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90F4F" w14:textId="1C8DA519" w:rsidR="001201E6" w:rsidRDefault="003A59AB" w:rsidP="0066367F">
      <w:pPr>
        <w:shd w:val="clear" w:color="auto" w:fill="FFFFFF"/>
        <w:spacing w:line="330" w:lineRule="atLeast"/>
        <w:ind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Залевська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О.М. </w:t>
      </w:r>
      <w:proofErr w:type="spellStart"/>
      <w:r w:rsidR="001201E6"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Методичні</w:t>
      </w:r>
      <w:proofErr w:type="spellEnd"/>
      <w:r w:rsidR="001201E6"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201E6"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рекомедації</w:t>
      </w:r>
      <w:proofErr w:type="spellEnd"/>
      <w:r w:rsidR="00304C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="00304C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з  </w:t>
      </w:r>
      <w:proofErr w:type="spellStart"/>
      <w:r w:rsidR="00304C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Історія</w:t>
      </w:r>
      <w:proofErr w:type="spellEnd"/>
      <w:proofErr w:type="gramEnd"/>
      <w:r w:rsidR="00304C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04C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="00304C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04C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літератури</w:t>
      </w:r>
      <w:proofErr w:type="spellEnd"/>
      <w:r w:rsidR="00304C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04C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першої</w:t>
      </w:r>
      <w:proofErr w:type="spellEnd"/>
      <w:r w:rsidR="00304C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04C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половини</w:t>
      </w:r>
      <w:proofErr w:type="spellEnd"/>
      <w:r w:rsidR="00304C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ХХ </w:t>
      </w:r>
      <w:proofErr w:type="spellStart"/>
      <w:r w:rsidR="00304C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століття</w:t>
      </w:r>
      <w:proofErr w:type="spellEnd"/>
      <w:r w:rsidR="00304C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A5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Івано-Франківськ</w:t>
      </w:r>
      <w:proofErr w:type="spellEnd"/>
      <w:r w:rsidRPr="003A5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, 2019</w:t>
      </w:r>
    </w:p>
    <w:p w14:paraId="42576944" w14:textId="2E6E3C82" w:rsidR="003A59AB" w:rsidRDefault="003A59AB" w:rsidP="0066367F">
      <w:pPr>
        <w:shd w:val="clear" w:color="auto" w:fill="FFFFFF"/>
        <w:spacing w:line="330" w:lineRule="atLeast"/>
        <w:ind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7C487404" w14:textId="77777777" w:rsidR="003A59AB" w:rsidRDefault="003A59AB" w:rsidP="003A59AB">
      <w:pPr>
        <w:rPr>
          <w:rFonts w:ascii="Times New Roman" w:hAnsi="Times New Roman" w:cs="Times New Roman"/>
          <w:sz w:val="28"/>
          <w:szCs w:val="28"/>
        </w:rPr>
      </w:pPr>
    </w:p>
    <w:p w14:paraId="49C5CA9F" w14:textId="01037266" w:rsidR="003A59AB" w:rsidRDefault="003A59AB" w:rsidP="003A5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Рецензенти:</w:t>
      </w:r>
    </w:p>
    <w:p w14:paraId="43FB07A9" w14:textId="69EBA186" w:rsidR="003A59AB" w:rsidRDefault="003A59AB" w:rsidP="003A5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С.І.</w:t>
      </w:r>
      <w:r>
        <w:rPr>
          <w:rFonts w:ascii="Times New Roman" w:hAnsi="Times New Roman" w:cs="Times New Roman"/>
          <w:sz w:val="28"/>
          <w:szCs w:val="28"/>
        </w:rPr>
        <w:tab/>
        <w:t>- доктор філологічних наук, професор Прикарпатського національного університету імені Василя Стефаника</w:t>
      </w:r>
    </w:p>
    <w:p w14:paraId="64A96367" w14:textId="77777777" w:rsidR="003A59AB" w:rsidRDefault="003A59AB" w:rsidP="003A5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Голод Р.Б. - доктор філологічних наук, професор Прикарпатського національного університету імені Василя Стефаника</w:t>
      </w:r>
    </w:p>
    <w:p w14:paraId="1061A654" w14:textId="0FA082C0" w:rsidR="003A59AB" w:rsidRDefault="003A59AB" w:rsidP="003A59AB">
      <w:pPr>
        <w:rPr>
          <w:rFonts w:ascii="Times New Roman" w:hAnsi="Times New Roman" w:cs="Times New Roman"/>
          <w:sz w:val="28"/>
          <w:szCs w:val="28"/>
        </w:rPr>
      </w:pPr>
    </w:p>
    <w:p w14:paraId="0D36A662" w14:textId="77777777" w:rsidR="003A59AB" w:rsidRDefault="003A59AB" w:rsidP="003A59AB">
      <w:pPr>
        <w:rPr>
          <w:rFonts w:ascii="Times New Roman" w:hAnsi="Times New Roman" w:cs="Times New Roman"/>
          <w:sz w:val="28"/>
          <w:szCs w:val="28"/>
        </w:rPr>
      </w:pPr>
    </w:p>
    <w:p w14:paraId="0499A41E" w14:textId="77777777" w:rsidR="003A59AB" w:rsidRDefault="003A59AB" w:rsidP="003A59AB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Рекомендовано до друку Вченою Радою Інституту філології Прикарпатського університету імені Василя Стефаника  (протокол №2 від 13 вересня 2019 р.)</w:t>
      </w:r>
    </w:p>
    <w:p w14:paraId="561402CB" w14:textId="77777777" w:rsidR="003A59AB" w:rsidRPr="0066367F" w:rsidRDefault="003A59AB" w:rsidP="0066367F">
      <w:pPr>
        <w:shd w:val="clear" w:color="auto" w:fill="FFFFFF"/>
        <w:spacing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563E07E2" w14:textId="77777777" w:rsidR="003A59AB" w:rsidRDefault="003A59AB" w:rsidP="003A59AB">
      <w:pPr>
        <w:shd w:val="clear" w:color="auto" w:fill="FFFFFF"/>
        <w:spacing w:line="330" w:lineRule="atLeast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14:paraId="7197A32C" w14:textId="6B1315F3" w:rsidR="003A59AB" w:rsidRDefault="003A59AB" w:rsidP="003A59AB">
      <w:pPr>
        <w:shd w:val="clear" w:color="auto" w:fill="FFFFFF"/>
        <w:spacing w:line="330" w:lineRule="atLeast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proofErr w:type="spellStart"/>
      <w:r w:rsidRPr="003A5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Пояснювальна</w:t>
      </w:r>
      <w:proofErr w:type="spellEnd"/>
      <w:r w:rsidRPr="003A5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записка</w:t>
      </w:r>
    </w:p>
    <w:p w14:paraId="61EDEB45" w14:textId="77777777" w:rsidR="003A59AB" w:rsidRPr="003A59AB" w:rsidRDefault="003A59AB" w:rsidP="003A59AB">
      <w:pPr>
        <w:shd w:val="clear" w:color="auto" w:fill="FFFFFF"/>
        <w:spacing w:line="330" w:lineRule="atLeast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14:paraId="17C12EA1" w14:textId="77777777" w:rsidR="00AA347E" w:rsidRDefault="003A59AB" w:rsidP="003A59AB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proofErr w:type="spellStart"/>
      <w:r w:rsidRPr="003A5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Вивчення</w:t>
      </w:r>
      <w:proofErr w:type="spellEnd"/>
      <w:r w:rsidRPr="003A5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A5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3A5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A5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літератури</w:t>
      </w:r>
      <w:proofErr w:type="spellEnd"/>
      <w:r w:rsidRPr="003A5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3A5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сучасних</w:t>
      </w:r>
      <w:proofErr w:type="spellEnd"/>
      <w:r w:rsidRPr="003A5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A5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вищих</w:t>
      </w:r>
      <w:proofErr w:type="spellEnd"/>
      <w:r w:rsidRPr="003A5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A5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навчальних</w:t>
      </w:r>
      <w:proofErr w:type="spellEnd"/>
      <w:r w:rsidRPr="003A5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закладах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має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суттєво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відрізнятися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її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інтерпретації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минулому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процесі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викладання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історії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літератури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ХХ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століття</w:t>
      </w:r>
      <w:proofErr w:type="spellEnd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необхідно</w:t>
      </w:r>
      <w:proofErr w:type="spellEnd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акцентувати</w:t>
      </w:r>
      <w:proofErr w:type="spellEnd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увагу</w:t>
      </w:r>
      <w:proofErr w:type="spellEnd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на тому, </w:t>
      </w:r>
      <w:proofErr w:type="spellStart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що</w:t>
      </w:r>
      <w:proofErr w:type="spellEnd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національне</w:t>
      </w:r>
      <w:proofErr w:type="spellEnd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художнє</w:t>
      </w:r>
      <w:proofErr w:type="spellEnd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мислиння</w:t>
      </w:r>
      <w:proofErr w:type="spellEnd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вирізняється</w:t>
      </w:r>
      <w:proofErr w:type="spellEnd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високю</w:t>
      </w:r>
      <w:proofErr w:type="spellEnd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мірою</w:t>
      </w:r>
      <w:proofErr w:type="spellEnd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концептуальної</w:t>
      </w:r>
      <w:proofErr w:type="spellEnd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складності</w:t>
      </w:r>
      <w:proofErr w:type="spellEnd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Воно</w:t>
      </w:r>
      <w:proofErr w:type="spellEnd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постає</w:t>
      </w:r>
      <w:proofErr w:type="spellEnd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явищем</w:t>
      </w:r>
      <w:proofErr w:type="spellEnd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, яке </w:t>
      </w:r>
      <w:proofErr w:type="spellStart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привертає</w:t>
      </w:r>
      <w:proofErr w:type="spellEnd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увагу</w:t>
      </w:r>
      <w:proofErr w:type="spellEnd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своєю</w:t>
      </w:r>
      <w:proofErr w:type="spellEnd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естетичною</w:t>
      </w:r>
      <w:proofErr w:type="spellEnd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суперечливістю</w:t>
      </w:r>
      <w:proofErr w:type="spellEnd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розмаїтістю</w:t>
      </w:r>
      <w:proofErr w:type="spellEnd"/>
      <w:r w:rsidR="00A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.</w:t>
      </w:r>
    </w:p>
    <w:p w14:paraId="12C0C5A8" w14:textId="4DE89B2F" w:rsidR="00AB6EBD" w:rsidRDefault="00AA347E" w:rsidP="003A59AB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Поширені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плани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практичних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занять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стимулюватимуть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розвій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інтелектуальних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можливостей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студентів</w:t>
      </w:r>
      <w:proofErr w:type="spellEnd"/>
      <w:r w:rsidR="005E1E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5E1E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формуватимуть</w:t>
      </w:r>
      <w:proofErr w:type="spellEnd"/>
      <w:r w:rsidR="005E1E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5E1E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нахил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самостійної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пізнавальної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наукової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діяльності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, до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системної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самоосвіти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Обсяг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запропонованої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літератури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сприятиме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грунтовній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підготовці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до занять,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оскільки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передбачає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певний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вибір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Ознайомлення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студентів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із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найновішими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досягненнями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літературознавчій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науці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розширить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їх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уявлення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способи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засоби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закріплення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передачі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інформації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творчості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митців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окресленого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періоду</w:t>
      </w:r>
      <w:proofErr w:type="spellEnd"/>
      <w:r w:rsidR="00AB6E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.</w:t>
      </w:r>
    </w:p>
    <w:p w14:paraId="6F96424C" w14:textId="727A50D9" w:rsidR="00A230E0" w:rsidRDefault="00A230E0" w:rsidP="003A59AB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14:paraId="597C7CC2" w14:textId="3BB02C24" w:rsidR="00A230E0" w:rsidRDefault="00A230E0" w:rsidP="00A230E0">
      <w:pPr>
        <w:shd w:val="clear" w:color="auto" w:fill="FFFFFF"/>
        <w:spacing w:line="276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Рекомендована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103E3754" w14:textId="77777777" w:rsidR="00B95225" w:rsidRPr="00B95225" w:rsidRDefault="00B95225" w:rsidP="00B95225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B95225">
        <w:rPr>
          <w:rFonts w:ascii="Times New Roman" w:hAnsi="Times New Roman" w:cs="Times New Roman"/>
          <w:sz w:val="24"/>
          <w:szCs w:val="24"/>
        </w:rPr>
        <w:t xml:space="preserve">Історія української літератури ХХ століття: У 2 </w:t>
      </w:r>
      <w:proofErr w:type="spellStart"/>
      <w:r w:rsidRPr="00B95225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B95225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B95225">
        <w:rPr>
          <w:rFonts w:ascii="Times New Roman" w:hAnsi="Times New Roman" w:cs="Times New Roman"/>
          <w:sz w:val="24"/>
          <w:szCs w:val="24"/>
        </w:rPr>
        <w:t>підруч</w:t>
      </w:r>
      <w:proofErr w:type="spellEnd"/>
      <w:r w:rsidRPr="00B95225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B95225">
        <w:rPr>
          <w:rFonts w:ascii="Times New Roman" w:hAnsi="Times New Roman" w:cs="Times New Roman"/>
          <w:sz w:val="24"/>
          <w:szCs w:val="24"/>
        </w:rPr>
        <w:t>студ</w:t>
      </w:r>
      <w:proofErr w:type="spellEnd"/>
      <w:r w:rsidRPr="00B952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5225">
        <w:rPr>
          <w:rFonts w:ascii="Times New Roman" w:hAnsi="Times New Roman" w:cs="Times New Roman"/>
          <w:sz w:val="24"/>
          <w:szCs w:val="24"/>
        </w:rPr>
        <w:t>гуманіт</w:t>
      </w:r>
      <w:proofErr w:type="spellEnd"/>
      <w:r w:rsidRPr="00B95225">
        <w:rPr>
          <w:rFonts w:ascii="Times New Roman" w:hAnsi="Times New Roman" w:cs="Times New Roman"/>
          <w:sz w:val="24"/>
          <w:szCs w:val="24"/>
        </w:rPr>
        <w:t xml:space="preserve">. спец. </w:t>
      </w:r>
      <w:proofErr w:type="spellStart"/>
      <w:r w:rsidRPr="00B95225">
        <w:rPr>
          <w:rFonts w:ascii="Times New Roman" w:hAnsi="Times New Roman" w:cs="Times New Roman"/>
          <w:sz w:val="24"/>
          <w:szCs w:val="24"/>
        </w:rPr>
        <w:t>вищ</w:t>
      </w:r>
      <w:proofErr w:type="spellEnd"/>
      <w:r w:rsidRPr="00B952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5225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Pr="00B95225">
        <w:rPr>
          <w:rFonts w:ascii="Times New Roman" w:hAnsi="Times New Roman" w:cs="Times New Roman"/>
          <w:sz w:val="24"/>
          <w:szCs w:val="24"/>
        </w:rPr>
        <w:t xml:space="preserve">. освіти. </w:t>
      </w:r>
      <w:proofErr w:type="spellStart"/>
      <w:r w:rsidRPr="00B95225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B95225">
        <w:rPr>
          <w:rFonts w:ascii="Times New Roman" w:hAnsi="Times New Roman" w:cs="Times New Roman"/>
          <w:sz w:val="24"/>
          <w:szCs w:val="24"/>
        </w:rPr>
        <w:t xml:space="preserve">. 1. Перша половина ХХ століття / </w:t>
      </w:r>
      <w:proofErr w:type="spellStart"/>
      <w:r w:rsidRPr="00B95225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B95225">
        <w:rPr>
          <w:rFonts w:ascii="Times New Roman" w:hAnsi="Times New Roman" w:cs="Times New Roman"/>
          <w:sz w:val="24"/>
          <w:szCs w:val="24"/>
        </w:rPr>
        <w:t>: В.П. Агєєва, Л.С. Бойко, В.С. Брюховецький. та ін. — К.: Либідь, 1998.</w:t>
      </w:r>
    </w:p>
    <w:p w14:paraId="3DDD4E48" w14:textId="77777777" w:rsidR="00B95225" w:rsidRPr="00B95225" w:rsidRDefault="00B95225" w:rsidP="00B95225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95225">
        <w:rPr>
          <w:rFonts w:ascii="Times New Roman" w:hAnsi="Times New Roman" w:cs="Times New Roman"/>
          <w:sz w:val="24"/>
          <w:szCs w:val="24"/>
        </w:rPr>
        <w:lastRenderedPageBreak/>
        <w:t xml:space="preserve">Історія української літератури ХХ століття: У 2 </w:t>
      </w:r>
      <w:proofErr w:type="spellStart"/>
      <w:r w:rsidRPr="00B95225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B95225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B95225">
        <w:rPr>
          <w:rFonts w:ascii="Times New Roman" w:hAnsi="Times New Roman" w:cs="Times New Roman"/>
          <w:sz w:val="24"/>
          <w:szCs w:val="24"/>
        </w:rPr>
        <w:t>підруч</w:t>
      </w:r>
      <w:proofErr w:type="spellEnd"/>
      <w:r w:rsidRPr="00B95225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B95225">
        <w:rPr>
          <w:rFonts w:ascii="Times New Roman" w:hAnsi="Times New Roman" w:cs="Times New Roman"/>
          <w:sz w:val="24"/>
          <w:szCs w:val="24"/>
        </w:rPr>
        <w:t>студ</w:t>
      </w:r>
      <w:proofErr w:type="spellEnd"/>
      <w:r w:rsidRPr="00B952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5225">
        <w:rPr>
          <w:rFonts w:ascii="Times New Roman" w:hAnsi="Times New Roman" w:cs="Times New Roman"/>
          <w:sz w:val="24"/>
          <w:szCs w:val="24"/>
        </w:rPr>
        <w:t>гуманіт</w:t>
      </w:r>
      <w:proofErr w:type="spellEnd"/>
      <w:r w:rsidRPr="00B95225">
        <w:rPr>
          <w:rFonts w:ascii="Times New Roman" w:hAnsi="Times New Roman" w:cs="Times New Roman"/>
          <w:sz w:val="24"/>
          <w:szCs w:val="24"/>
        </w:rPr>
        <w:t xml:space="preserve">. спец. </w:t>
      </w:r>
      <w:proofErr w:type="spellStart"/>
      <w:r w:rsidRPr="00B95225">
        <w:rPr>
          <w:rFonts w:ascii="Times New Roman" w:hAnsi="Times New Roman" w:cs="Times New Roman"/>
          <w:sz w:val="24"/>
          <w:szCs w:val="24"/>
        </w:rPr>
        <w:t>вищ</w:t>
      </w:r>
      <w:proofErr w:type="spellEnd"/>
      <w:r w:rsidRPr="00B952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5225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Pr="00B95225">
        <w:rPr>
          <w:rFonts w:ascii="Times New Roman" w:hAnsi="Times New Roman" w:cs="Times New Roman"/>
          <w:sz w:val="24"/>
          <w:szCs w:val="24"/>
        </w:rPr>
        <w:t xml:space="preserve">. освіти. </w:t>
      </w:r>
      <w:proofErr w:type="spellStart"/>
      <w:r w:rsidRPr="00B95225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B95225">
        <w:rPr>
          <w:rFonts w:ascii="Times New Roman" w:hAnsi="Times New Roman" w:cs="Times New Roman"/>
          <w:sz w:val="24"/>
          <w:szCs w:val="24"/>
        </w:rPr>
        <w:t>. 2 Друга половина ХХ століття / В.П. Агєєва, С.М. Андрусів, С.Л. Бойко; ред. В.Г. Дончик.— К.: Либідь, 1998.</w:t>
      </w:r>
    </w:p>
    <w:p w14:paraId="6E1105E8" w14:textId="77777777" w:rsidR="00B95225" w:rsidRPr="00B95225" w:rsidRDefault="00B95225" w:rsidP="00B95225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B95225">
        <w:rPr>
          <w:rFonts w:ascii="Times New Roman" w:hAnsi="Times New Roman" w:cs="Times New Roman"/>
          <w:sz w:val="24"/>
          <w:szCs w:val="24"/>
        </w:rPr>
        <w:t xml:space="preserve">  </w:t>
      </w:r>
      <w:r w:rsidRPr="00B95225">
        <w:rPr>
          <w:rFonts w:ascii="Times New Roman" w:hAnsi="Times New Roman" w:cs="Times New Roman"/>
          <w:bCs/>
          <w:sz w:val="24"/>
          <w:szCs w:val="24"/>
        </w:rPr>
        <w:t>Українське слово: Хрестоматія</w:t>
      </w:r>
      <w:r w:rsidRPr="00B95225">
        <w:rPr>
          <w:rFonts w:ascii="Times New Roman" w:hAnsi="Times New Roman" w:cs="Times New Roman"/>
          <w:sz w:val="24"/>
          <w:szCs w:val="24"/>
        </w:rPr>
        <w:t xml:space="preserve"> української літератури та літературної критики ХХ століття : в 4-х </w:t>
      </w:r>
      <w:proofErr w:type="spellStart"/>
      <w:r w:rsidRPr="00B95225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B95225">
        <w:rPr>
          <w:rFonts w:ascii="Times New Roman" w:hAnsi="Times New Roman" w:cs="Times New Roman"/>
          <w:sz w:val="24"/>
          <w:szCs w:val="24"/>
        </w:rPr>
        <w:t xml:space="preserve">. — К. : Аконіт, 2001. </w:t>
      </w:r>
    </w:p>
    <w:p w14:paraId="1E1C88C0" w14:textId="7B08FE9C" w:rsidR="00B95225" w:rsidRDefault="00B95225" w:rsidP="00B95225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B95225">
        <w:rPr>
          <w:rFonts w:ascii="Times New Roman" w:hAnsi="Times New Roman" w:cs="Times New Roman"/>
          <w:sz w:val="24"/>
          <w:szCs w:val="24"/>
        </w:rPr>
        <w:t xml:space="preserve">Розстріляне відродження: Антологія 1917-1933 : Поезія — проза — драма — </w:t>
      </w:r>
      <w:proofErr w:type="spellStart"/>
      <w:r w:rsidRPr="00B95225">
        <w:rPr>
          <w:rFonts w:ascii="Times New Roman" w:hAnsi="Times New Roman" w:cs="Times New Roman"/>
          <w:sz w:val="24"/>
          <w:szCs w:val="24"/>
        </w:rPr>
        <w:t>есей</w:t>
      </w:r>
      <w:proofErr w:type="spellEnd"/>
      <w:r w:rsidRPr="00B95225">
        <w:rPr>
          <w:rFonts w:ascii="Times New Roman" w:hAnsi="Times New Roman" w:cs="Times New Roman"/>
          <w:sz w:val="24"/>
          <w:szCs w:val="24"/>
        </w:rPr>
        <w:t xml:space="preserve"> / [</w:t>
      </w:r>
      <w:proofErr w:type="spellStart"/>
      <w:r w:rsidRPr="00B95225">
        <w:rPr>
          <w:rFonts w:ascii="Times New Roman" w:hAnsi="Times New Roman" w:cs="Times New Roman"/>
          <w:sz w:val="24"/>
          <w:szCs w:val="24"/>
        </w:rPr>
        <w:t>упорядк</w:t>
      </w:r>
      <w:proofErr w:type="spellEnd"/>
      <w:r w:rsidRPr="00B95225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B95225">
        <w:rPr>
          <w:rFonts w:ascii="Times New Roman" w:hAnsi="Times New Roman" w:cs="Times New Roman"/>
          <w:sz w:val="24"/>
          <w:szCs w:val="24"/>
        </w:rPr>
        <w:t>передм</w:t>
      </w:r>
      <w:proofErr w:type="spellEnd"/>
      <w:r w:rsidRPr="00B95225">
        <w:rPr>
          <w:rFonts w:ascii="Times New Roman" w:hAnsi="Times New Roman" w:cs="Times New Roman"/>
          <w:sz w:val="24"/>
          <w:szCs w:val="24"/>
        </w:rPr>
        <w:t>., післямова Ю.</w:t>
      </w:r>
      <w:r w:rsidRPr="00B95225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95225">
        <w:rPr>
          <w:rFonts w:ascii="Times New Roman" w:hAnsi="Times New Roman" w:cs="Times New Roman"/>
          <w:sz w:val="24"/>
          <w:szCs w:val="24"/>
        </w:rPr>
        <w:t>Лавріненка</w:t>
      </w:r>
      <w:proofErr w:type="spellEnd"/>
      <w:r w:rsidRPr="00B95225">
        <w:rPr>
          <w:rFonts w:ascii="Times New Roman" w:hAnsi="Times New Roman" w:cs="Times New Roman"/>
          <w:sz w:val="24"/>
          <w:szCs w:val="24"/>
        </w:rPr>
        <w:t>; післямова Є.</w:t>
      </w:r>
      <w:r w:rsidRPr="00B9522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95225">
        <w:rPr>
          <w:rFonts w:ascii="Times New Roman" w:hAnsi="Times New Roman" w:cs="Times New Roman"/>
          <w:sz w:val="24"/>
          <w:szCs w:val="24"/>
        </w:rPr>
        <w:t>Сверстюка]. — К. : Смолоскип, 2004.</w:t>
      </w:r>
    </w:p>
    <w:p w14:paraId="04522E72" w14:textId="0DD12D95" w:rsidR="00B95225" w:rsidRDefault="00B95225" w:rsidP="00E312DA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E312DA">
        <w:rPr>
          <w:rStyle w:val="a4"/>
          <w:rFonts w:ascii="Times New Roman" w:hAnsi="Times New Roman" w:cs="Times New Roman"/>
          <w:b w:val="0"/>
          <w:sz w:val="24"/>
          <w:szCs w:val="24"/>
        </w:rPr>
        <w:t>Бернадська Н.</w:t>
      </w:r>
      <w:r w:rsidRPr="00E312DA">
        <w:rPr>
          <w:rFonts w:ascii="Times New Roman" w:hAnsi="Times New Roman" w:cs="Times New Roman"/>
          <w:sz w:val="24"/>
          <w:szCs w:val="24"/>
        </w:rPr>
        <w:t xml:space="preserve"> Українська </w:t>
      </w:r>
      <w:proofErr w:type="spellStart"/>
      <w:r w:rsidRPr="00E312DA">
        <w:rPr>
          <w:rFonts w:ascii="Times New Roman" w:hAnsi="Times New Roman" w:cs="Times New Roman"/>
          <w:sz w:val="24"/>
          <w:szCs w:val="24"/>
        </w:rPr>
        <w:t>лiтература</w:t>
      </w:r>
      <w:proofErr w:type="spellEnd"/>
      <w:r w:rsidRPr="00E312DA">
        <w:rPr>
          <w:rFonts w:ascii="Times New Roman" w:hAnsi="Times New Roman" w:cs="Times New Roman"/>
          <w:sz w:val="24"/>
          <w:szCs w:val="24"/>
        </w:rPr>
        <w:t xml:space="preserve"> ХХ століття: </w:t>
      </w:r>
      <w:proofErr w:type="spellStart"/>
      <w:r w:rsidRPr="00E312DA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E312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12DA">
        <w:rPr>
          <w:rFonts w:ascii="Times New Roman" w:hAnsi="Times New Roman" w:cs="Times New Roman"/>
          <w:sz w:val="24"/>
          <w:szCs w:val="24"/>
        </w:rPr>
        <w:t>посiб</w:t>
      </w:r>
      <w:proofErr w:type="spellEnd"/>
      <w:r w:rsidRPr="00E312DA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E312DA">
        <w:rPr>
          <w:rFonts w:ascii="Times New Roman" w:hAnsi="Times New Roman" w:cs="Times New Roman"/>
          <w:sz w:val="24"/>
          <w:szCs w:val="24"/>
        </w:rPr>
        <w:t>старшокл</w:t>
      </w:r>
      <w:proofErr w:type="spellEnd"/>
      <w:r w:rsidRPr="00E312DA">
        <w:rPr>
          <w:rFonts w:ascii="Times New Roman" w:hAnsi="Times New Roman" w:cs="Times New Roman"/>
          <w:sz w:val="24"/>
          <w:szCs w:val="24"/>
        </w:rPr>
        <w:t xml:space="preserve">. та вступників до вищих </w:t>
      </w:r>
      <w:proofErr w:type="spellStart"/>
      <w:r w:rsidRPr="00E312DA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E312DA">
        <w:rPr>
          <w:rFonts w:ascii="Times New Roman" w:hAnsi="Times New Roman" w:cs="Times New Roman"/>
          <w:sz w:val="24"/>
          <w:szCs w:val="24"/>
        </w:rPr>
        <w:t>. закладів / Бернадська Ніна Іванівна. — Вид. 4-те, виправлене. — К.: Знання-Прес, 2008.</w:t>
      </w:r>
    </w:p>
    <w:p w14:paraId="5FCC8867" w14:textId="6EC85F59" w:rsidR="00B95225" w:rsidRDefault="00B95225" w:rsidP="00E312DA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E312DA">
        <w:rPr>
          <w:rFonts w:ascii="Times New Roman" w:hAnsi="Times New Roman" w:cs="Times New Roman"/>
          <w:sz w:val="24"/>
          <w:szCs w:val="24"/>
        </w:rPr>
        <w:t>Білецький Л. Основи української літературно-наукової критики: спроба літературно-наукової методології. — К., 1997.</w:t>
      </w:r>
    </w:p>
    <w:p w14:paraId="6E42B888" w14:textId="77777777" w:rsidR="00E312DA" w:rsidRDefault="00B95225" w:rsidP="00E312DA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E312DA">
        <w:rPr>
          <w:rFonts w:ascii="Times New Roman" w:hAnsi="Times New Roman" w:cs="Times New Roman"/>
          <w:bCs/>
          <w:sz w:val="24"/>
          <w:szCs w:val="24"/>
        </w:rPr>
        <w:t>Гроно нездоланних співців:</w:t>
      </w:r>
      <w:r w:rsidRPr="00E312DA">
        <w:rPr>
          <w:rFonts w:ascii="Times New Roman" w:hAnsi="Times New Roman" w:cs="Times New Roman"/>
          <w:sz w:val="24"/>
          <w:szCs w:val="24"/>
        </w:rPr>
        <w:t xml:space="preserve"> Літературні портрети українських письменників ХХ століття, твори яких увійшли до оновлених шкільних програм: Навчальний посібник для вчителів та учнів старших класів. — К. : Український письменник, 1997.</w:t>
      </w:r>
    </w:p>
    <w:p w14:paraId="5C1D0A01" w14:textId="7FD2327D" w:rsidR="00B95225" w:rsidRDefault="00B95225" w:rsidP="00E312DA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288" w:lineRule="auto"/>
        <w:rPr>
          <w:rStyle w:val="st"/>
          <w:rFonts w:ascii="Times New Roman" w:hAnsi="Times New Roman" w:cs="Times New Roman"/>
          <w:sz w:val="24"/>
          <w:szCs w:val="24"/>
        </w:rPr>
      </w:pPr>
      <w:r w:rsidRPr="00E312DA">
        <w:rPr>
          <w:rFonts w:ascii="Times New Roman" w:hAnsi="Times New Roman" w:cs="Times New Roman"/>
          <w:sz w:val="24"/>
          <w:szCs w:val="24"/>
        </w:rPr>
        <w:t xml:space="preserve"> Дзюба Іван. </w:t>
      </w:r>
      <w:r w:rsidRPr="00E312DA">
        <w:rPr>
          <w:rStyle w:val="st"/>
          <w:rFonts w:ascii="Times New Roman" w:hAnsi="Times New Roman" w:cs="Times New Roman"/>
          <w:sz w:val="24"/>
          <w:szCs w:val="24"/>
        </w:rPr>
        <w:t>З</w:t>
      </w:r>
      <w:r w:rsidRPr="00E312DA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Pr="00E312DA">
        <w:rPr>
          <w:rStyle w:val="a5"/>
          <w:rFonts w:ascii="Times New Roman" w:hAnsi="Times New Roman" w:cs="Times New Roman"/>
          <w:i w:val="0"/>
          <w:sz w:val="24"/>
          <w:szCs w:val="24"/>
        </w:rPr>
        <w:t>криниці літ</w:t>
      </w:r>
      <w:r w:rsidRPr="00E312DA">
        <w:rPr>
          <w:rStyle w:val="st"/>
          <w:rFonts w:ascii="Times New Roman" w:hAnsi="Times New Roman" w:cs="Times New Roman"/>
          <w:sz w:val="24"/>
          <w:szCs w:val="24"/>
        </w:rPr>
        <w:t xml:space="preserve"> [Текст] : у 3 т. / </w:t>
      </w:r>
      <w:r w:rsidRPr="00E312DA">
        <w:rPr>
          <w:rStyle w:val="a5"/>
          <w:rFonts w:ascii="Times New Roman" w:hAnsi="Times New Roman" w:cs="Times New Roman"/>
          <w:i w:val="0"/>
          <w:sz w:val="24"/>
          <w:szCs w:val="24"/>
        </w:rPr>
        <w:t>Іван Дзюба</w:t>
      </w:r>
      <w:r w:rsidRPr="00E312DA">
        <w:rPr>
          <w:rStyle w:val="st"/>
          <w:rFonts w:ascii="Times New Roman" w:hAnsi="Times New Roman" w:cs="Times New Roman"/>
          <w:i/>
          <w:sz w:val="24"/>
          <w:szCs w:val="24"/>
        </w:rPr>
        <w:t>.</w:t>
      </w:r>
      <w:r w:rsidRPr="00E312DA">
        <w:rPr>
          <w:rStyle w:val="st"/>
          <w:rFonts w:ascii="Times New Roman" w:hAnsi="Times New Roman" w:cs="Times New Roman"/>
          <w:sz w:val="24"/>
          <w:szCs w:val="24"/>
        </w:rPr>
        <w:t xml:space="preserve"> — К. : Києво-Могил. акад., 2006 - 2007.</w:t>
      </w:r>
    </w:p>
    <w:p w14:paraId="61159FCE" w14:textId="50D28E93" w:rsidR="00B95225" w:rsidRDefault="00B95225" w:rsidP="00E312DA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288" w:lineRule="auto"/>
        <w:rPr>
          <w:rStyle w:val="st"/>
          <w:rFonts w:ascii="Times New Roman" w:hAnsi="Times New Roman" w:cs="Times New Roman"/>
          <w:sz w:val="24"/>
          <w:szCs w:val="24"/>
        </w:rPr>
      </w:pPr>
      <w:proofErr w:type="spellStart"/>
      <w:r w:rsidRPr="00E312DA">
        <w:rPr>
          <w:rFonts w:ascii="Times New Roman" w:hAnsi="Times New Roman" w:cs="Times New Roman"/>
          <w:sz w:val="24"/>
          <w:szCs w:val="24"/>
        </w:rPr>
        <w:t>Зборовська</w:t>
      </w:r>
      <w:proofErr w:type="spellEnd"/>
      <w:r w:rsidRPr="00E312DA">
        <w:rPr>
          <w:rFonts w:ascii="Times New Roman" w:hAnsi="Times New Roman" w:cs="Times New Roman"/>
          <w:sz w:val="24"/>
          <w:szCs w:val="24"/>
        </w:rPr>
        <w:t xml:space="preserve"> Н. Психоаналіз і літературознавство / </w:t>
      </w:r>
      <w:proofErr w:type="spellStart"/>
      <w:r w:rsidRPr="00E312DA">
        <w:rPr>
          <w:rStyle w:val="a5"/>
          <w:rFonts w:ascii="Times New Roman" w:hAnsi="Times New Roman" w:cs="Times New Roman"/>
          <w:i w:val="0"/>
          <w:sz w:val="24"/>
          <w:szCs w:val="24"/>
        </w:rPr>
        <w:t>Н</w:t>
      </w:r>
      <w:r w:rsidRPr="00E312DA">
        <w:rPr>
          <w:rStyle w:val="st"/>
          <w:rFonts w:ascii="Times New Roman" w:hAnsi="Times New Roman" w:cs="Times New Roman"/>
          <w:i/>
          <w:sz w:val="24"/>
          <w:szCs w:val="24"/>
        </w:rPr>
        <w:t>.</w:t>
      </w:r>
      <w:r w:rsidRPr="00E312DA">
        <w:rPr>
          <w:rStyle w:val="a5"/>
          <w:rFonts w:ascii="Times New Roman" w:hAnsi="Times New Roman" w:cs="Times New Roman"/>
          <w:i w:val="0"/>
          <w:sz w:val="24"/>
          <w:szCs w:val="24"/>
        </w:rPr>
        <w:t>Зборовська</w:t>
      </w:r>
      <w:proofErr w:type="spellEnd"/>
      <w:r w:rsidRPr="00E312DA">
        <w:rPr>
          <w:rStyle w:val="st"/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E312DA">
        <w:rPr>
          <w:rStyle w:val="st"/>
          <w:rFonts w:ascii="Times New Roman" w:hAnsi="Times New Roman" w:cs="Times New Roman"/>
          <w:sz w:val="24"/>
          <w:szCs w:val="24"/>
        </w:rPr>
        <w:t>Академвидав</w:t>
      </w:r>
      <w:proofErr w:type="spellEnd"/>
      <w:r w:rsidRPr="00E312DA">
        <w:rPr>
          <w:rStyle w:val="st"/>
          <w:rFonts w:ascii="Times New Roman" w:hAnsi="Times New Roman" w:cs="Times New Roman"/>
          <w:sz w:val="24"/>
          <w:szCs w:val="24"/>
        </w:rPr>
        <w:t>, 2003. – 392 с.</w:t>
      </w:r>
    </w:p>
    <w:p w14:paraId="48900F33" w14:textId="56DC079A" w:rsidR="00B95225" w:rsidRDefault="00B95225" w:rsidP="00E312DA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E312DA">
        <w:rPr>
          <w:rFonts w:ascii="Times New Roman" w:hAnsi="Times New Roman" w:cs="Times New Roman"/>
          <w:sz w:val="24"/>
          <w:szCs w:val="24"/>
        </w:rPr>
        <w:t>Із забуття — в безсмертя: (Сторінки призабутої спадщини) : наукове видання  / М. Г. Жулинський. — К. : Дніпро, 1990.</w:t>
      </w:r>
    </w:p>
    <w:p w14:paraId="59A40020" w14:textId="29EAE1D7" w:rsidR="00B95225" w:rsidRPr="00E312DA" w:rsidRDefault="00B95225" w:rsidP="00E312DA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12DA">
        <w:rPr>
          <w:rFonts w:ascii="Times New Roman" w:hAnsi="Times New Roman" w:cs="Times New Roman"/>
          <w:sz w:val="24"/>
          <w:szCs w:val="24"/>
        </w:rPr>
        <w:t>Неврлий</w:t>
      </w:r>
      <w:proofErr w:type="spellEnd"/>
      <w:r w:rsidRPr="00E312DA">
        <w:rPr>
          <w:rFonts w:ascii="Times New Roman" w:hAnsi="Times New Roman" w:cs="Times New Roman"/>
          <w:sz w:val="24"/>
          <w:szCs w:val="24"/>
        </w:rPr>
        <w:t xml:space="preserve"> М. </w:t>
      </w:r>
      <w:r w:rsidRPr="00E312DA">
        <w:rPr>
          <w:rStyle w:val="a5"/>
          <w:rFonts w:ascii="Times New Roman" w:hAnsi="Times New Roman" w:cs="Times New Roman"/>
          <w:i w:val="0"/>
          <w:sz w:val="24"/>
          <w:szCs w:val="24"/>
        </w:rPr>
        <w:t>Українська радянська поезія 20</w:t>
      </w:r>
      <w:r w:rsidRPr="00E312DA">
        <w:rPr>
          <w:rStyle w:val="st"/>
          <w:rFonts w:ascii="Times New Roman" w:hAnsi="Times New Roman" w:cs="Times New Roman"/>
          <w:i/>
          <w:sz w:val="24"/>
          <w:szCs w:val="24"/>
        </w:rPr>
        <w:t>-</w:t>
      </w:r>
      <w:r w:rsidRPr="00E312DA">
        <w:rPr>
          <w:rStyle w:val="a5"/>
          <w:rFonts w:ascii="Times New Roman" w:hAnsi="Times New Roman" w:cs="Times New Roman"/>
          <w:i w:val="0"/>
          <w:sz w:val="24"/>
          <w:szCs w:val="24"/>
        </w:rPr>
        <w:t>х років</w:t>
      </w:r>
      <w:r w:rsidRPr="00E312DA">
        <w:rPr>
          <w:rStyle w:val="st"/>
          <w:rFonts w:ascii="Times New Roman" w:hAnsi="Times New Roman" w:cs="Times New Roman"/>
          <w:i/>
          <w:sz w:val="24"/>
          <w:szCs w:val="24"/>
        </w:rPr>
        <w:t>:</w:t>
      </w:r>
      <w:r w:rsidRPr="00E312DA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2DA">
        <w:rPr>
          <w:rStyle w:val="st"/>
          <w:rFonts w:ascii="Times New Roman" w:hAnsi="Times New Roman" w:cs="Times New Roman"/>
          <w:sz w:val="24"/>
          <w:szCs w:val="24"/>
        </w:rPr>
        <w:t>Мікропортрети</w:t>
      </w:r>
      <w:proofErr w:type="spellEnd"/>
      <w:r w:rsidRPr="00E312DA">
        <w:rPr>
          <w:rStyle w:val="st"/>
          <w:rFonts w:ascii="Times New Roman" w:hAnsi="Times New Roman" w:cs="Times New Roman"/>
          <w:sz w:val="24"/>
          <w:szCs w:val="24"/>
        </w:rPr>
        <w:t xml:space="preserve"> в художніх стилях і напрямах : монографія </w:t>
      </w:r>
      <w:r w:rsidRPr="00E312DA">
        <w:rPr>
          <w:rStyle w:val="st"/>
          <w:rFonts w:ascii="Times New Roman" w:hAnsi="Times New Roman" w:cs="Times New Roman"/>
          <w:i/>
          <w:sz w:val="24"/>
          <w:szCs w:val="24"/>
        </w:rPr>
        <w:t xml:space="preserve">/ </w:t>
      </w:r>
      <w:r w:rsidRPr="00E312DA">
        <w:rPr>
          <w:rStyle w:val="a5"/>
          <w:rFonts w:ascii="Times New Roman" w:hAnsi="Times New Roman" w:cs="Times New Roman"/>
          <w:i w:val="0"/>
          <w:sz w:val="24"/>
          <w:szCs w:val="24"/>
        </w:rPr>
        <w:t>М</w:t>
      </w:r>
      <w:r w:rsidRPr="00E312DA">
        <w:rPr>
          <w:rStyle w:val="st"/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E312DA">
        <w:rPr>
          <w:rStyle w:val="a5"/>
          <w:rFonts w:ascii="Times New Roman" w:hAnsi="Times New Roman" w:cs="Times New Roman"/>
          <w:i w:val="0"/>
          <w:sz w:val="24"/>
          <w:szCs w:val="24"/>
        </w:rPr>
        <w:t>Неврлий</w:t>
      </w:r>
      <w:proofErr w:type="spellEnd"/>
      <w:r w:rsidRPr="00E312DA">
        <w:rPr>
          <w:rStyle w:val="st"/>
          <w:rFonts w:ascii="Times New Roman" w:hAnsi="Times New Roman" w:cs="Times New Roman"/>
          <w:sz w:val="24"/>
          <w:szCs w:val="24"/>
        </w:rPr>
        <w:t>. — К. : Вища школа, 1991. — 271 с.</w:t>
      </w:r>
    </w:p>
    <w:p w14:paraId="03A5BB59" w14:textId="77777777" w:rsidR="00B95225" w:rsidRPr="00B95225" w:rsidRDefault="00B95225" w:rsidP="00B95225">
      <w:pPr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line="288" w:lineRule="auto"/>
        <w:rPr>
          <w:rStyle w:val="st"/>
          <w:rFonts w:ascii="Times New Roman" w:hAnsi="Times New Roman" w:cs="Times New Roman"/>
          <w:sz w:val="24"/>
          <w:szCs w:val="24"/>
        </w:rPr>
      </w:pPr>
      <w:r w:rsidRPr="00B952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5225">
        <w:rPr>
          <w:rStyle w:val="a5"/>
          <w:rFonts w:ascii="Times New Roman" w:hAnsi="Times New Roman" w:cs="Times New Roman"/>
          <w:i w:val="0"/>
          <w:sz w:val="24"/>
          <w:szCs w:val="24"/>
        </w:rPr>
        <w:t>Павличко</w:t>
      </w:r>
      <w:r w:rsidRPr="00B95225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Pr="00B95225">
        <w:rPr>
          <w:rStyle w:val="st"/>
          <w:rFonts w:ascii="Times New Roman" w:hAnsi="Times New Roman" w:cs="Times New Roman"/>
          <w:sz w:val="24"/>
          <w:szCs w:val="24"/>
        </w:rPr>
        <w:t>С.Д.</w:t>
      </w:r>
      <w:r w:rsidRPr="00B95225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Pr="00B95225">
        <w:rPr>
          <w:rStyle w:val="a5"/>
          <w:rFonts w:ascii="Times New Roman" w:hAnsi="Times New Roman" w:cs="Times New Roman"/>
          <w:i w:val="0"/>
          <w:sz w:val="24"/>
          <w:szCs w:val="24"/>
        </w:rPr>
        <w:t>Дискурс модернізму</w:t>
      </w:r>
      <w:r w:rsidRPr="00B95225">
        <w:rPr>
          <w:rStyle w:val="st"/>
          <w:rFonts w:ascii="Times New Roman" w:hAnsi="Times New Roman" w:cs="Times New Roman"/>
          <w:sz w:val="24"/>
          <w:szCs w:val="24"/>
        </w:rPr>
        <w:t xml:space="preserve"> в українській літературі : монографія. / </w:t>
      </w:r>
      <w:r w:rsidRPr="00B95225">
        <w:rPr>
          <w:rStyle w:val="a5"/>
          <w:rFonts w:ascii="Times New Roman" w:hAnsi="Times New Roman" w:cs="Times New Roman"/>
          <w:i w:val="0"/>
          <w:sz w:val="24"/>
          <w:szCs w:val="24"/>
        </w:rPr>
        <w:t>Павличко</w:t>
      </w:r>
      <w:r w:rsidRPr="00B95225">
        <w:rPr>
          <w:rStyle w:val="st"/>
          <w:rFonts w:ascii="Times New Roman" w:hAnsi="Times New Roman" w:cs="Times New Roman"/>
          <w:sz w:val="24"/>
          <w:szCs w:val="24"/>
        </w:rPr>
        <w:t xml:space="preserve"> С.Д. — 2-е вид., перероб. і </w:t>
      </w:r>
      <w:proofErr w:type="spellStart"/>
      <w:r w:rsidRPr="00B95225">
        <w:rPr>
          <w:rStyle w:val="st"/>
          <w:rFonts w:ascii="Times New Roman" w:hAnsi="Times New Roman" w:cs="Times New Roman"/>
          <w:sz w:val="24"/>
          <w:szCs w:val="24"/>
        </w:rPr>
        <w:t>доп</w:t>
      </w:r>
      <w:proofErr w:type="spellEnd"/>
      <w:r w:rsidRPr="00B95225">
        <w:rPr>
          <w:rStyle w:val="st"/>
          <w:rFonts w:ascii="Times New Roman" w:hAnsi="Times New Roman" w:cs="Times New Roman"/>
          <w:sz w:val="24"/>
          <w:szCs w:val="24"/>
        </w:rPr>
        <w:t>. — К. : Либідь, 1999. — 447 с</w:t>
      </w:r>
    </w:p>
    <w:p w14:paraId="0810F225" w14:textId="77777777" w:rsidR="00B95225" w:rsidRPr="00B95225" w:rsidRDefault="00B95225" w:rsidP="00B95225">
      <w:pPr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95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225">
        <w:rPr>
          <w:rFonts w:ascii="Times New Roman" w:hAnsi="Times New Roman" w:cs="Times New Roman"/>
          <w:sz w:val="24"/>
          <w:szCs w:val="24"/>
        </w:rPr>
        <w:t>Слоньовська</w:t>
      </w:r>
      <w:proofErr w:type="spellEnd"/>
      <w:r w:rsidRPr="00B95225">
        <w:rPr>
          <w:rFonts w:ascii="Times New Roman" w:hAnsi="Times New Roman" w:cs="Times New Roman"/>
          <w:sz w:val="24"/>
          <w:szCs w:val="24"/>
        </w:rPr>
        <w:t xml:space="preserve"> О. Конспекти уроків з української літератури для 11 класів / </w:t>
      </w:r>
      <w:proofErr w:type="spellStart"/>
      <w:r w:rsidRPr="00B95225">
        <w:rPr>
          <w:rFonts w:ascii="Times New Roman" w:hAnsi="Times New Roman" w:cs="Times New Roman"/>
          <w:sz w:val="24"/>
          <w:szCs w:val="24"/>
        </w:rPr>
        <w:t>Слоньовська</w:t>
      </w:r>
      <w:proofErr w:type="spellEnd"/>
      <w:r w:rsidRPr="00B95225">
        <w:rPr>
          <w:rFonts w:ascii="Times New Roman" w:hAnsi="Times New Roman" w:cs="Times New Roman"/>
          <w:sz w:val="24"/>
          <w:szCs w:val="24"/>
        </w:rPr>
        <w:t xml:space="preserve"> О. — К. : „Рідна мова“, 2001.</w:t>
      </w:r>
    </w:p>
    <w:p w14:paraId="0D261A62" w14:textId="77777777" w:rsidR="00B95225" w:rsidRPr="00B95225" w:rsidRDefault="00B95225" w:rsidP="00B95225">
      <w:pPr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B95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225">
        <w:rPr>
          <w:rFonts w:ascii="Times New Roman" w:hAnsi="Times New Roman" w:cs="Times New Roman"/>
          <w:sz w:val="24"/>
          <w:szCs w:val="24"/>
        </w:rPr>
        <w:t>Тарнашинська</w:t>
      </w:r>
      <w:proofErr w:type="spellEnd"/>
      <w:r w:rsidRPr="00B95225">
        <w:rPr>
          <w:rFonts w:ascii="Times New Roman" w:hAnsi="Times New Roman" w:cs="Times New Roman"/>
          <w:sz w:val="24"/>
          <w:szCs w:val="24"/>
        </w:rPr>
        <w:t xml:space="preserve"> Л. Українське </w:t>
      </w:r>
      <w:r w:rsidRPr="00B95225">
        <w:rPr>
          <w:rFonts w:ascii="Times New Roman" w:hAnsi="Times New Roman" w:cs="Times New Roman"/>
          <w:bCs/>
          <w:sz w:val="24"/>
          <w:szCs w:val="24"/>
        </w:rPr>
        <w:t>шістдесятництво</w:t>
      </w:r>
      <w:r w:rsidRPr="00B95225">
        <w:rPr>
          <w:rFonts w:ascii="Times New Roman" w:hAnsi="Times New Roman" w:cs="Times New Roman"/>
          <w:sz w:val="24"/>
          <w:szCs w:val="24"/>
        </w:rPr>
        <w:t xml:space="preserve">: профілі на тлі покоління. (Історико-літературний та </w:t>
      </w:r>
      <w:proofErr w:type="spellStart"/>
      <w:r w:rsidRPr="00B95225">
        <w:rPr>
          <w:rFonts w:ascii="Times New Roman" w:hAnsi="Times New Roman" w:cs="Times New Roman"/>
          <w:sz w:val="24"/>
          <w:szCs w:val="24"/>
        </w:rPr>
        <w:t>поетикальний</w:t>
      </w:r>
      <w:proofErr w:type="spellEnd"/>
      <w:r w:rsidRPr="00B95225">
        <w:rPr>
          <w:rFonts w:ascii="Times New Roman" w:hAnsi="Times New Roman" w:cs="Times New Roman"/>
          <w:sz w:val="24"/>
          <w:szCs w:val="24"/>
        </w:rPr>
        <w:t xml:space="preserve"> аспекти) : монографія / Людмила </w:t>
      </w:r>
      <w:proofErr w:type="spellStart"/>
      <w:r w:rsidRPr="00B95225">
        <w:rPr>
          <w:rFonts w:ascii="Times New Roman" w:hAnsi="Times New Roman" w:cs="Times New Roman"/>
          <w:sz w:val="24"/>
          <w:szCs w:val="24"/>
        </w:rPr>
        <w:t>Тарнашинська</w:t>
      </w:r>
      <w:proofErr w:type="spellEnd"/>
      <w:r w:rsidRPr="00B95225">
        <w:rPr>
          <w:rFonts w:ascii="Times New Roman" w:hAnsi="Times New Roman" w:cs="Times New Roman"/>
          <w:sz w:val="24"/>
          <w:szCs w:val="24"/>
        </w:rPr>
        <w:t xml:space="preserve"> ; Ін-т л-ри ім. Т.Г. Шевченка НАН України. — К. : Смолоскип, 2010. — 627с.</w:t>
      </w:r>
      <w:r w:rsidRPr="00B952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CEEA23" w14:textId="77777777" w:rsidR="00B95225" w:rsidRPr="00B95225" w:rsidRDefault="00B95225" w:rsidP="00B95225">
      <w:pPr>
        <w:widowControl w:val="0"/>
        <w:shd w:val="clear" w:color="auto" w:fill="FFFFFF"/>
        <w:autoSpaceDE w:val="0"/>
        <w:adjustRightInd w:val="0"/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709A404F" w14:textId="77777777" w:rsidR="00B95225" w:rsidRPr="00B95225" w:rsidRDefault="00B95225" w:rsidP="00B95225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14:paraId="1931014F" w14:textId="59A10EC7" w:rsidR="003A59AB" w:rsidRPr="00B95225" w:rsidRDefault="003A59AB" w:rsidP="003A59AB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B952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</w:p>
    <w:p w14:paraId="2C6F62DC" w14:textId="6D9E9253" w:rsidR="003A59AB" w:rsidRDefault="003A59AB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14:paraId="776067FF" w14:textId="77777777" w:rsidR="00B95225" w:rsidRDefault="00B95225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6BFD17FF" w14:textId="483063E5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</w:p>
    <w:p w14:paraId="77F8E61E" w14:textId="77777777" w:rsidR="00E312DA" w:rsidRDefault="00E312DA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4F10DAE" w14:textId="77777777" w:rsidR="00E312DA" w:rsidRDefault="00E312DA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584BC8C4" w14:textId="77777777" w:rsidR="00E312DA" w:rsidRDefault="00E312DA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F504EA6" w14:textId="77777777" w:rsidR="00E312DA" w:rsidRDefault="00E312DA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678E8AB8" w14:textId="6E61F712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0" w:name="_GoBack"/>
      <w:bookmarkEnd w:id="0"/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Практичне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 1. 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Літературно-мистецьке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життя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20-30-х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років</w:t>
      </w:r>
      <w:proofErr w:type="spellEnd"/>
    </w:p>
    <w:p w14:paraId="626CA310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XXстоліття</w:t>
      </w:r>
      <w:proofErr w:type="spellEnd"/>
    </w:p>
    <w:p w14:paraId="7CB87E11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4CC94989" w14:textId="77777777" w:rsidR="001201E6" w:rsidRPr="0066367F" w:rsidRDefault="001201E6" w:rsidP="001201E6">
      <w:pPr>
        <w:numPr>
          <w:ilvl w:val="0"/>
          <w:numId w:val="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Літературно-мистецьке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20-30-х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XX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століття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14:paraId="6116F43E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   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 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напрями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течії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48A4E8CE" w14:textId="603F7FF1" w:rsidR="001201E6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б)   </w:t>
      </w:r>
      <w:proofErr w:type="spellStart"/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оцінка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їхньої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79841175" w14:textId="073B8A75" w:rsidR="001201E6" w:rsidRDefault="001201E6" w:rsidP="00B21D76">
      <w:pPr>
        <w:pStyle w:val="a7"/>
        <w:numPr>
          <w:ilvl w:val="0"/>
          <w:numId w:val="1"/>
        </w:numPr>
        <w:shd w:val="clear" w:color="auto" w:fill="FFFFFF"/>
        <w:spacing w:line="330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Літературна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дискусія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1925-1928 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її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причини, 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умови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основні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проблеми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наслідки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памфлети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М.Хвильового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</w:t>
      </w:r>
    </w:p>
    <w:p w14:paraId="5A9EA18D" w14:textId="2015E901" w:rsidR="001201E6" w:rsidRDefault="001201E6" w:rsidP="00B21D76">
      <w:pPr>
        <w:pStyle w:val="a7"/>
        <w:numPr>
          <w:ilvl w:val="0"/>
          <w:numId w:val="1"/>
        </w:numPr>
        <w:shd w:val="clear" w:color="auto" w:fill="FFFFFF"/>
        <w:spacing w:line="330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Творчість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поетів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революційних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романтиків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попутників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В.Чумак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В.Еллан-Блакитний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М.Йогансен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О.Влизько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Д.Фальківський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.), 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символістів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Д.Загул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П.Тичина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О.Слісаренко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), 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авангардистів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М.Семенко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Г.Шкурупій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</w:t>
      </w:r>
    </w:p>
    <w:p w14:paraId="12A8755E" w14:textId="77777777" w:rsidR="001201E6" w:rsidRPr="00B21D76" w:rsidRDefault="001201E6" w:rsidP="00B21D76">
      <w:pPr>
        <w:pStyle w:val="a7"/>
        <w:numPr>
          <w:ilvl w:val="0"/>
          <w:numId w:val="1"/>
        </w:numPr>
        <w:shd w:val="clear" w:color="auto" w:fill="FFFFFF"/>
        <w:spacing w:line="330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Розвиток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піднесення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театрального 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формування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нового 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українського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театру (Театр Леся </w:t>
      </w:r>
      <w:proofErr w:type="spellStart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Курбаса</w:t>
      </w:r>
      <w:proofErr w:type="spellEnd"/>
      <w:r w:rsidRPr="00B21D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</w:t>
      </w:r>
    </w:p>
    <w:p w14:paraId="63AB5423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3EC7BD5F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0FB8CC9E" w14:textId="77777777" w:rsidR="001201E6" w:rsidRPr="0066367F" w:rsidRDefault="001201E6" w:rsidP="001201E6">
      <w:pPr>
        <w:numPr>
          <w:ilvl w:val="0"/>
          <w:numId w:val="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Андрусів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Модус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ідентичності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текст 30-х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XX ст.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Тернопіль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2000.</w:t>
      </w:r>
    </w:p>
    <w:p w14:paraId="3F8E7A7A" w14:textId="77777777" w:rsidR="001201E6" w:rsidRPr="0066367F" w:rsidRDefault="001201E6" w:rsidP="001201E6">
      <w:pPr>
        <w:numPr>
          <w:ilvl w:val="0"/>
          <w:numId w:val="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Білецький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Двадцять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(1900-1923)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Білецький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Літературно-критичні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1990.</w:t>
      </w:r>
    </w:p>
    <w:p w14:paraId="57FD732F" w14:textId="77777777" w:rsidR="001201E6" w:rsidRPr="0066367F" w:rsidRDefault="001201E6" w:rsidP="001201E6">
      <w:pPr>
        <w:numPr>
          <w:ilvl w:val="0"/>
          <w:numId w:val="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Брюховецький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Микола Зеров: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Літературно-критичний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нарис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1990.</w:t>
      </w:r>
    </w:p>
    <w:p w14:paraId="3138BC40" w14:textId="77777777" w:rsidR="001201E6" w:rsidRPr="0066367F" w:rsidRDefault="001201E6" w:rsidP="001201E6">
      <w:pPr>
        <w:numPr>
          <w:ilvl w:val="0"/>
          <w:numId w:val="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Волицька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І. Театральна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юність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Леся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Курбаса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1995.</w:t>
      </w:r>
    </w:p>
    <w:p w14:paraId="689AA57C" w14:textId="77777777" w:rsidR="001201E6" w:rsidRPr="0066367F" w:rsidRDefault="001201E6" w:rsidP="001201E6">
      <w:pPr>
        <w:numPr>
          <w:ilvl w:val="0"/>
          <w:numId w:val="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Грабович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До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Дослідження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полеміка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1997.</w:t>
      </w:r>
    </w:p>
    <w:p w14:paraId="0FCB75C5" w14:textId="77777777" w:rsidR="001201E6" w:rsidRPr="0066367F" w:rsidRDefault="001201E6" w:rsidP="001201E6">
      <w:pPr>
        <w:numPr>
          <w:ilvl w:val="0"/>
          <w:numId w:val="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Гречанюк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тлі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XX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століття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Літературно-критичні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нариси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1990.</w:t>
      </w:r>
    </w:p>
    <w:p w14:paraId="0B71B361" w14:textId="77777777" w:rsidR="001201E6" w:rsidRPr="0066367F" w:rsidRDefault="001201E6" w:rsidP="001201E6">
      <w:pPr>
        <w:numPr>
          <w:ilvl w:val="0"/>
          <w:numId w:val="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Двадцяті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роки: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дискусії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полеміки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1991.</w:t>
      </w:r>
    </w:p>
    <w:p w14:paraId="23FB352E" w14:textId="77777777" w:rsidR="001201E6" w:rsidRPr="0066367F" w:rsidRDefault="001201E6" w:rsidP="001201E6">
      <w:pPr>
        <w:numPr>
          <w:ilvl w:val="0"/>
          <w:numId w:val="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Жулинський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забуття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безсмертя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1990.</w:t>
      </w:r>
    </w:p>
    <w:p w14:paraId="7733EE3D" w14:textId="77777777" w:rsidR="001201E6" w:rsidRPr="0066367F" w:rsidRDefault="001201E6" w:rsidP="001201E6">
      <w:pPr>
        <w:numPr>
          <w:ilvl w:val="0"/>
          <w:numId w:val="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Н. 1920-ті роки й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авангард: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мистецтво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мас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митця-професіонала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Н. // Слово і час. — 2003. — № 12. — С.20-27.</w:t>
      </w:r>
    </w:p>
    <w:p w14:paraId="1E4793C5" w14:textId="77777777" w:rsidR="001201E6" w:rsidRPr="0066367F" w:rsidRDefault="001201E6" w:rsidP="001201E6">
      <w:pPr>
        <w:numPr>
          <w:ilvl w:val="0"/>
          <w:numId w:val="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Ільницький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Західноукраїнська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емігрантська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20-30-х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1992.</w:t>
      </w:r>
    </w:p>
    <w:p w14:paraId="3AFCBEEA" w14:textId="77777777" w:rsidR="001201E6" w:rsidRPr="0066367F" w:rsidRDefault="001201E6" w:rsidP="001201E6">
      <w:pPr>
        <w:numPr>
          <w:ilvl w:val="0"/>
          <w:numId w:val="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Ільницький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відродження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напрями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течії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20-х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поч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30-х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XX ст.).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1994.</w:t>
      </w:r>
    </w:p>
    <w:p w14:paraId="0D34E264" w14:textId="77777777" w:rsidR="001201E6" w:rsidRPr="0066367F" w:rsidRDefault="001201E6" w:rsidP="001201E6">
      <w:pPr>
        <w:numPr>
          <w:ilvl w:val="0"/>
          <w:numId w:val="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Калениченко Н.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кінця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XIX — початку XX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століття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Напрями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течії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1983.</w:t>
      </w:r>
    </w:p>
    <w:p w14:paraId="40DDBF77" w14:textId="77777777" w:rsidR="001201E6" w:rsidRPr="0066367F" w:rsidRDefault="001201E6" w:rsidP="001201E6">
      <w:pPr>
        <w:numPr>
          <w:ilvl w:val="0"/>
          <w:numId w:val="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Ковалів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дискусія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1925-1928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Духовний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людини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6). — К., 1990.  </w:t>
      </w:r>
    </w:p>
    <w:p w14:paraId="1607075C" w14:textId="77777777" w:rsidR="001201E6" w:rsidRPr="0066367F" w:rsidRDefault="001201E6" w:rsidP="001201E6">
      <w:pPr>
        <w:numPr>
          <w:ilvl w:val="1"/>
          <w:numId w:val="3"/>
        </w:numPr>
        <w:shd w:val="clear" w:color="auto" w:fill="FFFFFF"/>
        <w:spacing w:line="240" w:lineRule="auto"/>
        <w:ind w:left="7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Ковалів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першої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половини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XX ст.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Ковалів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2000. — № 12 (172).</w:t>
      </w:r>
    </w:p>
    <w:p w14:paraId="26B200B5" w14:textId="77777777" w:rsidR="001201E6" w:rsidRPr="0066367F" w:rsidRDefault="001201E6" w:rsidP="001201E6">
      <w:pPr>
        <w:numPr>
          <w:ilvl w:val="1"/>
          <w:numId w:val="3"/>
        </w:numPr>
        <w:shd w:val="clear" w:color="auto" w:fill="FFFFFF"/>
        <w:spacing w:line="240" w:lineRule="auto"/>
        <w:ind w:left="7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Корнієнко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Н. Лесь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Курбас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репетиція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майбутнього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Корнієнко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Н. ; [голов. ред. В. Куценко]. –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Либідь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2007. – 327 с.</w:t>
      </w:r>
    </w:p>
    <w:p w14:paraId="15D1E0A5" w14:textId="77777777" w:rsidR="001201E6" w:rsidRPr="0066367F" w:rsidRDefault="001201E6" w:rsidP="001201E6">
      <w:pPr>
        <w:numPr>
          <w:ilvl w:val="1"/>
          <w:numId w:val="3"/>
        </w:numPr>
        <w:shd w:val="clear" w:color="auto" w:fill="FFFFFF"/>
        <w:spacing w:line="240" w:lineRule="auto"/>
        <w:ind w:left="7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Курбас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Філософія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театру / Л.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Курбас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;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упоряд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Лабінський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–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Вид-во С.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Павличко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2001. – 917 с.</w:t>
      </w:r>
    </w:p>
    <w:p w14:paraId="2FA3D8F5" w14:textId="77777777" w:rsidR="001201E6" w:rsidRPr="0066367F" w:rsidRDefault="001201E6" w:rsidP="001201E6">
      <w:pPr>
        <w:numPr>
          <w:ilvl w:val="1"/>
          <w:numId w:val="3"/>
        </w:numPr>
        <w:shd w:val="clear" w:color="auto" w:fill="FFFFFF"/>
        <w:spacing w:line="240" w:lineRule="auto"/>
        <w:ind w:left="7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Лавріненко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Розстріляне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відродження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Антологія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1917-1933: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проза — драма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есей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2001.</w:t>
      </w:r>
    </w:p>
    <w:p w14:paraId="3BC6FFA1" w14:textId="77777777" w:rsidR="001201E6" w:rsidRPr="0066367F" w:rsidRDefault="001201E6" w:rsidP="001201E6">
      <w:pPr>
        <w:numPr>
          <w:ilvl w:val="1"/>
          <w:numId w:val="3"/>
        </w:numPr>
        <w:shd w:val="clear" w:color="auto" w:fill="FFFFFF"/>
        <w:spacing w:line="240" w:lineRule="auto"/>
        <w:ind w:left="7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Лощинська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дискусії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20-30-х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полемічних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заперечень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політичних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доносів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Лощинська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Н.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2000. — №1. — С.13-15.</w:t>
      </w:r>
    </w:p>
    <w:p w14:paraId="5C49880C" w14:textId="77777777" w:rsidR="001201E6" w:rsidRPr="0066367F" w:rsidRDefault="001201E6" w:rsidP="001201E6">
      <w:pPr>
        <w:numPr>
          <w:ilvl w:val="1"/>
          <w:numId w:val="3"/>
        </w:numPr>
        <w:shd w:val="clear" w:color="auto" w:fill="FFFFFF"/>
        <w:spacing w:line="240" w:lineRule="auto"/>
        <w:ind w:left="7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Наєнко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літературознавство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напрями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тенденції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1987.</w:t>
      </w:r>
    </w:p>
    <w:p w14:paraId="0BF515EB" w14:textId="77777777" w:rsidR="001201E6" w:rsidRPr="0066367F" w:rsidRDefault="001201E6" w:rsidP="001201E6">
      <w:pPr>
        <w:numPr>
          <w:ilvl w:val="1"/>
          <w:numId w:val="3"/>
        </w:numPr>
        <w:shd w:val="clear" w:color="auto" w:fill="FFFFFF"/>
        <w:spacing w:line="240" w:lineRule="auto"/>
        <w:ind w:left="7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Павличко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Європою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європейським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модернізмом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Дискурс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модернізму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1999. — С. 167-205.</w:t>
      </w:r>
    </w:p>
    <w:p w14:paraId="54569EE1" w14:textId="77777777" w:rsidR="001201E6" w:rsidRPr="0066367F" w:rsidRDefault="001201E6" w:rsidP="001201E6">
      <w:pPr>
        <w:numPr>
          <w:ilvl w:val="1"/>
          <w:numId w:val="3"/>
        </w:numPr>
        <w:shd w:val="clear" w:color="auto" w:fill="FFFFFF"/>
        <w:spacing w:line="240" w:lineRule="auto"/>
        <w:ind w:left="7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Салига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Високе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світло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Літературно-критичні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студії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1994.</w:t>
      </w:r>
    </w:p>
    <w:p w14:paraId="1A19F4A8" w14:textId="4712061D" w:rsidR="001201E6" w:rsidRDefault="001201E6" w:rsidP="001201E6">
      <w:pPr>
        <w:numPr>
          <w:ilvl w:val="1"/>
          <w:numId w:val="3"/>
        </w:numPr>
        <w:shd w:val="clear" w:color="auto" w:fill="FFFFFF"/>
        <w:spacing w:line="240" w:lineRule="auto"/>
        <w:ind w:left="7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Салига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шляхами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шукань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Салига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Імператив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1997. — С.5-64.</w:t>
      </w:r>
    </w:p>
    <w:p w14:paraId="70CB9F7B" w14:textId="4FE87618" w:rsidR="001201E6" w:rsidRDefault="001201E6" w:rsidP="002D0523">
      <w:pPr>
        <w:numPr>
          <w:ilvl w:val="1"/>
          <w:numId w:val="3"/>
        </w:numPr>
        <w:shd w:val="clear" w:color="auto" w:fill="FFFFFF"/>
        <w:spacing w:line="240" w:lineRule="auto"/>
        <w:ind w:left="7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Славутич Яр. </w:t>
      </w:r>
      <w:proofErr w:type="spellStart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Розстріляна</w:t>
      </w:r>
      <w:proofErr w:type="spellEnd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муза: Мартиролог. </w:t>
      </w:r>
      <w:proofErr w:type="spellStart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Нариси</w:t>
      </w:r>
      <w:proofErr w:type="spellEnd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поетів</w:t>
      </w:r>
      <w:proofErr w:type="spellEnd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1992.</w:t>
      </w:r>
    </w:p>
    <w:p w14:paraId="4EB21257" w14:textId="44C473B6" w:rsidR="001201E6" w:rsidRDefault="001201E6" w:rsidP="002D0523">
      <w:pPr>
        <w:numPr>
          <w:ilvl w:val="1"/>
          <w:numId w:val="3"/>
        </w:numPr>
        <w:shd w:val="clear" w:color="auto" w:fill="FFFFFF"/>
        <w:spacing w:line="240" w:lineRule="auto"/>
        <w:ind w:left="7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Хвильовий</w:t>
      </w:r>
      <w:proofErr w:type="spellEnd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Україна</w:t>
      </w:r>
      <w:proofErr w:type="spellEnd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Малоросія</w:t>
      </w:r>
      <w:proofErr w:type="spellEnd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? </w:t>
      </w:r>
      <w:proofErr w:type="spellStart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Памфлети</w:t>
      </w:r>
      <w:proofErr w:type="spellEnd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1993.</w:t>
      </w:r>
    </w:p>
    <w:p w14:paraId="207679BC" w14:textId="1AB3B59F" w:rsidR="001201E6" w:rsidRDefault="001201E6" w:rsidP="002D0523">
      <w:pPr>
        <w:numPr>
          <w:ilvl w:val="1"/>
          <w:numId w:val="3"/>
        </w:numPr>
        <w:shd w:val="clear" w:color="auto" w:fill="FFFFFF"/>
        <w:spacing w:line="240" w:lineRule="auto"/>
        <w:ind w:left="7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Шкандрій</w:t>
      </w:r>
      <w:proofErr w:type="spellEnd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Український</w:t>
      </w:r>
      <w:proofErr w:type="spellEnd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прозовий</w:t>
      </w:r>
      <w:proofErr w:type="spellEnd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авангард 20-х </w:t>
      </w:r>
      <w:proofErr w:type="spellStart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час. — 1993. — №8. — С.54-56.</w:t>
      </w:r>
    </w:p>
    <w:p w14:paraId="7C28EAE0" w14:textId="11E8804B" w:rsidR="001201E6" w:rsidRPr="002D0523" w:rsidRDefault="001201E6" w:rsidP="002D0523">
      <w:pPr>
        <w:numPr>
          <w:ilvl w:val="1"/>
          <w:numId w:val="3"/>
        </w:numPr>
        <w:shd w:val="clear" w:color="auto" w:fill="FFFFFF"/>
        <w:spacing w:line="240" w:lineRule="auto"/>
        <w:ind w:left="7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Шот Г. Театральна </w:t>
      </w:r>
      <w:proofErr w:type="spellStart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філософія</w:t>
      </w:r>
      <w:proofErr w:type="spellEnd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Леся </w:t>
      </w:r>
      <w:proofErr w:type="spellStart"/>
      <w:proofErr w:type="gramStart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Кубаса</w:t>
      </w:r>
      <w:proofErr w:type="spellEnd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120 </w:t>
      </w:r>
      <w:proofErr w:type="spellStart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дня </w:t>
      </w:r>
      <w:proofErr w:type="spellStart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народження</w:t>
      </w:r>
      <w:proofErr w:type="spellEnd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</w:t>
      </w:r>
      <w:proofErr w:type="spellStart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Курбаса</w:t>
      </w:r>
      <w:proofErr w:type="spellEnd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Г. Шот // </w:t>
      </w:r>
      <w:proofErr w:type="spellStart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середніх</w:t>
      </w:r>
      <w:proofErr w:type="spellEnd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школах, </w:t>
      </w:r>
      <w:proofErr w:type="spellStart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гімназіях</w:t>
      </w:r>
      <w:proofErr w:type="spellEnd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ліцеях</w:t>
      </w:r>
      <w:proofErr w:type="spellEnd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колегіумах</w:t>
      </w:r>
      <w:proofErr w:type="spellEnd"/>
      <w:r w:rsidRPr="002D05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– 2008. – № 4. – С. 94-98.</w:t>
      </w:r>
    </w:p>
    <w:p w14:paraId="48C77B73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27D7D028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1D595F28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 2. 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Творчість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українських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поетів-неокласиків</w:t>
      </w:r>
      <w:proofErr w:type="spellEnd"/>
    </w:p>
    <w:p w14:paraId="08A44618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2121C1EA" w14:textId="77777777" w:rsidR="001201E6" w:rsidRPr="0066367F" w:rsidRDefault="001201E6" w:rsidP="001201E6">
      <w:pPr>
        <w:numPr>
          <w:ilvl w:val="0"/>
          <w:numId w:val="4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Сутнісні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характеристики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неокласиків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як сплав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традиції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новаторства:</w:t>
      </w:r>
    </w:p>
    <w:p w14:paraId="2718F484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а) 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джерела</w:t>
      </w:r>
      <w:proofErr w:type="spellEnd"/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естетичні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засади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митців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036942E0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б) свобода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манери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78373375" w14:textId="77777777" w:rsidR="001201E6" w:rsidRPr="0066367F" w:rsidRDefault="001201E6" w:rsidP="001201E6">
      <w:pPr>
        <w:numPr>
          <w:ilvl w:val="0"/>
          <w:numId w:val="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осмислення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неокласиками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світової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вітчизняної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культурної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спадщини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модернізація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вічних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активізація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</w:t>
      </w:r>
    </w:p>
    <w:p w14:paraId="78BE1686" w14:textId="77777777" w:rsidR="001201E6" w:rsidRPr="0066367F" w:rsidRDefault="001201E6" w:rsidP="001201E6">
      <w:pPr>
        <w:numPr>
          <w:ilvl w:val="0"/>
          <w:numId w:val="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Філософське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вирішення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тем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заглиблення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вчення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 Сковороди).</w:t>
      </w:r>
    </w:p>
    <w:p w14:paraId="2F72F8CF" w14:textId="77777777" w:rsidR="001201E6" w:rsidRPr="0066367F" w:rsidRDefault="001201E6" w:rsidP="001201E6">
      <w:pPr>
        <w:numPr>
          <w:ilvl w:val="1"/>
          <w:numId w:val="5"/>
        </w:numPr>
        <w:shd w:val="clear" w:color="auto" w:fill="FFFFFF"/>
        <w:spacing w:line="240" w:lineRule="auto"/>
        <w:ind w:left="7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Літературознавчі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Перекладацька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68BFE6DA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2508283E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Художні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тексти</w:t>
      </w:r>
      <w:proofErr w:type="spellEnd"/>
    </w:p>
    <w:p w14:paraId="44FC8D58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Драй-Хмара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К.: Рад.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1989.</w:t>
      </w:r>
    </w:p>
    <w:p w14:paraId="27C73300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Зеров М. Твори: В 2-х т. — К.: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1990.</w:t>
      </w:r>
    </w:p>
    <w:p w14:paraId="1FFC4C29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Клен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1991.</w:t>
      </w:r>
    </w:p>
    <w:p w14:paraId="2D028D79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Клен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Твори.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Дрогобич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Відродження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2003.</w:t>
      </w:r>
    </w:p>
    <w:p w14:paraId="55FA26DC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Рильський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(див. л-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теми „Три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цвітіння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М.Рильського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“).</w:t>
      </w:r>
    </w:p>
    <w:p w14:paraId="78B19FD5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Филипович П.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К.: Рад.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1989.</w:t>
      </w:r>
    </w:p>
    <w:p w14:paraId="514DAD62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 </w:t>
      </w:r>
    </w:p>
    <w:p w14:paraId="2C015DF2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4B7DE27B" w14:textId="77777777" w:rsidR="001201E6" w:rsidRPr="0066367F" w:rsidRDefault="001201E6" w:rsidP="001201E6">
      <w:pPr>
        <w:numPr>
          <w:ilvl w:val="0"/>
          <w:numId w:val="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Ашер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Драй-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Хмари  /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Оксана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Ашер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час. — 1991. — № 9. — С.45-48.</w:t>
      </w:r>
    </w:p>
    <w:p w14:paraId="37667328" w14:textId="77777777" w:rsidR="001201E6" w:rsidRPr="0066367F" w:rsidRDefault="001201E6" w:rsidP="001201E6">
      <w:pPr>
        <w:numPr>
          <w:ilvl w:val="0"/>
          <w:numId w:val="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Брюховецький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Микола Зеров: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Літературно-критичний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нарис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М.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Брюховецький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1990.</w:t>
      </w:r>
    </w:p>
    <w:p w14:paraId="705CA3A3" w14:textId="77777777" w:rsidR="001201E6" w:rsidRPr="0066367F" w:rsidRDefault="001201E6" w:rsidP="001201E6">
      <w:pPr>
        <w:numPr>
          <w:ilvl w:val="0"/>
          <w:numId w:val="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Гальчук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осмислення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Миколою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Зеровим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світової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культурної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спадщини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О.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Гальчук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1997. — № 5. — С.5-7.</w:t>
      </w:r>
    </w:p>
    <w:p w14:paraId="2CFEA9D0" w14:textId="77777777" w:rsidR="001201E6" w:rsidRPr="0066367F" w:rsidRDefault="001201E6" w:rsidP="001201E6">
      <w:pPr>
        <w:numPr>
          <w:ilvl w:val="0"/>
          <w:numId w:val="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Державин В.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Зерова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класицизм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В. Державин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слово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хрестоматія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критики ХХ ст. : в 3-х кн. — К., 1994. — Кн. 1. — С. 522- 542.</w:t>
      </w:r>
    </w:p>
    <w:p w14:paraId="40C5654F" w14:textId="77777777" w:rsidR="001201E6" w:rsidRPr="0066367F" w:rsidRDefault="001201E6" w:rsidP="001201E6">
      <w:pPr>
        <w:numPr>
          <w:ilvl w:val="0"/>
          <w:numId w:val="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Дзюба І.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хотів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„жить,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творити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своїй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землі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...“ // Драй-Хмара 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1989. — С.5-39.</w:t>
      </w:r>
    </w:p>
    <w:p w14:paraId="6FCC4BE2" w14:textId="77777777" w:rsidR="001201E6" w:rsidRPr="0066367F" w:rsidRDefault="001201E6" w:rsidP="001201E6">
      <w:pPr>
        <w:numPr>
          <w:ilvl w:val="0"/>
          <w:numId w:val="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Заславський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І.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Лебеді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слово. — Кн. 1. — С.499-506; 507-512.</w:t>
      </w:r>
    </w:p>
    <w:p w14:paraId="0B88022F" w14:textId="77777777" w:rsidR="001201E6" w:rsidRPr="0066367F" w:rsidRDefault="001201E6" w:rsidP="001201E6">
      <w:pPr>
        <w:numPr>
          <w:ilvl w:val="0"/>
          <w:numId w:val="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Зеров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шлях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Рильського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Зеров М. Твори: в 2-х т. — К., 1990. — Т.2. — С.547-562.</w:t>
      </w:r>
    </w:p>
    <w:p w14:paraId="7BC879E5" w14:textId="77777777" w:rsidR="001201E6" w:rsidRPr="0066367F" w:rsidRDefault="001201E6" w:rsidP="001201E6">
      <w:pPr>
        <w:numPr>
          <w:ilvl w:val="0"/>
          <w:numId w:val="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Капуста В.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Різьбяр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слова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Клен) / В. Капуста // Слово і час. — 1991. — № 9. — С.32-35.</w:t>
      </w:r>
    </w:p>
    <w:p w14:paraId="54F94891" w14:textId="77777777" w:rsidR="001201E6" w:rsidRPr="0066367F" w:rsidRDefault="001201E6" w:rsidP="001201E6">
      <w:pPr>
        <w:numPr>
          <w:ilvl w:val="0"/>
          <w:numId w:val="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Київські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неокласики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[упор.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В.Агеєва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].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Факт, 2003. — 352с.</w:t>
      </w:r>
    </w:p>
    <w:p w14:paraId="7A61BE9C" w14:textId="77777777" w:rsidR="001201E6" w:rsidRPr="0066367F" w:rsidRDefault="001201E6" w:rsidP="001201E6">
      <w:pPr>
        <w:numPr>
          <w:ilvl w:val="0"/>
          <w:numId w:val="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Ковалів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Прокляті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роки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Клена // Клен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1991. — С.3-23.</w:t>
      </w:r>
    </w:p>
    <w:p w14:paraId="12DA6202" w14:textId="77777777" w:rsidR="001201E6" w:rsidRPr="0066367F" w:rsidRDefault="001201E6" w:rsidP="001201E6">
      <w:pPr>
        <w:numPr>
          <w:ilvl w:val="0"/>
          <w:numId w:val="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Кравець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Словесно-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М.Зерова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Л.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Кравець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1996.  — № 7. — С.14-17.</w:t>
      </w:r>
    </w:p>
    <w:p w14:paraId="5EEE999A" w14:textId="77777777" w:rsidR="001201E6" w:rsidRPr="0066367F" w:rsidRDefault="001201E6" w:rsidP="001201E6">
      <w:pPr>
        <w:numPr>
          <w:ilvl w:val="0"/>
          <w:numId w:val="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Наєнко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Микола Зеров: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неокласицизму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Наєнко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час .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2008. — № 11. — С. 38 — 48.</w:t>
      </w:r>
    </w:p>
    <w:p w14:paraId="02878F9A" w14:textId="77777777" w:rsidR="001201E6" w:rsidRPr="0066367F" w:rsidRDefault="001201E6" w:rsidP="001201E6">
      <w:pPr>
        <w:numPr>
          <w:ilvl w:val="0"/>
          <w:numId w:val="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Панченко В.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нас — кати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кустодії</w:t>
      </w:r>
      <w:proofErr w:type="spellEnd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тріумф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трагедія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Зерова / В. Панченко // День. — 2010. — 19 лют. — С. 14.</w:t>
      </w:r>
    </w:p>
    <w:p w14:paraId="259CB494" w14:textId="77777777" w:rsidR="001201E6" w:rsidRPr="0066367F" w:rsidRDefault="001201E6" w:rsidP="001201E6">
      <w:pPr>
        <w:numPr>
          <w:ilvl w:val="0"/>
          <w:numId w:val="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Райбедюк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Г., Томчук О.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київських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неокласиків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Навчально-методичний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посібник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Ізмаїл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2010. — 348с.</w:t>
      </w:r>
    </w:p>
    <w:p w14:paraId="07C85D00" w14:textId="77777777" w:rsidR="001201E6" w:rsidRPr="0066367F" w:rsidRDefault="001201E6" w:rsidP="001201E6">
      <w:pPr>
        <w:numPr>
          <w:ilvl w:val="0"/>
          <w:numId w:val="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Родіонова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І. Жанрово-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метрична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М.Драй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-Хмари / І.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Родіонова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2009. — № 4. — С. 47-50.</w:t>
      </w:r>
    </w:p>
    <w:p w14:paraId="2CA47B34" w14:textId="77777777" w:rsidR="001201E6" w:rsidRPr="0066367F" w:rsidRDefault="001201E6" w:rsidP="001201E6">
      <w:pPr>
        <w:numPr>
          <w:ilvl w:val="0"/>
          <w:numId w:val="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Клена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контексті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неокласицизму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вісниківського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неоромантизму: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Збірник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Дрогобич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Відродження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2004.</w:t>
      </w:r>
    </w:p>
    <w:p w14:paraId="3D174831" w14:textId="77777777" w:rsidR="001201E6" w:rsidRPr="0066367F" w:rsidRDefault="001201E6" w:rsidP="001201E6">
      <w:pPr>
        <w:numPr>
          <w:ilvl w:val="0"/>
          <w:numId w:val="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Чобанюк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Неокласики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розвиток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сонета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Вікторія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Чобанюк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 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Обрії</w:t>
      </w:r>
      <w:proofErr w:type="spellEnd"/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2000. — №1. — С.55-60.</w:t>
      </w:r>
    </w:p>
    <w:p w14:paraId="41395286" w14:textId="77777777" w:rsidR="001201E6" w:rsidRPr="0066367F" w:rsidRDefault="001201E6" w:rsidP="001201E6">
      <w:pPr>
        <w:numPr>
          <w:ilvl w:val="0"/>
          <w:numId w:val="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Чобанюк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„Я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увесь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сприймаю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оком...“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Єдність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мотивів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настроїв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колористичній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палітрі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М.Драй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-Хмари)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Вікторія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Чобанюк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1999. — №1. — С.73-77.</w:t>
      </w:r>
    </w:p>
    <w:p w14:paraId="4F1FA689" w14:textId="77777777" w:rsidR="001201E6" w:rsidRPr="0066367F" w:rsidRDefault="001201E6" w:rsidP="001201E6">
      <w:pPr>
        <w:numPr>
          <w:ilvl w:val="0"/>
          <w:numId w:val="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Шерех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Легенда про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неоклясицизм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Шерех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Не для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дітей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Нью-Йорк, 1964. — С.97-156.</w:t>
      </w:r>
    </w:p>
    <w:p w14:paraId="0C44B708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432E588A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64078D88" w14:textId="57265314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Практичне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 3. </w:t>
      </w:r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Проза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Миколи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Хвильового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Еволюція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творчого</w:t>
      </w:r>
      <w:proofErr w:type="spellEnd"/>
    </w:p>
    <w:p w14:paraId="10CD8DB9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шляху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письменника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від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романтичного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ліризму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їдкої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сатири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.</w:t>
      </w:r>
    </w:p>
    <w:p w14:paraId="38C2BA97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217CF82B" w14:textId="77777777" w:rsidR="001201E6" w:rsidRPr="0066367F" w:rsidRDefault="001201E6" w:rsidP="001201E6">
      <w:pPr>
        <w:numPr>
          <w:ilvl w:val="0"/>
          <w:numId w:val="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Функціональна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роль новел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Вступна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новела“, „Арабески“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втілення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ідейних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естетичних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пріоритетів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бачення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</w:t>
      </w:r>
    </w:p>
    <w:p w14:paraId="52493DC5" w14:textId="77777777" w:rsidR="001201E6" w:rsidRPr="0066367F" w:rsidRDefault="001201E6" w:rsidP="001201E6">
      <w:pPr>
        <w:numPr>
          <w:ilvl w:val="0"/>
          <w:numId w:val="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Революція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руйнація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? („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Кіт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чоботях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“, „На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глухім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шляху“, „Мати“).</w:t>
      </w:r>
    </w:p>
    <w:p w14:paraId="5ED39897" w14:textId="77777777" w:rsidR="001201E6" w:rsidRPr="0066367F" w:rsidRDefault="001201E6" w:rsidP="001201E6">
      <w:pPr>
        <w:numPr>
          <w:ilvl w:val="0"/>
          <w:numId w:val="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Втрачене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покоління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(„Юрко“,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Синій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листопад“).</w:t>
      </w:r>
    </w:p>
    <w:p w14:paraId="7691B384" w14:textId="77777777" w:rsidR="001201E6" w:rsidRPr="0066367F" w:rsidRDefault="001201E6" w:rsidP="001201E6">
      <w:pPr>
        <w:numPr>
          <w:ilvl w:val="0"/>
          <w:numId w:val="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Сатиричне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зображення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міщанства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Свиня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Колонії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вілли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Іванович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“).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Риси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стилю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малої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4EA0C6EA" w14:textId="77777777" w:rsidR="001201E6" w:rsidRPr="0066367F" w:rsidRDefault="001201E6" w:rsidP="001201E6">
      <w:pPr>
        <w:numPr>
          <w:ilvl w:val="1"/>
          <w:numId w:val="7"/>
        </w:numPr>
        <w:shd w:val="clear" w:color="auto" w:fill="FFFFFF"/>
        <w:spacing w:line="240" w:lineRule="auto"/>
        <w:ind w:left="7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санаторійну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зону“:</w:t>
      </w:r>
    </w:p>
    <w:p w14:paraId="08FBD182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а) 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уособлення</w:t>
      </w:r>
      <w:proofErr w:type="spellEnd"/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зайвих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розчарованих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викинутих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узбіччя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героїв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3FA11B2E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б)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образи-символи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лірико-імпресіоністична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стилістика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сатиричне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спрямування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229C7AF8" w14:textId="77777777" w:rsidR="001201E6" w:rsidRPr="0066367F" w:rsidRDefault="001201E6" w:rsidP="001201E6">
      <w:pPr>
        <w:numPr>
          <w:ilvl w:val="0"/>
          <w:numId w:val="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Сюжетно-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композиційні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новели („Я“ (Романтика)“.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Роздвоєння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героїв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М.Хвильового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68264BF7" w14:textId="77777777" w:rsidR="001201E6" w:rsidRPr="0066367F" w:rsidRDefault="001201E6" w:rsidP="001201E6">
      <w:pPr>
        <w:numPr>
          <w:ilvl w:val="0"/>
          <w:numId w:val="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Вальдшнепи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“: проблематика,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характери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осмислення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уроків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революції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національно-культурне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відродження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тощо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):</w:t>
      </w:r>
    </w:p>
    <w:p w14:paraId="203D34B3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  Карамазов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тип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інтелігента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20-х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уособлення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трагедії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покоління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671B7511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б) Аглая — тип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сильної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дієвої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особистості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трактування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романтичного героя;</w:t>
      </w:r>
    </w:p>
    <w:p w14:paraId="2366F64D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в) 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осмислення</w:t>
      </w:r>
      <w:proofErr w:type="spellEnd"/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характеру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Ганни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.</w:t>
      </w:r>
    </w:p>
    <w:p w14:paraId="4003BBBE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6A4644B5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24C6C80B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Художні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тексти</w:t>
      </w:r>
      <w:proofErr w:type="spellEnd"/>
    </w:p>
    <w:p w14:paraId="78F5243C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Микола. Твори: В 5 т. — 2-е вид. / Микола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Нью-Йорк;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Балтімор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 Торонто, 1984.</w:t>
      </w:r>
    </w:p>
    <w:p w14:paraId="6F7C149E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етюди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Новели,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оповідання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1989.</w:t>
      </w:r>
    </w:p>
    <w:p w14:paraId="062FF74D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Микола. Твори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У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2-х т.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Микола.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1990.</w:t>
      </w:r>
    </w:p>
    <w:p w14:paraId="792EE8DC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Малоросія</w:t>
      </w:r>
      <w:proofErr w:type="spellEnd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?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Памфлети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Микола.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Смолоскип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1993.</w:t>
      </w:r>
    </w:p>
    <w:p w14:paraId="17A8405A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Новели,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оповідання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санаторійну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зону“,</w:t>
      </w:r>
    </w:p>
    <w:p w14:paraId="2CB97D0F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Вальдшнепи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твори,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памфлети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Микола.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Наук, думка, 1995.</w:t>
      </w:r>
    </w:p>
    <w:p w14:paraId="62FF8369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Хвильовий</w:t>
      </w:r>
      <w:proofErr w:type="spellEnd"/>
      <w:r w:rsidRPr="00663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М.</w:t>
      </w: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Арабески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Хвильового</w:t>
      </w:r>
      <w:proofErr w:type="spellEnd"/>
      <w:r w:rsidRPr="00663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:</w:t>
      </w: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оповідання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новели </w:t>
      </w:r>
      <w:r w:rsidRPr="00663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/ Микола </w:t>
      </w:r>
      <w:proofErr w:type="spellStart"/>
      <w:r w:rsidRPr="00663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Хвильовий</w:t>
      </w:r>
      <w:proofErr w:type="spellEnd"/>
      <w:r w:rsidRPr="00663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.</w:t>
      </w: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— К.: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Грані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-Т, </w:t>
      </w:r>
      <w:r w:rsidRPr="00663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2010.</w:t>
      </w: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— 160 с.</w:t>
      </w:r>
    </w:p>
    <w:p w14:paraId="7F61409C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50F8AF56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6F6B4A16" w14:textId="77777777" w:rsidR="001201E6" w:rsidRPr="0066367F" w:rsidRDefault="001201E6" w:rsidP="001201E6">
      <w:pPr>
        <w:numPr>
          <w:ilvl w:val="0"/>
          <w:numId w:val="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Агеєва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Зайві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люди“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Агєєва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час. — 1990. — № 10. — С.3-9.</w:t>
      </w:r>
    </w:p>
    <w:p w14:paraId="020611A7" w14:textId="77777777" w:rsidR="001201E6" w:rsidRPr="0066367F" w:rsidRDefault="001201E6" w:rsidP="001201E6">
      <w:pPr>
        <w:numPr>
          <w:ilvl w:val="0"/>
          <w:numId w:val="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Безхутрий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проблеми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інтерпретації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 [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монографія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] / Ю.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Безхутрий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Фоліо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2003. — 495 с.</w:t>
      </w:r>
    </w:p>
    <w:p w14:paraId="3DDFD742" w14:textId="77777777" w:rsidR="001201E6" w:rsidRPr="0066367F" w:rsidRDefault="001201E6" w:rsidP="001201E6">
      <w:pPr>
        <w:numPr>
          <w:ilvl w:val="0"/>
          <w:numId w:val="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Безхутрий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Оповідання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Іванович</w:t>
      </w:r>
      <w:proofErr w:type="spellEnd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іронія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засіб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формування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художнього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Ю.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Безхутрий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Вивчаємо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укр.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л-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2006. — № 19-21. — С. 40-44.</w:t>
      </w:r>
    </w:p>
    <w:p w14:paraId="4F51E388" w14:textId="77777777" w:rsidR="001201E6" w:rsidRPr="0066367F" w:rsidRDefault="001201E6" w:rsidP="001201E6">
      <w:pPr>
        <w:numPr>
          <w:ilvl w:val="0"/>
          <w:numId w:val="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Бойко-Блохин Ю. Микола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Бойко Ю.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Мюнхен, 1971. — Т.1. — С. 111-132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Бойко Ю.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1992.</w:t>
      </w:r>
    </w:p>
    <w:p w14:paraId="1392C01C" w14:textId="77777777" w:rsidR="001201E6" w:rsidRPr="0066367F" w:rsidRDefault="001201E6" w:rsidP="001201E6">
      <w:pPr>
        <w:numPr>
          <w:ilvl w:val="0"/>
          <w:numId w:val="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Голубєва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З. Микола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Голубєва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3.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Двадцяті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роки XX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століття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Зошит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другий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найвидатніші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доби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2001.</w:t>
      </w:r>
    </w:p>
    <w:p w14:paraId="7FE0B4A1" w14:textId="77777777" w:rsidR="001201E6" w:rsidRPr="0066367F" w:rsidRDefault="001201E6" w:rsidP="001201E6">
      <w:pPr>
        <w:numPr>
          <w:ilvl w:val="0"/>
          <w:numId w:val="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Гречанюк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День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повернення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М.Хвильового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Гречанюк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// 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тлі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XX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Літературно-критичні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нариси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1990. — С.99-139.</w:t>
      </w:r>
    </w:p>
    <w:p w14:paraId="6A7E891C" w14:textId="77777777" w:rsidR="001201E6" w:rsidRPr="0066367F" w:rsidRDefault="001201E6" w:rsidP="001201E6">
      <w:pPr>
        <w:numPr>
          <w:ilvl w:val="0"/>
          <w:numId w:val="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Дзюба І. Микола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портр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/ І. М. Дзюба // Дзюба І. М. З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криниці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.: у 3 т. — К., 2007. — Т. 3. — С. 261-323.</w:t>
      </w:r>
    </w:p>
    <w:p w14:paraId="135EE47F" w14:textId="77777777" w:rsidR="001201E6" w:rsidRPr="0066367F" w:rsidRDefault="001201E6" w:rsidP="001201E6">
      <w:pPr>
        <w:numPr>
          <w:ilvl w:val="0"/>
          <w:numId w:val="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Жданова В. Урок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психологічне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дослідження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романом М.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„Я (Романтика)“. 11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В. М. Жданова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Вивчаємо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укр.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л-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2008. — № 26. — С. 13-15. </w:t>
      </w:r>
    </w:p>
    <w:p w14:paraId="3A709023" w14:textId="77777777" w:rsidR="001201E6" w:rsidRPr="0066367F" w:rsidRDefault="001201E6" w:rsidP="001201E6">
      <w:pPr>
        <w:numPr>
          <w:ilvl w:val="0"/>
          <w:numId w:val="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Жигун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„без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політики</w:t>
      </w:r>
      <w:proofErr w:type="spellEnd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ігрове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начало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митця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С.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Жигун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Укр.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л-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школах,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гімназіях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ліцеях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колегіумах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2008. — № 6. — С. 119-122.</w:t>
      </w:r>
    </w:p>
    <w:p w14:paraId="0B566ACE" w14:textId="77777777" w:rsidR="001201E6" w:rsidRPr="0066367F" w:rsidRDefault="001201E6" w:rsidP="001201E6">
      <w:pPr>
        <w:numPr>
          <w:ilvl w:val="0"/>
          <w:numId w:val="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Жулинський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Талант,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прагнув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зір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// Микола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Твори: у 2-х т. — К.: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1990. — Т.1. — С.5-43.</w:t>
      </w:r>
    </w:p>
    <w:p w14:paraId="0D4C1D62" w14:textId="77777777" w:rsidR="001201E6" w:rsidRPr="0066367F" w:rsidRDefault="001201E6" w:rsidP="001201E6">
      <w:pPr>
        <w:numPr>
          <w:ilvl w:val="0"/>
          <w:numId w:val="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Кавун Л. „Я /Романтика/“ і „Я — романтик“ / Л. Кавун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1998. — №41. — С.11.</w:t>
      </w:r>
    </w:p>
    <w:p w14:paraId="3C0FE316" w14:textId="77777777" w:rsidR="001201E6" w:rsidRPr="0066367F" w:rsidRDefault="001201E6" w:rsidP="001201E6">
      <w:pPr>
        <w:numPr>
          <w:ilvl w:val="0"/>
          <w:numId w:val="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Ковалів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Деміфізація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тексту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фрагменти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Ю.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Ковалів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2006. — № 6. — С. 43-48.</w:t>
      </w:r>
    </w:p>
    <w:p w14:paraId="48879C75" w14:textId="77777777" w:rsidR="001201E6" w:rsidRPr="0066367F" w:rsidRDefault="001201E6" w:rsidP="001201E6">
      <w:pPr>
        <w:numPr>
          <w:ilvl w:val="0"/>
          <w:numId w:val="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Лаврусевич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новели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„Я (Романтика)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11-й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/ Н. О.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Лаврусевич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Укр. л-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загальноосвіт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2003. — № 6. — С. 17-18.</w:t>
      </w:r>
    </w:p>
    <w:p w14:paraId="158A09B3" w14:textId="77777777" w:rsidR="001201E6" w:rsidRPr="0066367F" w:rsidRDefault="001201E6" w:rsidP="001201E6">
      <w:pPr>
        <w:numPr>
          <w:ilvl w:val="0"/>
          <w:numId w:val="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Павличко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Європою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європейським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модернізмом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Павличко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Соломія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Павличко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Соломія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Дискурс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модернізму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1999. — С.200-206.</w:t>
      </w:r>
    </w:p>
    <w:p w14:paraId="6BA2DFA8" w14:textId="77777777" w:rsidR="001201E6" w:rsidRPr="0066367F" w:rsidRDefault="001201E6" w:rsidP="001201E6">
      <w:pPr>
        <w:numPr>
          <w:ilvl w:val="0"/>
          <w:numId w:val="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Руденко 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Екстрадієгетичний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дискурс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Вступної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новели“ М. 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інтертекстуальна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стратегія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М. Руденко // Слово і час. — 2003. — № 5. — С. 57-63.</w:t>
      </w:r>
    </w:p>
    <w:p w14:paraId="626B22BF" w14:textId="77777777" w:rsidR="001201E6" w:rsidRPr="0066367F" w:rsidRDefault="001201E6" w:rsidP="001201E6">
      <w:pPr>
        <w:numPr>
          <w:ilvl w:val="0"/>
          <w:numId w:val="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Ренесанс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драматургії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20-х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ХХ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століття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Бібліотечка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: метод. журн. — 2007. — № 3. — С. 16-37.</w:t>
      </w:r>
    </w:p>
    <w:p w14:paraId="4320D6D3" w14:textId="77777777" w:rsidR="001201E6" w:rsidRPr="0066367F" w:rsidRDefault="001201E6" w:rsidP="001201E6">
      <w:pPr>
        <w:numPr>
          <w:ilvl w:val="0"/>
          <w:numId w:val="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Сеник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Микола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Вальдшнепи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Сеник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// Роман опору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 20-х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проблема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ідентичності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).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2002. — С.71-124.</w:t>
      </w:r>
    </w:p>
    <w:p w14:paraId="5DDE2388" w14:textId="77777777" w:rsidR="001201E6" w:rsidRPr="0066367F" w:rsidRDefault="001201E6" w:rsidP="001201E6">
      <w:pPr>
        <w:numPr>
          <w:ilvl w:val="0"/>
          <w:numId w:val="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Тарнавський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О. Микола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опінії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сучасників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О.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Тарнавський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позавідоме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К.: Час, 1999. — С.172-182.</w:t>
      </w:r>
    </w:p>
    <w:p w14:paraId="2E06122B" w14:textId="77777777" w:rsidR="001201E6" w:rsidRPr="0066367F" w:rsidRDefault="001201E6" w:rsidP="001201E6">
      <w:pPr>
        <w:numPr>
          <w:ilvl w:val="1"/>
          <w:numId w:val="9"/>
        </w:numPr>
        <w:shd w:val="clear" w:color="auto" w:fill="FFFFFF"/>
        <w:spacing w:line="240" w:lineRule="auto"/>
        <w:ind w:left="7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Церна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Вальдшнепи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—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Брати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Карамазови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/ Г.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Церна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час. — 1999. — № 12. — С. 58-61.</w:t>
      </w:r>
    </w:p>
    <w:p w14:paraId="39F3B577" w14:textId="77777777" w:rsidR="001201E6" w:rsidRPr="0066367F" w:rsidRDefault="001201E6" w:rsidP="001201E6">
      <w:pPr>
        <w:numPr>
          <w:ilvl w:val="1"/>
          <w:numId w:val="9"/>
        </w:numPr>
        <w:shd w:val="clear" w:color="auto" w:fill="FFFFFF"/>
        <w:spacing w:line="240" w:lineRule="auto"/>
        <w:ind w:left="7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Цюп’як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повістей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[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монографія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] / І.К.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Цюп’як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Д. 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гірничий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університет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2008. — 105с.</w:t>
      </w:r>
    </w:p>
    <w:p w14:paraId="558578C3" w14:textId="77777777" w:rsidR="001201E6" w:rsidRPr="0066367F" w:rsidRDefault="001201E6" w:rsidP="001201E6">
      <w:pPr>
        <w:numPr>
          <w:ilvl w:val="1"/>
          <w:numId w:val="9"/>
        </w:numPr>
        <w:shd w:val="clear" w:color="auto" w:fill="FFFFFF"/>
        <w:spacing w:line="240" w:lineRule="auto"/>
        <w:ind w:left="7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Швець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Система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уроків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М.Хвильового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Г.Швець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2000. — № 9. — С.40-47.</w:t>
      </w:r>
    </w:p>
    <w:p w14:paraId="7C76A535" w14:textId="77777777" w:rsidR="001201E6" w:rsidRPr="0066367F" w:rsidRDefault="001201E6" w:rsidP="001201E6">
      <w:pPr>
        <w:numPr>
          <w:ilvl w:val="1"/>
          <w:numId w:val="9"/>
        </w:numPr>
        <w:shd w:val="clear" w:color="auto" w:fill="FFFFFF"/>
        <w:spacing w:line="240" w:lineRule="auto"/>
        <w:ind w:left="7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Шевельов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без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політики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Шевельов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в 2 кн. / [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упоряд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І. Дзюба].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Вид.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Києво-Могилянська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академія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2009. — Кн. 2. — С.272-286.</w:t>
      </w:r>
    </w:p>
    <w:p w14:paraId="6EACD052" w14:textId="77777777" w:rsidR="001201E6" w:rsidRPr="0066367F" w:rsidRDefault="001201E6" w:rsidP="001201E6">
      <w:pPr>
        <w:numPr>
          <w:ilvl w:val="1"/>
          <w:numId w:val="9"/>
        </w:numPr>
        <w:shd w:val="clear" w:color="auto" w:fill="FFFFFF"/>
        <w:spacing w:line="240" w:lineRule="auto"/>
        <w:ind w:left="7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Юрченко В.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Бінаризм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мислення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Хвильового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анарх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Карно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Санаторійна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зона“ / В. Юрченко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2006. — № 1. — С. 56-58.</w:t>
      </w:r>
    </w:p>
    <w:p w14:paraId="76C0D38B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5E808224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030D88A8" w14:textId="70A5EF1F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 </w:t>
      </w:r>
      <w:r w:rsidR="008A671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Трагічний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феномен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П.Тичини</w:t>
      </w:r>
      <w:proofErr w:type="spellEnd"/>
    </w:p>
    <w:p w14:paraId="394045E3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71C5D96D" w14:textId="77777777" w:rsidR="001201E6" w:rsidRPr="0066367F" w:rsidRDefault="001201E6" w:rsidP="001201E6">
      <w:pPr>
        <w:numPr>
          <w:ilvl w:val="0"/>
          <w:numId w:val="1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Перша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П.Тичини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Сонячні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кларнети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як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цілком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оригінальне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новаторське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явище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(„три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поетового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світовідчуття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</w:t>
      </w:r>
    </w:p>
    <w:p w14:paraId="4E3311C6" w14:textId="77777777" w:rsidR="001201E6" w:rsidRPr="0066367F" w:rsidRDefault="001201E6" w:rsidP="001201E6">
      <w:pPr>
        <w:numPr>
          <w:ilvl w:val="0"/>
          <w:numId w:val="1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Жанрова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своєрідність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Замість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сонетів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октав“.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Дискусійність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поетичної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книги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Чернігів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“.</w:t>
      </w:r>
    </w:p>
    <w:p w14:paraId="183DB76B" w14:textId="77777777" w:rsidR="001201E6" w:rsidRPr="0066367F" w:rsidRDefault="001201E6" w:rsidP="001201E6">
      <w:pPr>
        <w:numPr>
          <w:ilvl w:val="0"/>
          <w:numId w:val="1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„Плуг“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сумнів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себе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цьому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(„На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майдані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коло церкви...“, „Як упав же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..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„Зразу ж за селом“,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Міжпланетні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інтервали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“, „І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Бєлий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і Блок...“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.).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Метафорика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планетарність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світосприйняття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12B23939" w14:textId="77777777" w:rsidR="001201E6" w:rsidRPr="0066367F" w:rsidRDefault="001201E6" w:rsidP="001201E6">
      <w:pPr>
        <w:numPr>
          <w:ilvl w:val="0"/>
          <w:numId w:val="1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Драматична поема-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застереження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„Прометей“ (образ Прометея,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комсомольців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пророцтво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автора).</w:t>
      </w:r>
    </w:p>
    <w:p w14:paraId="5A49FFC5" w14:textId="77777777" w:rsidR="001201E6" w:rsidRPr="0066367F" w:rsidRDefault="001201E6" w:rsidP="001201E6">
      <w:pPr>
        <w:numPr>
          <w:ilvl w:val="0"/>
          <w:numId w:val="1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Поема-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симфонія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„Сковорода“.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написання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Філософська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основа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63E60E04" w14:textId="77777777" w:rsidR="001201E6" w:rsidRPr="0066367F" w:rsidRDefault="001201E6" w:rsidP="001201E6">
      <w:pPr>
        <w:numPr>
          <w:ilvl w:val="0"/>
          <w:numId w:val="1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Ідейно-художній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аналіз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другої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світової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війни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Поема „Похорон друга“).</w:t>
      </w:r>
    </w:p>
    <w:p w14:paraId="0BB4AD69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2D6D5596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Художні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тексти</w:t>
      </w:r>
      <w:proofErr w:type="spellEnd"/>
    </w:p>
    <w:p w14:paraId="5679170F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Тичина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Зібрання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У 12 т. — Т. 1-7 / Павло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Тичина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Наук. думка, 1983-1986.</w:t>
      </w:r>
    </w:p>
    <w:p w14:paraId="7E7683CB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Тичина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Сонячні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кларнети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Павло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Тичина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1990.</w:t>
      </w:r>
    </w:p>
    <w:p w14:paraId="23AB11C9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Тичина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Десь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серця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Павло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Тичина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1991.</w:t>
      </w:r>
    </w:p>
    <w:p w14:paraId="74D61C6A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Тичина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Ранні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Павло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Тичина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Літопис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2000.</w:t>
      </w:r>
    </w:p>
    <w:p w14:paraId="550D0AE3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Тичина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Золотий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гомін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твори / Павло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Тичина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; вступ. ст.,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упоряд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та прим. С. А. Гальченка.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Криниця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2008. — 606 с.</w:t>
      </w:r>
    </w:p>
    <w:p w14:paraId="70679462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 </w:t>
      </w:r>
    </w:p>
    <w:p w14:paraId="50B45F59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32BABAF7" w14:textId="77777777" w:rsidR="001201E6" w:rsidRPr="0066367F" w:rsidRDefault="001201E6" w:rsidP="001201E6">
      <w:pPr>
        <w:numPr>
          <w:ilvl w:val="0"/>
          <w:numId w:val="1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Барка В.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Відхід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Тичини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Василь Барка // Слово і час. — 1992. — №2. —С.14-17.</w:t>
      </w:r>
    </w:p>
    <w:p w14:paraId="40A36335" w14:textId="77777777" w:rsidR="001201E6" w:rsidRPr="0066367F" w:rsidRDefault="001201E6" w:rsidP="001201E6">
      <w:pPr>
        <w:numPr>
          <w:ilvl w:val="0"/>
          <w:numId w:val="1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Білецький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Павло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Тичина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Білецький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Олександр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Літературно-критичні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1990. — С.161-185.</w:t>
      </w:r>
    </w:p>
    <w:p w14:paraId="5721BB0C" w14:textId="77777777" w:rsidR="001201E6" w:rsidRPr="0066367F" w:rsidRDefault="001201E6" w:rsidP="001201E6">
      <w:pPr>
        <w:numPr>
          <w:ilvl w:val="0"/>
          <w:numId w:val="1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Бондар Е. До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філософських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джерел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образу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сонячних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кларнетів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Боднар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Елеонора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час. — 1995. — С.71-74.</w:t>
      </w:r>
    </w:p>
    <w:p w14:paraId="4411B08C" w14:textId="77777777" w:rsidR="001201E6" w:rsidRPr="0066367F" w:rsidRDefault="001201E6" w:rsidP="001201E6">
      <w:pPr>
        <w:numPr>
          <w:ilvl w:val="0"/>
          <w:numId w:val="1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Гальченко С.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білим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чорним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Сергій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Гальченко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Золотий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гомін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твори / Павло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Тичина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; [вступ. ст.,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упоряд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та прим. С. А. Кальченка].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Криниця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2008. — С. 5-26.</w:t>
      </w:r>
    </w:p>
    <w:p w14:paraId="75AEC7FE" w14:textId="77777777" w:rsidR="001201E6" w:rsidRPr="0066367F" w:rsidRDefault="001201E6" w:rsidP="001201E6">
      <w:pPr>
        <w:numPr>
          <w:ilvl w:val="0"/>
          <w:numId w:val="1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Гальчук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„... І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хаосі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творить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скарби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античні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мотиви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поетичній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інтерпретації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Павла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Тичини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Оксана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Гальчук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час. — 2012. — № 3. — С. 88-101.</w:t>
      </w:r>
    </w:p>
    <w:p w14:paraId="4D3B5302" w14:textId="77777777" w:rsidR="001201E6" w:rsidRPr="0066367F" w:rsidRDefault="001201E6" w:rsidP="001201E6">
      <w:pPr>
        <w:numPr>
          <w:ilvl w:val="0"/>
          <w:numId w:val="1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Гон М. „Послав я в небо свою молитву“.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спостережень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над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біблійною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образністю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Тичини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Сонячні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кларнети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Мойсей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Гон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загальноосвітній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2001. — № 2. — С. 20-25.</w:t>
      </w:r>
    </w:p>
    <w:p w14:paraId="77EC57C1" w14:textId="77777777" w:rsidR="001201E6" w:rsidRPr="0066367F" w:rsidRDefault="001201E6" w:rsidP="001201E6">
      <w:pPr>
        <w:numPr>
          <w:ilvl w:val="0"/>
          <w:numId w:val="1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Клочек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„Душа моя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сонця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намріяла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...“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Сонячних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кларнетів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П.Тичини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Клочек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Григорій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1986.</w:t>
      </w:r>
    </w:p>
    <w:p w14:paraId="40EF73C2" w14:textId="77777777" w:rsidR="001201E6" w:rsidRPr="0066367F" w:rsidRDefault="001201E6" w:rsidP="001201E6">
      <w:pPr>
        <w:numPr>
          <w:ilvl w:val="0"/>
          <w:numId w:val="1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Ковалів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Клярнетизм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Павла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Тичини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нереалізована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естетична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концепція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Ковалів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час. — 2003. — № 1. — С.3-8.</w:t>
      </w:r>
    </w:p>
    <w:p w14:paraId="3D38C201" w14:textId="77777777" w:rsidR="001201E6" w:rsidRPr="0066367F" w:rsidRDefault="001201E6" w:rsidP="001201E6">
      <w:pPr>
        <w:numPr>
          <w:ilvl w:val="0"/>
          <w:numId w:val="1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Костенко Н.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Павла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Тичини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віршування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Костенко Н. — К., 1982.</w:t>
      </w:r>
    </w:p>
    <w:p w14:paraId="457762C0" w14:textId="77777777" w:rsidR="001201E6" w:rsidRPr="0066367F" w:rsidRDefault="001201E6" w:rsidP="001201E6">
      <w:pPr>
        <w:numPr>
          <w:ilvl w:val="0"/>
          <w:numId w:val="1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Коцюбинська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Корозія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таланту.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Болючі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роздуми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поезію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Павла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Тичини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не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тільки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Михайлина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Коцюбинська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2 т. — К. : Дух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2004. — Т.1. — С. 262-284.</w:t>
      </w:r>
    </w:p>
    <w:p w14:paraId="1014370B" w14:textId="77777777" w:rsidR="001201E6" w:rsidRPr="0066367F" w:rsidRDefault="001201E6" w:rsidP="001201E6">
      <w:pPr>
        <w:numPr>
          <w:ilvl w:val="0"/>
          <w:numId w:val="1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Лавріненко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Кларнетичний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символізм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(про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Тичини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Лавріненко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слово 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хрестоматія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укр. л-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критики XX ст. : у 4 кн. — К. 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Аконіт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2001. — Кн.1. — С. 462-467.</w:t>
      </w:r>
    </w:p>
    <w:p w14:paraId="72906BEC" w14:textId="77777777" w:rsidR="001201E6" w:rsidRPr="0066367F" w:rsidRDefault="001201E6" w:rsidP="001201E6">
      <w:pPr>
        <w:numPr>
          <w:ilvl w:val="0"/>
          <w:numId w:val="1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Марко В.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Вібрація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душі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поема П.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Тичини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Золотий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гомін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/ Василь Марко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2010. — № 11. — С. 53-57.</w:t>
      </w:r>
    </w:p>
    <w:p w14:paraId="29892F27" w14:textId="77777777" w:rsidR="001201E6" w:rsidRPr="0066367F" w:rsidRDefault="001201E6" w:rsidP="001201E6">
      <w:pPr>
        <w:numPr>
          <w:ilvl w:val="0"/>
          <w:numId w:val="1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Новиченко Л. Про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Тичину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Новиченко Л.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у 2-х т. — К., 1984. — Т.2. — С. 124-156.</w:t>
      </w:r>
    </w:p>
    <w:p w14:paraId="0EE2ACBC" w14:textId="77777777" w:rsidR="001201E6" w:rsidRPr="0066367F" w:rsidRDefault="001201E6" w:rsidP="001201E6">
      <w:pPr>
        <w:numPr>
          <w:ilvl w:val="0"/>
          <w:numId w:val="1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П’янов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На струнах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вічності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 /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П’янов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„та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“. — К., 2002. — С. 24-31; 90-166.</w:t>
      </w:r>
    </w:p>
    <w:p w14:paraId="2909594D" w14:textId="77777777" w:rsidR="001201E6" w:rsidRPr="0066367F" w:rsidRDefault="001201E6" w:rsidP="001201E6">
      <w:pPr>
        <w:numPr>
          <w:ilvl w:val="0"/>
          <w:numId w:val="1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Павленко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Тичининська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формула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патріотизму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Павленко М. — Умань, 2002. — 180с.</w:t>
      </w:r>
    </w:p>
    <w:p w14:paraId="66B3B0DE" w14:textId="77777777" w:rsidR="001201E6" w:rsidRPr="0066367F" w:rsidRDefault="001201E6" w:rsidP="001201E6">
      <w:pPr>
        <w:numPr>
          <w:ilvl w:val="0"/>
          <w:numId w:val="1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Руденко Г.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Павла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Тичини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Г. І. Руденко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Вивчаємо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2011. — № 8. — С. 2-9.</w:t>
      </w:r>
    </w:p>
    <w:p w14:paraId="169522F2" w14:textId="77777777" w:rsidR="001201E6" w:rsidRPr="0066367F" w:rsidRDefault="001201E6" w:rsidP="001201E6">
      <w:pPr>
        <w:numPr>
          <w:ilvl w:val="0"/>
          <w:numId w:val="1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Феномен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доби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Сходження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Голгофу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слави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Василь. — К., 1993.</w:t>
      </w:r>
    </w:p>
    <w:p w14:paraId="726A5FC6" w14:textId="77777777" w:rsidR="001201E6" w:rsidRPr="0066367F" w:rsidRDefault="001201E6" w:rsidP="001201E6">
      <w:pPr>
        <w:numPr>
          <w:ilvl w:val="0"/>
          <w:numId w:val="1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Тельнюк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Павло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Тичина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біограф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Станіслав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Тельнюк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Молодь, 1979. — 331с.</w:t>
      </w:r>
    </w:p>
    <w:p w14:paraId="75E9222B" w14:textId="77777777" w:rsidR="001201E6" w:rsidRPr="0066367F" w:rsidRDefault="001201E6" w:rsidP="001201E6">
      <w:pPr>
        <w:numPr>
          <w:ilvl w:val="0"/>
          <w:numId w:val="1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Фока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Синестезія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генератор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музично-живописних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ефектів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поетичній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Павла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Тичини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Марія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Фока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2010. — № 1. — С. 55-57.</w:t>
      </w:r>
    </w:p>
    <w:p w14:paraId="0BD0B38D" w14:textId="77777777" w:rsidR="001201E6" w:rsidRPr="0066367F" w:rsidRDefault="001201E6" w:rsidP="001201E6">
      <w:pPr>
        <w:numPr>
          <w:ilvl w:val="0"/>
          <w:numId w:val="1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Хархун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Митець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каноні</w:t>
      </w:r>
      <w:proofErr w:type="spellEnd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соцреалістична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Павла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Тичини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1930-1960-х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Валентина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Хархун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час. — 2006. — № 10. — С. 38-51.</w:t>
      </w:r>
    </w:p>
    <w:p w14:paraId="6084D94D" w14:textId="77777777" w:rsidR="001201E6" w:rsidRPr="0066367F" w:rsidRDefault="001201E6" w:rsidP="001201E6">
      <w:pPr>
        <w:numPr>
          <w:ilvl w:val="0"/>
          <w:numId w:val="1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Хархун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Поема Павла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Тичини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„Похорон друга“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крізь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призму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тоталітарної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естетики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Валентина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Хархун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2009. — № 6. — С. 49-52.</w:t>
      </w:r>
    </w:p>
    <w:p w14:paraId="639137D6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5517F6EA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1368579C" w14:textId="5422FA94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№  </w:t>
      </w:r>
      <w:r w:rsidR="008A671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Новелістика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Григорія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Косинки</w:t>
      </w:r>
    </w:p>
    <w:p w14:paraId="24F5C507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039470B8" w14:textId="77777777" w:rsidR="001201E6" w:rsidRPr="0066367F" w:rsidRDefault="001201E6" w:rsidP="001201E6">
      <w:pPr>
        <w:numPr>
          <w:ilvl w:val="0"/>
          <w:numId w:val="12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Аналіз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філософії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людини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спроба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осягнення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драматичного шляху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людства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(„На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золотих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богів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„За земельку“,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Змовини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Політика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Гармонія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“).</w:t>
      </w:r>
    </w:p>
    <w:p w14:paraId="70B4E7C8" w14:textId="77777777" w:rsidR="001201E6" w:rsidRPr="0066367F" w:rsidRDefault="001201E6" w:rsidP="001201E6">
      <w:pPr>
        <w:numPr>
          <w:ilvl w:val="0"/>
          <w:numId w:val="12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Концепція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трьох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драм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пореволюційній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долі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народу.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Своєрідність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індивідуального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стилю автора.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Імпресіоністичні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прийоми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характерів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672CD28C" w14:textId="77777777" w:rsidR="001201E6" w:rsidRPr="0066367F" w:rsidRDefault="001201E6" w:rsidP="001201E6">
      <w:pPr>
        <w:numPr>
          <w:ilvl w:val="0"/>
          <w:numId w:val="12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Синтез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художніх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роздумів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Г.Косинки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долі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особистості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народу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пореволюційну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добу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(„Фауст“).</w:t>
      </w:r>
    </w:p>
    <w:p w14:paraId="3D963E78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47E753DD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Художні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тексти</w:t>
      </w:r>
      <w:proofErr w:type="spellEnd"/>
    </w:p>
    <w:p w14:paraId="10893010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Косинка Г.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Заквітчаний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сон.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Оповідання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спогади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Григорія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Косинку / Косинка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Григорій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Веселка, 1990.</w:t>
      </w:r>
    </w:p>
    <w:p w14:paraId="7A058311" w14:textId="77777777" w:rsidR="001201E6" w:rsidRPr="0066367F" w:rsidRDefault="00E312DA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5" w:history="1">
        <w:r w:rsidR="001201E6" w:rsidRPr="006636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Косинка</w:t>
        </w:r>
      </w:hyperlink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Г.  </w:t>
      </w:r>
      <w:proofErr w:type="spellStart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Вибрані</w:t>
      </w:r>
      <w:proofErr w:type="spellEnd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твори  /</w:t>
      </w:r>
      <w:proofErr w:type="gramEnd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Косинка </w:t>
      </w:r>
      <w:proofErr w:type="spellStart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Григорій</w:t>
      </w:r>
      <w:proofErr w:type="spellEnd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ЛДЛ, 2002. — 192 с.</w:t>
      </w:r>
    </w:p>
    <w:p w14:paraId="4082184A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Косинка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Г.Вибрані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Косинка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Григорій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Ранок; Веста, 2003. — 334 с.</w:t>
      </w:r>
    </w:p>
    <w:p w14:paraId="59EAA520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val="ru-RU" w:eastAsia="ru-RU"/>
        </w:rPr>
        <w:t> </w:t>
      </w:r>
    </w:p>
    <w:p w14:paraId="19CD9917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7F76C05F" w14:textId="77777777" w:rsidR="001201E6" w:rsidRPr="0066367F" w:rsidRDefault="001201E6" w:rsidP="001201E6">
      <w:pPr>
        <w:numPr>
          <w:ilvl w:val="0"/>
          <w:numId w:val="1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Агєєва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Автор і герой як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виразники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оцінки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зображуваного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Григорія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Косинки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Агєєва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імпресіоністична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проза. — К., 1994. — 248с.</w:t>
      </w:r>
    </w:p>
    <w:p w14:paraId="09BF057C" w14:textId="77777777" w:rsidR="001201E6" w:rsidRPr="0066367F" w:rsidRDefault="001201E6" w:rsidP="001201E6">
      <w:pPr>
        <w:numPr>
          <w:ilvl w:val="0"/>
          <w:numId w:val="1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Бойко Ю.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Григорій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Косинка / Ю. Бойко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загальноосвітній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2004. — № 2. — С.62-64.</w:t>
      </w:r>
    </w:p>
    <w:p w14:paraId="00421B07" w14:textId="77777777" w:rsidR="001201E6" w:rsidRPr="0066367F" w:rsidRDefault="001201E6" w:rsidP="001201E6">
      <w:pPr>
        <w:numPr>
          <w:ilvl w:val="0"/>
          <w:numId w:val="1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Лаврусевич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Н. Автор і герой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новелах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Григорія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Косинки / Н.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Лаврусевич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загальноосвітній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2004. — № 2. — С.25-28</w:t>
      </w:r>
    </w:p>
    <w:p w14:paraId="031378C5" w14:textId="77777777" w:rsidR="001201E6" w:rsidRPr="0066367F" w:rsidRDefault="001201E6" w:rsidP="001201E6">
      <w:pPr>
        <w:numPr>
          <w:ilvl w:val="0"/>
          <w:numId w:val="1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Луків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Майстер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імпресіоністичної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новели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Екзистенційний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підхід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вивченні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/А.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Луків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Урок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2005. — № 1-2. — С.41-43.</w:t>
      </w:r>
    </w:p>
    <w:p w14:paraId="1D0CCAE7" w14:textId="77777777" w:rsidR="001201E6" w:rsidRPr="0066367F" w:rsidRDefault="001201E6" w:rsidP="001201E6">
      <w:pPr>
        <w:numPr>
          <w:ilvl w:val="0"/>
          <w:numId w:val="1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Мартинець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Син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Стефаника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дівич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-гори/ Л.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Мартинець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2004. — № 16. — С.12-24.</w:t>
      </w:r>
    </w:p>
    <w:p w14:paraId="0ED0BDA7" w14:textId="77777777" w:rsidR="001201E6" w:rsidRPr="0066367F" w:rsidRDefault="001201E6" w:rsidP="001201E6">
      <w:pPr>
        <w:numPr>
          <w:ilvl w:val="0"/>
          <w:numId w:val="1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Мовчан Р.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Григорій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Косинка: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зблизька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відстані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Р. Мовчан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2005. — № 10. — С.18-24.</w:t>
      </w:r>
    </w:p>
    <w:p w14:paraId="790856AA" w14:textId="77777777" w:rsidR="001201E6" w:rsidRPr="0066367F" w:rsidRDefault="001201E6" w:rsidP="001201E6">
      <w:pPr>
        <w:numPr>
          <w:ilvl w:val="0"/>
          <w:numId w:val="1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Наєнко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Григорій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Косинка.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Літературно-критичний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нарис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Наєнко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Микола.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1989. — 172с.</w:t>
      </w:r>
    </w:p>
    <w:p w14:paraId="4FF1B9A5" w14:textId="77777777" w:rsidR="001201E6" w:rsidRPr="0066367F" w:rsidRDefault="001201E6" w:rsidP="001201E6">
      <w:pPr>
        <w:numPr>
          <w:ilvl w:val="0"/>
          <w:numId w:val="1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Овдійчук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Естетичні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уподобання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Узагальнюючі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таблиці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Г. Косинка, І.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Багряний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Куліш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Овдійчук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Л.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середніх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школах,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гімназіях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ліцеях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колегіумах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2006.</w:t>
      </w:r>
    </w:p>
    <w:p w14:paraId="076BD72C" w14:textId="77777777" w:rsidR="001201E6" w:rsidRPr="0066367F" w:rsidRDefault="001201E6" w:rsidP="001201E6">
      <w:pPr>
        <w:numPr>
          <w:ilvl w:val="0"/>
          <w:numId w:val="1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Хоменко О. На шляху до синтезу: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Григорія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Косинки / О. Хоменко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 (</w:t>
      </w:r>
      <w:proofErr w:type="spellStart"/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Шкільний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 — 2002. —   С.11-13.</w:t>
      </w:r>
    </w:p>
    <w:p w14:paraId="4F2A597F" w14:textId="77777777" w:rsidR="001201E6" w:rsidRPr="0066367F" w:rsidRDefault="001201E6" w:rsidP="001201E6">
      <w:pPr>
        <w:numPr>
          <w:ilvl w:val="0"/>
          <w:numId w:val="1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Штейнбук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Тілесно-міметичний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метод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аналізу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текстових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стратегій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модерністського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дискурсу (на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прикладі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Григорія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Косинки) / Ф.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Штейнбук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час. — 2011. — № 3. — С.79-87.</w:t>
      </w:r>
    </w:p>
    <w:p w14:paraId="26B844EA" w14:textId="0F0D8C0C" w:rsidR="001201E6" w:rsidRPr="00CD33C0" w:rsidRDefault="001201E6" w:rsidP="001201E6">
      <w:pPr>
        <w:numPr>
          <w:ilvl w:val="0"/>
          <w:numId w:val="1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Кавун Л.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Драматичний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модус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новелах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Григорія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Косинки //</w:t>
      </w:r>
      <w:hyperlink r:id="rId6" w:tgtFrame="_blank" w:history="1">
        <w:r w:rsidRPr="006636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http://www.nbuv.gov.ua/portal/Soc_Gum/Vchu/N178/N178p023-027.pdf</w:t>
        </w:r>
      </w:hyperlink>
    </w:p>
    <w:p w14:paraId="15C26E59" w14:textId="5F0FFDF8" w:rsidR="00CD33C0" w:rsidRDefault="00CD33C0" w:rsidP="00CD33C0">
      <w:pPr>
        <w:shd w:val="clear" w:color="auto" w:fill="FFFFFF"/>
        <w:spacing w:line="240" w:lineRule="auto"/>
        <w:ind w:left="375" w:firstLine="0"/>
        <w:jc w:val="left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</w:pPr>
    </w:p>
    <w:p w14:paraId="038F0D0B" w14:textId="21F4170B" w:rsidR="00CD33C0" w:rsidRDefault="00CD33C0" w:rsidP="00CD33C0">
      <w:pPr>
        <w:shd w:val="clear" w:color="auto" w:fill="FFFFFF"/>
        <w:spacing w:line="240" w:lineRule="auto"/>
        <w:ind w:left="375" w:firstLine="0"/>
        <w:jc w:val="left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</w:pPr>
    </w:p>
    <w:p w14:paraId="2F995E63" w14:textId="27675C1C" w:rsidR="00CD33C0" w:rsidRDefault="00CD33C0" w:rsidP="00CD33C0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№6.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Творчість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Остапа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Вишні</w:t>
      </w:r>
      <w:proofErr w:type="spellEnd"/>
    </w:p>
    <w:p w14:paraId="29C6BC7B" w14:textId="77777777" w:rsidR="00CD33C0" w:rsidRDefault="00CD33C0" w:rsidP="00CD33C0">
      <w:pPr>
        <w:shd w:val="clear" w:color="auto" w:fill="FFFFFF"/>
        <w:spacing w:line="330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</w:p>
    <w:p w14:paraId="48397D38" w14:textId="77777777" w:rsidR="00CD33C0" w:rsidRDefault="00CD33C0" w:rsidP="00CD33C0">
      <w:pPr>
        <w:numPr>
          <w:ilvl w:val="0"/>
          <w:numId w:val="3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Вплив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життєвої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біографії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Остапа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Вишні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тематичне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спрямування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Світобачення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митця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6085B292" w14:textId="77777777" w:rsidR="00CD33C0" w:rsidRDefault="00CD33C0" w:rsidP="00CD33C0">
      <w:pPr>
        <w:numPr>
          <w:ilvl w:val="0"/>
          <w:numId w:val="3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Жанрова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своєрідність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О.Вишні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Специфіка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жанру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усмішки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Складники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гумору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04207418" w14:textId="77777777" w:rsidR="00CD33C0" w:rsidRDefault="00CD33C0" w:rsidP="00CD33C0">
      <w:pPr>
        <w:numPr>
          <w:ilvl w:val="0"/>
          <w:numId w:val="3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Автобіографічні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усмішки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(„Моя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автобіографія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“Як ми колись учились“,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пишу“, “Великомученик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О.Вишня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“).</w:t>
      </w:r>
    </w:p>
    <w:p w14:paraId="6C126328" w14:textId="77777777" w:rsidR="00CD33C0" w:rsidRDefault="00CD33C0" w:rsidP="00CD33C0">
      <w:pPr>
        <w:numPr>
          <w:ilvl w:val="0"/>
          <w:numId w:val="3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ментальність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фокусі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сатирика (“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Чухрен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Чухраїнці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українознавства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.).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Актуальність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сьогодні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1872D657" w14:textId="77777777" w:rsidR="00CD33C0" w:rsidRDefault="00CD33C0" w:rsidP="00CD33C0">
      <w:pPr>
        <w:numPr>
          <w:ilvl w:val="0"/>
          <w:numId w:val="3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Мисливські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усмішки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О.Вишні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синтез народного анекдоту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пейзажної</w:t>
      </w:r>
      <w:proofErr w:type="spellEnd"/>
    </w:p>
    <w:p w14:paraId="08959529" w14:textId="77777777" w:rsidR="00CD33C0" w:rsidRDefault="00CD33C0" w:rsidP="00CD33C0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Відкриття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Заєць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Лисиця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Ружжо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„Вальдшнеп“,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Бенгальський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тигр“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.).</w:t>
      </w:r>
    </w:p>
    <w:p w14:paraId="6D87F94B" w14:textId="77777777" w:rsidR="00CD33C0" w:rsidRDefault="00CD33C0" w:rsidP="00CD33C0">
      <w:pPr>
        <w:numPr>
          <w:ilvl w:val="0"/>
          <w:numId w:val="3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Зенітці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військової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термінології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</w:p>
    <w:p w14:paraId="1473A351" w14:textId="77777777" w:rsidR="00CD33C0" w:rsidRDefault="00CD33C0" w:rsidP="00CD33C0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русизми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комізм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ситуацій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</w:t>
      </w:r>
    </w:p>
    <w:p w14:paraId="334D11A6" w14:textId="77777777" w:rsidR="00CD33C0" w:rsidRDefault="00CD33C0" w:rsidP="00CD33C0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2EAAE220" w14:textId="77777777" w:rsidR="00CD33C0" w:rsidRDefault="00CD33C0" w:rsidP="00CD33C0">
      <w:pPr>
        <w:shd w:val="clear" w:color="auto" w:fill="FFFFFF"/>
        <w:spacing w:line="330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6CB1B0C7" w14:textId="77777777" w:rsidR="00CD33C0" w:rsidRDefault="00CD33C0" w:rsidP="00CD33C0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Художні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тексти</w:t>
      </w:r>
      <w:proofErr w:type="spellEnd"/>
    </w:p>
    <w:p w14:paraId="77D7A33F" w14:textId="77777777" w:rsidR="00CD33C0" w:rsidRDefault="00CD33C0" w:rsidP="00CD33C0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Вишня Остап. Твори в 4-х т. / Губенко Павло Михайлович;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Упоряд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приміт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І.В.Зуба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М.М.Євтушенко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І.О.Дзеверіна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1988. — 606 с.</w:t>
      </w:r>
    </w:p>
    <w:p w14:paraId="269EA9E4" w14:textId="77777777" w:rsidR="00CD33C0" w:rsidRDefault="00CD33C0" w:rsidP="00CD33C0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Вишневі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усмішки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/ Губенко Павло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Михайлович 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Упоряд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І.В.Зуба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Вступ. 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Ф.Маківчука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1985. — 367 с.</w:t>
      </w:r>
    </w:p>
    <w:p w14:paraId="2FE84900" w14:textId="77777777" w:rsidR="00CD33C0" w:rsidRDefault="00CD33C0" w:rsidP="00CD33C0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Мисливські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усмішки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/ Вишня, Остап. — Х.: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Фоліо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2007. — 255 с.</w:t>
      </w:r>
    </w:p>
    <w:p w14:paraId="7D454F2D" w14:textId="77777777" w:rsidR="00CD33C0" w:rsidRDefault="00CD33C0" w:rsidP="00CD33C0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Мисливські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усмішки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для сер. та 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Вишня Остап;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Упорядкув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., перед.,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О.Шевченко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К.: Школа, 2007. — 272 с.</w:t>
      </w:r>
    </w:p>
    <w:p w14:paraId="66FB6ACE" w14:textId="77777777" w:rsidR="00CD33C0" w:rsidRDefault="00CD33C0" w:rsidP="00CD33C0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Фейлетони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гуморески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усмішки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щоденникові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записи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/ Вишня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Остап 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І.В. Зуб. —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Х.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Фоліо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2007. — 255 с.</w:t>
      </w:r>
    </w:p>
    <w:p w14:paraId="563D4B9C" w14:textId="77777777" w:rsidR="00CD33C0" w:rsidRDefault="00CD33C0" w:rsidP="00CD33C0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088A734C" w14:textId="77777777" w:rsidR="00CD33C0" w:rsidRDefault="00CD33C0" w:rsidP="00CD33C0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 </w:t>
      </w:r>
    </w:p>
    <w:p w14:paraId="4275D2FF" w14:textId="77777777" w:rsidR="00CD33C0" w:rsidRDefault="00CD33C0" w:rsidP="00CD33C0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lastRenderedPageBreak/>
        <w:t>Література</w:t>
      </w:r>
      <w:proofErr w:type="spellEnd"/>
    </w:p>
    <w:p w14:paraId="3D2C56CE" w14:textId="77777777" w:rsidR="00CD33C0" w:rsidRDefault="00CD33C0" w:rsidP="00CD33C0">
      <w:pPr>
        <w:numPr>
          <w:ilvl w:val="0"/>
          <w:numId w:val="4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Артемчук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І.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дуже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приємне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...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спогадів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Остапа Вишню / І.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Артемчук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Вітчизна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Літературно-художній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громадсько-політичний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журнал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2008. — № 11-12. — С. 166-168.</w:t>
      </w:r>
    </w:p>
    <w:p w14:paraId="690AF254" w14:textId="77777777" w:rsidR="00CD33C0" w:rsidRDefault="00CD33C0" w:rsidP="00CD33C0">
      <w:pPr>
        <w:numPr>
          <w:ilvl w:val="0"/>
          <w:numId w:val="4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Бабійчук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 Треба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любити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педагогічному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коледжі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присвячене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Остапові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Вишні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Бабійчук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загальноосвітній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2009. — № 4. — С. 18-21.</w:t>
      </w:r>
    </w:p>
    <w:p w14:paraId="63FF6405" w14:textId="77777777" w:rsidR="00CD33C0" w:rsidRDefault="00CD33C0" w:rsidP="00CD33C0">
      <w:pPr>
        <w:numPr>
          <w:ilvl w:val="0"/>
          <w:numId w:val="4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Гальченко С.  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Десятирічка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Остапа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Вишні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рукопис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шухляди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незалежності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 / С. Гальченко // Слово і час. — 2007. — № 8. — С. 57-69.</w:t>
      </w:r>
    </w:p>
    <w:p w14:paraId="57ACF60C" w14:textId="77777777" w:rsidR="00CD33C0" w:rsidRDefault="00CD33C0" w:rsidP="00CD33C0">
      <w:pPr>
        <w:numPr>
          <w:ilvl w:val="0"/>
          <w:numId w:val="4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Гріга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Великий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життєлюб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О.Вишні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/ О.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Гріга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2005. — № 4. — С.28-31.</w:t>
      </w:r>
    </w:p>
    <w:p w14:paraId="21680939" w14:textId="77777777" w:rsidR="00CD33C0" w:rsidRDefault="00CD33C0" w:rsidP="00CD33C0">
      <w:pPr>
        <w:numPr>
          <w:ilvl w:val="0"/>
          <w:numId w:val="4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Дузь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І. Остап Вишня: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школа. — 1989. — 180 с.</w:t>
      </w:r>
    </w:p>
    <w:p w14:paraId="2F368189" w14:textId="77777777" w:rsidR="00CD33C0" w:rsidRDefault="00CD33C0" w:rsidP="00CD33C0">
      <w:pPr>
        <w:numPr>
          <w:ilvl w:val="0"/>
          <w:numId w:val="4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Зуб І.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Сміх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крізь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сльози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гумористика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20-30-х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/ І. Зуб //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1998. — Ч.12. — С.1-2.</w:t>
      </w:r>
    </w:p>
    <w:p w14:paraId="59143697" w14:textId="77777777" w:rsidR="00CD33C0" w:rsidRDefault="00CD33C0" w:rsidP="00CD33C0">
      <w:pPr>
        <w:numPr>
          <w:ilvl w:val="0"/>
          <w:numId w:val="4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Зуб І. Остап Вишня.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портрет. — К., 1989. — 239 с.</w:t>
      </w:r>
    </w:p>
    <w:p w14:paraId="777F262E" w14:textId="77777777" w:rsidR="00CD33C0" w:rsidRDefault="00CD33C0" w:rsidP="00CD33C0">
      <w:pPr>
        <w:numPr>
          <w:ilvl w:val="0"/>
          <w:numId w:val="4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Зуб І. Остап Вишня.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індивідуальності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1991. — 172 с.</w:t>
      </w:r>
    </w:p>
    <w:p w14:paraId="63E89F0E" w14:textId="77777777" w:rsidR="00CD33C0" w:rsidRDefault="00CD33C0" w:rsidP="00CD33C0">
      <w:pPr>
        <w:numPr>
          <w:ilvl w:val="0"/>
          <w:numId w:val="4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XX ст.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 кн. / За ред. В.Г.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Дончика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  — 1998. — С. 358-368.</w:t>
      </w:r>
    </w:p>
    <w:p w14:paraId="6E2ACF19" w14:textId="77777777" w:rsidR="00CD33C0" w:rsidRDefault="00CD33C0" w:rsidP="00CD33C0">
      <w:pPr>
        <w:numPr>
          <w:ilvl w:val="0"/>
          <w:numId w:val="4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Коваль В.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Донос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Остап Вишня до 1933-го / В. К. Коваль // Коваль В.К.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колючому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дроті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... 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Спогади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В.К. Коваль. —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, 2005. — С. 403-431.</w:t>
      </w:r>
    </w:p>
    <w:p w14:paraId="7B57EB50" w14:textId="77777777" w:rsidR="00CD33C0" w:rsidRDefault="00CD33C0" w:rsidP="00CD33C0">
      <w:pPr>
        <w:numPr>
          <w:ilvl w:val="0"/>
          <w:numId w:val="4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Куюков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Короп —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останніх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полювань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О.Вишні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 / Ю.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Куюков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Березіль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2005. — № 12. — С. 163-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173 .</w:t>
      </w:r>
      <w:proofErr w:type="gramEnd"/>
    </w:p>
    <w:p w14:paraId="76EB585E" w14:textId="77777777" w:rsidR="00CD33C0" w:rsidRDefault="00CD33C0" w:rsidP="00CD33C0">
      <w:pPr>
        <w:numPr>
          <w:ilvl w:val="0"/>
          <w:numId w:val="4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Остап Вишня //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слово: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Хрестоматія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В 4 кн. — К., 1996. — Кн.1. С. 480-488.</w:t>
      </w:r>
    </w:p>
    <w:p w14:paraId="3DA9F52D" w14:textId="77777777" w:rsidR="00CD33C0" w:rsidRDefault="00CD33C0" w:rsidP="00CD33C0">
      <w:pPr>
        <w:numPr>
          <w:ilvl w:val="0"/>
          <w:numId w:val="4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Лисенко 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Ніколи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сміявся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любові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Вечір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гумору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присвячений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Остапові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Вишні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Г. Лисенко //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  2005. — № 4. — С.31-33.</w:t>
      </w:r>
    </w:p>
    <w:p w14:paraId="3C2F8FE5" w14:textId="77777777" w:rsidR="00CD33C0" w:rsidRDefault="00CD33C0" w:rsidP="00CD33C0">
      <w:pPr>
        <w:numPr>
          <w:ilvl w:val="0"/>
          <w:numId w:val="4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Мовчан 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проза XX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століття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іменах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1.— К., 1997. — С.62-79.</w:t>
      </w:r>
    </w:p>
    <w:p w14:paraId="07B02826" w14:textId="77777777" w:rsidR="00CD33C0" w:rsidRDefault="00CD33C0" w:rsidP="00CD33C0">
      <w:pPr>
        <w:numPr>
          <w:ilvl w:val="0"/>
          <w:numId w:val="4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Про Остапа Вишню: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Спогади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1989. — 334 с.</w:t>
      </w:r>
    </w:p>
    <w:p w14:paraId="0C00F91F" w14:textId="77777777" w:rsidR="00CD33C0" w:rsidRDefault="00CD33C0" w:rsidP="00CD33C0">
      <w:pPr>
        <w:numPr>
          <w:ilvl w:val="0"/>
          <w:numId w:val="4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Рильський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Остап Вишня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1980. — С. 327-330.</w:t>
      </w:r>
    </w:p>
    <w:p w14:paraId="1C61E066" w14:textId="77777777" w:rsidR="00CD33C0" w:rsidRDefault="00CD33C0" w:rsidP="00CD33C0">
      <w:pPr>
        <w:numPr>
          <w:ilvl w:val="0"/>
          <w:numId w:val="4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Сокол Т.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Остапа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Вишні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заслання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(1933-1944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.) / Т. Сокол //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загальноосвітній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2012. — № 3. — С. 45-48.</w:t>
      </w:r>
    </w:p>
    <w:p w14:paraId="71EA5D21" w14:textId="77777777" w:rsidR="00CD33C0" w:rsidRDefault="00CD33C0" w:rsidP="00CD33C0">
      <w:pPr>
        <w:numPr>
          <w:ilvl w:val="0"/>
          <w:numId w:val="4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Сюндюков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І.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Трагічний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сміхотворець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:Остап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Вишня: драма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мужність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митця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І.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Сюндюков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День. — 2009. —  15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серпня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(№143).</w:t>
      </w:r>
    </w:p>
    <w:p w14:paraId="47039E0B" w14:textId="77777777" w:rsidR="00CD33C0" w:rsidRDefault="00CD33C0" w:rsidP="00CD33C0">
      <w:pPr>
        <w:numPr>
          <w:ilvl w:val="0"/>
          <w:numId w:val="4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Ткаченко Н. Голгофа Остапа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Вишні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вітальня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Н. Ткаченко //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2003. — № 6. — С.32-35.</w:t>
      </w:r>
    </w:p>
    <w:p w14:paraId="70D2EAED" w14:textId="77777777" w:rsidR="00CD33C0" w:rsidRDefault="00CD33C0" w:rsidP="00CD33C0">
      <w:pPr>
        <w:numPr>
          <w:ilvl w:val="0"/>
          <w:numId w:val="4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Шуляр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вірою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тернистій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стежині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…: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занять в 11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творчістю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Остапа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Вишні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В.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Шуляр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Укр.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2000. — № 6. — С.43-48.</w:t>
      </w:r>
    </w:p>
    <w:p w14:paraId="668B8B9E" w14:textId="77777777" w:rsidR="00CD33C0" w:rsidRDefault="00CD33C0" w:rsidP="00CD33C0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1278209E" w14:textId="77777777" w:rsidR="00CD33C0" w:rsidRDefault="00CD33C0" w:rsidP="00CD33C0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2587F650" w14:textId="57A76477" w:rsidR="00CD33C0" w:rsidRDefault="00CD33C0" w:rsidP="00CD33C0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 7.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Драматургія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І. Кочерги: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традиція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і новаторство</w:t>
      </w:r>
    </w:p>
    <w:p w14:paraId="6C011548" w14:textId="77777777" w:rsidR="00CD33C0" w:rsidRDefault="00CD33C0" w:rsidP="00CD33C0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009A4A2B" w14:textId="77777777" w:rsidR="00CD33C0" w:rsidRDefault="00CD33C0" w:rsidP="00CD33C0">
      <w:pPr>
        <w:numPr>
          <w:ilvl w:val="0"/>
          <w:numId w:val="4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Огляд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драматургічного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доробку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джерела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символістської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художньої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свідомості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 теоретико-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літературознавчі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концепції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митця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</w:t>
      </w:r>
    </w:p>
    <w:p w14:paraId="3A1C1363" w14:textId="77777777" w:rsidR="00CD33C0" w:rsidRDefault="00CD33C0" w:rsidP="00CD33C0">
      <w:pPr>
        <w:numPr>
          <w:ilvl w:val="0"/>
          <w:numId w:val="4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Кочерги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контексті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західноєвропейського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драматургічного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символізму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Пісня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келиху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“, „Фея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гіркого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мигдалю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Алмазне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жорно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Майстри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часу“).</w:t>
      </w:r>
    </w:p>
    <w:p w14:paraId="6220868B" w14:textId="77777777" w:rsidR="00CD33C0" w:rsidRDefault="00CD33C0" w:rsidP="00CD33C0">
      <w:pPr>
        <w:numPr>
          <w:ilvl w:val="1"/>
          <w:numId w:val="41"/>
        </w:numPr>
        <w:shd w:val="clear" w:color="auto" w:fill="FFFFFF"/>
        <w:spacing w:line="240" w:lineRule="auto"/>
        <w:ind w:left="7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еволюція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митця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драматичній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поемі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Свіччине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весілля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“:</w:t>
      </w:r>
    </w:p>
    <w:p w14:paraId="14D6760A" w14:textId="77777777" w:rsidR="00CD33C0" w:rsidRDefault="00CD33C0" w:rsidP="00CD33C0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   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  сюжетна основа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027B148F" w14:textId="77777777" w:rsidR="00CD33C0" w:rsidRDefault="00CD33C0" w:rsidP="00CD33C0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б)   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героїка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боротьби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визволення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гніту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46D06AE5" w14:textId="77777777" w:rsidR="00CD33C0" w:rsidRDefault="00CD33C0" w:rsidP="00CD33C0">
      <w:pPr>
        <w:numPr>
          <w:ilvl w:val="0"/>
          <w:numId w:val="42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Романтична драма „Ярослав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Мудрий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44A1AED5" w14:textId="77777777" w:rsidR="00CD33C0" w:rsidRDefault="00CD33C0" w:rsidP="00CD33C0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09BCF17B" w14:textId="77777777" w:rsidR="00CD33C0" w:rsidRDefault="00CD33C0" w:rsidP="00CD33C0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Художні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тексти</w:t>
      </w:r>
      <w:proofErr w:type="spellEnd"/>
    </w:p>
    <w:p w14:paraId="3088B5D4" w14:textId="77777777" w:rsidR="00CD33C0" w:rsidRDefault="00CD33C0" w:rsidP="00CD33C0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Кочерга І. Твори. — К.: Молодь, 1976.</w:t>
      </w:r>
    </w:p>
    <w:p w14:paraId="07B45E0F" w14:textId="77777777" w:rsidR="00CD33C0" w:rsidRDefault="00CD33C0" w:rsidP="00CD33C0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Кочерга І. Ярослав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Мудрий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Свіччине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весілля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Драматичні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1987.</w:t>
      </w:r>
    </w:p>
    <w:p w14:paraId="2D892956" w14:textId="77777777" w:rsidR="00CD33C0" w:rsidRDefault="00CD33C0" w:rsidP="00CD33C0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Кочерга І.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твори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І.Кочерга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Сакцент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Плюс, 2005. — 480с.</w:t>
      </w:r>
    </w:p>
    <w:p w14:paraId="02039174" w14:textId="77777777" w:rsidR="00CD33C0" w:rsidRDefault="00CD33C0" w:rsidP="00CD33C0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5DEFAE02" w14:textId="77777777" w:rsidR="00CD33C0" w:rsidRDefault="00CD33C0" w:rsidP="00CD33C0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4EF37CA3" w14:textId="77777777" w:rsidR="00CD33C0" w:rsidRDefault="00CD33C0" w:rsidP="00CD33C0">
      <w:pPr>
        <w:numPr>
          <w:ilvl w:val="0"/>
          <w:numId w:val="4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Бойко 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Кочерга //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Бойко.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Вибране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4-х т. — Т.1. — Мюнхен, 1971. — С.174-176.</w:t>
      </w:r>
    </w:p>
    <w:p w14:paraId="6E0157FF" w14:textId="77777777" w:rsidR="00CD33C0" w:rsidRDefault="00CD33C0" w:rsidP="00CD33C0">
      <w:pPr>
        <w:numPr>
          <w:ilvl w:val="0"/>
          <w:numId w:val="4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Брюховецький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Кочерга //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Кочерга. Твори. — К., 1989. — С.5-26.</w:t>
      </w:r>
    </w:p>
    <w:p w14:paraId="4499C939" w14:textId="77777777" w:rsidR="00CD33C0" w:rsidRDefault="00CD33C0" w:rsidP="00CD33C0">
      <w:pPr>
        <w:numPr>
          <w:ilvl w:val="0"/>
          <w:numId w:val="4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Брюховецький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Кочерга //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Кочерга: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Драматичні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твори. — К., 1989. — С.5-26.</w:t>
      </w:r>
    </w:p>
    <w:p w14:paraId="5AC965A6" w14:textId="77777777" w:rsidR="00CD33C0" w:rsidRDefault="00CD33C0" w:rsidP="00CD33C0">
      <w:pPr>
        <w:numPr>
          <w:ilvl w:val="0"/>
          <w:numId w:val="4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Голубєва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Кочерга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З.С.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Голубєва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1981. — 191с.</w:t>
      </w:r>
    </w:p>
    <w:p w14:paraId="7B4D7841" w14:textId="77777777" w:rsidR="00CD33C0" w:rsidRDefault="00CD33C0" w:rsidP="00CD33C0">
      <w:pPr>
        <w:numPr>
          <w:ilvl w:val="0"/>
          <w:numId w:val="4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Залеська-Онишкевич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Модернізм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Антологія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модерної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Едмонтон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-Торонто, 1998. — С.9-14.</w:t>
      </w:r>
    </w:p>
    <w:p w14:paraId="660B457B" w14:textId="77777777" w:rsidR="00CD33C0" w:rsidRDefault="00CD33C0" w:rsidP="00CD33C0">
      <w:pPr>
        <w:numPr>
          <w:ilvl w:val="0"/>
          <w:numId w:val="4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Кузякіна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Н. Драматург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Кочерга. — К., 1968. — 258с.</w:t>
      </w:r>
    </w:p>
    <w:p w14:paraId="597560DD" w14:textId="77777777" w:rsidR="00CD33C0" w:rsidRDefault="00CD33C0" w:rsidP="00CD33C0">
      <w:pPr>
        <w:numPr>
          <w:ilvl w:val="0"/>
          <w:numId w:val="4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Кузякіна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Н. Автопортрет,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інтерв’ю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Дрогобич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2010. — С.147-201.</w:t>
      </w:r>
    </w:p>
    <w:p w14:paraId="0711EEAE" w14:textId="77777777" w:rsidR="00CD33C0" w:rsidRDefault="00CD33C0" w:rsidP="00CD33C0">
      <w:pPr>
        <w:numPr>
          <w:ilvl w:val="0"/>
          <w:numId w:val="4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Ласло-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Ключі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 театру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Кочерги // Ласло-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Шукання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Нариси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XX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століття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Бухарест, 1980. — С.267-296.</w:t>
      </w:r>
    </w:p>
    <w:p w14:paraId="55FE4E5E" w14:textId="77777777" w:rsidR="00CD33C0" w:rsidRDefault="00CD33C0" w:rsidP="00CD33C0">
      <w:pPr>
        <w:numPr>
          <w:ilvl w:val="0"/>
          <w:numId w:val="4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Малютіна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драматургія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кінця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XIX — початку XX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століття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аспекти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родо-жанрової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динаміки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монографія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] / Н.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Малютіна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Одеса, 2006.</w:t>
      </w:r>
    </w:p>
    <w:p w14:paraId="18115F17" w14:textId="77777777" w:rsidR="00CD33C0" w:rsidRDefault="00CD33C0" w:rsidP="00CD33C0">
      <w:pPr>
        <w:numPr>
          <w:ilvl w:val="0"/>
          <w:numId w:val="4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 Матюшенко А. Романтик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лабетах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залізної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Шлях драматурга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Кочерги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шедеврів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Свіччине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весілля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та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Майстри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часу“ / А. Матющенко //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2010. — № 12. — С. 48-51.</w:t>
      </w:r>
    </w:p>
    <w:p w14:paraId="6D79C141" w14:textId="77777777" w:rsidR="00CD33C0" w:rsidRDefault="00CD33C0" w:rsidP="00CD33C0">
      <w:pPr>
        <w:numPr>
          <w:ilvl w:val="0"/>
          <w:numId w:val="4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Свербілова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П’єси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Кочерги та проблема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соцреалізму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масової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Т.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Свербілова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час. — 2006. — № 10. — С. 8-21.</w:t>
      </w:r>
    </w:p>
    <w:p w14:paraId="72F7DAE3" w14:textId="77777777" w:rsidR="00CD33C0" w:rsidRDefault="00CD33C0" w:rsidP="00CD33C0">
      <w:pPr>
        <w:numPr>
          <w:ilvl w:val="0"/>
          <w:numId w:val="4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Семенюк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драматургія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20-х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1992.</w:t>
      </w:r>
    </w:p>
    <w:p w14:paraId="29953578" w14:textId="77777777" w:rsidR="00CD33C0" w:rsidRDefault="00CD33C0" w:rsidP="00CD33C0">
      <w:pPr>
        <w:numPr>
          <w:ilvl w:val="0"/>
          <w:numId w:val="4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Хороб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Кочерга — теоретик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драматургія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крізь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виміри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часу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Теоретичні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історико-літературні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аспекти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). 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Івано-Франківськ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1999. — С. 5-24; 130-136.</w:t>
      </w:r>
    </w:p>
    <w:p w14:paraId="5C3111F0" w14:textId="77777777" w:rsidR="00CD33C0" w:rsidRDefault="00CD33C0" w:rsidP="00CD33C0">
      <w:pPr>
        <w:numPr>
          <w:ilvl w:val="0"/>
          <w:numId w:val="4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Хороб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символістська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драма //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Хороб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модерна драма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кінця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XIX — початку XX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століття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Івано-Франківськ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2002. — С 126-249.</w:t>
      </w:r>
    </w:p>
    <w:p w14:paraId="6189F9C1" w14:textId="77777777" w:rsidR="00CD33C0" w:rsidRDefault="00CD33C0" w:rsidP="00CD33C0">
      <w:pPr>
        <w:numPr>
          <w:ilvl w:val="0"/>
          <w:numId w:val="4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Царик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інтерпретація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українсько-польського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конфлікту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історичній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І.Кочерги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Алмазне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жорно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Н.В.Царик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вісник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Волинського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університету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2010. — № 21. — С. 47-52.</w:t>
      </w:r>
    </w:p>
    <w:p w14:paraId="053F4B97" w14:textId="77777777" w:rsidR="00CD33C0" w:rsidRDefault="00CD33C0" w:rsidP="00CD33C0">
      <w:pPr>
        <w:numPr>
          <w:ilvl w:val="0"/>
          <w:numId w:val="4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Шевцова К.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Концепція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керівника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держави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драматичній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поемі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І.Кочерги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„Ярослав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Мудрий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/ К. Шевцова //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2003. — № 6.</w:t>
      </w:r>
    </w:p>
    <w:p w14:paraId="2C24D5BE" w14:textId="77777777" w:rsidR="00CD33C0" w:rsidRPr="0066367F" w:rsidRDefault="00CD33C0" w:rsidP="00CD33C0">
      <w:pPr>
        <w:shd w:val="clear" w:color="auto" w:fill="FFFFFF"/>
        <w:spacing w:line="240" w:lineRule="auto"/>
        <w:ind w:left="375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06388E71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42BD38D4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7039E432" w14:textId="063FBD6A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 </w:t>
      </w:r>
      <w:r w:rsidR="00CD33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</w:t>
      </w: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Творчість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Євгена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Плужника</w:t>
      </w:r>
    </w:p>
    <w:p w14:paraId="77F4416E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</w:p>
    <w:p w14:paraId="707F0F1F" w14:textId="77777777" w:rsidR="001201E6" w:rsidRPr="0066367F" w:rsidRDefault="001201E6" w:rsidP="001201E6">
      <w:pPr>
        <w:numPr>
          <w:ilvl w:val="0"/>
          <w:numId w:val="14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Штрихи до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біографії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поетичної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манери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техніки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віршування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55740355" w14:textId="77777777" w:rsidR="001201E6" w:rsidRPr="0066367F" w:rsidRDefault="001201E6" w:rsidP="001201E6">
      <w:pPr>
        <w:numPr>
          <w:ilvl w:val="0"/>
          <w:numId w:val="14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Днів</w:t>
      </w:r>
      <w:proofErr w:type="spellEnd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світовідчуття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5EB0C372" w14:textId="77777777" w:rsidR="001201E6" w:rsidRPr="0066367F" w:rsidRDefault="001201E6" w:rsidP="001201E6">
      <w:pPr>
        <w:numPr>
          <w:ilvl w:val="0"/>
          <w:numId w:val="14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Філософія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бутя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збірці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Рівновага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“.</w:t>
      </w:r>
    </w:p>
    <w:p w14:paraId="3E46D803" w14:textId="77777777" w:rsidR="001201E6" w:rsidRPr="0066367F" w:rsidRDefault="001201E6" w:rsidP="001201E6">
      <w:pPr>
        <w:numPr>
          <w:ilvl w:val="0"/>
          <w:numId w:val="14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Гуманістичні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принципи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митця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поемі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Галілей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“.</w:t>
      </w:r>
    </w:p>
    <w:p w14:paraId="3ED9BEA3" w14:textId="77777777" w:rsidR="001201E6" w:rsidRPr="0066367F" w:rsidRDefault="001201E6" w:rsidP="001201E6">
      <w:pPr>
        <w:numPr>
          <w:ilvl w:val="0"/>
          <w:numId w:val="14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Проза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драматургія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пошук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компромісу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(„Недуга“,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Києві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“).</w:t>
      </w:r>
    </w:p>
    <w:p w14:paraId="42733AFF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 </w:t>
      </w:r>
    </w:p>
    <w:p w14:paraId="59AB22ED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 </w:t>
      </w:r>
    </w:p>
    <w:p w14:paraId="1567B338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Художні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тексти</w:t>
      </w:r>
      <w:proofErr w:type="spellEnd"/>
    </w:p>
    <w:p w14:paraId="46532C02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Плужник Є.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Є. Плужник.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Радянський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1966. — 261с.</w:t>
      </w:r>
    </w:p>
    <w:p w14:paraId="7FCC1932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Плужник Є.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Упоряд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та авт.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вст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ст. Л.Б. Череватенко.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1988. — 415 с.</w:t>
      </w:r>
    </w:p>
    <w:p w14:paraId="53EF9683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Плужник Є.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Києві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[роман,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п’єси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] / Є. Плужник; [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упорядк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та прим.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Л.В.Череватенко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].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Укр.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1992. — 428с.</w:t>
      </w:r>
    </w:p>
    <w:p w14:paraId="296E0977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 </w:t>
      </w:r>
    </w:p>
    <w:p w14:paraId="7D6DE6F4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7C421ED7" w14:textId="77777777" w:rsidR="001201E6" w:rsidRPr="0066367F" w:rsidRDefault="001201E6" w:rsidP="001201E6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Бондаренко А.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Збагнув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усю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непереможність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текстове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поле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людина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часі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художньому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мисленні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Євгена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Плужника) / А. Бондаренко // Урок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2005. — № 1-2. — С. 27-29.</w:t>
      </w:r>
    </w:p>
    <w:p w14:paraId="0FA61638" w14:textId="77777777" w:rsidR="001201E6" w:rsidRPr="0066367F" w:rsidRDefault="001201E6" w:rsidP="001201E6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Державин В.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Євгена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Плужника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В.Державин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слово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Хрестоматія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критики ХХ ст. : у 3 кн. — К. 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1994. — Кн. 2. — 1994. — С.223-228.</w:t>
      </w:r>
    </w:p>
    <w:p w14:paraId="71AF1C69" w14:textId="77777777" w:rsidR="001201E6" w:rsidRPr="0066367F" w:rsidRDefault="001201E6" w:rsidP="001201E6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Жулинський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Євген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Плужник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М.Жулинський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Жулинський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Слово і доля.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А.С.К., 2002.</w:t>
      </w:r>
    </w:p>
    <w:p w14:paraId="65E1DF94" w14:textId="77777777" w:rsidR="001201E6" w:rsidRPr="0066367F" w:rsidRDefault="001201E6" w:rsidP="001201E6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Кодак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Огром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Євгена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Плужника-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монографія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Кодак Микола. —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Луцьк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Твердиня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2009. — 192с.</w:t>
      </w:r>
    </w:p>
    <w:p w14:paraId="254B1F49" w14:textId="77777777" w:rsidR="001201E6" w:rsidRPr="0066367F" w:rsidRDefault="001201E6" w:rsidP="001201E6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Лавріненко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Євген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Плужник / Ю.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Лавріненко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Розстріляне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відродження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Антологія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1917-1933.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-проза-драма-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есей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Смолоскип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2004. — С.623-638.</w:t>
      </w:r>
    </w:p>
    <w:p w14:paraId="4DFC0A49" w14:textId="77777777" w:rsidR="001201E6" w:rsidRPr="0066367F" w:rsidRDefault="001201E6" w:rsidP="001201E6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Рудь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Проблематика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плужникової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Змови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Києві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// Слово і час. — 1995. —  №8. — С. 51-54.</w:t>
      </w:r>
    </w:p>
    <w:p w14:paraId="59237965" w14:textId="77777777" w:rsidR="001201E6" w:rsidRPr="0066367F" w:rsidRDefault="001201E6" w:rsidP="001201E6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Сирадоєва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Ефект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міста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художніх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текстах Є. Плужника та І.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Дніпровського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О.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Сирадоєва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Вісник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ЛНУ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імені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Тараса Шевченка. — 2010. — № 20 (Ч.IV). — С. 29-34.</w:t>
      </w:r>
    </w:p>
    <w:p w14:paraId="40F50097" w14:textId="77777777" w:rsidR="001201E6" w:rsidRPr="0066367F" w:rsidRDefault="001201E6" w:rsidP="001201E6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Токмань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І.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Скривавлені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сліди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й „огниста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радість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Спроба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хрестоматійного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прочитання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С.Плужника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)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час. — 1998. — №2. — С. 39-44.</w:t>
      </w:r>
    </w:p>
    <w:p w14:paraId="12248616" w14:textId="77777777" w:rsidR="001201E6" w:rsidRPr="0066367F" w:rsidRDefault="001201E6" w:rsidP="001201E6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Токмань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Інтимна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Євгена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Плужника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кохання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того,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хто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хиливсь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додолу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/ Г.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Токмань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2005. — № 2. — С.27-33.</w:t>
      </w:r>
    </w:p>
    <w:p w14:paraId="1E38BCAE" w14:textId="77777777" w:rsidR="001201E6" w:rsidRPr="0066367F" w:rsidRDefault="001201E6" w:rsidP="001201E6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Череватенко Л. Все,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душа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боліла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Л. Череватенко // Плужник Є. П.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Є.П. Плужник.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1988. — С. 5-25.</w:t>
      </w:r>
    </w:p>
    <w:p w14:paraId="01AB2C04" w14:textId="77777777" w:rsidR="001201E6" w:rsidRPr="0066367F" w:rsidRDefault="001201E6" w:rsidP="001201E6">
      <w:pPr>
        <w:numPr>
          <w:ilvl w:val="0"/>
          <w:numId w:val="1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Ящук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Ж. „…Я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справжнім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болем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догорів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екзистенціальної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художньості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Є. Плужника / Ж.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Ящук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Час. — 1994. — № 2. — С.67-72.</w:t>
      </w:r>
    </w:p>
    <w:p w14:paraId="1EC44FE6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6C39F81B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06F01494" w14:textId="2B360782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 </w:t>
      </w:r>
      <w:r w:rsidR="00CD33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9</w:t>
      </w: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У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світі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прози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В.Підмогильного</w:t>
      </w:r>
      <w:proofErr w:type="spellEnd"/>
    </w:p>
    <w:p w14:paraId="4352337A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438DB4A0" w14:textId="77777777" w:rsidR="001201E6" w:rsidRPr="0066367F" w:rsidRDefault="001201E6" w:rsidP="001201E6">
      <w:pPr>
        <w:numPr>
          <w:ilvl w:val="0"/>
          <w:numId w:val="1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В.Підмогильний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один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найбільш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інтелектуальних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20-30-х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2E5727C8" w14:textId="77777777" w:rsidR="001201E6" w:rsidRPr="0066367F" w:rsidRDefault="001201E6" w:rsidP="001201E6">
      <w:pPr>
        <w:numPr>
          <w:ilvl w:val="0"/>
          <w:numId w:val="1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Проблема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революції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людини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оповіданнях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В.Підмогильного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Трагедія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голоду 1921 року („Син“, „З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будинку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“, Проблема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хліба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.).</w:t>
      </w:r>
    </w:p>
    <w:p w14:paraId="609DEC56" w14:textId="77777777" w:rsidR="001201E6" w:rsidRPr="0066367F" w:rsidRDefault="001201E6" w:rsidP="001201E6">
      <w:pPr>
        <w:numPr>
          <w:ilvl w:val="0"/>
          <w:numId w:val="1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Психологізм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імпресіоністичне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забарвлення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філософські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шукання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новелах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„Ваня“,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Старець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Ївги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“, „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Військовий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літун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Добрий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Бог“, „Гайдамака“).</w:t>
      </w:r>
    </w:p>
    <w:p w14:paraId="2580806D" w14:textId="77777777" w:rsidR="001201E6" w:rsidRPr="0066367F" w:rsidRDefault="001201E6" w:rsidP="001201E6">
      <w:pPr>
        <w:numPr>
          <w:ilvl w:val="0"/>
          <w:numId w:val="1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Місто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зразок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інтелектуально-психологічного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роману:</w:t>
      </w:r>
    </w:p>
    <w:p w14:paraId="4DCB9FA0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Місто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контексті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французького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роману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спроба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порівняльного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аналізу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творами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Мопассана, Бальзака, Флобера, Стендаля, Вольтера)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20-х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В.Винниченко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В.Домонтович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М.Івченко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Г.Михайличенко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М.Хвильовий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М.Могилянський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);</w:t>
      </w:r>
    </w:p>
    <w:p w14:paraId="17B7A8A6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б)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суперечність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образу головного героя Степана Радченка;</w:t>
      </w:r>
    </w:p>
    <w:p w14:paraId="7BCDB4E1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в)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жіночі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характери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конкретні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етапи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самоствердження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центрального персонажа;</w:t>
      </w:r>
    </w:p>
    <w:p w14:paraId="1DA10E02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г)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екзистенційне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прочитання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46A3165A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д) образ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міста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канві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роману.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Риси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стилю.</w:t>
      </w:r>
    </w:p>
    <w:p w14:paraId="799D5A4D" w14:textId="77777777" w:rsidR="001201E6" w:rsidRPr="0066367F" w:rsidRDefault="001201E6" w:rsidP="001201E6">
      <w:pPr>
        <w:numPr>
          <w:ilvl w:val="0"/>
          <w:numId w:val="1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Роман „Невеличка драма“. Проблематика.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249E337C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6429EB18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Художні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тексти</w:t>
      </w:r>
      <w:proofErr w:type="spellEnd"/>
    </w:p>
    <w:p w14:paraId="372CE9C3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Підмогильний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Місто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Валер’ян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Підмогильний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К.: Молодь, 1989.</w:t>
      </w:r>
    </w:p>
    <w:p w14:paraId="5110A2D9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Підмогильний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Оповідання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В.П.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Підмогильний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думка, 1991. — 800 с.</w:t>
      </w:r>
    </w:p>
    <w:p w14:paraId="064443D7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Підмогильний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Ївги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Оповідання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Валер’ян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Підмогильний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Веселка, 1991.</w:t>
      </w:r>
    </w:p>
    <w:p w14:paraId="03EB3CE4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Підмогильний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Місто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Роман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оповідання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В.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Підмогильний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К.: Веселка, 1993. — 173с.</w:t>
      </w:r>
    </w:p>
    <w:p w14:paraId="728BA9A0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Підмогильний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Місто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Оповідання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В.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Підмогильний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2004. — 384 с.</w:t>
      </w:r>
    </w:p>
    <w:p w14:paraId="72F7652B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17F1212E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18928D3F" w14:textId="77777777" w:rsidR="001201E6" w:rsidRPr="0066367F" w:rsidRDefault="001201E6" w:rsidP="001201E6">
      <w:pPr>
        <w:numPr>
          <w:ilvl w:val="0"/>
          <w:numId w:val="1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Досвід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кохання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критика чистого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розуму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Валер’ян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Підмогильний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тексти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конфлікт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інтерпретацій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(Упор.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Галета). — К., 2003.</w:t>
      </w:r>
    </w:p>
    <w:p w14:paraId="494171D1" w14:textId="77777777" w:rsidR="001201E6" w:rsidRPr="0066367F" w:rsidRDefault="001201E6" w:rsidP="001201E6">
      <w:pPr>
        <w:numPr>
          <w:ilvl w:val="0"/>
          <w:numId w:val="1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Колп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Мала проза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В.Підмогильного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В.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Колп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час. — 1999. — № 2. — С.47-51.</w:t>
      </w:r>
    </w:p>
    <w:p w14:paraId="6EB84726" w14:textId="77777777" w:rsidR="001201E6" w:rsidRPr="0066367F" w:rsidRDefault="001201E6" w:rsidP="001201E6">
      <w:pPr>
        <w:numPr>
          <w:ilvl w:val="0"/>
          <w:numId w:val="1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Котик І.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Ірраціональне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раціональне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характері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героїв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Валер’яна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Підмогильного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// Слово і час. — 2003. — № 5. — С.64-70.</w:t>
      </w:r>
    </w:p>
    <w:p w14:paraId="2E8E700C" w14:textId="77777777" w:rsidR="001201E6" w:rsidRPr="0066367F" w:rsidRDefault="001201E6" w:rsidP="001201E6">
      <w:pPr>
        <w:numPr>
          <w:ilvl w:val="0"/>
          <w:numId w:val="1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Ласло-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Куцюк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Місто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В.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Підмогильного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французький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 XIX ст.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М.Ласло-Куцюк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Шукання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Бухарест, 1960.</w:t>
      </w:r>
    </w:p>
    <w:p w14:paraId="296D3DEC" w14:textId="77777777" w:rsidR="001201E6" w:rsidRPr="0066367F" w:rsidRDefault="001201E6" w:rsidP="001201E6">
      <w:pPr>
        <w:numPr>
          <w:ilvl w:val="0"/>
          <w:numId w:val="1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Лущій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моделі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романах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В.Підмогильного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С.Лущій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ВД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Стилос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2008. — 152с.</w:t>
      </w:r>
    </w:p>
    <w:p w14:paraId="5EED5E19" w14:textId="77777777" w:rsidR="001201E6" w:rsidRPr="0066367F" w:rsidRDefault="001201E6" w:rsidP="001201E6">
      <w:pPr>
        <w:numPr>
          <w:ilvl w:val="0"/>
          <w:numId w:val="1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Лущій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Любий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друг“?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В.Підмогильний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Місто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“) / С. 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Лущій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 /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 Слово і час. — 1998. — №7. — С.54-57.</w:t>
      </w:r>
    </w:p>
    <w:p w14:paraId="533FDD57" w14:textId="77777777" w:rsidR="001201E6" w:rsidRPr="0066367F" w:rsidRDefault="001201E6" w:rsidP="001201E6">
      <w:pPr>
        <w:numPr>
          <w:ilvl w:val="0"/>
          <w:numId w:val="1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Мафтин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Західноукраїнська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еміграційна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проза 20-30-х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ХХ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парадигма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реконкісти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 [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монографія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]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Н.В.Мафтин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Івано-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Франківськ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ВДВ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Прикарпатського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ун-ту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В.Стефаника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2008. — С.310-315.</w:t>
      </w:r>
    </w:p>
    <w:p w14:paraId="541B40E6" w14:textId="77777777" w:rsidR="001201E6" w:rsidRPr="0066367F" w:rsidRDefault="001201E6" w:rsidP="001201E6">
      <w:pPr>
        <w:numPr>
          <w:ilvl w:val="0"/>
          <w:numId w:val="1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Мельник В.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Суворий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аналітик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доби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В.Підмогильний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ідейно-естетичному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контексті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першої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половини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XX ст. — К., 1994.</w:t>
      </w:r>
    </w:p>
    <w:p w14:paraId="34959FC8" w14:textId="77777777" w:rsidR="001201E6" w:rsidRPr="0066367F" w:rsidRDefault="001201E6" w:rsidP="001201E6">
      <w:pPr>
        <w:numPr>
          <w:ilvl w:val="0"/>
          <w:numId w:val="1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Мовчан Р.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Валер’ян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Підмогильний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Мовчан Р.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проза ХХ ст.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іменах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1997. — С.108-131.</w:t>
      </w:r>
    </w:p>
    <w:p w14:paraId="6B1F8888" w14:textId="77777777" w:rsidR="001201E6" w:rsidRPr="0066367F" w:rsidRDefault="001201E6" w:rsidP="001201E6">
      <w:pPr>
        <w:numPr>
          <w:ilvl w:val="0"/>
          <w:numId w:val="1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Монахова Н. „Невеличка драма“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В.Підмогильного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парадокси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тілесності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Н. Монахова.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Факт, 2003. — 388с.</w:t>
      </w:r>
    </w:p>
    <w:p w14:paraId="33C5B12F" w14:textId="77777777" w:rsidR="001201E6" w:rsidRPr="0066367F" w:rsidRDefault="001201E6" w:rsidP="001201E6">
      <w:pPr>
        <w:numPr>
          <w:ilvl w:val="0"/>
          <w:numId w:val="1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Павличко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Захований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модернізм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20-х: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авангардом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неокласицизмом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Павличко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// Дискурс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модернізму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1999. — С.205-229.</w:t>
      </w:r>
    </w:p>
    <w:p w14:paraId="422B2194" w14:textId="77777777" w:rsidR="001201E6" w:rsidRPr="0066367F" w:rsidRDefault="001201E6" w:rsidP="001201E6">
      <w:pPr>
        <w:numPr>
          <w:ilvl w:val="0"/>
          <w:numId w:val="1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Пастух Т. Роман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Місто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В.Підмогильного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проблема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урбанізму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психологізму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Пастух Т.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Луганськ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1999.</w:t>
      </w:r>
    </w:p>
    <w:p w14:paraId="0BB40BE0" w14:textId="77777777" w:rsidR="001201E6" w:rsidRPr="0066367F" w:rsidRDefault="001201E6" w:rsidP="001201E6">
      <w:pPr>
        <w:numPr>
          <w:ilvl w:val="0"/>
          <w:numId w:val="1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Сеник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Роман опору.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 20-х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проблема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ідентичності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Сеник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 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2002. — С.128-146.</w:t>
      </w:r>
    </w:p>
    <w:p w14:paraId="15385370" w14:textId="77777777" w:rsidR="001201E6" w:rsidRPr="0066367F" w:rsidRDefault="001201E6" w:rsidP="001201E6">
      <w:pPr>
        <w:numPr>
          <w:ilvl w:val="0"/>
          <w:numId w:val="1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Тарнавський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Між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розумом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ірраціональністю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проза В.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Підмогильного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М.Тарнавський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Пульсари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2004. — 232с.</w:t>
      </w:r>
    </w:p>
    <w:p w14:paraId="2CE5B8F8" w14:textId="77777777" w:rsidR="001201E6" w:rsidRPr="0066367F" w:rsidRDefault="001201E6" w:rsidP="001201E6">
      <w:pPr>
        <w:numPr>
          <w:ilvl w:val="0"/>
          <w:numId w:val="1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Тишакова К. Роман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В.Підмогильного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Місто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уроці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К.І. Тишакова /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 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Вивчаємо</w:t>
      </w:r>
      <w:proofErr w:type="spellEnd"/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2010. — №7.</w:t>
      </w:r>
    </w:p>
    <w:p w14:paraId="03F5CE4D" w14:textId="77777777" w:rsidR="001201E6" w:rsidRPr="0066367F" w:rsidRDefault="001201E6" w:rsidP="001201E6">
      <w:pPr>
        <w:numPr>
          <w:ilvl w:val="0"/>
          <w:numId w:val="1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Ткачук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Наративні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моделі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письменства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М.П. Ткачук. —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Тернопіль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ТНПУ,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Медобори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2007. — С.346-365.</w:t>
      </w:r>
    </w:p>
    <w:p w14:paraId="07F8090A" w14:textId="77777777" w:rsidR="001201E6" w:rsidRPr="0066367F" w:rsidRDefault="001201E6" w:rsidP="001201E6">
      <w:pPr>
        <w:numPr>
          <w:ilvl w:val="0"/>
          <w:numId w:val="1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Філатова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Екзистенціальні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моделі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В.Підмогильного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синтез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авторської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художньої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свідомості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О.Філатова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записки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Тернопільського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педагогічного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університету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Літературознавство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2007.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22. — С.186-196.</w:t>
      </w:r>
    </w:p>
    <w:p w14:paraId="517F666D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1F893A5E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6E90E8A9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483A844B" w14:textId="38A13261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 </w:t>
      </w:r>
      <w:r w:rsidR="00CD33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10</w:t>
      </w: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Повернена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творчість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Володимира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Сосюри</w:t>
      </w:r>
      <w:proofErr w:type="spellEnd"/>
    </w:p>
    <w:p w14:paraId="07F2167A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6D550901" w14:textId="77777777" w:rsidR="001201E6" w:rsidRPr="0066367F" w:rsidRDefault="001201E6" w:rsidP="001201E6">
      <w:pPr>
        <w:numPr>
          <w:ilvl w:val="0"/>
          <w:numId w:val="1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Проблематика, новизна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автобіографічного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роману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Третя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Рота“.</w:t>
      </w:r>
    </w:p>
    <w:p w14:paraId="72475E86" w14:textId="77777777" w:rsidR="001201E6" w:rsidRPr="0066367F" w:rsidRDefault="001201E6" w:rsidP="001201E6">
      <w:pPr>
        <w:numPr>
          <w:ilvl w:val="0"/>
          <w:numId w:val="1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мотиви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Любіть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Рідна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Знову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місто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моє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„До брата“,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Сльози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Серце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</w:t>
      </w:r>
    </w:p>
    <w:p w14:paraId="370241ED" w14:textId="77777777" w:rsidR="001201E6" w:rsidRPr="0066367F" w:rsidRDefault="001201E6" w:rsidP="001201E6">
      <w:pPr>
        <w:numPr>
          <w:ilvl w:val="0"/>
          <w:numId w:val="1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Сюжетно-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композиційні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поеми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„Мазепа“.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світовий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контекст.</w:t>
      </w:r>
    </w:p>
    <w:p w14:paraId="6CA7F5B0" w14:textId="77777777" w:rsidR="001201E6" w:rsidRPr="0066367F" w:rsidRDefault="001201E6" w:rsidP="001201E6">
      <w:pPr>
        <w:numPr>
          <w:ilvl w:val="0"/>
          <w:numId w:val="1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Трагічна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роздвоєність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особистості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(„Два Володьки).</w:t>
      </w:r>
    </w:p>
    <w:p w14:paraId="028963EB" w14:textId="77777777" w:rsidR="001201E6" w:rsidRPr="0066367F" w:rsidRDefault="001201E6" w:rsidP="001201E6">
      <w:pPr>
        <w:numPr>
          <w:ilvl w:val="0"/>
          <w:numId w:val="1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Інтимна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пейзажна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6BCACEF6" w14:textId="77777777" w:rsidR="001201E6" w:rsidRPr="0066367F" w:rsidRDefault="001201E6" w:rsidP="001201E6">
      <w:pPr>
        <w:numPr>
          <w:ilvl w:val="0"/>
          <w:numId w:val="1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Поема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Розстріляне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безсмертя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“: один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документів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тоталітарну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добу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5E72B418" w14:textId="77777777" w:rsidR="001201E6" w:rsidRPr="0066367F" w:rsidRDefault="001201E6" w:rsidP="001201E6">
      <w:pPr>
        <w:numPr>
          <w:ilvl w:val="0"/>
          <w:numId w:val="1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Трансформація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біблійних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фантастика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реальність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 поемах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„Ваал“,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Каїн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“, „Христос“.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Риси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стилю.</w:t>
      </w:r>
    </w:p>
    <w:p w14:paraId="7173EFE1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07C691EA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Художні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тексти</w:t>
      </w:r>
      <w:proofErr w:type="spellEnd"/>
    </w:p>
    <w:p w14:paraId="67D86531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Сосюра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Твори: В 10-ти т.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Володимир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Миколайович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Сосюра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1971-1972.</w:t>
      </w:r>
    </w:p>
    <w:p w14:paraId="73AF08ED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Сосюра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Твори: У 4-х т.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Сосюра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В.М.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1986-1987.</w:t>
      </w:r>
    </w:p>
    <w:p w14:paraId="1CF65D2B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Сосюра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Третя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рота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Володимир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Сосюра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К.: Рад.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1990.</w:t>
      </w:r>
    </w:p>
    <w:p w14:paraId="3260F1D8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Сосюра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Ластівки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сонці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(1960)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Сосюра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твори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2-х т. — К. 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думка, 2000.</w:t>
      </w:r>
    </w:p>
    <w:p w14:paraId="4C2AC04A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Сосюра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Розстріляне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безсмертя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Вірші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поеми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Володимир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Сосюра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Укр.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2001.</w:t>
      </w:r>
    </w:p>
    <w:p w14:paraId="1F1FA20A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Сосюра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Мазепа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Поема.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Сосюра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Володимир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2001.</w:t>
      </w:r>
    </w:p>
    <w:p w14:paraId="1B98143B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344CD08F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01E9CF7A" w14:textId="77777777" w:rsidR="001201E6" w:rsidRPr="0066367F" w:rsidRDefault="001201E6" w:rsidP="001201E6">
      <w:pPr>
        <w:numPr>
          <w:ilvl w:val="0"/>
          <w:numId w:val="2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Антофійчук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Євангельські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XX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століття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[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монографія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]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Володимир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Іванович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Антофійчук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Чернівці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Рута, 2000. — 335с.</w:t>
      </w:r>
    </w:p>
    <w:p w14:paraId="01C9206A" w14:textId="77777777" w:rsidR="001201E6" w:rsidRPr="0066367F" w:rsidRDefault="001201E6" w:rsidP="001201E6">
      <w:pPr>
        <w:numPr>
          <w:ilvl w:val="0"/>
          <w:numId w:val="2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Барабаш Ю.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Мазепа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одна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версія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Ю.Барабаш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1988. — №12. — С.140-149.</w:t>
      </w:r>
    </w:p>
    <w:p w14:paraId="1BED329E" w14:textId="77777777" w:rsidR="001201E6" w:rsidRPr="0066367F" w:rsidRDefault="001201E6" w:rsidP="001201E6">
      <w:pPr>
        <w:numPr>
          <w:ilvl w:val="0"/>
          <w:numId w:val="2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Білецький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Володимир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Сосюра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Білецький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Олександр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Іванович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Літературно-критичні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1990. — С. 110-120.</w:t>
      </w:r>
    </w:p>
    <w:p w14:paraId="75BB9309" w14:textId="77777777" w:rsidR="001201E6" w:rsidRPr="0066367F" w:rsidRDefault="001201E6" w:rsidP="001201E6">
      <w:pPr>
        <w:numPr>
          <w:ilvl w:val="0"/>
          <w:numId w:val="2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Бурляй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„Я в вас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...“ (Твори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Сосюри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релігійного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змісту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Ю.Бурляй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1997. — №1-2.</w:t>
      </w:r>
    </w:p>
    <w:p w14:paraId="3804A8F2" w14:textId="77777777" w:rsidR="001201E6" w:rsidRPr="0066367F" w:rsidRDefault="001201E6" w:rsidP="001201E6">
      <w:pPr>
        <w:numPr>
          <w:ilvl w:val="0"/>
          <w:numId w:val="2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Бурляй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Невідомий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Сосюра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Ю.Бурляй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1998. — № 1-2.</w:t>
      </w:r>
    </w:p>
    <w:p w14:paraId="25D21C50" w14:textId="77777777" w:rsidR="001201E6" w:rsidRPr="0066367F" w:rsidRDefault="001201E6" w:rsidP="001201E6">
      <w:pPr>
        <w:numPr>
          <w:ilvl w:val="0"/>
          <w:numId w:val="2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Гальченко С. „Дарую вам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Мазепу...“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Маловідомі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сторінки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С.Гальченко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1999. — № 2. — С.84-90.</w:t>
      </w:r>
    </w:p>
    <w:p w14:paraId="0894FF15" w14:textId="77777777" w:rsidR="001201E6" w:rsidRPr="0066367F" w:rsidRDefault="001201E6" w:rsidP="001201E6">
      <w:pPr>
        <w:numPr>
          <w:ilvl w:val="0"/>
          <w:numId w:val="2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Гриценко В.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Одкровення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предтечі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ачи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сповідь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пророка? (Фантастика й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реальність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 поемах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„Ваал“,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Каїн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“, „Христос“)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В.Гриценко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2001. — № 1.</w:t>
      </w:r>
    </w:p>
    <w:p w14:paraId="570A902F" w14:textId="77777777" w:rsidR="001201E6" w:rsidRPr="0066367F" w:rsidRDefault="001201E6" w:rsidP="001201E6">
      <w:pPr>
        <w:numPr>
          <w:ilvl w:val="0"/>
          <w:numId w:val="2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Гришко В.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Серце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„другого Володьки“ і заборонена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любов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В.Гришко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слово: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Хрестоматія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критики XX ст. — К., 1984. — Т.2. — С. 97-213.</w:t>
      </w:r>
    </w:p>
    <w:p w14:paraId="4B4A46D2" w14:textId="77777777" w:rsidR="001201E6" w:rsidRPr="0066367F" w:rsidRDefault="001201E6" w:rsidP="001201E6">
      <w:pPr>
        <w:numPr>
          <w:ilvl w:val="0"/>
          <w:numId w:val="2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Моренець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Володимир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Сосюра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Нарис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Володимир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Моренець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1990.</w:t>
      </w:r>
    </w:p>
    <w:p w14:paraId="7B8BC7C4" w14:textId="77777777" w:rsidR="001201E6" w:rsidRPr="0066367F" w:rsidRDefault="001201E6" w:rsidP="001201E6">
      <w:pPr>
        <w:numPr>
          <w:ilvl w:val="0"/>
          <w:numId w:val="2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Неживий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Володимир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Сосюра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О.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Неживий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Освячені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Шевченковим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ім’ям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Луганськ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1998. — С. 7-24.</w:t>
      </w:r>
    </w:p>
    <w:p w14:paraId="3C7BB678" w14:textId="77777777" w:rsidR="001201E6" w:rsidRPr="0066367F" w:rsidRDefault="001201E6" w:rsidP="001201E6">
      <w:pPr>
        <w:numPr>
          <w:ilvl w:val="0"/>
          <w:numId w:val="2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Поколенко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Н.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Східноукраїнський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канон (за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творчістю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Сосюри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Л.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Талалая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В.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Стуса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П.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Вольвача</w:t>
      </w:r>
      <w:proofErr w:type="spellEnd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[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монографія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]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Поколенко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Н.О.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Донецьк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Тираж, 2006. — 166с.</w:t>
      </w:r>
    </w:p>
    <w:p w14:paraId="7113F4A1" w14:textId="77777777" w:rsidR="001201E6" w:rsidRPr="0066367F" w:rsidRDefault="001201E6" w:rsidP="001201E6">
      <w:pPr>
        <w:numPr>
          <w:ilvl w:val="0"/>
          <w:numId w:val="2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П’янков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Протест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П’янков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„та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Спогади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есеї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нариси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П’янков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— К., 2002. — С.81-89.</w:t>
      </w:r>
    </w:p>
    <w:p w14:paraId="259CB8EE" w14:textId="77777777" w:rsidR="001201E6" w:rsidRPr="0066367F" w:rsidRDefault="001201E6" w:rsidP="001201E6">
      <w:pPr>
        <w:numPr>
          <w:ilvl w:val="0"/>
          <w:numId w:val="2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Салига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Рильський-Маланюк-Сосюра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Спроба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ідейно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-дискурсивного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аналізу</w:t>
      </w:r>
      <w:proofErr w:type="spellEnd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[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монографія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] / Тарас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Салига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Воздвиження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храму. —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2008. — С.242-250.</w:t>
      </w:r>
    </w:p>
    <w:p w14:paraId="086F406E" w14:textId="77777777" w:rsidR="001201E6" w:rsidRPr="0066367F" w:rsidRDefault="001201E6" w:rsidP="001201E6">
      <w:pPr>
        <w:numPr>
          <w:ilvl w:val="0"/>
          <w:numId w:val="2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Царик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Л.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Екзистенційна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дуальність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поетової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дійсності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Сосюри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післяреволюційного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десятиліття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[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монографія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] / Л.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Царик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Тернопіль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Збруч, 2000. — 62 с.</w:t>
      </w:r>
    </w:p>
    <w:p w14:paraId="2F0777C1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4C89FF01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6508A5AC" w14:textId="4F4DF062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 </w:t>
      </w:r>
      <w:r w:rsidR="00CD33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11</w:t>
      </w: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Творчість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Миколи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Куліша</w:t>
      </w:r>
      <w:proofErr w:type="spellEnd"/>
    </w:p>
    <w:p w14:paraId="17C8AF4C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08F9BB19" w14:textId="77777777" w:rsidR="001201E6" w:rsidRPr="0066367F" w:rsidRDefault="001201E6" w:rsidP="001201E6">
      <w:pPr>
        <w:numPr>
          <w:ilvl w:val="0"/>
          <w:numId w:val="2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Микола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Куліш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драматург-новатор,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явище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всесвітнього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значення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проблематика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п’єс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сценічне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</w:t>
      </w:r>
    </w:p>
    <w:p w14:paraId="6F8B624E" w14:textId="77777777" w:rsidR="001201E6" w:rsidRPr="0066367F" w:rsidRDefault="001201E6" w:rsidP="001201E6">
      <w:pPr>
        <w:numPr>
          <w:ilvl w:val="0"/>
          <w:numId w:val="2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Драма „97“,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конфлікти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п’єси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Сюжетно-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композиційні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Характеротворення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персонажів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51473B54" w14:textId="77777777" w:rsidR="001201E6" w:rsidRPr="0066367F" w:rsidRDefault="001201E6" w:rsidP="001201E6">
      <w:pPr>
        <w:numPr>
          <w:ilvl w:val="0"/>
          <w:numId w:val="2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Комедія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„Мина Мазало“.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Характери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типи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34BBDC0F" w14:textId="77777777" w:rsidR="001201E6" w:rsidRPr="0066367F" w:rsidRDefault="001201E6" w:rsidP="001201E6">
      <w:pPr>
        <w:numPr>
          <w:ilvl w:val="0"/>
          <w:numId w:val="2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„Патетична соната“ як жанр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ліричної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характери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п’єси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конфлікту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Увиразнена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специфіка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(роль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Великодня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). Новаторство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25F5FD6C" w14:textId="77777777" w:rsidR="001201E6" w:rsidRPr="0066367F" w:rsidRDefault="001201E6" w:rsidP="001201E6">
      <w:pPr>
        <w:numPr>
          <w:ilvl w:val="0"/>
          <w:numId w:val="2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Малахіанство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втілення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ілюзорного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уявлення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гармонію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особистості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суспільства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трагедії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Народний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Малахій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експресіонізму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6907E722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6F3AE774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Художні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тексти</w:t>
      </w:r>
      <w:proofErr w:type="spellEnd"/>
    </w:p>
    <w:p w14:paraId="41CE40C1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Куліш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П'єси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1983.</w:t>
      </w:r>
    </w:p>
    <w:p w14:paraId="20971072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Куліш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Микола. Твори: В 2-х т.—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Куліш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Микола. —  К.: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1990.</w:t>
      </w:r>
    </w:p>
    <w:p w14:paraId="5E5EA135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Куліш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Народний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Малахій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Мина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Мазайло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Альтерпрес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1998.</w:t>
      </w:r>
    </w:p>
    <w:p w14:paraId="6F5B4624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Куліш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П'єси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К.: Наук, думка, 1998.</w:t>
      </w:r>
    </w:p>
    <w:p w14:paraId="1B9ED5C1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Куліш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твори (упор.,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Я.Ю.Голобородька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 — Х.: Веста, Ранок, 2003. — 400с.</w:t>
      </w:r>
    </w:p>
    <w:p w14:paraId="377B1E90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09503ECD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6685F2B2" w14:textId="77777777" w:rsidR="001201E6" w:rsidRPr="0066367F" w:rsidRDefault="001201E6" w:rsidP="001201E6">
      <w:pPr>
        <w:numPr>
          <w:ilvl w:val="0"/>
          <w:numId w:val="22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Голобородько</w:t>
      </w:r>
      <w:proofErr w:type="spellEnd"/>
      <w:r w:rsidRPr="00663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 Я.</w:t>
      </w: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Художньо-естетична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цивілізація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Миколи</w:t>
      </w:r>
      <w:proofErr w:type="spellEnd"/>
      <w:r w:rsidRPr="00663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Куліша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[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монографія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] /</w:t>
      </w:r>
      <w:r w:rsidRPr="00663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Я. </w:t>
      </w: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</w:t>
      </w:r>
      <w:r w:rsidRPr="00663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. </w:t>
      </w:r>
      <w:proofErr w:type="spellStart"/>
      <w:r w:rsidRPr="00663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Голобородько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Херсон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Херсон.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-т, 1997. — 314 с.</w:t>
      </w:r>
    </w:p>
    <w:p w14:paraId="3BBC87A8" w14:textId="77777777" w:rsidR="001201E6" w:rsidRPr="0066367F" w:rsidRDefault="001201E6" w:rsidP="001201E6">
      <w:pPr>
        <w:numPr>
          <w:ilvl w:val="0"/>
          <w:numId w:val="22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Голобородько</w:t>
      </w:r>
      <w:proofErr w:type="spellEnd"/>
      <w:r w:rsidRPr="00663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Я.</w:t>
      </w: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Геніальний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тріумвірат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(Лесь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Курбас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 </w:t>
      </w:r>
      <w:r w:rsidRPr="00663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Микола </w:t>
      </w:r>
      <w:proofErr w:type="spellStart"/>
      <w:r w:rsidRPr="00663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Куліш</w:t>
      </w:r>
      <w:proofErr w:type="spellEnd"/>
      <w:r w:rsidRPr="00663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,</w:t>
      </w: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Мар’ян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Крушельницький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 / Ярослав </w:t>
      </w:r>
      <w:proofErr w:type="spellStart"/>
      <w:r w:rsidRPr="00663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Голобородько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– 2005. – № 11.</w:t>
      </w:r>
    </w:p>
    <w:p w14:paraId="4AAD0E93" w14:textId="77777777" w:rsidR="001201E6" w:rsidRPr="0066367F" w:rsidRDefault="001201E6" w:rsidP="001201E6">
      <w:pPr>
        <w:numPr>
          <w:ilvl w:val="0"/>
          <w:numId w:val="22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Залеська-Онишкевич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Роль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Великодня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Патетичній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сонаті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М.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Куліша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Залеська-Онишкевич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 // Слово і час. — 1991. — № 9.</w:t>
      </w:r>
    </w:p>
    <w:p w14:paraId="6C14EF5F" w14:textId="77777777" w:rsidR="001201E6" w:rsidRPr="0066367F" w:rsidRDefault="001201E6" w:rsidP="001201E6">
      <w:pPr>
        <w:numPr>
          <w:ilvl w:val="0"/>
          <w:numId w:val="22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Залеська-Онишкевич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Жертвоприношення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відкуплення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Патетичній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сонаті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Куліша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Залеська-Онишкевич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Сучасність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1998. — № 5. — С. 105-110.</w:t>
      </w:r>
    </w:p>
    <w:p w14:paraId="7A3004C5" w14:textId="5B2D36A0" w:rsidR="001201E6" w:rsidRPr="00304C14" w:rsidRDefault="001201E6" w:rsidP="00304C14">
      <w:pPr>
        <w:pStyle w:val="a7"/>
        <w:numPr>
          <w:ilvl w:val="0"/>
          <w:numId w:val="2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Застеба М. Про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М.Куліша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п'єсу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„97“ /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Застеба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//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1993. — №7. — С.24-26.</w:t>
      </w:r>
    </w:p>
    <w:p w14:paraId="1F34041C" w14:textId="489EED93" w:rsidR="001201E6" w:rsidRPr="00304C14" w:rsidRDefault="001201E6" w:rsidP="00304C14">
      <w:pPr>
        <w:pStyle w:val="a7"/>
        <w:numPr>
          <w:ilvl w:val="0"/>
          <w:numId w:val="2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Кудрявцев М.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Трагедія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гуманізму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розстріл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ілюзій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із-під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Бетховена.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Спроба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сучасного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прочитання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драми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Куліша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“Патетична соната“ / Кудрявцев М.  //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1998. — №5.</w:t>
      </w:r>
    </w:p>
    <w:p w14:paraId="298E7A78" w14:textId="41CDA3CD" w:rsidR="001201E6" w:rsidRPr="00304C14" w:rsidRDefault="001201E6" w:rsidP="00304C14">
      <w:pPr>
        <w:pStyle w:val="a7"/>
        <w:numPr>
          <w:ilvl w:val="0"/>
          <w:numId w:val="2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304C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Кузякіна</w:t>
      </w:r>
      <w:proofErr w:type="spellEnd"/>
      <w:r w:rsidRPr="00304C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Н.</w:t>
      </w:r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Микола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Куліш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через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російські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окуляри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[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монографія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] /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Наталія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Кузякіна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 </w:t>
      </w:r>
      <w:proofErr w:type="spellStart"/>
      <w:r w:rsidRPr="00304C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Траєкторії</w:t>
      </w:r>
      <w:proofErr w:type="spellEnd"/>
      <w:r w:rsidRPr="00304C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доль</w:t>
      </w:r>
      <w:proofErr w:type="spellEnd"/>
      <w:r w:rsidRPr="00304C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304C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К. :</w:t>
      </w:r>
      <w:proofErr w:type="gramEnd"/>
      <w:r w:rsidRPr="00304C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Темпора</w:t>
      </w:r>
      <w:proofErr w:type="spellEnd"/>
      <w:r w:rsidRPr="00304C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, 2010.</w:t>
      </w:r>
    </w:p>
    <w:p w14:paraId="59FD0E55" w14:textId="70BBF879" w:rsidR="001201E6" w:rsidRDefault="001201E6" w:rsidP="00304C14">
      <w:pPr>
        <w:pStyle w:val="a7"/>
        <w:numPr>
          <w:ilvl w:val="0"/>
          <w:numId w:val="2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Лавріненко Ю. Микола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Куліш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Лавріненко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//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Розстріляне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відродження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К..2001.— С.540-554.</w:t>
      </w:r>
    </w:p>
    <w:p w14:paraId="5C1BAA52" w14:textId="213EA16D" w:rsidR="001201E6" w:rsidRDefault="001201E6" w:rsidP="00304C14">
      <w:pPr>
        <w:pStyle w:val="a7"/>
        <w:numPr>
          <w:ilvl w:val="0"/>
          <w:numId w:val="2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Ласло-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Куцюк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„Маски“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Миколи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Куліша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Ласло-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Куцюк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Шукання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Бухарест: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Критеріон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1980. — С.233-266.</w:t>
      </w:r>
    </w:p>
    <w:p w14:paraId="2C61E4A8" w14:textId="07343D9B" w:rsidR="001201E6" w:rsidRDefault="001201E6" w:rsidP="00304C14">
      <w:pPr>
        <w:pStyle w:val="a7"/>
        <w:numPr>
          <w:ilvl w:val="0"/>
          <w:numId w:val="2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Мороз Л.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Символізм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українській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драмі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Сучасність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1994. — № 7. — С.92- 97.</w:t>
      </w:r>
    </w:p>
    <w:p w14:paraId="428DC4D7" w14:textId="07C67674" w:rsidR="001201E6" w:rsidRPr="00304C14" w:rsidRDefault="001201E6" w:rsidP="00304C14">
      <w:pPr>
        <w:pStyle w:val="a7"/>
        <w:numPr>
          <w:ilvl w:val="0"/>
          <w:numId w:val="2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Танюк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До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проблеми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пророчої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п'єси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Сучасність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1992. — №2.— С.130-140.</w:t>
      </w:r>
    </w:p>
    <w:p w14:paraId="53C554B4" w14:textId="207FFC58" w:rsidR="001201E6" w:rsidRPr="00304C14" w:rsidRDefault="001201E6" w:rsidP="00304C14">
      <w:pPr>
        <w:pStyle w:val="a7"/>
        <w:numPr>
          <w:ilvl w:val="0"/>
          <w:numId w:val="2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Танюк Л. Драма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Миколи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Куліша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Куліш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Микола. Твори: В 2-х томах. — Т.1. — К., 1990.— С.З-35.</w:t>
      </w:r>
    </w:p>
    <w:p w14:paraId="544F6D1C" w14:textId="09361166" w:rsidR="001201E6" w:rsidRDefault="001201E6" w:rsidP="00304C14">
      <w:pPr>
        <w:pStyle w:val="a7"/>
        <w:numPr>
          <w:ilvl w:val="0"/>
          <w:numId w:val="2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Хороб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Поетика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експресіонізму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драматургії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Миколи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Куліша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Хороб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Слово. Образ. Форма: у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пошуках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художності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Івано-Франківськ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2000. — С.48-58.</w:t>
      </w:r>
    </w:p>
    <w:p w14:paraId="06199E59" w14:textId="2191160B" w:rsidR="001201E6" w:rsidRDefault="001201E6" w:rsidP="00304C14">
      <w:pPr>
        <w:pStyle w:val="a7"/>
        <w:numPr>
          <w:ilvl w:val="0"/>
          <w:numId w:val="2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Хороб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експресіоністична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драма //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Хороб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модерна драма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кінця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XIX — початку XX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століття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(неоромантизм,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символізм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експресіонізм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). —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Івано-Франківськ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2002. — С.250-363.</w:t>
      </w:r>
    </w:p>
    <w:p w14:paraId="1FDC6146" w14:textId="0880BA60" w:rsidR="001201E6" w:rsidRDefault="001201E6" w:rsidP="00304C14">
      <w:pPr>
        <w:pStyle w:val="a7"/>
        <w:numPr>
          <w:ilvl w:val="0"/>
          <w:numId w:val="2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Хороб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модерна драма (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Драматургія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В.Винниченка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М. 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Куліша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крізь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призму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європейських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течій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//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Хороб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драматургія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крізь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виміри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часу. —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Івано-Франківськ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1999. -С.91-117.</w:t>
      </w:r>
    </w:p>
    <w:p w14:paraId="648C82F5" w14:textId="7960CE0D" w:rsidR="001201E6" w:rsidRDefault="001201E6" w:rsidP="00304C14">
      <w:pPr>
        <w:pStyle w:val="a7"/>
        <w:numPr>
          <w:ilvl w:val="0"/>
          <w:numId w:val="2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Шерех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Шоста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симфонія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Миколи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Куліша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Куліш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Микола. Твори: в 2 х т. — Т.2.— С.326-339.</w:t>
      </w:r>
    </w:p>
    <w:p w14:paraId="7D88EA9C" w14:textId="77777777" w:rsidR="001201E6" w:rsidRPr="00304C14" w:rsidRDefault="001201E6" w:rsidP="00304C14">
      <w:pPr>
        <w:pStyle w:val="a7"/>
        <w:numPr>
          <w:ilvl w:val="0"/>
          <w:numId w:val="2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Плахтій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Тетяна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Поетика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драм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Миколи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Куліша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традиції</w:t>
      </w:r>
      <w:proofErr w:type="spellEnd"/>
      <w:r w:rsidRPr="00304C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новаторство (цикл статей) http://ruthenia.info/txt/biletskv/plahtt/ukc.html</w:t>
      </w:r>
    </w:p>
    <w:p w14:paraId="089D5B4F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17C4AA43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6EC48788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04905948" w14:textId="68EFD48E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 </w:t>
      </w:r>
      <w:r w:rsidR="008A671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CD33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„Три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цвітіння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“ Максима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Рильського</w:t>
      </w:r>
      <w:proofErr w:type="spellEnd"/>
    </w:p>
    <w:p w14:paraId="30BDCFC9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7CD9276F" w14:textId="77777777" w:rsidR="001201E6" w:rsidRPr="0066367F" w:rsidRDefault="001201E6" w:rsidP="001201E6">
      <w:pPr>
        <w:numPr>
          <w:ilvl w:val="0"/>
          <w:numId w:val="23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„Перше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цвітіння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М.Рильського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14:paraId="31CAD03A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а)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збірок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білих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островах“,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осінніми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зорями“; поема „На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узліссі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“;</w:t>
      </w:r>
    </w:p>
    <w:p w14:paraId="4CA30122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б)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емоційні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полюси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„Синя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далечінь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неокласичність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стилю);</w:t>
      </w:r>
    </w:p>
    <w:p w14:paraId="246F5ACE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в)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еволюція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мотивів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збірках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Крізь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бурю й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сніг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Гомін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відгомін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“.</w:t>
      </w:r>
    </w:p>
    <w:p w14:paraId="5EFB686D" w14:textId="77777777" w:rsidR="001201E6" w:rsidRPr="0066367F" w:rsidRDefault="001201E6" w:rsidP="001201E6">
      <w:pPr>
        <w:numPr>
          <w:ilvl w:val="0"/>
          <w:numId w:val="24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„Друге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цвітіння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високий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патріотизм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„Слово про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рідну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матір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Світла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зброя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“). Сюжетно-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композиційні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поем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Жага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Неопалима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купина“,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Мандрівка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“.</w:t>
      </w:r>
    </w:p>
    <w:p w14:paraId="6DE20466" w14:textId="77777777" w:rsidR="001201E6" w:rsidRPr="0066367F" w:rsidRDefault="001201E6" w:rsidP="001201E6">
      <w:pPr>
        <w:numPr>
          <w:ilvl w:val="0"/>
          <w:numId w:val="24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Третє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цвітіння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кристалізація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стилю,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філософізм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Троянди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виноград“,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Далекі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небосхили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Голосіївська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осінь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Зимові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записи“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.).</w:t>
      </w:r>
    </w:p>
    <w:p w14:paraId="12CF9EFD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421312F9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Художні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тексти</w:t>
      </w:r>
      <w:proofErr w:type="spellEnd"/>
    </w:p>
    <w:p w14:paraId="70CBA3BC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Рильський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Зібрання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творів</w:t>
      </w:r>
      <w:proofErr w:type="spellEnd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У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20-т. — К.: Наук, думка, 1983-1990.</w:t>
      </w:r>
    </w:p>
    <w:p w14:paraId="4F5555DD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Рильський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Яблука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доспіли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яблука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червоні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К.: Веселка, 1986.</w:t>
      </w:r>
    </w:p>
    <w:p w14:paraId="17CBCEC9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Рильський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Вірші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поеми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К.: Рад. школа, 1990.</w:t>
      </w:r>
    </w:p>
    <w:p w14:paraId="00C8C426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Рильський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Слово про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рідну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матір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1990.</w:t>
      </w:r>
    </w:p>
    <w:p w14:paraId="31199217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Рильський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твори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2 т.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М.Т.Рильський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енциклопедія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М.П.Бажана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Т.1: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Вірші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поеми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2005. — 604с.</w:t>
      </w:r>
    </w:p>
    <w:p w14:paraId="3D063D3F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Рильський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М.Т.Рильський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Вид.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Д. Бураго, 2007. — 271с.</w:t>
      </w:r>
    </w:p>
    <w:p w14:paraId="33686467" w14:textId="77777777" w:rsidR="001201E6" w:rsidRPr="0066367F" w:rsidRDefault="00E312DA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7" w:history="1">
        <w:proofErr w:type="spellStart"/>
        <w:r w:rsidR="001201E6" w:rsidRPr="006636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Рильський</w:t>
        </w:r>
        <w:proofErr w:type="spellEnd"/>
        <w:r w:rsidR="001201E6" w:rsidRPr="006636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 xml:space="preserve">, Максим </w:t>
        </w:r>
        <w:proofErr w:type="spellStart"/>
        <w:r w:rsidR="001201E6" w:rsidRPr="006636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Тадейович</w:t>
        </w:r>
        <w:proofErr w:type="spellEnd"/>
      </w:hyperlink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  </w:t>
      </w:r>
      <w:proofErr w:type="spellStart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Лірика</w:t>
      </w:r>
      <w:proofErr w:type="spellEnd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[Текст] / Максим </w:t>
      </w:r>
      <w:proofErr w:type="spellStart"/>
      <w:proofErr w:type="gramStart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Рильський</w:t>
      </w:r>
      <w:proofErr w:type="spellEnd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;</w:t>
      </w:r>
      <w:proofErr w:type="gramEnd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[</w:t>
      </w:r>
      <w:proofErr w:type="spellStart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Передм</w:t>
      </w:r>
      <w:proofErr w:type="spellEnd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.: </w:t>
      </w:r>
      <w:proofErr w:type="spellStart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І.Ф.Драч</w:t>
      </w:r>
      <w:proofErr w:type="spellEnd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]. — </w:t>
      </w:r>
      <w:proofErr w:type="gramStart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Київська</w:t>
      </w:r>
      <w:proofErr w:type="spellEnd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правда, 2005. — 239 с.</w:t>
      </w:r>
    </w:p>
    <w:p w14:paraId="46E0A2BA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32CF9535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609BF1B6" w14:textId="77777777" w:rsidR="001201E6" w:rsidRPr="0066367F" w:rsidRDefault="001201E6" w:rsidP="001201E6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Білецький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Максима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Рильського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Білецький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Літературно-критичні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1990. — С. 186-218.</w:t>
      </w:r>
    </w:p>
    <w:p w14:paraId="5994BCB1" w14:textId="77777777" w:rsidR="001201E6" w:rsidRPr="0066367F" w:rsidRDefault="001201E6" w:rsidP="001201E6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Дроздовський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максима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Рильського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Д.Дроздовський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культура. — 2008. — № 3. — С.36-38.</w:t>
      </w:r>
    </w:p>
    <w:p w14:paraId="3A17A985" w14:textId="77777777" w:rsidR="001201E6" w:rsidRPr="0066367F" w:rsidRDefault="001201E6" w:rsidP="001201E6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Зеров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шлях Максима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Рильського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Зеров М. Твори: у 2 т. — К., 1990. — Т.2. — С.547-562.</w:t>
      </w:r>
    </w:p>
    <w:p w14:paraId="38CF1747" w14:textId="77777777" w:rsidR="001201E6" w:rsidRPr="0066367F" w:rsidRDefault="001201E6" w:rsidP="001201E6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Ільєнко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Жага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Труди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М.Рильського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документальний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життєпис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1995. — 413с.</w:t>
      </w:r>
    </w:p>
    <w:p w14:paraId="7BBCCEF7" w14:textId="77777777" w:rsidR="001201E6" w:rsidRPr="0066367F" w:rsidRDefault="001201E6" w:rsidP="001201E6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Ковальчук О.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Цілюща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сила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третього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цвітіння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/ Оксана Ковальчук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1995. — № 2. — С.17-18.</w:t>
      </w:r>
    </w:p>
    <w:p w14:paraId="155CC136" w14:textId="77777777" w:rsidR="001201E6" w:rsidRPr="0066367F" w:rsidRDefault="001201E6" w:rsidP="001201E6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Найдан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Фольклорні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релігійні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народнопісенні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мотиви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поемі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М.Рильського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Жага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М.Найдан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час. — 1998. — № 8.</w:t>
      </w:r>
    </w:p>
    <w:p w14:paraId="226CE240" w14:textId="77777777" w:rsidR="001201E6" w:rsidRPr="0066367F" w:rsidRDefault="001201E6" w:rsidP="001201E6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Неділько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Материк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Максима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Рильського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В.Неділько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1995. — № 2. — С.11-16.</w:t>
      </w:r>
    </w:p>
    <w:p w14:paraId="46307C7A" w14:textId="77777777" w:rsidR="001201E6" w:rsidRPr="0066367F" w:rsidRDefault="001201E6" w:rsidP="001201E6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Неділько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Опалена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Неопалима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купина“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В.Неділько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2000. — № 7. — С.53-56.</w:t>
      </w:r>
    </w:p>
    <w:p w14:paraId="4D243C3F" w14:textId="77777777" w:rsidR="001201E6" w:rsidRPr="0066367F" w:rsidRDefault="001201E6" w:rsidP="001201E6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Панченко В.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Білих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островів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до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Золотих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терезів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Рильського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1910-1932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.) / В. Панченко // Слово і Час. — 2006. — №1. — С.3-14.</w:t>
      </w:r>
    </w:p>
    <w:p w14:paraId="02281442" w14:textId="77777777" w:rsidR="001201E6" w:rsidRPr="0066367F" w:rsidRDefault="001201E6" w:rsidP="001201E6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Поліщук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Я. Акт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руху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читаємо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ліричний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шедевр Максима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Рильського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„Коли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копають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картоплю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Я.Поліщук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середніх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школах,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гімназіях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ліцеях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колегіумах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2008. — № 1. — С.72-77.</w:t>
      </w:r>
    </w:p>
    <w:p w14:paraId="569DD382" w14:textId="77777777" w:rsidR="001201E6" w:rsidRPr="0066367F" w:rsidRDefault="001201E6" w:rsidP="001201E6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П’янов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Зачарований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музику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лицар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П’янов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„та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Спогади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есеї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нариси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2002. — С.168-174.</w:t>
      </w:r>
    </w:p>
    <w:p w14:paraId="7FC81085" w14:textId="77777777" w:rsidR="001201E6" w:rsidRPr="0066367F" w:rsidRDefault="001201E6" w:rsidP="001201E6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Підпала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Н.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храмі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поетового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слова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Н.Підпала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1995. — № 2. — С. 19-23.</w:t>
      </w:r>
    </w:p>
    <w:p w14:paraId="392EBD8C" w14:textId="77777777" w:rsidR="001201E6" w:rsidRPr="0066367F" w:rsidRDefault="001201E6" w:rsidP="001201E6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Рильський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Мандрівка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батька /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Б.М.Рильський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;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Л.Новиченка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;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післямова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Н.Підпалої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правда, 2004. — 143с.</w:t>
      </w:r>
    </w:p>
    <w:p w14:paraId="512A67D2" w14:textId="77777777" w:rsidR="001201E6" w:rsidRPr="0066367F" w:rsidRDefault="001201E6" w:rsidP="001201E6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Стеценко О. Тема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кохання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М.Рильського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О.Стеценко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1995. — № 10-11.</w:t>
      </w:r>
    </w:p>
    <w:p w14:paraId="62DDB376" w14:textId="77777777" w:rsidR="001201E6" w:rsidRPr="0066367F" w:rsidRDefault="001201E6" w:rsidP="001201E6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Таран Л. Сонет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неокласиків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Зерова і Максима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Рильського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1994. — № 1. — С.9-12.</w:t>
      </w:r>
    </w:p>
    <w:p w14:paraId="6E3A9D57" w14:textId="77777777" w:rsidR="001201E6" w:rsidRPr="0066367F" w:rsidRDefault="001201E6" w:rsidP="001201E6">
      <w:pPr>
        <w:numPr>
          <w:ilvl w:val="0"/>
          <w:numId w:val="2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„Слово про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рідну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матір</w:t>
      </w:r>
      <w:proofErr w:type="spellEnd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ідейно-художній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аналіз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режим доступу http://myrefs.org.ua/index.php?option=com_content&amp;view=article&amp;id=5590</w:t>
      </w:r>
    </w:p>
    <w:p w14:paraId="59B30CE3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45024B16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0407770B" w14:textId="2D1CD481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 1</w:t>
      </w:r>
      <w:r w:rsidR="00CD33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Творчість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Миколи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Бажана</w:t>
      </w:r>
    </w:p>
    <w:p w14:paraId="2D6E91A0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05D57C8C" w14:textId="77777777" w:rsidR="001201E6" w:rsidRPr="0066367F" w:rsidRDefault="001201E6" w:rsidP="001201E6">
      <w:pPr>
        <w:numPr>
          <w:ilvl w:val="0"/>
          <w:numId w:val="2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М.Бажана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14:paraId="6A17BD08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а)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національно-історична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основа поем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Розмова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сердець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Гофманова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ніч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“;</w:t>
      </w:r>
    </w:p>
    <w:p w14:paraId="2BBBC243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б)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Будівлі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тлі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тогочасної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експресіонізму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5D183C76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в) проблематика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поеми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Сліпці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“;</w:t>
      </w:r>
    </w:p>
    <w:p w14:paraId="05D45695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    г)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етико-психологічні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аспекти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поеми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„Гетто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Умані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“.</w:t>
      </w:r>
    </w:p>
    <w:p w14:paraId="3E0A5231" w14:textId="77777777" w:rsidR="001201E6" w:rsidRPr="0066367F" w:rsidRDefault="001201E6" w:rsidP="001201E6">
      <w:pPr>
        <w:numPr>
          <w:ilvl w:val="0"/>
          <w:numId w:val="2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Риси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стилю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М.Бажана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другої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світової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війни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(цикл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Сталінградський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зошит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історична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поема „Данило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Галицький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Політ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крізь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бурю“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.).</w:t>
      </w:r>
    </w:p>
    <w:p w14:paraId="2D000741" w14:textId="77777777" w:rsidR="001201E6" w:rsidRPr="0066367F" w:rsidRDefault="001201E6" w:rsidP="001201E6">
      <w:pPr>
        <w:numPr>
          <w:ilvl w:val="0"/>
          <w:numId w:val="2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Інтелектуальність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філософічність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Чотири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оповідання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надію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Італійські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зустрічі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Міцкевич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Одесі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циклу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Нічні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концерти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Нічні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роздуми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старого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майстра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“.</w:t>
      </w:r>
    </w:p>
    <w:p w14:paraId="75232034" w14:textId="77777777" w:rsidR="001201E6" w:rsidRPr="0066367F" w:rsidRDefault="001201E6" w:rsidP="001201E6">
      <w:pPr>
        <w:numPr>
          <w:ilvl w:val="1"/>
          <w:numId w:val="27"/>
        </w:numPr>
        <w:shd w:val="clear" w:color="auto" w:fill="FFFFFF"/>
        <w:spacing w:line="240" w:lineRule="auto"/>
        <w:ind w:left="7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мотиви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„Карби“.</w:t>
      </w:r>
    </w:p>
    <w:p w14:paraId="5F9751B1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4B25D53B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Художні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тексти</w:t>
      </w:r>
      <w:proofErr w:type="spellEnd"/>
    </w:p>
    <w:p w14:paraId="057221C9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Бажан М. 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твори у 2-х т. Т.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вірші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поеми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М. Бажан ; авт. вступ. ст.,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комент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і прим. Н. Костенко;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укладачі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Н. Костенко, А.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Слободяник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редкол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Д.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Павличко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–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Укр.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енцикл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., 2003. – 605 с. </w:t>
      </w: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Бажан М.  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твори у 2-х т. Т. 2: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переклади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М.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Бажан ;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Укл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.: Н. Костенко, А.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Слободяник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комент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., прим. Н. Костенко;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упорядн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.- ред. М. Зяблик . –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Укр.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енцикл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., 2004. – 605 с.</w:t>
      </w: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Бажан М.  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Політ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крізь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бурю: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твори / М. Бажан; вступ. сл. І.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Дзюби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упоряд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післямова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Сулими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–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Криниця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2002. – 605 с.</w:t>
      </w:r>
    </w:p>
    <w:p w14:paraId="0686DE56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 </w:t>
      </w:r>
    </w:p>
    <w:p w14:paraId="7F0C3333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121520F1" w14:textId="77777777" w:rsidR="001201E6" w:rsidRPr="0066367F" w:rsidRDefault="001201E6" w:rsidP="001201E6">
      <w:pPr>
        <w:numPr>
          <w:ilvl w:val="0"/>
          <w:numId w:val="2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Астаф’єв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Біографічний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текст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М.Бажана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Молода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1996. — С.18-21.</w:t>
      </w:r>
    </w:p>
    <w:p w14:paraId="4F9D894D" w14:textId="77777777" w:rsidR="001201E6" w:rsidRPr="0066367F" w:rsidRDefault="001201E6" w:rsidP="001201E6">
      <w:pPr>
        <w:numPr>
          <w:ilvl w:val="0"/>
          <w:numId w:val="2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Бондар А. Поема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М.Бажана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Сліпці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як текст-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виклик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Спроба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теоретичного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моделювання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А.Боднар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Сучасність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1998. — № 12. — С.70-87.</w:t>
      </w:r>
    </w:p>
    <w:p w14:paraId="69A94150" w14:textId="77777777" w:rsidR="001201E6" w:rsidRPr="0066367F" w:rsidRDefault="001201E6" w:rsidP="001201E6">
      <w:pPr>
        <w:numPr>
          <w:ilvl w:val="0"/>
          <w:numId w:val="2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Гаврилюк Н. Цикл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М.Бажана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Нічні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концерти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Спроба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комплексного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аналізу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Н.Гаврилюк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час. — 2001. — № 3. — С.76-80.</w:t>
      </w:r>
    </w:p>
    <w:p w14:paraId="1D3B7AF2" w14:textId="77777777" w:rsidR="001201E6" w:rsidRPr="0066367F" w:rsidRDefault="001201E6" w:rsidP="001201E6">
      <w:pPr>
        <w:numPr>
          <w:ilvl w:val="0"/>
          <w:numId w:val="2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Гальчук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Античний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космос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Бажана / Оксана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Гальчук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час. — 2011. </w:t>
      </w:r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— </w:t>
      </w: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№ 5.</w:t>
      </w:r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— </w:t>
      </w: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С. 15-23.</w:t>
      </w:r>
    </w:p>
    <w:p w14:paraId="0DE86A70" w14:textId="77777777" w:rsidR="001201E6" w:rsidRPr="0066367F" w:rsidRDefault="001201E6" w:rsidP="001201E6">
      <w:pPr>
        <w:numPr>
          <w:ilvl w:val="0"/>
          <w:numId w:val="2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Голубєва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3. Микола Бажан.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портрет. — К., 1984.</w:t>
      </w:r>
    </w:p>
    <w:p w14:paraId="2847F9F8" w14:textId="77777777" w:rsidR="001201E6" w:rsidRPr="0066367F" w:rsidRDefault="001201E6" w:rsidP="001201E6">
      <w:pPr>
        <w:numPr>
          <w:ilvl w:val="0"/>
          <w:numId w:val="2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Жулинський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Тріумфи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катастрофи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великого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До 100-річчя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дня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народження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Бажана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Культура.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національно-культурні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міфи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ідейно-естетичні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пошуки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М.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Жулинський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думка, 2010. — С. 390-397.</w:t>
      </w:r>
    </w:p>
    <w:p w14:paraId="6C4D6A2B" w14:textId="77777777" w:rsidR="001201E6" w:rsidRPr="0066367F" w:rsidRDefault="001201E6" w:rsidP="001201E6">
      <w:pPr>
        <w:numPr>
          <w:ilvl w:val="0"/>
          <w:numId w:val="2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Карбованих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володар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Спогади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Миколу Бажана. — К., 1988.</w:t>
      </w:r>
    </w:p>
    <w:p w14:paraId="70EEF3F8" w14:textId="77777777" w:rsidR="001201E6" w:rsidRPr="0066367F" w:rsidRDefault="001201E6" w:rsidP="001201E6">
      <w:pPr>
        <w:numPr>
          <w:ilvl w:val="0"/>
          <w:numId w:val="2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Костенко Н. Микола Бажан.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віршостилістики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Н.Костенко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університет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2003. — 301с.</w:t>
      </w:r>
    </w:p>
    <w:p w14:paraId="1A127725" w14:textId="77777777" w:rsidR="001201E6" w:rsidRPr="0066367F" w:rsidRDefault="001201E6" w:rsidP="001201E6">
      <w:pPr>
        <w:numPr>
          <w:ilvl w:val="0"/>
          <w:numId w:val="2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Кравців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Бажанові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Сліпці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доля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Б.Кравців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Перевал. — 1994. — № 2. — С.72-74.</w:t>
      </w:r>
    </w:p>
    <w:p w14:paraId="51717845" w14:textId="77777777" w:rsidR="001201E6" w:rsidRPr="0066367F" w:rsidRDefault="001201E6" w:rsidP="001201E6">
      <w:pPr>
        <w:numPr>
          <w:ilvl w:val="0"/>
          <w:numId w:val="2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Панченко В.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Панцир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Гамлета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Володимир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Панченко // День. — 19.03.2012.</w:t>
      </w:r>
    </w:p>
    <w:p w14:paraId="091FC0E4" w14:textId="77777777" w:rsidR="001201E6" w:rsidRPr="0066367F" w:rsidRDefault="001201E6" w:rsidP="001201E6">
      <w:pPr>
        <w:numPr>
          <w:ilvl w:val="0"/>
          <w:numId w:val="2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Соловей Е.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Філософська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умовах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заблокованості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// Соловей Е.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філософська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1999. — 204-253.</w:t>
      </w:r>
    </w:p>
    <w:p w14:paraId="2237ABCB" w14:textId="77777777" w:rsidR="001201E6" w:rsidRPr="0066367F" w:rsidRDefault="001201E6" w:rsidP="001201E6">
      <w:pPr>
        <w:numPr>
          <w:ilvl w:val="0"/>
          <w:numId w:val="28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Танюк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сюжетів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М.Бажана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Л.Танюк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час. — 1999. — № 10. — С.10-16.</w:t>
      </w:r>
    </w:p>
    <w:p w14:paraId="4CC650BB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6F13E26F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68E2A79F" w14:textId="629399E3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Практичне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 </w:t>
      </w:r>
      <w:r w:rsidR="00CD33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14</w:t>
      </w: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Неоромантична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проза Ю.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Яновського</w:t>
      </w:r>
      <w:proofErr w:type="spellEnd"/>
    </w:p>
    <w:p w14:paraId="5A455CCC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</w:p>
    <w:p w14:paraId="3205D660" w14:textId="77777777" w:rsidR="001201E6" w:rsidRPr="0066367F" w:rsidRDefault="001201E6" w:rsidP="001201E6">
      <w:pPr>
        <w:numPr>
          <w:ilvl w:val="0"/>
          <w:numId w:val="2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Жанрово-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стильові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перших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прозових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збірок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Мамутові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бивні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“, „Кров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землі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“).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Авторське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„я“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творах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поведінка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героя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умовах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випробувань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24FDF9AB" w14:textId="77777777" w:rsidR="001201E6" w:rsidRPr="0066367F" w:rsidRDefault="001201E6" w:rsidP="001201E6">
      <w:pPr>
        <w:numPr>
          <w:ilvl w:val="0"/>
          <w:numId w:val="29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Майстер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корабля“ як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цілком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оригінальне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новаторське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явище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контексті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романістики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20-х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XX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століття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14:paraId="3E5FD1F7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   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техніка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художнього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7D06B716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б)   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 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персонажі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роману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реальні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прототипи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море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їхньому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тощо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);</w:t>
      </w:r>
    </w:p>
    <w:p w14:paraId="05AAB657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в)   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 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метафоричний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лад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0121D817" w14:textId="77777777" w:rsidR="001201E6" w:rsidRPr="0066367F" w:rsidRDefault="001201E6" w:rsidP="001201E6">
      <w:pPr>
        <w:numPr>
          <w:ilvl w:val="0"/>
          <w:numId w:val="3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Чотири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шаблі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— одна з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найдраматичніших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сторінок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пореволюційної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(структура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стислість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поетичність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художньому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осмисленні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теми; контрастно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зіставлені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вияви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ідеї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</w:t>
      </w:r>
    </w:p>
    <w:p w14:paraId="0A6B8B7A" w14:textId="77777777" w:rsidR="001201E6" w:rsidRPr="0066367F" w:rsidRDefault="001201E6" w:rsidP="001201E6">
      <w:pPr>
        <w:numPr>
          <w:ilvl w:val="0"/>
          <w:numId w:val="30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Романтична форма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освоєння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вершинному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Ю.Яновського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„Вершники“:</w:t>
      </w:r>
    </w:p>
    <w:p w14:paraId="5AD285BC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   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 сюжетно-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композиційні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59616E66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б)   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 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мотиви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розпад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роду,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добра 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землі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витривалість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жадання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свободи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тощо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);</w:t>
      </w:r>
    </w:p>
    <w:p w14:paraId="09D53332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в)   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 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абсолютизація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виразне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художнє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окреслення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персонажів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сприйняття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символів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5319CD78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г)   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данина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культівській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добі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1FEC594D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 </w:t>
      </w:r>
    </w:p>
    <w:p w14:paraId="492A973E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 </w:t>
      </w:r>
    </w:p>
    <w:p w14:paraId="01F90F2D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Художні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тексти</w:t>
      </w:r>
      <w:proofErr w:type="spellEnd"/>
    </w:p>
    <w:p w14:paraId="4AC7E92B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Яновський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І. Твори: В 5-и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  /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Упоряд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приміт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М.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Острика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/ Ю. І.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Яновський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– К.: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Дніпро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1982.</w:t>
      </w:r>
    </w:p>
    <w:p w14:paraId="7248FCD3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Яновський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І.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твори: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Я.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Голобородька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Ю. І.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Яновський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– Х.: Ранок, 2009. – 352 с. – (Укр.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класики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</w:t>
      </w: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Яновський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І.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Вибрані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твори / Ю. І.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Яновський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– Х.: Ранок: Веста, 2003. – 368с.</w:t>
      </w: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Яновський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І. Вершники: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О.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Колініченко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Ю. І.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Яновський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– К.: Школа, 2009. – 272 с. </w:t>
      </w: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Яновський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І. Вершники: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оповідання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Ю. І.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Яновський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– Х.: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Фоліо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2006. – 318 с.</w:t>
      </w:r>
    </w:p>
    <w:p w14:paraId="75181233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377F2FEE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255E8B9D" w14:textId="77777777" w:rsidR="001201E6" w:rsidRPr="0066367F" w:rsidRDefault="001201E6" w:rsidP="001201E6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Бабишкін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Кіноспадщина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Яновського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1987.</w:t>
      </w:r>
    </w:p>
    <w:p w14:paraId="371ECAD2" w14:textId="77777777" w:rsidR="001201E6" w:rsidRPr="0066367F" w:rsidRDefault="001201E6" w:rsidP="001201E6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Бажан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Майстер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залізної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троянди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Бажан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Думи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спогади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1982. — С.9-62.</w:t>
      </w:r>
    </w:p>
    <w:p w14:paraId="3357AA63" w14:textId="77777777" w:rsidR="001201E6" w:rsidRPr="0066367F" w:rsidRDefault="001201E6" w:rsidP="001201E6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Буткова Г. А море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шумить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(Образ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морської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стихії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 романах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Яновського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Г.Буткова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Урок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2001. — № 4. — С.25.</w:t>
      </w:r>
    </w:p>
    <w:p w14:paraId="45307879" w14:textId="77777777" w:rsidR="001201E6" w:rsidRPr="0066367F" w:rsidRDefault="001201E6" w:rsidP="001201E6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Жевченко-Яновська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 Карби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долі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1985. — № 3. — С.116-128.</w:t>
      </w:r>
    </w:p>
    <w:p w14:paraId="6F8A91FF" w14:textId="77777777" w:rsidR="001201E6" w:rsidRPr="0066367F" w:rsidRDefault="001201E6" w:rsidP="001201E6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Ковальчук Г., Ковальчук І. Через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(Роман Ю.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Яновського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Чотири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шаблі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“)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загальноосвітній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2002. — № 6.— С.49-54.</w:t>
      </w:r>
    </w:p>
    <w:p w14:paraId="320FCDE3" w14:textId="77777777" w:rsidR="001201E6" w:rsidRPr="0066367F" w:rsidRDefault="001201E6" w:rsidP="001201E6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Кодак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Філософічна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трасологія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Бажана (з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мислительської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біографії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М.Кодак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час.—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2008. — № 12. — С.3-14.</w:t>
      </w:r>
    </w:p>
    <w:p w14:paraId="235A46D2" w14:textId="77777777" w:rsidR="001201E6" w:rsidRPr="0066367F" w:rsidRDefault="001201E6" w:rsidP="001201E6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Лист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вічність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Спогади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Яновського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1980.</w:t>
      </w:r>
    </w:p>
    <w:p w14:paraId="595BB975" w14:textId="77777777" w:rsidR="001201E6" w:rsidRPr="0066367F" w:rsidRDefault="001201E6" w:rsidP="001201E6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Мариненко Ю.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Живої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води“ до „Миру“ / Ю. Мариненко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2002. — № 37. — С. 13-17.</w:t>
      </w:r>
    </w:p>
    <w:p w14:paraId="2EE6AF2C" w14:textId="191FE842" w:rsidR="001201E6" w:rsidRPr="0066367F" w:rsidRDefault="001201E6" w:rsidP="001201E6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Мовчан Р.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Благословіть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почати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щирий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труд,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відчинив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би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далину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як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двері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...“ (Неоромантизм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ранньої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прози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Ю.Яновського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)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Р. Мовчан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1999. — № 45. — С.4-7.</w:t>
      </w:r>
    </w:p>
    <w:p w14:paraId="5FF0649C" w14:textId="77777777" w:rsidR="00223325" w:rsidRPr="0066367F" w:rsidRDefault="001201E6" w:rsidP="00223325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Мовчан Р.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Неоромантична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проза Ю.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Яновського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Майстер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корабля“,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Чотири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шаблі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“) / Р. Мовчан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2001. — № 7 — С.59-65.</w:t>
      </w:r>
    </w:p>
    <w:p w14:paraId="7F556057" w14:textId="77777777" w:rsidR="00223325" w:rsidRPr="0066367F" w:rsidRDefault="001201E6" w:rsidP="00223325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Панченко В. «...І думав я не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тільки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те,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написав у книжках“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Перечитуючи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молодого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Яновського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)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Панченко В.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Магічний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кристал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Кіровоград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1995. — С.178-200.</w:t>
      </w:r>
    </w:p>
    <w:p w14:paraId="7BB6ADD5" w14:textId="77777777" w:rsidR="00223325" w:rsidRPr="0066367F" w:rsidRDefault="001201E6" w:rsidP="00223325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Патетичний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фрегат. Роман Ю.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Яновського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містифікація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Упорядн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В.Панченко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/. — К., 2002.</w:t>
      </w:r>
    </w:p>
    <w:p w14:paraId="34314990" w14:textId="77777777" w:rsidR="00223325" w:rsidRPr="0066367F" w:rsidRDefault="001201E6" w:rsidP="00223325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Плачинда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Яновський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Біографічний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роман. — К., 1986.</w:t>
      </w:r>
    </w:p>
    <w:p w14:paraId="6983E68E" w14:textId="77777777" w:rsidR="00223325" w:rsidRPr="0066367F" w:rsidRDefault="001201E6" w:rsidP="00223325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Рудницька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Соцреалістичний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канон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новаторський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естетичний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пошук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Яновського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«Вершники» / О.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Рудницька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– 2011. — № 5 – С. 55 – 59.</w:t>
      </w:r>
    </w:p>
    <w:p w14:paraId="5BE41CDF" w14:textId="77777777" w:rsidR="00223325" w:rsidRPr="0066367F" w:rsidRDefault="001201E6" w:rsidP="00223325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Савченко З. Проблемно –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стильовий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аналіз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роману Ю.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Яновського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«Вершники».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11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/ З. Савченко // Укр.  л-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загальноосвітній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– 2005. — № 4. – С. 29 – 38.</w:t>
      </w:r>
    </w:p>
    <w:p w14:paraId="31D74C0F" w14:textId="77777777" w:rsidR="00223325" w:rsidRPr="0066367F" w:rsidRDefault="001201E6" w:rsidP="00223325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Семенчук І.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Яновський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1990.</w:t>
      </w:r>
    </w:p>
    <w:p w14:paraId="5EFB6903" w14:textId="77777777" w:rsidR="00223325" w:rsidRPr="0066367F" w:rsidRDefault="001201E6" w:rsidP="00223325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Харчук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Р. Роман Ю.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Яновського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„Вершники“ як друга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редакція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Чотирьох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шабель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1996. — № 1. — С.6.</w:t>
      </w:r>
    </w:p>
    <w:p w14:paraId="0C59D655" w14:textId="77777777" w:rsidR="00223325" w:rsidRPr="0066367F" w:rsidRDefault="001201E6" w:rsidP="00223325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Чумаченко О.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кіплінгіанець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Ю.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Яновський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Перспективи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модернізму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Чотирьох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шаблях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“) // Слово і час. — 1998. — № 3. — С.28-31.</w:t>
      </w:r>
    </w:p>
    <w:p w14:paraId="4A6B4308" w14:textId="77777777" w:rsidR="00223325" w:rsidRPr="0066367F" w:rsidRDefault="001201E6" w:rsidP="00223325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Шудря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Де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гартувалася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криця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душ? (До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витоків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роману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Чотири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шаблі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“) / М.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Шудря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  /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 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1997. — № 21. — С. 1-5.</w:t>
      </w:r>
    </w:p>
    <w:p w14:paraId="20FF3DF7" w14:textId="0C80F608" w:rsidR="001201E6" w:rsidRPr="0066367F" w:rsidRDefault="001201E6" w:rsidP="00223325">
      <w:pPr>
        <w:numPr>
          <w:ilvl w:val="0"/>
          <w:numId w:val="31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Ющенко О. Вершник з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відібраним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сідлом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О. Ющенко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Кур’єр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Кривбасу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1997. — № 29. — С.112-127.</w:t>
      </w:r>
    </w:p>
    <w:p w14:paraId="7AF8DEB4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3884A583" w14:textId="7957D60D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 </w:t>
      </w:r>
      <w:r w:rsidR="008A671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CD33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У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поетичному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світі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Богдана-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Ігоря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Антонича</w:t>
      </w:r>
    </w:p>
    <w:p w14:paraId="53CE71D3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</w:p>
    <w:p w14:paraId="31F18053" w14:textId="77777777" w:rsidR="001201E6" w:rsidRPr="0066367F" w:rsidRDefault="001201E6" w:rsidP="001201E6">
      <w:pPr>
        <w:numPr>
          <w:ilvl w:val="0"/>
          <w:numId w:val="32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Джерела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мистецького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обдарування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18D4AD5F" w14:textId="77777777" w:rsidR="001201E6" w:rsidRPr="0066367F" w:rsidRDefault="001201E6" w:rsidP="001201E6">
      <w:pPr>
        <w:numPr>
          <w:ilvl w:val="0"/>
          <w:numId w:val="32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віршів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Привітання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перші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кроки; широка школа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учнівства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експериментаторства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14:paraId="320BD859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   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  тема моря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контексті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європейської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початку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ХХст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0B77A913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б)   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 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спортивний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цикл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зіставити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польським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поетом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Вєжинським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);</w:t>
      </w:r>
    </w:p>
    <w:p w14:paraId="089DF01C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в)   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  початки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урбаністичного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мотиву;</w:t>
      </w:r>
    </w:p>
    <w:p w14:paraId="2E110A1C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г)   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 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першої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книги,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зокрема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сонетів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5EBDA6E4" w14:textId="005B6C11" w:rsidR="001201E6" w:rsidRPr="0066367F" w:rsidRDefault="001201E6" w:rsidP="00223325">
      <w:pPr>
        <w:pStyle w:val="a7"/>
        <w:numPr>
          <w:ilvl w:val="0"/>
          <w:numId w:val="3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Філософсько-естетична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концепція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книги „Три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перстені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“:</w:t>
      </w:r>
    </w:p>
    <w:p w14:paraId="2CB8670D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а)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персня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сонця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місяця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веретена,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пісні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тощо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.;</w:t>
      </w:r>
    </w:p>
    <w:p w14:paraId="3956189E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б)   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 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умовність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трьох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кіл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тем: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персня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весняної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краси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персня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персня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ночі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36FB3666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в)   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  мотив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спокуси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словом,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мистецтвом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біблійний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образ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);</w:t>
      </w:r>
    </w:p>
    <w:p w14:paraId="5E62A817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г)   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 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язичницькі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джерела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національний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фольклор,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сковородинівський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пантеїзм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.).</w:t>
      </w:r>
    </w:p>
    <w:p w14:paraId="09D76DAC" w14:textId="71F8E641" w:rsidR="001201E6" w:rsidRPr="0066367F" w:rsidRDefault="001201E6" w:rsidP="00223325">
      <w:pPr>
        <w:pStyle w:val="a7"/>
        <w:numPr>
          <w:ilvl w:val="0"/>
          <w:numId w:val="3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Філософський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характер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збірок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„Книга Лева“, „Зелена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Євангелія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“, „Велика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гармонія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“.</w:t>
      </w:r>
    </w:p>
    <w:p w14:paraId="289727DE" w14:textId="77777777" w:rsidR="001201E6" w:rsidRPr="0066367F" w:rsidRDefault="001201E6" w:rsidP="00223325">
      <w:pPr>
        <w:numPr>
          <w:ilvl w:val="0"/>
          <w:numId w:val="32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Ротації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грані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таланту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митця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49E134F5" w14:textId="77777777" w:rsidR="001201E6" w:rsidRPr="0066367F" w:rsidRDefault="001201E6" w:rsidP="00223325">
      <w:pPr>
        <w:numPr>
          <w:ilvl w:val="0"/>
          <w:numId w:val="32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Б.-І. Антонича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контексті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20-30-х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сучасної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5FB97584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68DE32F9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Художні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тексти</w:t>
      </w:r>
      <w:proofErr w:type="spellEnd"/>
    </w:p>
    <w:p w14:paraId="2F567B7C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Антонич Б.-І.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К.: Рад.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1989.</w:t>
      </w:r>
    </w:p>
    <w:p w14:paraId="23CC15A5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Антонич Б.-І. Три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перстені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Зелена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Євангелія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Каменяр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1994.</w:t>
      </w:r>
    </w:p>
    <w:p w14:paraId="67672D5C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Антонич Б.-І. Твори. — К., 1998.</w:t>
      </w:r>
    </w:p>
    <w:p w14:paraId="7C441B21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Антонич Б.-І. Велика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гармонія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К.: Веселка, 2003.</w:t>
      </w:r>
    </w:p>
    <w:p w14:paraId="5BD1B2BA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Антонич Б.-І.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зібрання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Передмова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Ільницького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упорядкування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коментарі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Данила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Ільницького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Літопис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2009.</w:t>
      </w:r>
    </w:p>
    <w:p w14:paraId="16C27F96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3EA55431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679BA634" w14:textId="77777777" w:rsidR="001201E6" w:rsidRPr="0066367F" w:rsidRDefault="001201E6" w:rsidP="001201E6">
      <w:pPr>
        <w:numPr>
          <w:ilvl w:val="0"/>
          <w:numId w:val="3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Андрухович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текст як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нашарування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міфів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спостережень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над „Книгою Лева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)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Вісник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Прикарпатського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університету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Філологія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Івано-Франківськ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1995. —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..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С. 179-185.</w:t>
      </w:r>
    </w:p>
    <w:p w14:paraId="594400E4" w14:textId="77777777" w:rsidR="001201E6" w:rsidRPr="0066367F" w:rsidRDefault="001201E6" w:rsidP="001201E6">
      <w:pPr>
        <w:numPr>
          <w:ilvl w:val="0"/>
          <w:numId w:val="3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Бетко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Богдана-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Ігоря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Антонича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дзеркалі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аналітичної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психології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Карла-Густава Юнга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Ірина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Бетко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час. — 2003. — № 2. — С.7-13.</w:t>
      </w:r>
    </w:p>
    <w:p w14:paraId="20E3092A" w14:textId="77777777" w:rsidR="001201E6" w:rsidRPr="0066367F" w:rsidRDefault="00E312DA" w:rsidP="001201E6">
      <w:pPr>
        <w:numPr>
          <w:ilvl w:val="0"/>
          <w:numId w:val="3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8" w:history="1">
        <w:proofErr w:type="spellStart"/>
        <w:r w:rsidR="001201E6" w:rsidRPr="006636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Біловус</w:t>
        </w:r>
        <w:proofErr w:type="spellEnd"/>
      </w:hyperlink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Н. </w:t>
      </w:r>
      <w:proofErr w:type="spellStart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Творчість</w:t>
      </w:r>
      <w:proofErr w:type="spellEnd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Богдана — </w:t>
      </w:r>
      <w:proofErr w:type="spellStart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Ігоря</w:t>
      </w:r>
      <w:proofErr w:type="spellEnd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Антонича на уроках </w:t>
      </w:r>
      <w:proofErr w:type="spellStart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літератури</w:t>
      </w:r>
      <w:proofErr w:type="spellEnd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(100- </w:t>
      </w:r>
      <w:proofErr w:type="spellStart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річчя</w:t>
      </w:r>
      <w:proofErr w:type="spellEnd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дня </w:t>
      </w:r>
      <w:proofErr w:type="spellStart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народження</w:t>
      </w:r>
      <w:proofErr w:type="spellEnd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поета</w:t>
      </w:r>
      <w:proofErr w:type="spellEnd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/ Н. Ю. </w:t>
      </w:r>
      <w:proofErr w:type="spellStart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Біловус</w:t>
      </w:r>
      <w:proofErr w:type="spellEnd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Вивчаємо</w:t>
      </w:r>
      <w:proofErr w:type="spellEnd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українську</w:t>
      </w:r>
      <w:proofErr w:type="spellEnd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мову</w:t>
      </w:r>
      <w:proofErr w:type="spellEnd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літературу</w:t>
      </w:r>
      <w:proofErr w:type="spellEnd"/>
      <w:r w:rsidR="001201E6"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2009. — № 24. — С. 15-25.</w:t>
      </w:r>
    </w:p>
    <w:p w14:paraId="40E35E09" w14:textId="77777777" w:rsidR="001201E6" w:rsidRPr="0066367F" w:rsidRDefault="001201E6" w:rsidP="001201E6">
      <w:pPr>
        <w:numPr>
          <w:ilvl w:val="0"/>
          <w:numId w:val="3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Бондаренко 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Словесні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маски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дитини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художньому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мовомисленні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Б.-І. Антонича / А. Бондаренко // Слово і час. — 2001. — №12. — С.43-48.</w:t>
      </w:r>
    </w:p>
    <w:p w14:paraId="6D9B4793" w14:textId="77777777" w:rsidR="001201E6" w:rsidRPr="0066367F" w:rsidRDefault="001201E6" w:rsidP="001201E6">
      <w:pPr>
        <w:numPr>
          <w:ilvl w:val="0"/>
          <w:numId w:val="3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Буряк О. „ У дно, у суть,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корінь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речі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...“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Художньо-філософська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концепція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людини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Б.-І. Антонича) / О. Буряк // Слово і час. — 2000. — № 11. — С.44-47.</w:t>
      </w:r>
    </w:p>
    <w:p w14:paraId="7915B71A" w14:textId="77777777" w:rsidR="001201E6" w:rsidRPr="0066367F" w:rsidRDefault="001201E6" w:rsidP="001201E6">
      <w:pPr>
        <w:numPr>
          <w:ilvl w:val="0"/>
          <w:numId w:val="3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Весни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розспіваної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князь: Слово про Антонича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есеї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спогади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“).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Каменяр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1989.</w:t>
      </w:r>
    </w:p>
    <w:p w14:paraId="511E6571" w14:textId="77777777" w:rsidR="001201E6" w:rsidRPr="0066367F" w:rsidRDefault="001201E6" w:rsidP="001201E6">
      <w:pPr>
        <w:numPr>
          <w:ilvl w:val="0"/>
          <w:numId w:val="3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Жулинський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Хто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ж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потребує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твоїх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?“ / М.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Жулинський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1998. — № 11. — С.56-61.</w:t>
      </w:r>
    </w:p>
    <w:p w14:paraId="162689C7" w14:textId="77777777" w:rsidR="001201E6" w:rsidRPr="0066367F" w:rsidRDefault="001201E6" w:rsidP="001201E6">
      <w:pPr>
        <w:numPr>
          <w:ilvl w:val="0"/>
          <w:numId w:val="3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Ільницький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Богдан-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Ігор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Антонич: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Нарис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1991.</w:t>
      </w:r>
    </w:p>
    <w:p w14:paraId="5F805615" w14:textId="77777777" w:rsidR="001201E6" w:rsidRPr="0066367F" w:rsidRDefault="001201E6" w:rsidP="001201E6">
      <w:pPr>
        <w:numPr>
          <w:ilvl w:val="0"/>
          <w:numId w:val="3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Ільницький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Пейзажі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вікна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віконна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призма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Б.-І. Антонича / Микола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Ільницький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час. — 2009. — № 10. — С. 14-21.</w:t>
      </w:r>
    </w:p>
    <w:p w14:paraId="597345B5" w14:textId="77777777" w:rsidR="001201E6" w:rsidRPr="0066367F" w:rsidRDefault="001201E6" w:rsidP="001201E6">
      <w:pPr>
        <w:numPr>
          <w:ilvl w:val="0"/>
          <w:numId w:val="3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Ільницький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Три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формули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осягнення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Антонича.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Центр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гуманітарних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досліджень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Смолоскип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2011. — 56 с.</w:t>
      </w:r>
    </w:p>
    <w:p w14:paraId="3646280A" w14:textId="77777777" w:rsidR="001201E6" w:rsidRPr="0066367F" w:rsidRDefault="001201E6" w:rsidP="001201E6">
      <w:pPr>
        <w:numPr>
          <w:ilvl w:val="0"/>
          <w:numId w:val="3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Ковалів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Загадкові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перстені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2000. — 27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січня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С.6.</w:t>
      </w:r>
    </w:p>
    <w:p w14:paraId="3C7AE811" w14:textId="77777777" w:rsidR="001201E6" w:rsidRPr="0066367F" w:rsidRDefault="001201E6" w:rsidP="001201E6">
      <w:pPr>
        <w:numPr>
          <w:ilvl w:val="0"/>
          <w:numId w:val="3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 Лисенко Т.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Поетична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збірка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Б.-І. Антонича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Ротації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Визвольний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шлях. — 2002. — № 4. — С.90-96.</w:t>
      </w:r>
    </w:p>
    <w:p w14:paraId="5225A53F" w14:textId="77777777" w:rsidR="001201E6" w:rsidRPr="0066367F" w:rsidRDefault="001201E6" w:rsidP="001201E6">
      <w:pPr>
        <w:numPr>
          <w:ilvl w:val="0"/>
          <w:numId w:val="3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Лебедівна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пошуках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...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ідеальної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єдності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Л.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Лебедівна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середніх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школах,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гімназіях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ліцеях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колегіумах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2008. — № 1. — С. 78-92.</w:t>
      </w:r>
    </w:p>
    <w:p w14:paraId="09415042" w14:textId="77777777" w:rsidR="001201E6" w:rsidRPr="0066367F" w:rsidRDefault="001201E6" w:rsidP="001201E6">
      <w:pPr>
        <w:numPr>
          <w:ilvl w:val="0"/>
          <w:numId w:val="3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Павличко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Незгасаючий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перстень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Антонич Б.-І. Велика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гармонія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— К., 2003. — С.5-40.</w:t>
      </w:r>
    </w:p>
    <w:p w14:paraId="29B0BCCF" w14:textId="77777777" w:rsidR="001201E6" w:rsidRPr="0066367F" w:rsidRDefault="001201E6" w:rsidP="001201E6">
      <w:pPr>
        <w:numPr>
          <w:ilvl w:val="0"/>
          <w:numId w:val="3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Пономаренко О.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Мотиви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колядок,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щедрівок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веснянок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Б.-І. Антонича / О. Пономаренко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2005. — № 7. — С. 46-55.</w:t>
      </w:r>
    </w:p>
    <w:p w14:paraId="7C4819F4" w14:textId="77777777" w:rsidR="001201E6" w:rsidRPr="0066367F" w:rsidRDefault="001201E6" w:rsidP="001201E6">
      <w:pPr>
        <w:numPr>
          <w:ilvl w:val="0"/>
          <w:numId w:val="3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Соловей Е.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Типологія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філософської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ХХ ст.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Міфософська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типологічна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Соловей Е.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філософська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лірика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К, 1999. — С.115-182.</w:t>
      </w:r>
    </w:p>
    <w:p w14:paraId="75188DCA" w14:textId="77777777" w:rsidR="001201E6" w:rsidRPr="0066367F" w:rsidRDefault="001201E6" w:rsidP="001201E6">
      <w:pPr>
        <w:numPr>
          <w:ilvl w:val="0"/>
          <w:numId w:val="3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Стефанович Л. Антонич.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Антиномії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Стефанович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Лідія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Критика, 2006. — 312с.</w:t>
      </w:r>
    </w:p>
    <w:p w14:paraId="4A046ACE" w14:textId="77777777" w:rsidR="001201E6" w:rsidRPr="0066367F" w:rsidRDefault="001201E6" w:rsidP="001201E6">
      <w:pPr>
        <w:numPr>
          <w:ilvl w:val="0"/>
          <w:numId w:val="35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Хоменко Л.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Міфологема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міста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„Книга Лева“ та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Ротації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Б. І. Антонича / Л. Хоменко //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2001.— №39. — С.12.</w:t>
      </w:r>
    </w:p>
    <w:p w14:paraId="26823462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6C205B61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305E98E4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381C3806" w14:textId="6E90DC16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 1</w:t>
      </w:r>
      <w:r w:rsidR="00CD33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</w:t>
      </w: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Літературна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життєва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доля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Івана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Багряного</w:t>
      </w:r>
    </w:p>
    <w:p w14:paraId="2D9E05D0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2251C8EB" w14:textId="77777777" w:rsidR="001201E6" w:rsidRPr="0066367F" w:rsidRDefault="001201E6" w:rsidP="001201E6">
      <w:pPr>
        <w:numPr>
          <w:ilvl w:val="0"/>
          <w:numId w:val="3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Багряного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одіссея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людини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над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прірвою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3695965F" w14:textId="77777777" w:rsidR="001201E6" w:rsidRPr="0066367F" w:rsidRDefault="001201E6" w:rsidP="001201E6">
      <w:pPr>
        <w:numPr>
          <w:ilvl w:val="0"/>
          <w:numId w:val="3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Проблематика,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сюжетно-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композиційні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роману „Сад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Гетсиманський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Біблійні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символи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23B67A6D" w14:textId="77777777" w:rsidR="001201E6" w:rsidRPr="0066367F" w:rsidRDefault="001201E6" w:rsidP="001201E6">
      <w:pPr>
        <w:numPr>
          <w:ilvl w:val="0"/>
          <w:numId w:val="3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Тигролови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як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пригодницький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політичний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роман.</w:t>
      </w:r>
    </w:p>
    <w:p w14:paraId="2A837F1E" w14:textId="77777777" w:rsidR="001201E6" w:rsidRPr="0066367F" w:rsidRDefault="001201E6" w:rsidP="001201E6">
      <w:pPr>
        <w:numPr>
          <w:ilvl w:val="0"/>
          <w:numId w:val="36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І.Багряного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контексті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стагнацію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народу в 30-х роках XX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століття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Огненне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коло“, „Людина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біжить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над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прірвою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“).</w:t>
      </w:r>
    </w:p>
    <w:p w14:paraId="11B05B5F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35AE0B34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Художні</w:t>
      </w:r>
      <w:proofErr w:type="spellEnd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тексти</w:t>
      </w:r>
      <w:proofErr w:type="spellEnd"/>
    </w:p>
    <w:p w14:paraId="70F08C80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Багряний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І. Сад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Гетсиманський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Роман. — К.: Час, 1991.</w:t>
      </w:r>
    </w:p>
    <w:p w14:paraId="574AF6B2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Багряний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Тигролови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1991.</w:t>
      </w:r>
    </w:p>
    <w:p w14:paraId="71E6EF97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Багряний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І. Людина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біжить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над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прірвою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Роман. — К.: Укр.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1992.</w:t>
      </w:r>
    </w:p>
    <w:p w14:paraId="43826765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Багряний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Тигролови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Роман. — К.: Укр.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2000.</w:t>
      </w:r>
    </w:p>
    <w:p w14:paraId="7CC56B20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Багряний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Тигролови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Огненне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коло. — К., 1996.</w:t>
      </w:r>
    </w:p>
    <w:p w14:paraId="3CAB97DF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Багряний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знаком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Скорпіона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З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спадщини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Проза.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Публіцистика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1994.</w:t>
      </w:r>
    </w:p>
    <w:p w14:paraId="1DEE198F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Багряний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І. З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камери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смертників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Гуляй-поле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Морітурі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Львів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2000.</w:t>
      </w:r>
    </w:p>
    <w:p w14:paraId="52574ABB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Багряний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Чому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 не хочу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повертатися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СРСР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культура. — 1992. — №1. — С.8-11.</w:t>
      </w:r>
    </w:p>
    <w:p w14:paraId="79DAC238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5859D9D3" w14:textId="77777777" w:rsidR="001201E6" w:rsidRPr="0066367F" w:rsidRDefault="001201E6" w:rsidP="001201E6">
      <w:pPr>
        <w:shd w:val="clear" w:color="auto" w:fill="FFFFFF"/>
        <w:spacing w:line="330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</w:p>
    <w:p w14:paraId="0A065AAF" w14:textId="77777777" w:rsidR="001201E6" w:rsidRPr="0066367F" w:rsidRDefault="001201E6" w:rsidP="001201E6">
      <w:pPr>
        <w:numPr>
          <w:ilvl w:val="0"/>
          <w:numId w:val="3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Балаклицький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Багряний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„Нова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релігійність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як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конструент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художньої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дис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... канд.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філол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наук: 10.01.01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Балаклицький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Максим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Анатолійович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;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Харківський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педагогічний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ун-т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Г.С. Сковороди. — Х., 2003.</w:t>
      </w:r>
    </w:p>
    <w:p w14:paraId="30D195AF" w14:textId="77777777" w:rsidR="001201E6" w:rsidRPr="0066367F" w:rsidRDefault="001201E6" w:rsidP="001201E6">
      <w:pPr>
        <w:numPr>
          <w:ilvl w:val="0"/>
          <w:numId w:val="3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Бернадська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Багряний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Н.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Бернадська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1999. — № 38. — С.1-5.</w:t>
      </w:r>
    </w:p>
    <w:p w14:paraId="7368378F" w14:textId="77777777" w:rsidR="001201E6" w:rsidRPr="0066367F" w:rsidRDefault="001201E6" w:rsidP="001201E6">
      <w:pPr>
        <w:numPr>
          <w:ilvl w:val="0"/>
          <w:numId w:val="3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Жулинський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Багряний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Микола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Жулинський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Слово і час. — 1991. — № 10. — С. 7-13.</w:t>
      </w:r>
    </w:p>
    <w:p w14:paraId="002852C1" w14:textId="77777777" w:rsidR="001201E6" w:rsidRPr="0066367F" w:rsidRDefault="001201E6" w:rsidP="001201E6">
      <w:pPr>
        <w:numPr>
          <w:ilvl w:val="0"/>
          <w:numId w:val="3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Колошук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Багряний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домінанти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проблеми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посіб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для студ.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вищ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закл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Колошук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Луцьк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Твердиня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2010. — 104 с.</w:t>
      </w:r>
    </w:p>
    <w:p w14:paraId="25FB5583" w14:textId="77777777" w:rsidR="001201E6" w:rsidRPr="0066367F" w:rsidRDefault="001201E6" w:rsidP="001201E6">
      <w:pPr>
        <w:numPr>
          <w:ilvl w:val="0"/>
          <w:numId w:val="3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Клочек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Знати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своїх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героїв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І.Багряний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Тигролови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“) 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Григорій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Клочек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1999. — № 2. — С.91-108.</w:t>
      </w:r>
    </w:p>
    <w:p w14:paraId="360C3A30" w14:textId="77777777" w:rsidR="001201E6" w:rsidRPr="0066367F" w:rsidRDefault="001201E6" w:rsidP="001201E6">
      <w:pPr>
        <w:numPr>
          <w:ilvl w:val="0"/>
          <w:numId w:val="3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Клочек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Романи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Багряного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Тигролови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і „Сад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Гетсиманський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Навчальний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посібник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Кіровоград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Степова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Еллада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1998. — 77с.</w:t>
      </w:r>
    </w:p>
    <w:p w14:paraId="0E212320" w14:textId="77777777" w:rsidR="001201E6" w:rsidRPr="0066367F" w:rsidRDefault="001201E6" w:rsidP="001201E6">
      <w:pPr>
        <w:numPr>
          <w:ilvl w:val="0"/>
          <w:numId w:val="3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Ковальчук О.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Новітній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українець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 саду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страждань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Оксана Ковальчук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1997. — № 7. — С. 5-8.</w:t>
      </w:r>
    </w:p>
    <w:p w14:paraId="284D3461" w14:textId="77777777" w:rsidR="001201E6" w:rsidRPr="0066367F" w:rsidRDefault="001201E6" w:rsidP="001201E6">
      <w:pPr>
        <w:numPr>
          <w:ilvl w:val="0"/>
          <w:numId w:val="3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Ковальчук О. „Ми є. Були. І будем ми“! (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І.Багряного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Тигролови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“) / Оксана Ковальчук Оксана Ковальчук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1999. — № 7. — С.36-41.</w:t>
      </w:r>
    </w:p>
    <w:p w14:paraId="34DF3818" w14:textId="77777777" w:rsidR="001201E6" w:rsidRPr="0066367F" w:rsidRDefault="001201E6" w:rsidP="001201E6">
      <w:pPr>
        <w:numPr>
          <w:ilvl w:val="0"/>
          <w:numId w:val="3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Логвіненко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Н. 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сміливих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доля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завжди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прекрасна: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роману І. Багряного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Тигролови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/ Н.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Логвіненко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загальноосвітній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2010. — № 6. — С. 19-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22 ;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№7. — С. 32-36.</w:t>
      </w:r>
    </w:p>
    <w:p w14:paraId="7277B5CD" w14:textId="77777777" w:rsidR="001201E6" w:rsidRPr="0066367F" w:rsidRDefault="001201E6" w:rsidP="001201E6">
      <w:pPr>
        <w:numPr>
          <w:ilvl w:val="0"/>
          <w:numId w:val="3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Мудрак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Ідейно-художній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аналіз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роману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І.Багряного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Тигролови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/ Л. </w:t>
      </w:r>
      <w:proofErr w:type="spellStart"/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Мудрак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 /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Українська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1999. — № 38. — С.7.</w:t>
      </w:r>
    </w:p>
    <w:p w14:paraId="75866571" w14:textId="77777777" w:rsidR="001201E6" w:rsidRPr="0066367F" w:rsidRDefault="001201E6" w:rsidP="001201E6">
      <w:pPr>
        <w:numPr>
          <w:ilvl w:val="0"/>
          <w:numId w:val="3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Насмінчук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Г., Бойчук В. „...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Сміливі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завжди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мають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щастя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“ (Урок-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інсценізація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романом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І.Багряного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„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Тигролови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Дивослово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1999. — № 7. — С.41-43.</w:t>
      </w:r>
    </w:p>
    <w:p w14:paraId="3FEE9683" w14:textId="77777777" w:rsidR="001201E6" w:rsidRPr="0066367F" w:rsidRDefault="001201E6" w:rsidP="001201E6">
      <w:pPr>
        <w:numPr>
          <w:ilvl w:val="0"/>
          <w:numId w:val="37"/>
        </w:numPr>
        <w:shd w:val="clear" w:color="auto" w:fill="FFFFFF"/>
        <w:spacing w:line="240" w:lineRule="auto"/>
        <w:ind w:left="37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Сподарець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ІванБагряний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письменник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громадянин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М. П.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Сподарець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Харківський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ун-т., 1996. — 102 с.</w:t>
      </w:r>
    </w:p>
    <w:p w14:paraId="3F11002C" w14:textId="77777777" w:rsidR="001201E6" w:rsidRPr="0066367F" w:rsidRDefault="001201E6" w:rsidP="001201E6">
      <w:pPr>
        <w:numPr>
          <w:ilvl w:val="1"/>
          <w:numId w:val="37"/>
        </w:numPr>
        <w:shd w:val="clear" w:color="auto" w:fill="FFFFFF"/>
        <w:spacing w:line="240" w:lineRule="auto"/>
        <w:ind w:left="7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Тарнавський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Творчість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І.Багряного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—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одіссея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людини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над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прірвою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Тарнавський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позавідоме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1999. — С.362-370.</w:t>
      </w:r>
    </w:p>
    <w:p w14:paraId="0A4076FF" w14:textId="77777777" w:rsidR="001201E6" w:rsidRPr="0066367F" w:rsidRDefault="001201E6" w:rsidP="001201E6">
      <w:pPr>
        <w:numPr>
          <w:ilvl w:val="1"/>
          <w:numId w:val="37"/>
        </w:numPr>
        <w:shd w:val="clear" w:color="auto" w:fill="FFFFFF"/>
        <w:spacing w:line="240" w:lineRule="auto"/>
        <w:ind w:left="7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Турута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Івана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Багряного в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Посібник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вчителя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— К., 2003.</w:t>
      </w:r>
    </w:p>
    <w:p w14:paraId="6621D466" w14:textId="77777777" w:rsidR="001201E6" w:rsidRPr="0066367F" w:rsidRDefault="001201E6" w:rsidP="001201E6">
      <w:pPr>
        <w:numPr>
          <w:ilvl w:val="1"/>
          <w:numId w:val="37"/>
        </w:numPr>
        <w:shd w:val="clear" w:color="auto" w:fill="FFFFFF"/>
        <w:spacing w:line="240" w:lineRule="auto"/>
        <w:ind w:left="7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 Череватенко Л. „Ходи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тільки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лінії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найбільшого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опору і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пізнаєш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“ //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Багряний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І. Людина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біжить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над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прірвою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Роман. — К., 1992. — С.293-319.</w:t>
      </w:r>
    </w:p>
    <w:p w14:paraId="3ADE3D00" w14:textId="77777777" w:rsidR="001201E6" w:rsidRPr="0066367F" w:rsidRDefault="001201E6" w:rsidP="001201E6">
      <w:pPr>
        <w:numPr>
          <w:ilvl w:val="1"/>
          <w:numId w:val="37"/>
        </w:numPr>
        <w:shd w:val="clear" w:color="auto" w:fill="FFFFFF"/>
        <w:spacing w:line="240" w:lineRule="auto"/>
        <w:ind w:left="75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Шугай О.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ІванБагряний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Через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терни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Гетсиманського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саду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роман-</w:t>
      </w:r>
      <w:proofErr w:type="spell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дослідження</w:t>
      </w:r>
      <w:proofErr w:type="spell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/ О. Шугай. — </w:t>
      </w:r>
      <w:proofErr w:type="gramStart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К. :</w:t>
      </w:r>
      <w:proofErr w:type="gramEnd"/>
      <w:r w:rsidRPr="006636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Рада, 1996. — 480 с.</w:t>
      </w:r>
    </w:p>
    <w:p w14:paraId="7AD6EAB5" w14:textId="77777777" w:rsidR="008B0AEA" w:rsidRPr="0066367F" w:rsidRDefault="008B0AE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8B0AEA" w:rsidRPr="0066367F" w:rsidSect="008B0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755F4"/>
    <w:multiLevelType w:val="multilevel"/>
    <w:tmpl w:val="505E8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A36B1"/>
    <w:multiLevelType w:val="multilevel"/>
    <w:tmpl w:val="A9DAB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C52AB"/>
    <w:multiLevelType w:val="multilevel"/>
    <w:tmpl w:val="87FA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66772A"/>
    <w:multiLevelType w:val="multilevel"/>
    <w:tmpl w:val="CA60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D14A6"/>
    <w:multiLevelType w:val="multilevel"/>
    <w:tmpl w:val="A2202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B0A18"/>
    <w:multiLevelType w:val="multilevel"/>
    <w:tmpl w:val="F82E9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4E0D12"/>
    <w:multiLevelType w:val="multilevel"/>
    <w:tmpl w:val="4B5EB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9C13C9"/>
    <w:multiLevelType w:val="multilevel"/>
    <w:tmpl w:val="8D06A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21D20"/>
    <w:multiLevelType w:val="multilevel"/>
    <w:tmpl w:val="FA74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3749FA"/>
    <w:multiLevelType w:val="hybridMultilevel"/>
    <w:tmpl w:val="BCB63AC6"/>
    <w:lvl w:ilvl="0" w:tplc="24E487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372153F"/>
    <w:multiLevelType w:val="multilevel"/>
    <w:tmpl w:val="8B04A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8E1A28"/>
    <w:multiLevelType w:val="multilevel"/>
    <w:tmpl w:val="5F548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D2B80"/>
    <w:multiLevelType w:val="multilevel"/>
    <w:tmpl w:val="3216D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9C70ED"/>
    <w:multiLevelType w:val="multilevel"/>
    <w:tmpl w:val="F1584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71A06"/>
    <w:multiLevelType w:val="multilevel"/>
    <w:tmpl w:val="2EFC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3245C2"/>
    <w:multiLevelType w:val="multilevel"/>
    <w:tmpl w:val="F0E88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653706"/>
    <w:multiLevelType w:val="multilevel"/>
    <w:tmpl w:val="19961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384568"/>
    <w:multiLevelType w:val="hybridMultilevel"/>
    <w:tmpl w:val="1EB8F34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C92D7B4">
      <w:start w:val="1"/>
      <w:numFmt w:val="decimal"/>
      <w:lvlText w:val="%2."/>
      <w:lvlJc w:val="left"/>
      <w:pPr>
        <w:ind w:left="1800" w:hanging="360"/>
      </w:pPr>
      <w:rPr>
        <w:b w:val="0"/>
      </w:r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F4347BE"/>
    <w:multiLevelType w:val="multilevel"/>
    <w:tmpl w:val="2E305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B84C52"/>
    <w:multiLevelType w:val="multilevel"/>
    <w:tmpl w:val="43322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8F25B9"/>
    <w:multiLevelType w:val="multilevel"/>
    <w:tmpl w:val="B22CA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F31BD"/>
    <w:multiLevelType w:val="multilevel"/>
    <w:tmpl w:val="A43E4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453CB6"/>
    <w:multiLevelType w:val="multilevel"/>
    <w:tmpl w:val="A686E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DD008B"/>
    <w:multiLevelType w:val="multilevel"/>
    <w:tmpl w:val="0FD47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8E048F"/>
    <w:multiLevelType w:val="multilevel"/>
    <w:tmpl w:val="198EC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4D7BA2"/>
    <w:multiLevelType w:val="multilevel"/>
    <w:tmpl w:val="72EE8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FE1F72"/>
    <w:multiLevelType w:val="multilevel"/>
    <w:tmpl w:val="1E4E0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7A2FB5"/>
    <w:multiLevelType w:val="multilevel"/>
    <w:tmpl w:val="F1A8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EF27A6"/>
    <w:multiLevelType w:val="multilevel"/>
    <w:tmpl w:val="8612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181FEC"/>
    <w:multiLevelType w:val="multilevel"/>
    <w:tmpl w:val="CB38B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E57F75"/>
    <w:multiLevelType w:val="multilevel"/>
    <w:tmpl w:val="0AD03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3600DF"/>
    <w:multiLevelType w:val="multilevel"/>
    <w:tmpl w:val="2886F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E91DB5"/>
    <w:multiLevelType w:val="multilevel"/>
    <w:tmpl w:val="A1468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507C1C"/>
    <w:multiLevelType w:val="multilevel"/>
    <w:tmpl w:val="2C8C4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796857"/>
    <w:multiLevelType w:val="multilevel"/>
    <w:tmpl w:val="27429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3B57F7"/>
    <w:multiLevelType w:val="multilevel"/>
    <w:tmpl w:val="E794A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C1776C"/>
    <w:multiLevelType w:val="multilevel"/>
    <w:tmpl w:val="5690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A764AB"/>
    <w:multiLevelType w:val="multilevel"/>
    <w:tmpl w:val="8AD4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050290"/>
    <w:multiLevelType w:val="multilevel"/>
    <w:tmpl w:val="F5207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484458"/>
    <w:multiLevelType w:val="multilevel"/>
    <w:tmpl w:val="6D409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5068F2"/>
    <w:multiLevelType w:val="multilevel"/>
    <w:tmpl w:val="B0BA3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7D2A78"/>
    <w:multiLevelType w:val="multilevel"/>
    <w:tmpl w:val="165AE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060F34"/>
    <w:multiLevelType w:val="multilevel"/>
    <w:tmpl w:val="D068A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0A038D"/>
    <w:multiLevelType w:val="multilevel"/>
    <w:tmpl w:val="B7E0B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D80318"/>
    <w:multiLevelType w:val="multilevel"/>
    <w:tmpl w:val="CCF67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4"/>
  </w:num>
  <w:num w:numId="3">
    <w:abstractNumId w:val="37"/>
  </w:num>
  <w:num w:numId="4">
    <w:abstractNumId w:val="23"/>
  </w:num>
  <w:num w:numId="5">
    <w:abstractNumId w:val="39"/>
  </w:num>
  <w:num w:numId="6">
    <w:abstractNumId w:val="12"/>
  </w:num>
  <w:num w:numId="7">
    <w:abstractNumId w:val="16"/>
  </w:num>
  <w:num w:numId="8">
    <w:abstractNumId w:val="10"/>
  </w:num>
  <w:num w:numId="9">
    <w:abstractNumId w:val="28"/>
  </w:num>
  <w:num w:numId="10">
    <w:abstractNumId w:val="25"/>
  </w:num>
  <w:num w:numId="11">
    <w:abstractNumId w:val="31"/>
  </w:num>
  <w:num w:numId="12">
    <w:abstractNumId w:val="15"/>
  </w:num>
  <w:num w:numId="13">
    <w:abstractNumId w:val="43"/>
  </w:num>
  <w:num w:numId="14">
    <w:abstractNumId w:val="35"/>
  </w:num>
  <w:num w:numId="15">
    <w:abstractNumId w:val="2"/>
  </w:num>
  <w:num w:numId="16">
    <w:abstractNumId w:val="32"/>
  </w:num>
  <w:num w:numId="17">
    <w:abstractNumId w:val="26"/>
  </w:num>
  <w:num w:numId="18">
    <w:abstractNumId w:val="36"/>
  </w:num>
  <w:num w:numId="19">
    <w:abstractNumId w:val="0"/>
  </w:num>
  <w:num w:numId="20">
    <w:abstractNumId w:val="7"/>
  </w:num>
  <w:num w:numId="21">
    <w:abstractNumId w:val="14"/>
  </w:num>
  <w:num w:numId="22">
    <w:abstractNumId w:val="8"/>
  </w:num>
  <w:num w:numId="23">
    <w:abstractNumId w:val="13"/>
  </w:num>
  <w:num w:numId="24">
    <w:abstractNumId w:val="38"/>
  </w:num>
  <w:num w:numId="25">
    <w:abstractNumId w:val="41"/>
  </w:num>
  <w:num w:numId="26">
    <w:abstractNumId w:val="18"/>
  </w:num>
  <w:num w:numId="27">
    <w:abstractNumId w:val="20"/>
  </w:num>
  <w:num w:numId="28">
    <w:abstractNumId w:val="4"/>
  </w:num>
  <w:num w:numId="29">
    <w:abstractNumId w:val="29"/>
  </w:num>
  <w:num w:numId="30">
    <w:abstractNumId w:val="1"/>
  </w:num>
  <w:num w:numId="31">
    <w:abstractNumId w:val="11"/>
  </w:num>
  <w:num w:numId="32">
    <w:abstractNumId w:val="19"/>
  </w:num>
  <w:num w:numId="33">
    <w:abstractNumId w:val="40"/>
  </w:num>
  <w:num w:numId="34">
    <w:abstractNumId w:val="6"/>
  </w:num>
  <w:num w:numId="35">
    <w:abstractNumId w:val="44"/>
  </w:num>
  <w:num w:numId="36">
    <w:abstractNumId w:val="30"/>
  </w:num>
  <w:num w:numId="37">
    <w:abstractNumId w:val="2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1E6"/>
    <w:rsid w:val="00074C8B"/>
    <w:rsid w:val="001201E6"/>
    <w:rsid w:val="00133F03"/>
    <w:rsid w:val="00161523"/>
    <w:rsid w:val="00164DA4"/>
    <w:rsid w:val="00195C4C"/>
    <w:rsid w:val="00223325"/>
    <w:rsid w:val="00241DFE"/>
    <w:rsid w:val="00277B11"/>
    <w:rsid w:val="002D0523"/>
    <w:rsid w:val="00304C14"/>
    <w:rsid w:val="0034038A"/>
    <w:rsid w:val="00371277"/>
    <w:rsid w:val="003A59AB"/>
    <w:rsid w:val="003B3B7A"/>
    <w:rsid w:val="004C2510"/>
    <w:rsid w:val="005A3EE8"/>
    <w:rsid w:val="005E1E59"/>
    <w:rsid w:val="0066367F"/>
    <w:rsid w:val="006856FA"/>
    <w:rsid w:val="00722E17"/>
    <w:rsid w:val="008A6716"/>
    <w:rsid w:val="008B0AEA"/>
    <w:rsid w:val="00A230E0"/>
    <w:rsid w:val="00A604BF"/>
    <w:rsid w:val="00A72DFE"/>
    <w:rsid w:val="00A817D6"/>
    <w:rsid w:val="00AA347E"/>
    <w:rsid w:val="00AB6EBD"/>
    <w:rsid w:val="00B21D76"/>
    <w:rsid w:val="00B95225"/>
    <w:rsid w:val="00CB3AF1"/>
    <w:rsid w:val="00CC52CF"/>
    <w:rsid w:val="00CD33C0"/>
    <w:rsid w:val="00D20266"/>
    <w:rsid w:val="00D22A44"/>
    <w:rsid w:val="00DE42AF"/>
    <w:rsid w:val="00E312DA"/>
    <w:rsid w:val="00EC520B"/>
    <w:rsid w:val="00F21530"/>
    <w:rsid w:val="00FE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51E4"/>
  <w15:docId w15:val="{E91284F4-8FB2-4AEC-945C-E1376AF5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AE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1E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qFormat/>
    <w:rsid w:val="001201E6"/>
    <w:rPr>
      <w:b/>
      <w:bCs/>
    </w:rPr>
  </w:style>
  <w:style w:type="character" w:customStyle="1" w:styleId="apple-converted-space">
    <w:name w:val="apple-converted-space"/>
    <w:basedOn w:val="a0"/>
    <w:rsid w:val="001201E6"/>
  </w:style>
  <w:style w:type="paragraph" w:customStyle="1" w:styleId="listparagraphbullet2gif">
    <w:name w:val="listparagraphbullet2.gif"/>
    <w:basedOn w:val="a"/>
    <w:rsid w:val="001201E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Emphasis"/>
    <w:basedOn w:val="a0"/>
    <w:qFormat/>
    <w:rsid w:val="001201E6"/>
    <w:rPr>
      <w:i/>
      <w:iCs/>
    </w:rPr>
  </w:style>
  <w:style w:type="paragraph" w:customStyle="1" w:styleId="listparagraphbullet1gif">
    <w:name w:val="listparagraphbullet1.gif"/>
    <w:basedOn w:val="a"/>
    <w:rsid w:val="001201E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bullet3gif">
    <w:name w:val="listparagraphbullet3.gif"/>
    <w:basedOn w:val="a"/>
    <w:rsid w:val="001201E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1201E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23325"/>
    <w:pPr>
      <w:ind w:left="720"/>
      <w:contextualSpacing/>
    </w:pPr>
  </w:style>
  <w:style w:type="character" w:customStyle="1" w:styleId="st">
    <w:name w:val="st"/>
    <w:rsid w:val="00B95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ac.library.vn.ua/cgi-bin/irbis64r_11/cgiirbis_64.exe?LNG=&amp;Z21ID=&amp;I21DBN=AN&amp;P21DBN=AN&amp;S21STN=1&amp;S21REF=&amp;S21FMT=fullwebr&amp;C21COM=S&amp;S21CNR=.%20/HEAD.%20/HTML.%20body.%20script%20type=&amp;S21P01=0&amp;S21P02=1&amp;S21P03=A=&amp;S21STR=%D0%91%D1%96%D0%BB%D0%BE%D0%B2%D1%83%D1%81,%20%D0%9D.%20%D0%AE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rolenko.kharkov.com/cgi-bin/wcatalog/irbis?LNG=&amp;Z21ID=&amp;I21DBN=IBIS_PRINT&amp;P21DBN=IBIS&amp;S21STN=1&amp;S21REF=&amp;S21FMT=fullw_print&amp;C21COM=S&amp;S21CNR=&amp;S21P01=0&amp;S21P02=1&amp;S21P03=A=&amp;S21STR=%D0%A0%D0%B8%D0%BB%D1%8C%D1%81%D1%8C%D0%BA%D0%B8%D0%B9,%20%D0%9C%D0%B0%D0%BA%D1%81%D0%B8%D0%BC%20%D0%A2%D0%B0%D0%B4%D0%B5%D0%B9%D0%BE%D0%B2%D0%B8%D1%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buv.gov.ua/portal/Soc_Gum/Vchu/N178/N178p023-027.pdf" TargetMode="External"/><Relationship Id="rId5" Type="http://schemas.openxmlformats.org/officeDocument/2006/relationships/hyperlink" Target="http://e-catalog.mk.ua/cgi/base_moba/cgiirbis_64.exe?LNG=&amp;Z21ID=&amp;I21DBN=NGU_PRINT&amp;P21DBN=NGU&amp;S21STN=1&amp;S21REF=&amp;S21FMT=fullw_print&amp;C21COM=S&amp;S21CNR=&amp;S21P01=0&amp;S21P02=1&amp;S21P03=A=&amp;S21STR=%D0%9A%D0%BE%D1%81%D0%B8%D0%BD%D0%BA%D0%B0%20%D0%93%D1%80%D0%B8%D0%B3%D0%BE%D1%80%D1%96%D0%B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28</Pages>
  <Words>36964</Words>
  <Characters>21071</Characters>
  <Application>Microsoft Office Word</Application>
  <DocSecurity>0</DocSecurity>
  <Lines>175</Lines>
  <Paragraphs>115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57920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13</cp:revision>
  <dcterms:created xsi:type="dcterms:W3CDTF">2019-10-07T07:17:00Z</dcterms:created>
  <dcterms:modified xsi:type="dcterms:W3CDTF">2020-03-10T03:04:00Z</dcterms:modified>
</cp:coreProperties>
</file>