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97" w:rsidRPr="00DA1E15" w:rsidRDefault="00951597" w:rsidP="00951597">
      <w:pPr>
        <w:shd w:val="clear" w:color="auto" w:fill="FFFFFF"/>
        <w:spacing w:before="5"/>
        <w:ind w:left="437"/>
        <w:jc w:val="center"/>
        <w:rPr>
          <w:b/>
          <w:sz w:val="28"/>
          <w:szCs w:val="28"/>
          <w:lang w:val="uk-UA"/>
        </w:rPr>
      </w:pPr>
      <w:r w:rsidRPr="00DA1E15">
        <w:rPr>
          <w:b/>
          <w:color w:val="000000"/>
          <w:spacing w:val="-3"/>
          <w:w w:val="103"/>
          <w:sz w:val="28"/>
          <w:szCs w:val="28"/>
          <w:lang w:val="uk-UA"/>
        </w:rPr>
        <w:t>План аналізу уроків засвоєння нових знань</w:t>
      </w:r>
    </w:p>
    <w:p w:rsidR="00951597" w:rsidRPr="00DA1E15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221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>Організація класу (дисципліна в класі, мобілізація уваги учнів, їх готовність до уроку).</w:t>
      </w:r>
    </w:p>
    <w:p w:rsidR="00951597" w:rsidRPr="00DA1E15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221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Як було організовано повторення раніше вивченого матеріалу </w:t>
      </w:r>
      <w:r w:rsidRPr="00DA1E15">
        <w:rPr>
          <w:color w:val="000000"/>
          <w:w w:val="104"/>
          <w:sz w:val="28"/>
          <w:szCs w:val="28"/>
          <w:lang w:val="uk-UA"/>
        </w:rPr>
        <w:t>з метою підготовки учнів до сприймання нових знань. При</w:t>
      </w:r>
      <w:r w:rsidRPr="00DA1E15">
        <w:rPr>
          <w:sz w:val="28"/>
          <w:szCs w:val="28"/>
          <w:lang w:val="uk-UA"/>
        </w:rPr>
        <w:t xml:space="preserve">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>цьому з’ясувати: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способи перевірки письмового домашнього завдання, їхню </w:t>
      </w:r>
      <w:r>
        <w:rPr>
          <w:color w:val="000000"/>
          <w:spacing w:val="-3"/>
          <w:w w:val="104"/>
          <w:sz w:val="28"/>
          <w:szCs w:val="28"/>
          <w:lang w:val="uk-UA"/>
        </w:rPr>
        <w:t>об</w:t>
      </w:r>
      <w:r w:rsidRPr="00B60B1F">
        <w:rPr>
          <w:color w:val="000000"/>
          <w:spacing w:val="-3"/>
          <w:w w:val="104"/>
          <w:sz w:val="28"/>
          <w:szCs w:val="28"/>
        </w:rPr>
        <w:t>’</w:t>
      </w:r>
      <w:proofErr w:type="spellStart"/>
      <w:r w:rsidRPr="00DA1E15">
        <w:rPr>
          <w:color w:val="000000"/>
          <w:spacing w:val="-3"/>
          <w:w w:val="104"/>
          <w:sz w:val="28"/>
          <w:szCs w:val="28"/>
          <w:lang w:val="uk-UA"/>
        </w:rPr>
        <w:t>єктивність</w:t>
      </w:r>
      <w:proofErr w:type="spellEnd"/>
      <w:r w:rsidRPr="00DA1E15">
        <w:rPr>
          <w:color w:val="000000"/>
          <w:spacing w:val="-3"/>
          <w:w w:val="104"/>
          <w:sz w:val="28"/>
          <w:szCs w:val="28"/>
          <w:lang w:val="uk-UA"/>
        </w:rPr>
        <w:t>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4"/>
          <w:sz w:val="28"/>
          <w:szCs w:val="28"/>
          <w:lang w:val="uk-UA"/>
        </w:rPr>
        <w:t xml:space="preserve">види опитування; формулювання вчителем питань, характер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>відповідей учнів (глибина, осмисленість, зв'язність, правильність);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5"/>
        <w:ind w:right="14"/>
        <w:jc w:val="both"/>
        <w:rPr>
          <w:color w:val="000000"/>
          <w:w w:val="104"/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які інші способи повторення матеріалу були використані </w:t>
      </w:r>
      <w:r w:rsidRPr="00DA1E15">
        <w:rPr>
          <w:color w:val="000000"/>
          <w:w w:val="104"/>
          <w:sz w:val="28"/>
          <w:szCs w:val="28"/>
          <w:lang w:val="uk-UA"/>
        </w:rPr>
        <w:t xml:space="preserve">учителем (граматичний розбір, робота з наочними посібниками, з </w:t>
      </w:r>
      <w:r w:rsidRPr="00DA1E15">
        <w:rPr>
          <w:color w:val="000000"/>
          <w:spacing w:val="-2"/>
          <w:w w:val="104"/>
          <w:sz w:val="28"/>
          <w:szCs w:val="28"/>
          <w:lang w:val="uk-UA"/>
        </w:rPr>
        <w:t>підручником та ін.);</w:t>
      </w:r>
    </w:p>
    <w:p w:rsidR="00951597" w:rsidRPr="00DA1E15" w:rsidRDefault="00951597" w:rsidP="00951597">
      <w:pPr>
        <w:pStyle w:val="a7"/>
        <w:numPr>
          <w:ilvl w:val="0"/>
          <w:numId w:val="9"/>
        </w:numPr>
        <w:shd w:val="clear" w:color="auto" w:fill="FFFFFF"/>
        <w:spacing w:before="14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доцільність з дидактичної точки зору вибраних учителем </w:t>
      </w:r>
      <w:r w:rsidRPr="00DA1E15">
        <w:rPr>
          <w:color w:val="000000"/>
          <w:spacing w:val="-7"/>
          <w:w w:val="104"/>
          <w:sz w:val="28"/>
          <w:szCs w:val="28"/>
          <w:lang w:val="uk-UA"/>
        </w:rPr>
        <w:t>прийомів роботи.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14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4"/>
          <w:sz w:val="28"/>
          <w:szCs w:val="28"/>
          <w:lang w:val="uk-UA"/>
        </w:rPr>
        <w:t xml:space="preserve">Визначити, у чому суть психологічної підготовки учнів до </w:t>
      </w:r>
      <w:r w:rsidRPr="00B60B1F">
        <w:rPr>
          <w:color w:val="000000"/>
          <w:spacing w:val="-4"/>
          <w:w w:val="104"/>
          <w:sz w:val="28"/>
          <w:szCs w:val="28"/>
          <w:lang w:val="uk-UA"/>
        </w:rPr>
        <w:t xml:space="preserve">сприймання нових знань (формулювання проблемних питань і </w:t>
      </w:r>
      <w:r w:rsidRPr="00B60B1F">
        <w:rPr>
          <w:color w:val="000000"/>
          <w:spacing w:val="-1"/>
          <w:w w:val="104"/>
          <w:sz w:val="28"/>
          <w:szCs w:val="28"/>
          <w:lang w:val="uk-UA"/>
        </w:rPr>
        <w:t xml:space="preserve">завдань; установка на глибоке вивчення і міцне запам’ятовування </w:t>
      </w:r>
      <w:r w:rsidRPr="00B60B1F">
        <w:rPr>
          <w:color w:val="000000"/>
          <w:spacing w:val="-5"/>
          <w:w w:val="104"/>
          <w:sz w:val="28"/>
          <w:szCs w:val="28"/>
          <w:lang w:val="uk-UA"/>
        </w:rPr>
        <w:t>навчального матеріалу).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4"/>
          <w:sz w:val="28"/>
          <w:szCs w:val="28"/>
          <w:lang w:val="uk-UA"/>
        </w:rPr>
        <w:t>Розкрити способи вивчення нового матеріалу (засвоєння</w:t>
      </w:r>
      <w:r w:rsidRPr="00B60B1F">
        <w:rPr>
          <w:sz w:val="28"/>
          <w:szCs w:val="28"/>
          <w:lang w:val="uk-UA"/>
        </w:rPr>
        <w:t xml:space="preserve"> </w:t>
      </w:r>
      <w:r w:rsidRPr="00B60B1F">
        <w:rPr>
          <w:color w:val="000000"/>
          <w:spacing w:val="-6"/>
          <w:w w:val="104"/>
          <w:sz w:val="28"/>
          <w:szCs w:val="28"/>
          <w:lang w:val="uk-UA"/>
        </w:rPr>
        <w:t>знань):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методи і прийоми ознайомлення учнів з новим матеріалом (розповідь учителя, спостереження над мовою, бесіда, самостійна робота учнів), їх відповідність навчально-виховній меті уроку;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робота над новими поняттями, правилами (виділення суттєвих ознак понять, усвідомлення суті терміна тощо);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 xml:space="preserve">систематичність, послідовність, правильність </w:t>
      </w:r>
      <w:proofErr w:type="spellStart"/>
      <w:r w:rsidRPr="00B60B1F">
        <w:rPr>
          <w:sz w:val="28"/>
          <w:lang w:val="uk-UA"/>
        </w:rPr>
        <w:t>мисленнєвих</w:t>
      </w:r>
      <w:proofErr w:type="spellEnd"/>
      <w:r w:rsidRPr="00B60B1F">
        <w:rPr>
          <w:sz w:val="28"/>
          <w:lang w:val="uk-UA"/>
        </w:rPr>
        <w:t xml:space="preserve"> операцій, на які спрямовані учні (аналіз, синтез, порівняння, узагальнення, абстрагування, конкретизація);</w:t>
      </w:r>
    </w:p>
    <w:p w:rsidR="00951597" w:rsidRPr="00B60B1F" w:rsidRDefault="00951597" w:rsidP="00951597">
      <w:pPr>
        <w:pStyle w:val="a7"/>
        <w:numPr>
          <w:ilvl w:val="0"/>
          <w:numId w:val="10"/>
        </w:numPr>
        <w:jc w:val="both"/>
        <w:rPr>
          <w:sz w:val="28"/>
          <w:lang w:val="uk-UA"/>
        </w:rPr>
      </w:pPr>
      <w:r w:rsidRPr="00B60B1F">
        <w:rPr>
          <w:sz w:val="28"/>
          <w:lang w:val="uk-UA"/>
        </w:rPr>
        <w:t>характер питань, що даються учням (врахування принципу науковості, вимог логіки і психології, особливостей мовленнєвого оформлення питань).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5"/>
          <w:w w:val="104"/>
          <w:sz w:val="28"/>
          <w:szCs w:val="28"/>
          <w:lang w:val="uk-UA"/>
        </w:rPr>
        <w:t>Проаналізувати способи закріплення матеріалу: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6"/>
          <w:w w:val="104"/>
          <w:sz w:val="28"/>
          <w:szCs w:val="28"/>
          <w:lang w:val="uk-UA"/>
        </w:rPr>
        <w:t xml:space="preserve">використання вправ і завдань в усній формі, придумування власних </w:t>
      </w:r>
      <w:r w:rsidRPr="00B60B1F">
        <w:rPr>
          <w:color w:val="000000"/>
          <w:spacing w:val="-8"/>
          <w:w w:val="104"/>
          <w:sz w:val="28"/>
          <w:szCs w:val="28"/>
          <w:lang w:val="uk-UA"/>
        </w:rPr>
        <w:t>прикладів;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color w:val="000000"/>
          <w:spacing w:val="-5"/>
          <w:w w:val="104"/>
          <w:sz w:val="28"/>
          <w:szCs w:val="28"/>
          <w:lang w:val="uk-UA"/>
        </w:rPr>
      </w:pPr>
      <w:r w:rsidRPr="00B60B1F">
        <w:rPr>
          <w:color w:val="000000"/>
          <w:spacing w:val="-5"/>
          <w:w w:val="104"/>
          <w:sz w:val="28"/>
          <w:szCs w:val="28"/>
          <w:lang w:val="uk-UA"/>
        </w:rPr>
        <w:t>види навчальних диктантів (попереджувальні, зорові й слухові диктанти, пояснювальні, словникові, розподільні та ін.);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5"/>
          <w:w w:val="103"/>
          <w:sz w:val="28"/>
          <w:szCs w:val="28"/>
          <w:lang w:val="uk-UA"/>
        </w:rPr>
        <w:t>ускладнене списування;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виконання вправ творчого характеру;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3"/>
          <w:sz w:val="28"/>
          <w:szCs w:val="28"/>
          <w:lang w:val="uk-UA"/>
        </w:rPr>
        <w:t xml:space="preserve">інші види вправ, дидактична доцільність використання їхнього на </w:t>
      </w:r>
      <w:r w:rsidRPr="00B60B1F">
        <w:rPr>
          <w:color w:val="000000"/>
          <w:spacing w:val="-5"/>
          <w:w w:val="103"/>
          <w:sz w:val="28"/>
          <w:szCs w:val="28"/>
          <w:lang w:val="uk-UA"/>
        </w:rPr>
        <w:t>уроці;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диференціація вправ за ступенем складності.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Аналіз методики домашнього завдання: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spacing w:before="5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відповідність завдання меті уроку;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диференційований підхід до домашнього завдання;</w:t>
      </w:r>
    </w:p>
    <w:p w:rsidR="00951597" w:rsidRPr="00B60B1F" w:rsidRDefault="00951597" w:rsidP="00951597">
      <w:pPr>
        <w:pStyle w:val="a7"/>
        <w:numPr>
          <w:ilvl w:val="0"/>
          <w:numId w:val="11"/>
        </w:numPr>
        <w:shd w:val="clear" w:color="auto" w:fill="FFFFFF"/>
        <w:spacing w:before="14"/>
        <w:ind w:right="14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інструктаж.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lastRenderedPageBreak/>
        <w:t xml:space="preserve">Відзначити, як проводились підсумки уроку, які форми обліку й оцінки знань учнів використовувалися вчителем.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>Об'єктивність оцінки знань, умінь і навичок учнів.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w w:val="103"/>
          <w:sz w:val="28"/>
          <w:szCs w:val="28"/>
          <w:lang w:val="uk-UA"/>
        </w:rPr>
        <w:t xml:space="preserve">Як використовувались на уроці наочні посібники і технічні засоби навчання? Наскільки ефективною була методика їхнього </w:t>
      </w:r>
      <w:r w:rsidRPr="00B60B1F">
        <w:rPr>
          <w:color w:val="000000"/>
          <w:spacing w:val="-7"/>
          <w:w w:val="103"/>
          <w:sz w:val="28"/>
          <w:szCs w:val="28"/>
          <w:lang w:val="uk-UA"/>
        </w:rPr>
        <w:t>використання?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t xml:space="preserve">Встановити, як упродовж уроку реалізувалися вчителем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 xml:space="preserve">дидактичні та спеціальні методичні принципи. Охарактеризувати діяльність вчителя (навчання) й учнів </w:t>
      </w:r>
      <w:r w:rsidRPr="00B60B1F">
        <w:rPr>
          <w:color w:val="000000"/>
          <w:spacing w:val="-4"/>
          <w:w w:val="103"/>
          <w:sz w:val="28"/>
          <w:szCs w:val="28"/>
          <w:lang w:val="uk-UA"/>
        </w:rPr>
        <w:t>(засвоєння знань) впродовж уроку.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Як були реалізовані вимоги єдиного режиму грамотного письма і культури мовлення?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2"/>
          <w:w w:val="103"/>
          <w:sz w:val="28"/>
          <w:szCs w:val="28"/>
          <w:lang w:val="uk-UA"/>
        </w:rPr>
        <w:t xml:space="preserve">Визначити, чи не було перевантаження учнів завданнями або, </w:t>
      </w:r>
      <w:r w:rsidRPr="00B60B1F">
        <w:rPr>
          <w:color w:val="000000"/>
          <w:spacing w:val="-1"/>
          <w:w w:val="103"/>
          <w:sz w:val="28"/>
          <w:szCs w:val="28"/>
          <w:lang w:val="uk-UA"/>
        </w:rPr>
        <w:t xml:space="preserve">навпаки, недооцінки сил учнів, що виявилось у виконанні </w:t>
      </w:r>
      <w:r w:rsidRPr="00B60B1F">
        <w:rPr>
          <w:color w:val="000000"/>
          <w:spacing w:val="-3"/>
          <w:w w:val="103"/>
          <w:sz w:val="28"/>
          <w:szCs w:val="28"/>
          <w:lang w:val="uk-UA"/>
        </w:rPr>
        <w:t>учнями легких завдань. Який був темп уроку?</w:t>
      </w:r>
    </w:p>
    <w:p w:rsidR="00951597" w:rsidRPr="00B60B1F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4"/>
          <w:w w:val="103"/>
          <w:sz w:val="28"/>
          <w:szCs w:val="28"/>
          <w:lang w:val="uk-UA"/>
        </w:rPr>
        <w:t>Чи досягнуто мети уроку (навчальної, виховної, розвивальної)?</w:t>
      </w:r>
    </w:p>
    <w:p w:rsidR="00951597" w:rsidRPr="00055849" w:rsidRDefault="00951597" w:rsidP="00951597">
      <w:pPr>
        <w:pStyle w:val="a7"/>
        <w:numPr>
          <w:ilvl w:val="0"/>
          <w:numId w:val="8"/>
        </w:numPr>
        <w:shd w:val="clear" w:color="auto" w:fill="FFFFFF"/>
        <w:ind w:left="709" w:right="14" w:hanging="425"/>
        <w:jc w:val="both"/>
        <w:rPr>
          <w:sz w:val="28"/>
          <w:szCs w:val="28"/>
          <w:lang w:val="uk-UA"/>
        </w:rPr>
      </w:pPr>
      <w:r w:rsidRPr="00B60B1F">
        <w:rPr>
          <w:color w:val="000000"/>
          <w:spacing w:val="-3"/>
          <w:w w:val="103"/>
          <w:sz w:val="28"/>
          <w:szCs w:val="28"/>
          <w:lang w:val="uk-UA"/>
        </w:rPr>
        <w:t>Ваші рекомендації щодо поліпшення якості навчально-</w:t>
      </w:r>
      <w:r w:rsidRPr="00B60B1F">
        <w:rPr>
          <w:color w:val="000000"/>
          <w:spacing w:val="-4"/>
          <w:w w:val="103"/>
          <w:sz w:val="28"/>
          <w:szCs w:val="28"/>
          <w:lang w:val="uk-UA"/>
        </w:rPr>
        <w:t>виховної роботи на уроці.</w:t>
      </w:r>
    </w:p>
    <w:p w:rsidR="00055849" w:rsidRPr="00055849" w:rsidRDefault="00055849" w:rsidP="00055849">
      <w:pPr>
        <w:shd w:val="clear" w:color="auto" w:fill="FFFFFF"/>
        <w:ind w:right="14"/>
        <w:jc w:val="both"/>
        <w:rPr>
          <w:sz w:val="28"/>
          <w:szCs w:val="28"/>
          <w:lang w:val="uk-UA"/>
        </w:rPr>
      </w:pPr>
    </w:p>
    <w:p w:rsidR="00951597" w:rsidRPr="00DA1E15" w:rsidRDefault="00951597" w:rsidP="00951597">
      <w:pPr>
        <w:shd w:val="clear" w:color="auto" w:fill="FFFFFF"/>
        <w:spacing w:before="178"/>
        <w:ind w:left="43" w:right="14" w:firstLine="389"/>
        <w:jc w:val="center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pacing w:val="-5"/>
          <w:sz w:val="28"/>
          <w:szCs w:val="28"/>
          <w:lang w:val="uk-UA"/>
        </w:rPr>
        <w:t xml:space="preserve">Орієнтовний план аналізу уроків закріплення, повторення та </w:t>
      </w:r>
      <w:r w:rsidRPr="00DA1E15">
        <w:rPr>
          <w:b/>
          <w:bCs/>
          <w:color w:val="000000"/>
          <w:spacing w:val="-10"/>
          <w:sz w:val="28"/>
          <w:szCs w:val="28"/>
          <w:lang w:val="uk-UA"/>
        </w:rPr>
        <w:t>узагальнення знань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97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 xml:space="preserve">Якими способами відтворювалися на початку уроку раніше </w:t>
      </w:r>
      <w:r w:rsidRPr="00DA1E15">
        <w:rPr>
          <w:color w:val="000000"/>
          <w:spacing w:val="-1"/>
          <w:sz w:val="28"/>
          <w:szCs w:val="28"/>
          <w:lang w:val="uk-UA"/>
        </w:rPr>
        <w:t>засвоєні учнями теоретичні відомості:</w:t>
      </w:r>
    </w:p>
    <w:p w:rsidR="00951597" w:rsidRPr="00DA1E15" w:rsidRDefault="00951597" w:rsidP="00951597">
      <w:pPr>
        <w:numPr>
          <w:ilvl w:val="0"/>
          <w:numId w:val="6"/>
        </w:numPr>
        <w:shd w:val="clear" w:color="auto" w:fill="FFFFFF"/>
        <w:spacing w:before="197"/>
        <w:ind w:left="1418" w:right="14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>індивідуальне опитування учнів;</w:t>
      </w:r>
    </w:p>
    <w:p w:rsidR="00951597" w:rsidRPr="00DA1E15" w:rsidRDefault="00951597" w:rsidP="00951597">
      <w:pPr>
        <w:shd w:val="clear" w:color="auto" w:fill="FFFFFF"/>
        <w:spacing w:before="5"/>
        <w:ind w:left="1080" w:right="14"/>
        <w:rPr>
          <w:sz w:val="28"/>
          <w:szCs w:val="28"/>
          <w:lang w:val="uk-UA"/>
        </w:rPr>
      </w:pPr>
      <w:r w:rsidRPr="00DA1E15">
        <w:rPr>
          <w:color w:val="000000"/>
          <w:spacing w:val="-1"/>
          <w:sz w:val="28"/>
          <w:szCs w:val="28"/>
          <w:lang w:val="uk-UA"/>
        </w:rPr>
        <w:t>-</w:t>
      </w:r>
      <w:r w:rsidRPr="00DA1E15">
        <w:rPr>
          <w:color w:val="000000"/>
          <w:spacing w:val="-1"/>
          <w:sz w:val="28"/>
          <w:szCs w:val="28"/>
          <w:lang w:val="uk-UA"/>
        </w:rPr>
        <w:tab/>
        <w:t>фронтальне опитування;</w:t>
      </w:r>
    </w:p>
    <w:p w:rsidR="00951597" w:rsidRPr="00DA1E15" w:rsidRDefault="00951597" w:rsidP="00951597">
      <w:pPr>
        <w:shd w:val="clear" w:color="auto" w:fill="FFFFFF"/>
        <w:ind w:left="1080" w:right="14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>-</w:t>
      </w:r>
      <w:r w:rsidRPr="00DA1E15">
        <w:rPr>
          <w:color w:val="000000"/>
          <w:sz w:val="28"/>
          <w:szCs w:val="28"/>
          <w:lang w:val="uk-UA"/>
        </w:rPr>
        <w:tab/>
        <w:t>перевірка знань теорії у процесі виконання практичних вправ.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z w:val="28"/>
          <w:szCs w:val="28"/>
          <w:lang w:val="uk-UA"/>
        </w:rPr>
        <w:t xml:space="preserve">Охарактеризувати способи перевірки диференційованих </w:t>
      </w:r>
      <w:r w:rsidRPr="00DA1E15">
        <w:rPr>
          <w:color w:val="000000"/>
          <w:spacing w:val="-3"/>
          <w:sz w:val="28"/>
          <w:szCs w:val="28"/>
          <w:lang w:val="uk-UA"/>
        </w:rPr>
        <w:t xml:space="preserve">письмових домашніх робіт (вибіркова перевірка, </w:t>
      </w:r>
      <w:r w:rsidRPr="00DA1E15">
        <w:rPr>
          <w:color w:val="000000"/>
          <w:sz w:val="28"/>
          <w:szCs w:val="28"/>
          <w:lang w:val="uk-UA"/>
        </w:rPr>
        <w:t xml:space="preserve">взаємоперевірка, самоконтроль, участь у перевірці робіт </w:t>
      </w:r>
      <w:r w:rsidRPr="00DA1E15">
        <w:rPr>
          <w:color w:val="000000"/>
          <w:spacing w:val="-2"/>
          <w:sz w:val="28"/>
          <w:szCs w:val="28"/>
          <w:lang w:val="uk-UA"/>
        </w:rPr>
        <w:t>учнів-консультантів тощо).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sz w:val="28"/>
          <w:szCs w:val="28"/>
          <w:lang w:val="uk-UA"/>
        </w:rPr>
        <w:t xml:space="preserve">Дати характеристику питань і завдань, які пропонувались </w:t>
      </w:r>
      <w:r w:rsidRPr="00DA1E15">
        <w:rPr>
          <w:color w:val="000000"/>
          <w:sz w:val="28"/>
          <w:szCs w:val="28"/>
          <w:lang w:val="uk-UA"/>
        </w:rPr>
        <w:t xml:space="preserve">учням у процесі перевірки домашнього завдання (проблемні та пізнавальні питання і завдання, що сприяли створенню пошукових ситуацій на уроці; питання, які вимагали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зіставлення, порівняння матеріалу та узагальнення  його на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>понятійному рівні).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10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 було організовано на уроках закріплення знань, умінь і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навичок супровідне повторення матеріалу, логічно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пов'язаного зі здобутими напередодні новими знаннями, а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також такого, що викликає труднощі в учнів (тематичне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групування матеріалу за типами орфограм та пунктограм,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порівняння, зіставлення і протиставлення повторюваних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правил, визначення причин змішування на практиці мовних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правил, </w:t>
      </w:r>
      <w:r w:rsidRPr="00DA1E15">
        <w:rPr>
          <w:color w:val="000000"/>
          <w:w w:val="102"/>
          <w:sz w:val="28"/>
          <w:szCs w:val="28"/>
          <w:lang w:val="uk-UA"/>
        </w:rPr>
        <w:t>мовленнєвих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 норм мови та усунення цих причин).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5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Встановити, як на </w:t>
      </w:r>
      <w:proofErr w:type="spellStart"/>
      <w:r w:rsidRPr="00DA1E15">
        <w:rPr>
          <w:color w:val="000000"/>
          <w:spacing w:val="-1"/>
          <w:w w:val="102"/>
          <w:sz w:val="28"/>
          <w:szCs w:val="28"/>
          <w:lang w:val="uk-UA"/>
        </w:rPr>
        <w:t>повторювально-узагальнювальних</w:t>
      </w:r>
      <w:proofErr w:type="spellEnd"/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 уроках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здійснювалось узагальнення і систематизація теоретичного матеріалу та практичних умінь і навичок за новими темами чи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розділами програми (об’єднання відповідних теоретичних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відомостей, практичних </w:t>
      </w:r>
      <w:r w:rsidRPr="00DA1E15">
        <w:rPr>
          <w:color w:val="000000"/>
          <w:w w:val="102"/>
          <w:sz w:val="28"/>
          <w:szCs w:val="28"/>
          <w:lang w:val="uk-UA"/>
        </w:rPr>
        <w:lastRenderedPageBreak/>
        <w:t xml:space="preserve">навичок у більші тематичні групи, їх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зіставлення, порівняння і протиставлення, усвідомлення фактів, формування </w:t>
      </w:r>
      <w:proofErr w:type="spellStart"/>
      <w:r w:rsidRPr="00DA1E15">
        <w:rPr>
          <w:color w:val="000000"/>
          <w:spacing w:val="-2"/>
          <w:w w:val="102"/>
          <w:sz w:val="28"/>
          <w:szCs w:val="28"/>
          <w:lang w:val="uk-UA"/>
        </w:rPr>
        <w:t>узагальнювальних</w:t>
      </w:r>
      <w:proofErr w:type="spellEnd"/>
      <w:r w:rsidRPr="00DA1E15">
        <w:rPr>
          <w:color w:val="000000"/>
          <w:spacing w:val="-2"/>
          <w:w w:val="102"/>
          <w:sz w:val="28"/>
          <w:szCs w:val="28"/>
          <w:lang w:val="uk-UA"/>
        </w:rPr>
        <w:t xml:space="preserve"> умінь і навичок).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spacing w:before="5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Показати, як поступово на уроці наростали труднощі і підвищувалась самостійність учнів у роботі при виконанні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 xml:space="preserve">ними різних тренувальних вправ (ускладнене списування,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навчальні диктанти, самостійна мовленнєва діяльність учнів).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Якими шляхами здійснювалась диференціація вправ під час самостійної роботи (характер вправ за змістом і трудністю,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 xml:space="preserve">способи перевірки знань учнів: за варіантами, завданням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учителя або на основі самостійного вибору того чи іншого варіанту завдання учнями). Місце самостійної роботи учнів у загальній системі на уроці. Чи не було одноманітності у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>виборі вправ при організації самостійної роботи учнів?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Визначити, який рівень теоретичних знань і практичних умінь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і навичок було досягнуто на уроці (усвідомлення, глибина знань, міцність орфографічних, пунктуаційних, мовленнєвих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навичок, ступінь їхнього узагальнення).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Які завдання пропонувались учням додому (однакові для всіх чи диференційовані), як подавались ці завдання (інструктаж про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найбільш раціональні способи виконання чи тільки називались номери відповідних прав).</w:t>
      </w:r>
    </w:p>
    <w:p w:rsidR="00951597" w:rsidRPr="00DA1E15" w:rsidRDefault="00951597" w:rsidP="00951597">
      <w:pPr>
        <w:numPr>
          <w:ilvl w:val="0"/>
          <w:numId w:val="2"/>
        </w:numPr>
        <w:shd w:val="clear" w:color="auto" w:fill="FFFFFF"/>
        <w:ind w:right="14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Крім перелічених, вказуються особливості процесу навчання, властиві </w:t>
      </w:r>
      <w:r w:rsidRPr="00DA1E15">
        <w:rPr>
          <w:color w:val="000000"/>
          <w:w w:val="102"/>
          <w:sz w:val="28"/>
          <w:szCs w:val="28"/>
          <w:lang w:val="uk-UA"/>
        </w:rPr>
        <w:t xml:space="preserve">урокам взагалі, а саме: реалізація мети уроку, дотримання вимог дидактики і психології, проведення підсумків уроку, </w:t>
      </w:r>
      <w:r w:rsidRPr="00DA1E15">
        <w:rPr>
          <w:color w:val="000000"/>
          <w:spacing w:val="-1"/>
          <w:w w:val="102"/>
          <w:sz w:val="28"/>
          <w:szCs w:val="28"/>
          <w:lang w:val="uk-UA"/>
        </w:rPr>
        <w:t xml:space="preserve">облік та оцінка знань учнів (див. схему аналізу уроку </w:t>
      </w:r>
      <w:r w:rsidRPr="00DA1E15">
        <w:rPr>
          <w:color w:val="000000"/>
          <w:spacing w:val="-3"/>
          <w:w w:val="102"/>
          <w:sz w:val="28"/>
          <w:szCs w:val="28"/>
          <w:lang w:val="uk-UA"/>
        </w:rPr>
        <w:t>засвоєння нових знань).</w:t>
      </w:r>
    </w:p>
    <w:p w:rsidR="00951597" w:rsidRPr="00DA1E15" w:rsidRDefault="00951597" w:rsidP="00951597">
      <w:pPr>
        <w:shd w:val="clear" w:color="auto" w:fill="FFFFFF"/>
        <w:ind w:left="744" w:hanging="288"/>
        <w:jc w:val="both"/>
        <w:rPr>
          <w:sz w:val="28"/>
          <w:szCs w:val="28"/>
          <w:lang w:val="uk-UA"/>
        </w:rPr>
      </w:pPr>
    </w:p>
    <w:p w:rsidR="00951597" w:rsidRPr="00DA1E15" w:rsidRDefault="00951597" w:rsidP="00951597">
      <w:pPr>
        <w:shd w:val="clear" w:color="auto" w:fill="FFFFFF"/>
        <w:ind w:left="408"/>
        <w:jc w:val="center"/>
        <w:rPr>
          <w:sz w:val="28"/>
          <w:szCs w:val="28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r w:rsidRPr="00DA1E15">
        <w:rPr>
          <w:b/>
          <w:sz w:val="28"/>
          <w:szCs w:val="28"/>
          <w:lang w:val="uk-UA"/>
        </w:rPr>
        <w:lastRenderedPageBreak/>
        <w:t xml:space="preserve">№8. </w:t>
      </w:r>
      <w:r w:rsidRPr="00DA1E15">
        <w:rPr>
          <w:b/>
          <w:bCs/>
          <w:color w:val="000000"/>
          <w:spacing w:val="-7"/>
          <w:w w:val="104"/>
          <w:sz w:val="28"/>
          <w:szCs w:val="28"/>
          <w:lang w:val="uk-UA"/>
        </w:rPr>
        <w:t>Орієнтовна схема загального аналізу уроку</w:t>
      </w:r>
    </w:p>
    <w:p w:rsidR="00951597" w:rsidRPr="00DA1E15" w:rsidRDefault="00951597" w:rsidP="00951597">
      <w:pPr>
        <w:shd w:val="clear" w:color="auto" w:fill="FFFFFF"/>
        <w:spacing w:before="226"/>
        <w:ind w:left="398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w w:val="104"/>
          <w:sz w:val="28"/>
          <w:szCs w:val="28"/>
          <w:lang w:val="uk-UA"/>
        </w:rPr>
        <w:t>І. Загальні відомості про урок.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10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1"/>
          <w:sz w:val="28"/>
          <w:szCs w:val="28"/>
          <w:lang w:val="uk-UA"/>
        </w:rPr>
        <w:t>Мета відвідання уроку.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ind w:right="29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1"/>
          <w:sz w:val="28"/>
          <w:szCs w:val="28"/>
          <w:lang w:val="uk-UA"/>
        </w:rPr>
        <w:t xml:space="preserve">Дата; клас; прізвище, ім'я, по батькові вчителя; кількість </w:t>
      </w:r>
      <w:r w:rsidRPr="00DA1E15">
        <w:rPr>
          <w:color w:val="000000"/>
          <w:w w:val="101"/>
          <w:sz w:val="28"/>
          <w:szCs w:val="28"/>
          <w:lang w:val="uk-UA"/>
        </w:rPr>
        <w:t>учнів за списком, скільки присутніх; де проводиться урок (кабінет, клас); обладнання, підготовка учнів до уроку (наявність на столах зошитів, підручників, словників та ін.).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5"/>
        <w:ind w:right="43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Тема уроку, його місце в системі уроків з розділу програми,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який вивчається.</w:t>
      </w:r>
    </w:p>
    <w:p w:rsidR="00951597" w:rsidRPr="00DA1E15" w:rsidRDefault="00951597" w:rsidP="00951597">
      <w:pPr>
        <w:numPr>
          <w:ilvl w:val="0"/>
          <w:numId w:val="3"/>
        </w:numPr>
        <w:shd w:val="clear" w:color="auto" w:fill="FFFFFF"/>
        <w:spacing w:before="5"/>
        <w:ind w:right="38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Мета уроку (навчальна, виховна, розвивальна). Інформація вчителя про мету уроку. Правильність вибору мети відповідно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до програмових вимог.</w:t>
      </w:r>
    </w:p>
    <w:p w:rsidR="00951597" w:rsidRPr="00DA1E15" w:rsidRDefault="00951597" w:rsidP="00951597">
      <w:pPr>
        <w:shd w:val="clear" w:color="auto" w:fill="FFFFFF"/>
        <w:spacing w:before="5"/>
        <w:ind w:right="34" w:firstLine="384"/>
        <w:jc w:val="both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pacing w:val="-1"/>
          <w:w w:val="101"/>
          <w:sz w:val="28"/>
          <w:szCs w:val="28"/>
          <w:lang w:val="uk-UA"/>
        </w:rPr>
        <w:t xml:space="preserve">II. Тип і структура уроку: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 xml:space="preserve">уроки засвоєння нових знань і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формування вмінь і навичок; закріплення знань, умінь і навичок;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 xml:space="preserve">повторення матеріалу і розвитку вмінь і навичок; узагальнення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вивченого, систематизації і вдосконалення навичок; розвитку зв'язного мовлення; перевірки знань, умінь і навичок (контрольний диктант, переказ, твір, залік та ін.), аналізу письмових робіт та ін. Відповідність типу уроку темі і дидактичній меті. Логічний взаємозв'язок і послідовність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>структурних частин уроку.</w:t>
      </w:r>
    </w:p>
    <w:p w:rsidR="00951597" w:rsidRPr="00DA1E15" w:rsidRDefault="00951597" w:rsidP="00951597">
      <w:pPr>
        <w:shd w:val="clear" w:color="auto" w:fill="FFFFFF"/>
        <w:spacing w:before="10"/>
        <w:ind w:left="394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w w:val="104"/>
          <w:sz w:val="28"/>
          <w:szCs w:val="28"/>
          <w:lang w:val="uk-UA"/>
        </w:rPr>
        <w:t>ПІ. Аналіз змісту уроку.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Відповідність змісту теоретичного матеріалу програмі.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ind w:right="24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2"/>
          <w:sz w:val="28"/>
          <w:szCs w:val="28"/>
          <w:lang w:val="uk-UA"/>
        </w:rPr>
        <w:t xml:space="preserve">Якість, характер, виховний потенціал використаних на уроці текстів, їхня художність, пізнавальність, доступність, зв'язок із </w:t>
      </w:r>
      <w:r w:rsidRPr="00DA1E15">
        <w:rPr>
          <w:color w:val="000000"/>
          <w:spacing w:val="-2"/>
          <w:w w:val="102"/>
          <w:sz w:val="28"/>
          <w:szCs w:val="28"/>
          <w:lang w:val="uk-UA"/>
        </w:rPr>
        <w:t>життям, насиченість засвоєними граматичними явищами.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spacing w:before="10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Самостійна творча пошукова робота учнів.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2"/>
          <w:sz w:val="28"/>
          <w:szCs w:val="28"/>
          <w:lang w:val="uk-UA"/>
        </w:rPr>
        <w:t>Виразне читання на уроці.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2"/>
          <w:w w:val="102"/>
          <w:sz w:val="28"/>
          <w:szCs w:val="28"/>
          <w:lang w:val="uk-UA"/>
        </w:rPr>
        <w:t>Докладне визначення основного змісту опорних знань.</w:t>
      </w:r>
    </w:p>
    <w:p w:rsidR="00951597" w:rsidRPr="00DA1E15" w:rsidRDefault="00951597" w:rsidP="00951597">
      <w:pPr>
        <w:numPr>
          <w:ilvl w:val="0"/>
          <w:numId w:val="4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2"/>
          <w:sz w:val="28"/>
          <w:szCs w:val="28"/>
          <w:lang w:val="uk-UA"/>
        </w:rPr>
        <w:t>Повторення і його зв'язок його з поясненням нового матеріалу.</w:t>
      </w:r>
    </w:p>
    <w:p w:rsidR="00951597" w:rsidRPr="00DA1E15" w:rsidRDefault="00951597" w:rsidP="00951597">
      <w:pPr>
        <w:shd w:val="clear" w:color="auto" w:fill="FFFFFF"/>
        <w:ind w:left="394" w:right="365" w:firstLine="288"/>
        <w:rPr>
          <w:sz w:val="28"/>
          <w:szCs w:val="28"/>
          <w:lang w:val="uk-UA"/>
        </w:rPr>
      </w:pPr>
      <w:r w:rsidRPr="00DA1E15">
        <w:rPr>
          <w:b/>
          <w:bCs/>
          <w:color w:val="000000"/>
          <w:sz w:val="28"/>
          <w:szCs w:val="28"/>
          <w:lang w:val="uk-UA"/>
        </w:rPr>
        <w:t>IV. Аналіз методів і організації навчання.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right="14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Форми, методи і прийоми організації перевірки домашнього завдання, вивчення нового матеріалу (використання опори на вивчене, робота з підручником, довідковою літературою, періодичними виданнями та ін.), закріплення (вправи, які </w:t>
      </w:r>
      <w:r w:rsidRPr="00DA1E15">
        <w:rPr>
          <w:color w:val="000000"/>
          <w:spacing w:val="-1"/>
          <w:w w:val="101"/>
          <w:sz w:val="28"/>
          <w:szCs w:val="28"/>
          <w:lang w:val="uk-UA"/>
        </w:rPr>
        <w:t>використовуються для формування вмінь і навичок).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w w:val="101"/>
          <w:sz w:val="28"/>
          <w:szCs w:val="28"/>
          <w:lang w:val="uk-UA"/>
        </w:rPr>
        <w:t xml:space="preserve">Види робіт з культури мовлення та розвитку усного й писемного мовлення (швидке і виразне осмислене читання, самостійний добір текстів на певні теми, створення зв'язних текстів, збагачення словника учнів, розвиток усного монологічного,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 xml:space="preserve">діалогічного і </w:t>
      </w:r>
      <w:proofErr w:type="spellStart"/>
      <w:r w:rsidRPr="00DA1E15">
        <w:rPr>
          <w:color w:val="000000"/>
          <w:spacing w:val="-2"/>
          <w:w w:val="101"/>
          <w:sz w:val="28"/>
          <w:szCs w:val="28"/>
          <w:lang w:val="uk-UA"/>
        </w:rPr>
        <w:t>полілогічного</w:t>
      </w:r>
      <w:proofErr w:type="spellEnd"/>
      <w:r w:rsidRPr="00DA1E15">
        <w:rPr>
          <w:color w:val="000000"/>
          <w:spacing w:val="-2"/>
          <w:w w:val="101"/>
          <w:sz w:val="28"/>
          <w:szCs w:val="28"/>
          <w:lang w:val="uk-UA"/>
        </w:rPr>
        <w:t xml:space="preserve"> мовлення, робота над </w:t>
      </w:r>
      <w:r w:rsidRPr="00DA1E15">
        <w:rPr>
          <w:color w:val="000000"/>
          <w:w w:val="101"/>
          <w:sz w:val="28"/>
          <w:szCs w:val="28"/>
          <w:lang w:val="uk-UA"/>
        </w:rPr>
        <w:t xml:space="preserve">підвищенням рівня мовної культури школярів). Культура </w:t>
      </w:r>
      <w:r w:rsidRPr="00DA1E15">
        <w:rPr>
          <w:color w:val="000000"/>
          <w:spacing w:val="-2"/>
          <w:w w:val="101"/>
          <w:sz w:val="28"/>
          <w:szCs w:val="28"/>
          <w:lang w:val="uk-UA"/>
        </w:rPr>
        <w:t>мовлення вчителя та учнів;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Використання наочності, доцільність застосування технічних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засобів навчання. Вміння школярів користуватися навчальними приладдям. Каліграфічне, грамотне письмо.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4"/>
          <w:sz w:val="28"/>
          <w:szCs w:val="28"/>
          <w:lang w:val="uk-UA"/>
        </w:rPr>
        <w:lastRenderedPageBreak/>
        <w:t xml:space="preserve">Шляхи підвищення творчої активності учнів (формування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вмінь аналізувати, порівнювати, зіставляти, доводити,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відстоювати свої думки, досліджувати, робити висновки й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узагальнення; відпрацювання навичок самоконтролю,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самоосвіти, самовдосконалення, взаємодопомоги, вміння ставити запитання).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Індивідуальні і диференційовані завдання для школярів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щодо їхніх можливостей, вікових особливостей, підготовки. Елементи ігрової діяльності на уроці, їхня доцільність.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1"/>
          <w:w w:val="104"/>
          <w:sz w:val="28"/>
          <w:szCs w:val="28"/>
          <w:lang w:val="uk-UA"/>
        </w:rPr>
        <w:t xml:space="preserve">Виховна спрямованість уроку (виховання грамотної людини, </w:t>
      </w:r>
      <w:r w:rsidRPr="00DA1E15">
        <w:rPr>
          <w:color w:val="000000"/>
          <w:spacing w:val="-2"/>
          <w:w w:val="104"/>
          <w:sz w:val="28"/>
          <w:szCs w:val="28"/>
          <w:lang w:val="uk-UA"/>
        </w:rPr>
        <w:t xml:space="preserve">активного, свідомого громадянина). Емоційно-естетичний вплив на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учнів (зв'язок із життєвою практикою, використання краєзнавчого матеріалу та ін.).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>Нове у роботі вчителя і в творчості школярів.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Педагогіка співробітництва, співдружності і співтворчості </w:t>
      </w:r>
      <w:r w:rsidRPr="00DA1E15">
        <w:rPr>
          <w:color w:val="000000"/>
          <w:w w:val="104"/>
          <w:sz w:val="28"/>
          <w:szCs w:val="28"/>
          <w:lang w:val="uk-UA"/>
        </w:rPr>
        <w:t xml:space="preserve">вчителя та учнів, а також школярів між собою (врахування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індивідуальних особливостей; взаєморозуміння вчителя і вихованця, взаємна повага учнів, взаємодопомога); доброзичливість, довір'я, вимогливість педагога, уміння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 xml:space="preserve">бачити кожного учня, захопитись спільною працею, викликати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почуття радості пошуку, знахідок, упевненості.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Прийоми підготовки учнів до виконання домашнього завдання як творчого продовження уроку.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2"/>
          <w:w w:val="104"/>
          <w:sz w:val="28"/>
          <w:szCs w:val="28"/>
          <w:lang w:val="uk-UA"/>
        </w:rPr>
        <w:t xml:space="preserve">Поточний і тематичний контроль знань учнів. Підведення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підсумків уроку. Мотивація оцінювання знань, умінь і навичок.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4"/>
          <w:w w:val="104"/>
          <w:sz w:val="28"/>
          <w:szCs w:val="28"/>
          <w:lang w:val="uk-UA"/>
        </w:rPr>
        <w:t xml:space="preserve">Грамотне, акуратне, каліграфічне оформлення всіх видів записів учителем та учнями (у класному журналі, робочих </w:t>
      </w:r>
      <w:r w:rsidRPr="00DA1E15">
        <w:rPr>
          <w:color w:val="000000"/>
          <w:spacing w:val="-5"/>
          <w:w w:val="104"/>
          <w:sz w:val="28"/>
          <w:szCs w:val="28"/>
          <w:lang w:val="uk-UA"/>
        </w:rPr>
        <w:t>планах, у щоденниках, зошитах, на дошці).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Зовнішній вигляд учителя, школярів та їхніх робочих місць.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6"/>
          <w:w w:val="104"/>
          <w:sz w:val="28"/>
          <w:szCs w:val="28"/>
          <w:lang w:val="uk-UA"/>
        </w:rPr>
        <w:t xml:space="preserve">Дотримання гігієнічних і санітарних вимог. Виконання </w:t>
      </w: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обов'язків черговими (провітрювання навчальної кімнати, </w:t>
      </w:r>
      <w:r w:rsidRPr="00DA1E15">
        <w:rPr>
          <w:color w:val="000000"/>
          <w:spacing w:val="-4"/>
          <w:w w:val="104"/>
          <w:sz w:val="28"/>
          <w:szCs w:val="28"/>
          <w:lang w:val="uk-UA"/>
        </w:rPr>
        <w:t>чистота і затишок у ній).</w:t>
      </w:r>
    </w:p>
    <w:p w:rsidR="00951597" w:rsidRPr="00DA1E15" w:rsidRDefault="00951597" w:rsidP="00951597">
      <w:pPr>
        <w:numPr>
          <w:ilvl w:val="1"/>
          <w:numId w:val="4"/>
        </w:numPr>
        <w:shd w:val="clear" w:color="auto" w:fill="FFFFFF"/>
        <w:tabs>
          <w:tab w:val="clear" w:pos="1785"/>
          <w:tab w:val="num" w:pos="720"/>
        </w:tabs>
        <w:ind w:left="720" w:hanging="180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Розподіл і раціональне використання часу на уроці.</w:t>
      </w:r>
    </w:p>
    <w:p w:rsidR="00951597" w:rsidRPr="00DA1E15" w:rsidRDefault="00951597" w:rsidP="00951597">
      <w:pPr>
        <w:shd w:val="clear" w:color="auto" w:fill="FFFFFF"/>
        <w:ind w:left="48" w:right="768"/>
        <w:jc w:val="center"/>
        <w:rPr>
          <w:sz w:val="28"/>
          <w:szCs w:val="28"/>
          <w:lang w:val="uk-UA"/>
        </w:rPr>
      </w:pPr>
      <w:r w:rsidRPr="00DA1E15">
        <w:rPr>
          <w:b/>
          <w:color w:val="000000"/>
          <w:w w:val="104"/>
          <w:sz w:val="28"/>
          <w:szCs w:val="28"/>
          <w:lang w:val="uk-UA"/>
        </w:rPr>
        <w:t>V. Загальні підсумки уроку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Реалізація мети, завдань уроку, програмових вимог.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spacing w:before="5"/>
        <w:rPr>
          <w:sz w:val="28"/>
          <w:szCs w:val="28"/>
          <w:lang w:val="uk-UA"/>
        </w:rPr>
      </w:pPr>
      <w:r w:rsidRPr="00DA1E15">
        <w:rPr>
          <w:color w:val="000000"/>
          <w:spacing w:val="-5"/>
          <w:w w:val="104"/>
          <w:sz w:val="28"/>
          <w:szCs w:val="28"/>
          <w:lang w:val="uk-UA"/>
        </w:rPr>
        <w:t>Якість знань, умінь і навичок учнів.</w:t>
      </w:r>
    </w:p>
    <w:p w:rsidR="00951597" w:rsidRPr="00DA1E15" w:rsidRDefault="00951597" w:rsidP="00951597">
      <w:pPr>
        <w:numPr>
          <w:ilvl w:val="0"/>
          <w:numId w:val="5"/>
        </w:numPr>
        <w:shd w:val="clear" w:color="auto" w:fill="FFFFFF"/>
        <w:jc w:val="both"/>
        <w:rPr>
          <w:sz w:val="28"/>
          <w:szCs w:val="28"/>
          <w:lang w:val="uk-UA"/>
        </w:rPr>
      </w:pPr>
      <w:r w:rsidRPr="00DA1E15">
        <w:rPr>
          <w:color w:val="000000"/>
          <w:spacing w:val="-3"/>
          <w:w w:val="104"/>
          <w:sz w:val="28"/>
          <w:szCs w:val="28"/>
          <w:lang w:val="uk-UA"/>
        </w:rPr>
        <w:t xml:space="preserve">Пропозиції щодо вдосконалення роботи педагога і поради </w:t>
      </w:r>
      <w:r w:rsidRPr="00DA1E15">
        <w:rPr>
          <w:color w:val="000000"/>
          <w:spacing w:val="-11"/>
          <w:w w:val="104"/>
          <w:sz w:val="28"/>
          <w:szCs w:val="28"/>
          <w:lang w:val="uk-UA"/>
        </w:rPr>
        <w:t>учням.</w:t>
      </w:r>
    </w:p>
    <w:p w:rsidR="00951597" w:rsidRPr="00DA1E15" w:rsidRDefault="00951597" w:rsidP="00055849">
      <w:pPr>
        <w:tabs>
          <w:tab w:val="left" w:pos="2205"/>
        </w:tabs>
        <w:jc w:val="center"/>
        <w:rPr>
          <w:sz w:val="26"/>
          <w:szCs w:val="26"/>
          <w:lang w:val="uk-UA"/>
        </w:rPr>
      </w:pPr>
      <w:r w:rsidRPr="00DA1E15">
        <w:rPr>
          <w:sz w:val="28"/>
          <w:szCs w:val="28"/>
          <w:lang w:val="uk-UA"/>
        </w:rPr>
        <w:br w:type="page"/>
      </w:r>
      <w:bookmarkStart w:id="0" w:name="_GoBack"/>
      <w:bookmarkEnd w:id="0"/>
    </w:p>
    <w:sectPr w:rsidR="00951597" w:rsidRPr="00DA1E15" w:rsidSect="00EA6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1134" w:bottom="1134" w:left="1134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2CD" w:rsidRDefault="009342CD">
      <w:r>
        <w:separator/>
      </w:r>
    </w:p>
  </w:endnote>
  <w:endnote w:type="continuationSeparator" w:id="0">
    <w:p w:rsidR="009342CD" w:rsidRDefault="00934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9342C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Pr="003C475B" w:rsidRDefault="009342CD" w:rsidP="00740F8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9342C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2CD" w:rsidRDefault="009342CD">
      <w:r>
        <w:separator/>
      </w:r>
    </w:p>
  </w:footnote>
  <w:footnote w:type="continuationSeparator" w:id="0">
    <w:p w:rsidR="009342CD" w:rsidRDefault="009342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9342C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9342C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E15" w:rsidRDefault="009342C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19DD"/>
    <w:multiLevelType w:val="hybridMultilevel"/>
    <w:tmpl w:val="C33A0350"/>
    <w:lvl w:ilvl="0" w:tplc="2A7C493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D601A5"/>
    <w:multiLevelType w:val="hybridMultilevel"/>
    <w:tmpl w:val="8C54D87A"/>
    <w:lvl w:ilvl="0" w:tplc="174410D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820474"/>
    <w:multiLevelType w:val="hybridMultilevel"/>
    <w:tmpl w:val="FBBC245A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A3D4A282">
      <w:start w:val="1"/>
      <w:numFmt w:val="bullet"/>
      <w:lvlText w:val="-"/>
      <w:lvlJc w:val="left"/>
      <w:pPr>
        <w:tabs>
          <w:tab w:val="num" w:pos="1536"/>
        </w:tabs>
        <w:ind w:left="1536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3">
    <w:nsid w:val="17C7699F"/>
    <w:multiLevelType w:val="hybridMultilevel"/>
    <w:tmpl w:val="A37AEAF0"/>
    <w:lvl w:ilvl="0" w:tplc="8026C874">
      <w:start w:val="1"/>
      <w:numFmt w:val="decimal"/>
      <w:lvlText w:val="%1."/>
      <w:lvlJc w:val="left"/>
      <w:pPr>
        <w:ind w:left="2261" w:hanging="1410"/>
      </w:pPr>
      <w:rPr>
        <w:rFonts w:hint="default"/>
        <w:color w:val="000000"/>
        <w:w w:val="103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C662D"/>
    <w:multiLevelType w:val="hybridMultilevel"/>
    <w:tmpl w:val="4B6A6F42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471AB4"/>
    <w:multiLevelType w:val="hybridMultilevel"/>
    <w:tmpl w:val="47526390"/>
    <w:lvl w:ilvl="0" w:tplc="A3D4A28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w w:val="104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C585DAE"/>
    <w:multiLevelType w:val="hybridMultilevel"/>
    <w:tmpl w:val="ADAC366A"/>
    <w:lvl w:ilvl="0" w:tplc="A3D4A282">
      <w:start w:val="1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>
    <w:nsid w:val="41214A9E"/>
    <w:multiLevelType w:val="hybridMultilevel"/>
    <w:tmpl w:val="2AC09162"/>
    <w:lvl w:ilvl="0" w:tplc="407C44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10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577566"/>
    <w:multiLevelType w:val="hybridMultilevel"/>
    <w:tmpl w:val="D3FADF1E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2A7C4938">
      <w:start w:val="1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  <w:color w:val="000000"/>
        <w:w w:val="101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D273D24"/>
    <w:multiLevelType w:val="hybridMultilevel"/>
    <w:tmpl w:val="18EA34D0"/>
    <w:lvl w:ilvl="0" w:tplc="2A509386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6F573EC4"/>
    <w:multiLevelType w:val="hybridMultilevel"/>
    <w:tmpl w:val="63EA9CB0"/>
    <w:lvl w:ilvl="0" w:tplc="F9B2D7C8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597"/>
    <w:rsid w:val="00055849"/>
    <w:rsid w:val="004A3F45"/>
    <w:rsid w:val="00565F06"/>
    <w:rsid w:val="009342CD"/>
    <w:rsid w:val="009343DE"/>
    <w:rsid w:val="00951597"/>
    <w:rsid w:val="009E4971"/>
    <w:rsid w:val="00F0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59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5159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515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159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rsid w:val="0095159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159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9515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6400</Words>
  <Characters>3648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dcterms:created xsi:type="dcterms:W3CDTF">2020-01-10T12:37:00Z</dcterms:created>
  <dcterms:modified xsi:type="dcterms:W3CDTF">2020-01-10T13:03:00Z</dcterms:modified>
</cp:coreProperties>
</file>