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F4B0" w14:textId="77777777" w:rsidR="00857BA2" w:rsidRPr="00857BA2" w:rsidRDefault="00857BA2" w:rsidP="00857BA2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color w:val="262626"/>
          <w:sz w:val="27"/>
          <w:szCs w:val="27"/>
          <w:lang w:val="ru-RU"/>
        </w:rPr>
      </w:pPr>
      <w:r w:rsidRPr="00857BA2">
        <w:rPr>
          <w:rFonts w:ascii="Roboto" w:eastAsia="Times New Roman" w:hAnsi="Roboto" w:cs="Times New Roman"/>
          <w:b/>
          <w:bCs/>
          <w:color w:val="262626"/>
          <w:sz w:val="27"/>
          <w:szCs w:val="27"/>
          <w:lang w:val="ru-RU"/>
        </w:rPr>
        <w:t>Тематика магістерських робіт студентів кафедри музичної україністики та народно-інструментального мистецтва на</w:t>
      </w:r>
      <w:r w:rsidRPr="00857BA2">
        <w:rPr>
          <w:rFonts w:ascii="Roboto" w:eastAsia="Times New Roman" w:hAnsi="Roboto" w:cs="Times New Roman"/>
          <w:b/>
          <w:bCs/>
          <w:color w:val="262626"/>
          <w:sz w:val="27"/>
          <w:szCs w:val="27"/>
        </w:rPr>
        <w:t> </w:t>
      </w:r>
      <w:r w:rsidRPr="00857BA2">
        <w:rPr>
          <w:rFonts w:ascii="Roboto" w:eastAsia="Times New Roman" w:hAnsi="Roboto" w:cs="Times New Roman"/>
          <w:b/>
          <w:bCs/>
          <w:color w:val="262626"/>
          <w:sz w:val="27"/>
          <w:szCs w:val="27"/>
          <w:lang w:val="ru-RU"/>
        </w:rPr>
        <w:t>2020-2021 н.р.</w:t>
      </w:r>
    </w:p>
    <w:p w14:paraId="1EE4EAE4" w14:textId="77777777" w:rsidR="00857BA2" w:rsidRPr="00857BA2" w:rsidRDefault="00857BA2" w:rsidP="00857BA2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262626"/>
          <w:sz w:val="27"/>
          <w:szCs w:val="27"/>
          <w:lang w:val="ru-RU"/>
        </w:rPr>
      </w:pPr>
      <w:r w:rsidRPr="00857BA2">
        <w:rPr>
          <w:rFonts w:ascii="Roboto" w:eastAsia="Times New Roman" w:hAnsi="Roboto" w:cs="Times New Roman"/>
          <w:color w:val="262626"/>
          <w:sz w:val="27"/>
          <w:szCs w:val="27"/>
        </w:rPr>
        <w:t> </w:t>
      </w:r>
    </w:p>
    <w:tbl>
      <w:tblPr>
        <w:tblW w:w="11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2558"/>
        <w:gridCol w:w="4911"/>
        <w:gridCol w:w="3151"/>
      </w:tblGrid>
      <w:tr w:rsidR="00857BA2" w:rsidRPr="00857BA2" w14:paraId="0B877D96" w14:textId="77777777" w:rsidTr="00857BA2"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3F67B" w14:textId="77777777" w:rsidR="00857BA2" w:rsidRPr="00857BA2" w:rsidRDefault="00857BA2" w:rsidP="00857BA2">
            <w:pPr>
              <w:spacing w:after="36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№ п/п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3BBBA" w14:textId="77777777" w:rsidR="00857BA2" w:rsidRPr="00857BA2" w:rsidRDefault="00857BA2" w:rsidP="00857BA2">
            <w:pPr>
              <w:spacing w:after="36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П.І.Б. студента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5AFC0" w14:textId="77777777" w:rsidR="00857BA2" w:rsidRPr="00857BA2" w:rsidRDefault="00857BA2" w:rsidP="00857BA2">
            <w:pPr>
              <w:spacing w:after="36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 </w:t>
            </w: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Викл.</w:t>
            </w: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 </w:t>
            </w: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 xml:space="preserve"> з фаху</w:t>
            </w:r>
          </w:p>
          <w:p w14:paraId="41544925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Викл. з диригув.</w:t>
            </w:r>
          </w:p>
        </w:tc>
        <w:tc>
          <w:tcPr>
            <w:tcW w:w="2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6D599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Магістерські</w:t>
            </w:r>
          </w:p>
          <w:p w14:paraId="24BD4186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роботи</w:t>
            </w:r>
          </w:p>
        </w:tc>
      </w:tr>
      <w:tr w:rsidR="00857BA2" w:rsidRPr="00857BA2" w14:paraId="2639069F" w14:textId="77777777" w:rsidTr="00857BA2"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9970A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1.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459A4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Мурафа Володимир Дмитрович</w:t>
            </w:r>
          </w:p>
          <w:p w14:paraId="49FF977C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 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33EA5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«Дидактичні принципи організації самостійної роботи студента у вищій школі з навчального предмету фах (баян)»</w:t>
            </w:r>
          </w:p>
        </w:tc>
        <w:tc>
          <w:tcPr>
            <w:tcW w:w="2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72E8A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доц.</w:t>
            </w:r>
          </w:p>
          <w:p w14:paraId="78711B80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Пасічняк Л.М.</w:t>
            </w:r>
          </w:p>
        </w:tc>
      </w:tr>
      <w:tr w:rsidR="00857BA2" w:rsidRPr="00857BA2" w14:paraId="305AF150" w14:textId="77777777" w:rsidTr="00857BA2"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FC4D2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2.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E9BEE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Чепига (Мосора) Тетяна Мирославівна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0EC2E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«Ладова система традиційного кобзарства та її сучасна еволюція»</w:t>
            </w:r>
          </w:p>
        </w:tc>
        <w:tc>
          <w:tcPr>
            <w:tcW w:w="2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157C8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д-р мист., проф.</w:t>
            </w:r>
          </w:p>
          <w:p w14:paraId="502180E7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Дутчак В.Г.</w:t>
            </w:r>
          </w:p>
        </w:tc>
      </w:tr>
      <w:tr w:rsidR="00857BA2" w:rsidRPr="00857BA2" w14:paraId="44D44CE8" w14:textId="77777777" w:rsidTr="00857BA2"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86A46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3.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1BB9A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Чужак Василь Миколайович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6B0F4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«Творча діяльність ансамблю «Бряц-бенд» у сучасному виконавстві України»</w:t>
            </w:r>
          </w:p>
        </w:tc>
        <w:tc>
          <w:tcPr>
            <w:tcW w:w="2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F485A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доц.</w:t>
            </w:r>
          </w:p>
          <w:p w14:paraId="450751A7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Князєв В.Ф.</w:t>
            </w:r>
          </w:p>
        </w:tc>
      </w:tr>
      <w:tr w:rsidR="00857BA2" w:rsidRPr="00857BA2" w14:paraId="3DC83FC3" w14:textId="77777777" w:rsidTr="00857BA2"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746EF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4.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912D3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Куш Василь</w:t>
            </w:r>
          </w:p>
          <w:p w14:paraId="6AA3CD84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 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028E1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«Фантазія для флейти ХІХ століття: теоретичний, історичний, виконавський аспекти»</w:t>
            </w:r>
          </w:p>
        </w:tc>
        <w:tc>
          <w:tcPr>
            <w:tcW w:w="2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D171A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доц.</w:t>
            </w:r>
          </w:p>
          <w:p w14:paraId="676C38B4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Палійчук І.С.</w:t>
            </w:r>
          </w:p>
        </w:tc>
      </w:tr>
      <w:tr w:rsidR="00857BA2" w:rsidRPr="00857BA2" w14:paraId="17FA032E" w14:textId="77777777" w:rsidTr="00857BA2"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2E4AC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5.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B633E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Лесів Р.</w:t>
            </w:r>
          </w:p>
          <w:p w14:paraId="5A2B034F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 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AD9F9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«Особливості планування і організації практичних занять у класах духових інструментів закладів початкової мистецької освіти»</w:t>
            </w:r>
          </w:p>
        </w:tc>
        <w:tc>
          <w:tcPr>
            <w:tcW w:w="2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8EAFD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доц.</w:t>
            </w:r>
          </w:p>
          <w:p w14:paraId="0D5BDB55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Палійчук І.С.</w:t>
            </w:r>
          </w:p>
        </w:tc>
      </w:tr>
    </w:tbl>
    <w:p w14:paraId="6D58B122" w14:textId="77777777" w:rsidR="00857BA2" w:rsidRPr="00857BA2" w:rsidRDefault="00857BA2" w:rsidP="00857BA2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color w:val="262626"/>
          <w:sz w:val="27"/>
          <w:szCs w:val="27"/>
          <w:lang w:val="ru-RU"/>
        </w:rPr>
      </w:pPr>
      <w:r w:rsidRPr="00857BA2">
        <w:rPr>
          <w:rFonts w:ascii="Roboto" w:eastAsia="Times New Roman" w:hAnsi="Roboto" w:cs="Times New Roman"/>
          <w:b/>
          <w:bCs/>
          <w:color w:val="262626"/>
          <w:sz w:val="27"/>
          <w:szCs w:val="27"/>
          <w:lang w:val="ru-RU"/>
        </w:rPr>
        <w:t>Тематика магістерських робіт студентів кафедри музичної україністики та народно-інструментального мистецтва на</w:t>
      </w:r>
      <w:r w:rsidRPr="00857BA2">
        <w:rPr>
          <w:rFonts w:ascii="Roboto" w:eastAsia="Times New Roman" w:hAnsi="Roboto" w:cs="Times New Roman"/>
          <w:b/>
          <w:bCs/>
          <w:color w:val="262626"/>
          <w:sz w:val="27"/>
          <w:szCs w:val="27"/>
        </w:rPr>
        <w:t> </w:t>
      </w:r>
      <w:r w:rsidRPr="00857BA2">
        <w:rPr>
          <w:rFonts w:ascii="Roboto" w:eastAsia="Times New Roman" w:hAnsi="Roboto" w:cs="Times New Roman"/>
          <w:b/>
          <w:bCs/>
          <w:color w:val="262626"/>
          <w:sz w:val="27"/>
          <w:szCs w:val="27"/>
          <w:lang w:val="ru-RU"/>
        </w:rPr>
        <w:t>2020-2021 н.р.</w:t>
      </w:r>
    </w:p>
    <w:p w14:paraId="7E9052BE" w14:textId="77777777" w:rsidR="00857BA2" w:rsidRPr="00857BA2" w:rsidRDefault="00857BA2" w:rsidP="00857BA2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color w:val="262626"/>
          <w:sz w:val="27"/>
          <w:szCs w:val="27"/>
        </w:rPr>
      </w:pPr>
      <w:r w:rsidRPr="00857BA2">
        <w:rPr>
          <w:rFonts w:ascii="Roboto" w:eastAsia="Times New Roman" w:hAnsi="Roboto" w:cs="Times New Roman"/>
          <w:color w:val="262626"/>
          <w:sz w:val="27"/>
          <w:szCs w:val="27"/>
        </w:rPr>
        <w:t>(заочна форма навчання)</w:t>
      </w:r>
    </w:p>
    <w:tbl>
      <w:tblPr>
        <w:tblW w:w="11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424"/>
        <w:gridCol w:w="4894"/>
        <w:gridCol w:w="3139"/>
      </w:tblGrid>
      <w:tr w:rsidR="00857BA2" w:rsidRPr="00857BA2" w14:paraId="329D7073" w14:textId="77777777" w:rsidTr="00857BA2"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34AB9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№ п/п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64CE3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П.І.Б. студента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0645A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Тема магістерської роботи</w:t>
            </w:r>
          </w:p>
        </w:tc>
        <w:tc>
          <w:tcPr>
            <w:tcW w:w="2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6B0E7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Науковий керівник</w:t>
            </w:r>
          </w:p>
        </w:tc>
      </w:tr>
      <w:tr w:rsidR="00857BA2" w:rsidRPr="00857BA2" w14:paraId="46B0DC1C" w14:textId="77777777" w:rsidTr="00857BA2"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FC025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1.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B3982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Цюпа Катерина Михайлівна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A29E8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«Варіаційний цикл та його еволюція в бандурному мистецтві України та української діаспори ХХ – поч. ХХІ ст.»</w:t>
            </w:r>
          </w:p>
        </w:tc>
        <w:tc>
          <w:tcPr>
            <w:tcW w:w="2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6A8E2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д-р мист., проф.</w:t>
            </w:r>
          </w:p>
          <w:p w14:paraId="6779CCC0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Дутчак В.Г.</w:t>
            </w:r>
          </w:p>
        </w:tc>
      </w:tr>
      <w:tr w:rsidR="00857BA2" w:rsidRPr="00857BA2" w14:paraId="1E20CD07" w14:textId="77777777" w:rsidTr="00857BA2"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8E967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2.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ED5FB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Порох (Ткачівська) Марія Ярославівна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3D58E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«Творчість Юрія Олійника в контексті розвитку академічного бандурного мистецтва (до 90-річного ювілею)»</w:t>
            </w:r>
          </w:p>
        </w:tc>
        <w:tc>
          <w:tcPr>
            <w:tcW w:w="2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4541F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д-р мист., проф.</w:t>
            </w:r>
          </w:p>
          <w:p w14:paraId="2DBBF132" w14:textId="77777777" w:rsidR="00857BA2" w:rsidRPr="00857BA2" w:rsidRDefault="00857BA2" w:rsidP="00857BA2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Дутчак В.Г.</w:t>
            </w:r>
          </w:p>
        </w:tc>
      </w:tr>
      <w:tr w:rsidR="00857BA2" w:rsidRPr="00857BA2" w14:paraId="401D7AC3" w14:textId="77777777" w:rsidTr="00857BA2"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6526B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lastRenderedPageBreak/>
              <w:t>3.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4BAA5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Зітинюк Надія Мирославівна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93BCF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«Звукозаписи українських дум: історія та сучасність»</w:t>
            </w:r>
          </w:p>
        </w:tc>
        <w:tc>
          <w:tcPr>
            <w:tcW w:w="2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8554E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викл. Дуда Л.І.</w:t>
            </w:r>
          </w:p>
        </w:tc>
      </w:tr>
      <w:tr w:rsidR="00857BA2" w:rsidRPr="00857BA2" w14:paraId="6BF99634" w14:textId="77777777" w:rsidTr="00857BA2"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B541F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4.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6F576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Харів Ольга Євгенівна</w:t>
            </w:r>
          </w:p>
        </w:tc>
        <w:tc>
          <w:tcPr>
            <w:tcW w:w="3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3A5A8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«Творча діяльність Василя Ємця у контексті академізації бандурного мистецтва України та української діаспори»</w:t>
            </w:r>
          </w:p>
        </w:tc>
        <w:tc>
          <w:tcPr>
            <w:tcW w:w="2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6E62F" w14:textId="77777777" w:rsidR="00857BA2" w:rsidRPr="00857BA2" w:rsidRDefault="00857BA2" w:rsidP="00857BA2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857BA2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викл. Дуда Л.І.</w:t>
            </w:r>
          </w:p>
        </w:tc>
      </w:tr>
    </w:tbl>
    <w:p w14:paraId="61042FC4" w14:textId="77777777" w:rsidR="00857BA2" w:rsidRPr="00857BA2" w:rsidRDefault="00857BA2" w:rsidP="00857BA2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262626"/>
          <w:sz w:val="27"/>
          <w:szCs w:val="27"/>
          <w:lang w:val="ru-RU"/>
        </w:rPr>
      </w:pPr>
      <w:r w:rsidRPr="00857BA2">
        <w:rPr>
          <w:rFonts w:ascii="Roboto" w:eastAsia="Times New Roman" w:hAnsi="Roboto" w:cs="Times New Roman"/>
          <w:color w:val="262626"/>
          <w:sz w:val="27"/>
          <w:szCs w:val="27"/>
        </w:rPr>
        <w:t> </w:t>
      </w:r>
    </w:p>
    <w:p w14:paraId="40B13DF6" w14:textId="77777777" w:rsidR="009229C5" w:rsidRPr="00857BA2" w:rsidRDefault="009229C5">
      <w:pPr>
        <w:rPr>
          <w:lang w:val="ru-RU"/>
        </w:rPr>
      </w:pPr>
    </w:p>
    <w:sectPr w:rsidR="009229C5" w:rsidRPr="00857BA2" w:rsidSect="00857BA2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EA"/>
    <w:rsid w:val="00857BA2"/>
    <w:rsid w:val="009229C5"/>
    <w:rsid w:val="00A1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6BE80-C745-430C-966B-4425AAC8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7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 Zhovnir</dc:creator>
  <cp:keywords/>
  <dc:description/>
  <cp:lastModifiedBy>Stas Zhovnir</cp:lastModifiedBy>
  <cp:revision>2</cp:revision>
  <dcterms:created xsi:type="dcterms:W3CDTF">2021-10-26T08:48:00Z</dcterms:created>
  <dcterms:modified xsi:type="dcterms:W3CDTF">2021-10-26T08:48:00Z</dcterms:modified>
</cp:coreProperties>
</file>