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71" w:rsidRDefault="00A77B71" w:rsidP="00A77B71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МІНІСТЕРСТВО ОСВІТИ І НАУКИ УКРАЇНИ</w:t>
      </w:r>
    </w:p>
    <w:p w:rsidR="00A77B71" w:rsidRDefault="00A77B71" w:rsidP="00A77B71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ДВНЗ «ПРИКАРПАТСЬКИЙ НАЦІОНАЛЬНИЙ УНІВЕРСИТЕТ</w:t>
      </w:r>
    </w:p>
    <w:p w:rsidR="00A77B71" w:rsidRDefault="00A77B71" w:rsidP="00A77B71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ІМЕНІ ВАСИЛЯ СТЕФАНИКА»</w:t>
      </w:r>
    </w:p>
    <w:p w:rsidR="00A77B71" w:rsidRPr="006F0E4C" w:rsidRDefault="00A77B71" w:rsidP="00A77B71">
      <w:pPr>
        <w:spacing w:after="240"/>
        <w:jc w:val="center"/>
        <w:rPr>
          <w:rFonts w:ascii="Times New Roman" w:hAnsi="Times New Roman" w:cs="Times New Roman"/>
        </w:rPr>
      </w:pPr>
      <w:r>
        <w:br/>
      </w:r>
      <w:r>
        <w:br/>
      </w:r>
      <w:r w:rsidRPr="006F0E4C">
        <w:rPr>
          <w:rFonts w:ascii="Times New Roman" w:hAnsi="Times New Roman" w:cs="Times New Roman"/>
          <w:sz w:val="28"/>
          <w:szCs w:val="28"/>
        </w:rPr>
        <w:t>Навчально-науковий інститут мистецтв</w:t>
      </w:r>
    </w:p>
    <w:p w:rsidR="00A77B71" w:rsidRDefault="00A77B71" w:rsidP="00A77B71">
      <w:pPr>
        <w:rPr>
          <w:lang w:val="ru-RU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lang w:val="uk-UA"/>
        </w:rPr>
      </w:pPr>
      <w:r>
        <w:rPr>
          <w:color w:val="000000"/>
          <w:sz w:val="28"/>
          <w:szCs w:val="28"/>
        </w:rPr>
        <w:t xml:space="preserve">Кафедра </w:t>
      </w:r>
      <w:r w:rsidR="008819A5">
        <w:rPr>
          <w:color w:val="000000"/>
          <w:sz w:val="28"/>
          <w:szCs w:val="28"/>
          <w:lang w:val="uk-UA"/>
        </w:rPr>
        <w:t>музичної україністики та народн</w:t>
      </w:r>
      <w:proofErr w:type="gramStart"/>
      <w:r w:rsidR="008819A5">
        <w:rPr>
          <w:color w:val="000000"/>
          <w:sz w:val="28"/>
          <w:szCs w:val="28"/>
          <w:lang w:val="uk-UA"/>
        </w:rPr>
        <w:t>о-</w:t>
      </w:r>
      <w:proofErr w:type="gramEnd"/>
      <w:r w:rsidR="008819A5">
        <w:rPr>
          <w:color w:val="000000"/>
          <w:sz w:val="28"/>
          <w:szCs w:val="28"/>
          <w:lang w:val="uk-UA"/>
        </w:rPr>
        <w:t>інструментального мистецтва</w:t>
      </w:r>
    </w:p>
    <w:p w:rsidR="00A77B71" w:rsidRDefault="00A77B71" w:rsidP="00A77B71">
      <w:pPr>
        <w:spacing w:after="240"/>
        <w:rPr>
          <w:lang w:val="ru-RU"/>
        </w:rPr>
      </w:pPr>
      <w:bookmarkStart w:id="0" w:name="_GoBack"/>
      <w:bookmarkEnd w:id="0"/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77B71" w:rsidRPr="006F0E4C" w:rsidRDefault="00A77B71" w:rsidP="00A77B71">
      <w:pPr>
        <w:pStyle w:val="a4"/>
        <w:spacing w:before="0" w:beforeAutospacing="0" w:after="0" w:afterAutospacing="0"/>
        <w:jc w:val="center"/>
        <w:rPr>
          <w:lang w:val="uk-UA"/>
        </w:rPr>
      </w:pPr>
      <w:r w:rsidRPr="006F0E4C">
        <w:rPr>
          <w:b/>
          <w:bCs/>
          <w:color w:val="000000"/>
          <w:sz w:val="28"/>
          <w:szCs w:val="28"/>
          <w:lang w:val="uk-UA"/>
        </w:rPr>
        <w:t>СИЛАБУС НАВЧАЛЬНОЇ ДИСЦИПЛІНИ</w:t>
      </w:r>
    </w:p>
    <w:p w:rsidR="00A77B71" w:rsidRDefault="00A77B71" w:rsidP="00A77B71"/>
    <w:p w:rsidR="00A77B71" w:rsidRPr="00EB38E4" w:rsidRDefault="00A77B71" w:rsidP="00A77B7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EB38E4">
        <w:rPr>
          <w:b/>
          <w:bCs/>
          <w:color w:val="000000"/>
          <w:sz w:val="28"/>
          <w:szCs w:val="28"/>
          <w:lang w:val="uk-UA"/>
        </w:rPr>
        <w:t xml:space="preserve">Фах (спеціальний музичний інструмент – </w:t>
      </w:r>
      <w:r w:rsidR="008819A5" w:rsidRPr="00EB38E4">
        <w:rPr>
          <w:b/>
          <w:bCs/>
          <w:color w:val="000000"/>
          <w:sz w:val="28"/>
          <w:szCs w:val="28"/>
          <w:lang w:val="uk-UA"/>
        </w:rPr>
        <w:t>акордеон, бандура, баян, гітара, цимбали</w:t>
      </w:r>
      <w:r w:rsidRPr="00EB38E4">
        <w:rPr>
          <w:b/>
          <w:bCs/>
          <w:color w:val="000000"/>
          <w:sz w:val="28"/>
          <w:szCs w:val="28"/>
          <w:lang w:val="uk-UA"/>
        </w:rPr>
        <w:t>)</w:t>
      </w:r>
    </w:p>
    <w:p w:rsidR="00A77B71" w:rsidRPr="004102A8" w:rsidRDefault="00A77B71" w:rsidP="004102A8">
      <w:pPr>
        <w:jc w:val="center"/>
        <w:rPr>
          <w:rFonts w:ascii="Times New Roman" w:hAnsi="Times New Roman" w:cs="Times New Roman"/>
        </w:rPr>
      </w:pPr>
    </w:p>
    <w:p w:rsidR="004102A8" w:rsidRPr="004102A8" w:rsidRDefault="00A77B71" w:rsidP="004102A8">
      <w:pPr>
        <w:pStyle w:val="14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A8">
        <w:rPr>
          <w:rFonts w:ascii="Times New Roman" w:hAnsi="Times New Roman" w:cs="Times New Roman"/>
          <w:color w:val="000000"/>
          <w:sz w:val="28"/>
          <w:szCs w:val="28"/>
        </w:rPr>
        <w:t>Освітня програма</w:t>
      </w:r>
      <w:r w:rsidR="00EB38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102A8" w:rsidRPr="004102A8">
        <w:rPr>
          <w:rFonts w:ascii="Times New Roman" w:hAnsi="Times New Roman" w:cs="Times New Roman"/>
          <w:b/>
          <w:sz w:val="28"/>
          <w:szCs w:val="28"/>
        </w:rPr>
        <w:t>«Інструментально-виконавське мистецтво»</w:t>
      </w:r>
    </w:p>
    <w:p w:rsidR="004102A8" w:rsidRDefault="004102A8" w:rsidP="00A77B71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A77B71" w:rsidRPr="00EB38E4" w:rsidRDefault="00A77B71" w:rsidP="00A77B71">
      <w:pPr>
        <w:pStyle w:val="a4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                           </w:t>
      </w:r>
      <w:proofErr w:type="gramStart"/>
      <w:r>
        <w:rPr>
          <w:color w:val="000000"/>
          <w:sz w:val="28"/>
          <w:szCs w:val="28"/>
        </w:rPr>
        <w:t>Спец</w:t>
      </w:r>
      <w:proofErr w:type="gramEnd"/>
      <w:r>
        <w:rPr>
          <w:color w:val="000000"/>
          <w:sz w:val="28"/>
          <w:szCs w:val="28"/>
        </w:rPr>
        <w:t>іальність</w:t>
      </w:r>
      <w:r w:rsidR="00CC2C28">
        <w:rPr>
          <w:color w:val="000000"/>
          <w:sz w:val="28"/>
          <w:szCs w:val="28"/>
          <w:lang w:val="uk-UA"/>
        </w:rPr>
        <w:t xml:space="preserve"> </w:t>
      </w:r>
      <w:r w:rsidRPr="00EB38E4">
        <w:rPr>
          <w:b/>
          <w:color w:val="000000"/>
          <w:sz w:val="28"/>
          <w:szCs w:val="28"/>
          <w:lang w:val="uk-UA"/>
        </w:rPr>
        <w:t>025 Музичне мистецтво</w:t>
      </w:r>
    </w:p>
    <w:p w:rsidR="00A77B71" w:rsidRDefault="00A77B71" w:rsidP="00A77B71">
      <w:pPr>
        <w:rPr>
          <w:lang w:val="ru-RU"/>
        </w:rPr>
      </w:pPr>
    </w:p>
    <w:p w:rsidR="00A77B71" w:rsidRDefault="00A77B71" w:rsidP="00A77B71">
      <w:pPr>
        <w:pStyle w:val="a4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                           Галузь знань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02 Культура і мистецтво</w:t>
      </w:r>
    </w:p>
    <w:p w:rsidR="00A77B71" w:rsidRDefault="00A77B71" w:rsidP="00A77B71">
      <w:pPr>
        <w:spacing w:after="240"/>
        <w:rPr>
          <w:lang w:val="ru-RU"/>
        </w:rPr>
      </w:pPr>
      <w:r>
        <w:br/>
      </w:r>
      <w:r>
        <w:br/>
      </w:r>
      <w:r>
        <w:br/>
      </w:r>
      <w:r>
        <w:br/>
      </w:r>
    </w:p>
    <w:p w:rsidR="00A77B71" w:rsidRDefault="00A77B71" w:rsidP="00A77B71">
      <w:pPr>
        <w:pStyle w:val="a4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Затверджено на засіданнікафедри</w:t>
      </w:r>
    </w:p>
    <w:p w:rsidR="00A77B71" w:rsidRDefault="00A77B71" w:rsidP="00A77B71">
      <w:pPr>
        <w:pStyle w:val="a4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Протокол № </w:t>
      </w:r>
      <w:r w:rsidR="00CC2C28">
        <w:rPr>
          <w:color w:val="000000"/>
          <w:sz w:val="28"/>
          <w:szCs w:val="28"/>
          <w:lang w:val="uk-UA"/>
        </w:rPr>
        <w:t>11</w:t>
      </w:r>
      <w:r w:rsidR="009E6B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="00CC2C28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</w:rPr>
        <w:t xml:space="preserve"> </w:t>
      </w:r>
      <w:proofErr w:type="gramStart"/>
      <w:r w:rsidR="00CC2C28">
        <w:rPr>
          <w:color w:val="000000"/>
          <w:sz w:val="28"/>
          <w:szCs w:val="28"/>
          <w:lang w:val="uk-UA"/>
        </w:rPr>
        <w:t>лютого</w:t>
      </w:r>
      <w:proofErr w:type="gramEnd"/>
      <w:r w:rsidR="009E6BF1">
        <w:rPr>
          <w:color w:val="000000"/>
          <w:sz w:val="28"/>
          <w:szCs w:val="28"/>
          <w:lang w:val="uk-UA"/>
        </w:rPr>
        <w:t xml:space="preserve"> </w:t>
      </w:r>
      <w:r w:rsidR="00CC2C28">
        <w:rPr>
          <w:color w:val="000000"/>
          <w:sz w:val="28"/>
          <w:szCs w:val="28"/>
          <w:lang w:val="uk-UA"/>
        </w:rPr>
        <w:t>2021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року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7B71" w:rsidRDefault="00A77B71" w:rsidP="00A77B7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7B71" w:rsidRPr="00CC2C28" w:rsidRDefault="00A77B71" w:rsidP="00A77B71">
      <w:pPr>
        <w:pStyle w:val="a4"/>
        <w:spacing w:before="0" w:beforeAutospacing="0" w:after="0" w:afterAutospacing="0"/>
        <w:jc w:val="center"/>
        <w:rPr>
          <w:lang w:val="uk-UA"/>
        </w:rPr>
      </w:pPr>
      <w:r>
        <w:rPr>
          <w:color w:val="000000"/>
          <w:sz w:val="28"/>
          <w:szCs w:val="28"/>
        </w:rPr>
        <w:t>м. Івано-Франківськ</w:t>
      </w:r>
      <w:r>
        <w:rPr>
          <w:color w:val="000000"/>
          <w:sz w:val="28"/>
          <w:szCs w:val="28"/>
          <w:lang w:val="uk-UA"/>
        </w:rPr>
        <w:t>–</w:t>
      </w:r>
      <w:r w:rsidR="00CC2C28">
        <w:rPr>
          <w:color w:val="000000"/>
          <w:sz w:val="28"/>
          <w:szCs w:val="28"/>
        </w:rPr>
        <w:t xml:space="preserve"> 20</w:t>
      </w:r>
      <w:r w:rsidR="00CC2C28">
        <w:rPr>
          <w:color w:val="000000"/>
          <w:sz w:val="28"/>
          <w:szCs w:val="28"/>
          <w:lang w:val="uk-UA"/>
        </w:rPr>
        <w:t>21</w:t>
      </w:r>
    </w:p>
    <w:p w:rsidR="00A77B71" w:rsidRDefault="00A77B71" w:rsidP="00A77B71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ЗМІ</w:t>
      </w:r>
      <w:proofErr w:type="gramStart"/>
      <w:r>
        <w:rPr>
          <w:b/>
          <w:bCs/>
          <w:color w:val="000000"/>
          <w:sz w:val="28"/>
          <w:szCs w:val="28"/>
        </w:rPr>
        <w:t>СТ</w:t>
      </w:r>
      <w:proofErr w:type="gramEnd"/>
    </w:p>
    <w:p w:rsidR="00A77B71" w:rsidRDefault="00A77B71" w:rsidP="00A77B71">
      <w:pPr>
        <w:spacing w:after="240"/>
      </w:pP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Загальнаінформація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Анотаціядо курсу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курсу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Результатинавчання (компетентності)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Організаціянавчання курсу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курсу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курсу</w:t>
      </w:r>
    </w:p>
    <w:p w:rsidR="00A77B71" w:rsidRDefault="00A77B71" w:rsidP="00596727">
      <w:pPr>
        <w:pStyle w:val="a4"/>
        <w:numPr>
          <w:ilvl w:val="0"/>
          <w:numId w:val="99"/>
        </w:numPr>
        <w:spacing w:before="0" w:beforeAutospacing="0" w:after="0" w:afterAutospacing="0" w:line="360" w:lineRule="auto"/>
        <w:ind w:left="92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ітература</w:t>
      </w:r>
    </w:p>
    <w:p w:rsidR="00A77B71" w:rsidRDefault="00A77B71" w:rsidP="00A77B71">
      <w:pPr>
        <w:spacing w:after="240"/>
        <w:rPr>
          <w:color w:val="auto"/>
          <w:lang w:val="en-US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7B71" w:rsidRDefault="00A77B71" w:rsidP="00A77B71">
      <w:pPr>
        <w:spacing w:after="240"/>
        <w:rPr>
          <w:lang w:val="en-US"/>
        </w:rPr>
      </w:pPr>
    </w:p>
    <w:p w:rsidR="00A77B71" w:rsidRDefault="00A77B71" w:rsidP="00A77B71">
      <w:pPr>
        <w:spacing w:after="240"/>
        <w:rPr>
          <w:lang w:val="en-US"/>
        </w:rPr>
      </w:pPr>
    </w:p>
    <w:p w:rsidR="00A77B71" w:rsidRDefault="00A77B71" w:rsidP="00A77B71">
      <w:pPr>
        <w:spacing w:after="240"/>
        <w:rPr>
          <w:lang w:val="en-US"/>
        </w:rPr>
      </w:pPr>
    </w:p>
    <w:p w:rsidR="00A77B71" w:rsidRDefault="00A77B71" w:rsidP="00A77B71">
      <w:pPr>
        <w:spacing w:after="240"/>
        <w:rPr>
          <w:lang w:val="en-US"/>
        </w:rPr>
      </w:pPr>
    </w:p>
    <w:p w:rsidR="00A77B71" w:rsidRDefault="00A77B71" w:rsidP="00A77B71">
      <w:pPr>
        <w:spacing w:after="240"/>
        <w:rPr>
          <w:lang w:val="en-US"/>
        </w:rPr>
      </w:pPr>
    </w:p>
    <w:p w:rsidR="005962D4" w:rsidRDefault="008819A5" w:rsidP="008819A5">
      <w:pPr>
        <w:spacing w:after="240"/>
        <w:rPr>
          <w:rFonts w:ascii="Times New Roman" w:hAnsi="Times New Roman" w:cs="Times New Roman"/>
          <w:b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03471" w:rsidRDefault="007034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8"/>
        <w:gridCol w:w="1238"/>
        <w:gridCol w:w="1238"/>
        <w:gridCol w:w="2468"/>
        <w:gridCol w:w="2560"/>
      </w:tblGrid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lastRenderedPageBreak/>
              <w:t>1. Загальна інформація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</w:pPr>
            <w:r>
              <w:rPr>
                <w:b/>
                <w:bCs/>
                <w:color w:val="000000"/>
              </w:rPr>
              <w:t>Назва дисципліни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Спеціальний музичний інструмент (акордеон, бандура, баян, гітара, цимбали)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</w:pPr>
            <w:r>
              <w:rPr>
                <w:b/>
                <w:bCs/>
                <w:color w:val="000000"/>
              </w:rPr>
              <w:t>Викладач</w:t>
            </w:r>
            <w:proofErr w:type="gramStart"/>
            <w:r>
              <w:rPr>
                <w:b/>
                <w:bCs/>
                <w:color w:val="000000"/>
              </w:rPr>
              <w:t xml:space="preserve"> (-і)</w:t>
            </w:r>
            <w:proofErr w:type="gramEnd"/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 w:rsidP="00596727">
            <w:pPr>
              <w:pStyle w:val="ab"/>
              <w:numPr>
                <w:ilvl w:val="0"/>
                <w:numId w:val="42"/>
              </w:numPr>
              <w:ind w:left="714" w:hanging="357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Бандура – Дутчак В.Г., Дуда Л.І.;</w:t>
            </w:r>
          </w:p>
          <w:p w:rsidR="005C65AA" w:rsidRDefault="005C65AA" w:rsidP="00596727">
            <w:pPr>
              <w:pStyle w:val="ab"/>
              <w:numPr>
                <w:ilvl w:val="0"/>
                <w:numId w:val="42"/>
              </w:numPr>
              <w:ind w:left="714" w:hanging="357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Гітара – Гребенюк Ю.В., Жовнір С.С.;</w:t>
            </w:r>
          </w:p>
          <w:p w:rsidR="005C65AA" w:rsidRDefault="005C65AA" w:rsidP="00596727">
            <w:pPr>
              <w:pStyle w:val="ab"/>
              <w:numPr>
                <w:ilvl w:val="0"/>
                <w:numId w:val="42"/>
              </w:numPr>
              <w:ind w:left="714" w:hanging="357"/>
              <w:rPr>
                <w:rFonts w:ascii="Calibri" w:hAnsi="Calibri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Баян, акордеон – Князєв В.Ф., Парумба Б.В., Пасічняк Л.М., Булда М.В., Черепанин М.В.</w:t>
            </w:r>
          </w:p>
          <w:p w:rsidR="005C65AA" w:rsidRDefault="005C65AA" w:rsidP="00596727">
            <w:pPr>
              <w:pStyle w:val="ab"/>
              <w:numPr>
                <w:ilvl w:val="0"/>
                <w:numId w:val="42"/>
              </w:numPr>
              <w:ind w:left="714" w:hanging="357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Цимбали – Гулянич Ю.М.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</w:pPr>
            <w:r>
              <w:rPr>
                <w:b/>
                <w:bCs/>
                <w:color w:val="000000"/>
              </w:rPr>
              <w:t>Контактний телефон викладача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0661933266 – Дутчак В.Г.; 0506894850 – Дуда Л.І.;</w:t>
            </w:r>
          </w:p>
          <w:p w:rsidR="005C65AA" w:rsidRDefault="005C65AA" w:rsidP="006957DD">
            <w:pPr>
              <w:pStyle w:val="a4"/>
              <w:spacing w:before="0" w:beforeAutospacing="0" w:after="0" w:afterAutospacing="0" w:line="0" w:lineRule="atLeast"/>
              <w:rPr>
                <w:bCs/>
                <w:color w:val="FF0000"/>
                <w:lang w:val="uk-UA"/>
              </w:rPr>
            </w:pPr>
            <w:r>
              <w:rPr>
                <w:bCs/>
                <w:lang w:val="uk-UA"/>
              </w:rPr>
              <w:t>0667845548 – Гребенюк Ю.В.; 0506459549 – Жовнір С.С.; 0509804342 – Князєв В.Ф.; 0974753045 – Парумба Б.В.;  0997452990 – Пасічняк Л.М.; 0950212654 – Булда М.В.; 0956404015 – Черепанин М.В.; 0950609484 – Гулянич Ю.М.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  <w:lang w:val="uk-UA"/>
              </w:rPr>
              <w:t>-</w:t>
            </w:r>
            <w:r>
              <w:rPr>
                <w:b/>
                <w:bCs/>
                <w:color w:val="000000"/>
              </w:rPr>
              <w:t>mail</w:t>
            </w:r>
            <w:r>
              <w:rPr>
                <w:b/>
                <w:bCs/>
                <w:color w:val="000000"/>
                <w:lang w:val="uk-UA"/>
              </w:rPr>
              <w:t xml:space="preserve"> викладача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F42D21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hyperlink r:id="rId9" w:history="1">
              <w:r w:rsidR="005C65AA">
                <w:rPr>
                  <w:rStyle w:val="a5"/>
                  <w:lang w:val="uk-UA"/>
                </w:rPr>
                <w:t>violetta.dutchak@ukr.net</w:t>
              </w:r>
            </w:hyperlink>
            <w:r w:rsidR="005C65AA">
              <w:rPr>
                <w:bCs/>
                <w:lang w:val="uk-UA"/>
              </w:rPr>
              <w:t xml:space="preserve"> – Дутчак В.Г.; </w:t>
            </w:r>
            <w:hyperlink r:id="rId10" w:history="1">
              <w:r w:rsidR="005C65AA">
                <w:rPr>
                  <w:rStyle w:val="a5"/>
                  <w:lang w:val="uk-UA"/>
                </w:rPr>
                <w:t>larysa.duda@pnu.edu.ua</w:t>
              </w:r>
            </w:hyperlink>
            <w:r w:rsidR="005C65AA">
              <w:rPr>
                <w:bCs/>
                <w:lang w:val="uk-UA"/>
              </w:rPr>
              <w:t xml:space="preserve"> – Дуда Л.І.;</w:t>
            </w:r>
          </w:p>
          <w:p w:rsidR="006957DD" w:rsidRDefault="00F42D21" w:rsidP="006957DD">
            <w:pPr>
              <w:pStyle w:val="a4"/>
              <w:spacing w:before="0" w:beforeAutospacing="0" w:after="0" w:afterAutospacing="0" w:line="0" w:lineRule="atLeast"/>
              <w:rPr>
                <w:lang w:val="uk-UA"/>
              </w:rPr>
            </w:pPr>
            <w:hyperlink r:id="rId11" w:history="1">
              <w:r w:rsidR="005C65AA">
                <w:rPr>
                  <w:rStyle w:val="a5"/>
                  <w:shd w:val="clear" w:color="auto" w:fill="FFFFFF"/>
                  <w:lang w:val="uk-UA"/>
                </w:rPr>
                <w:t>szhovnir@gmail.com</w:t>
              </w:r>
            </w:hyperlink>
            <w:r w:rsidR="005C65AA">
              <w:rPr>
                <w:bCs/>
                <w:lang w:val="uk-UA"/>
              </w:rPr>
              <w:t xml:space="preserve"> – Жовнір С.С.; </w:t>
            </w:r>
            <w:hyperlink r:id="rId12" w:history="1">
              <w:r w:rsidR="005C65AA">
                <w:rPr>
                  <w:rStyle w:val="a5"/>
                  <w:lang w:val="uk-UA"/>
                </w:rPr>
                <w:t>kniazevvlad75@gmail.com</w:t>
              </w:r>
            </w:hyperlink>
            <w:r w:rsidR="005C65AA">
              <w:rPr>
                <w:bCs/>
                <w:lang w:val="uk-UA"/>
              </w:rPr>
              <w:t xml:space="preserve"> – Князєв В.Ф.; </w:t>
            </w:r>
            <w:hyperlink r:id="rId13" w:history="1">
              <w:r w:rsidR="005C65AA">
                <w:rPr>
                  <w:rStyle w:val="a5"/>
                  <w:shd w:val="clear" w:color="auto" w:fill="FFFFFF"/>
                  <w:lang w:val="uk-UA"/>
                </w:rPr>
                <w:t>bparumba@gmail.com</w:t>
              </w:r>
            </w:hyperlink>
            <w:r w:rsidR="005C65AA">
              <w:rPr>
                <w:bCs/>
                <w:lang w:val="uk-UA"/>
              </w:rPr>
              <w:t xml:space="preserve"> – Парумба Б.В.;  </w:t>
            </w:r>
          </w:p>
          <w:p w:rsidR="006957DD" w:rsidRDefault="00F42D21" w:rsidP="006957DD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hyperlink r:id="rId14" w:history="1">
              <w:r w:rsidR="005C65AA">
                <w:rPr>
                  <w:rStyle w:val="a5"/>
                  <w:lang w:val="uk-UA"/>
                </w:rPr>
                <w:t>lpasichnyak@ukr.net</w:t>
              </w:r>
            </w:hyperlink>
            <w:r w:rsidR="005C65AA">
              <w:rPr>
                <w:bCs/>
                <w:lang w:val="uk-UA"/>
              </w:rPr>
              <w:t xml:space="preserve"> – Пасічняк Л.М.;</w:t>
            </w:r>
          </w:p>
          <w:p w:rsidR="005C65AA" w:rsidRDefault="00F42D21" w:rsidP="006957DD">
            <w:pPr>
              <w:pStyle w:val="a4"/>
              <w:spacing w:before="0" w:beforeAutospacing="0" w:after="0" w:afterAutospacing="0" w:line="0" w:lineRule="atLeast"/>
              <w:rPr>
                <w:bCs/>
                <w:color w:val="FF0000"/>
                <w:lang w:val="uk-UA"/>
              </w:rPr>
            </w:pPr>
            <w:hyperlink r:id="rId15" w:history="1">
              <w:r w:rsidR="005C65AA">
                <w:rPr>
                  <w:rStyle w:val="a5"/>
                  <w:lang w:val="uk-UA"/>
                </w:rPr>
                <w:t>duetconcertino@ukr.net</w:t>
              </w:r>
            </w:hyperlink>
            <w:r w:rsidR="005C65AA">
              <w:rPr>
                <w:bCs/>
                <w:lang w:val="uk-UA"/>
              </w:rPr>
              <w:t xml:space="preserve"> – Черепанин М.В.; </w:t>
            </w:r>
            <w:hyperlink r:id="rId16" w:history="1">
              <w:r w:rsidR="005C65AA">
                <w:rPr>
                  <w:rStyle w:val="a5"/>
                  <w:shd w:val="clear" w:color="auto" w:fill="F7F7F7"/>
                  <w:lang w:val="uk-UA"/>
                </w:rPr>
                <w:t>gulyanych.yura@ukr.net</w:t>
              </w:r>
            </w:hyperlink>
            <w:r w:rsidR="005C65AA">
              <w:rPr>
                <w:bCs/>
                <w:lang w:val="uk-UA"/>
              </w:rPr>
              <w:t xml:space="preserve"> – Гулянич Ю.М.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Формат дисципліни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індивідуальні заняття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Обсяг дисципліни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904D46">
            <w:pPr>
              <w:pStyle w:val="a4"/>
              <w:spacing w:before="0" w:beforeAutospacing="0" w:after="0" w:afterAutospacing="0" w:line="0" w:lineRule="atLeast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660 год., 22</w:t>
            </w:r>
            <w:r w:rsidR="005C65AA">
              <w:rPr>
                <w:bCs/>
                <w:lang w:val="uk-UA"/>
              </w:rPr>
              <w:t xml:space="preserve"> кредитів</w:t>
            </w:r>
            <w:r w:rsidR="005C65AA">
              <w:rPr>
                <w:bCs/>
                <w:lang w:val="en-US"/>
              </w:rPr>
              <w:t xml:space="preserve"> ECTS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both"/>
            </w:pPr>
            <w:r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EF4CED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-</w:t>
            </w:r>
          </w:p>
        </w:tc>
      </w:tr>
      <w:tr w:rsidR="005C65AA" w:rsidTr="005C65AA"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both"/>
            </w:pPr>
            <w:r>
              <w:rPr>
                <w:b/>
                <w:bCs/>
                <w:color w:val="000000"/>
              </w:rPr>
              <w:t>Консультації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rPr>
                <w:bCs/>
                <w:lang w:val="uk-UA"/>
              </w:rPr>
            </w:pPr>
            <w:r w:rsidRPr="005C65AA">
              <w:rPr>
                <w:bCs/>
                <w:lang w:val="uk-UA"/>
              </w:rPr>
              <w:t xml:space="preserve"> Кожна п</w:t>
            </w:r>
            <w:r w:rsidRPr="005C65AA">
              <w:rPr>
                <w:bCs/>
              </w:rPr>
              <w:t>’</w:t>
            </w:r>
            <w:r w:rsidRPr="005C65AA">
              <w:rPr>
                <w:bCs/>
                <w:lang w:val="uk-UA"/>
              </w:rPr>
              <w:t>ятниця з 10.00 до 14.00 год.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t>2. Анотація до курсу</w:t>
            </w:r>
          </w:p>
          <w:p w:rsidR="005C65AA" w:rsidRPr="005C65AA" w:rsidRDefault="005C65A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color w:val="00000A"/>
                <w:lang w:eastAsia="zh-CN"/>
              </w:rPr>
              <w:t>Завданням  навчальної дисципліни є підготовка висококваліфікованих фахівців, які володіють музично-виконавською майстерністю, необхідною для викладацької діяльності, роботи концертмейстера та камерного виконавства. Даний курс готує бакалаврів до самостійної професійної роботи у якості викладача спеціального класу та артистів оркестру, дає навички концертно-виконавської, педагогічної діяльності у сфері музичного мистецтва; вчить створювати та реалізовувати власні художні концепції у виконавській діяльності, що аргументовані знанням музичних стилів різних епох та володінням оригінальними технічними прийомами інструменту; здатністю оперативно застосовувати знання, вміння та навички у викладацькій роботі в процесі формування естетичних поглядів та художніх смаків учнів.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t>3. Мета та цілі курсу</w:t>
            </w:r>
            <w:r w:rsidRPr="005C65AA">
              <w:rPr>
                <w:b/>
                <w:bCs/>
                <w:color w:val="000000"/>
              </w:rPr>
              <w:t> </w:t>
            </w:r>
          </w:p>
          <w:p w:rsidR="005C65AA" w:rsidRPr="005C65AA" w:rsidRDefault="005C65AA">
            <w:pPr>
              <w:tabs>
                <w:tab w:val="left" w:pos="284"/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  <w:b/>
              </w:rPr>
              <w:t>Мета</w:t>
            </w:r>
            <w:r w:rsidRPr="005C65AA">
              <w:rPr>
                <w:rFonts w:ascii="Times New Roman" w:hAnsi="Times New Roman" w:cs="Times New Roman"/>
              </w:rPr>
              <w:t xml:space="preserve"> курсу є підготовка кваліфікованих музикантів із високим рівнем виконавської майстерності, глибокими фаховими знаннями для самостійної діяльності в якості педагогів мистецьких закладів, концертм</w:t>
            </w:r>
            <w:r w:rsidR="00A83B0C">
              <w:rPr>
                <w:rFonts w:ascii="Times New Roman" w:hAnsi="Times New Roman" w:cs="Times New Roman"/>
              </w:rPr>
              <w:t xml:space="preserve">ейстерів, артистів ансамблевих </w:t>
            </w:r>
            <w:r w:rsidRPr="005C65AA">
              <w:rPr>
                <w:rFonts w:ascii="Times New Roman" w:hAnsi="Times New Roman" w:cs="Times New Roman"/>
              </w:rPr>
              <w:t>та оркестрових  колективів.</w:t>
            </w:r>
          </w:p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jc w:val="both"/>
              <w:rPr>
                <w:lang w:val="uk-UA"/>
              </w:rPr>
            </w:pPr>
            <w:r w:rsidRPr="005C65AA">
              <w:rPr>
                <w:b/>
                <w:lang w:val="uk-UA"/>
              </w:rPr>
              <w:t>Завдання</w:t>
            </w:r>
            <w:r w:rsidRPr="005C65AA">
              <w:rPr>
                <w:lang w:val="uk-UA"/>
              </w:rPr>
              <w:t xml:space="preserve"> курсу є розуміння студентами суспільного значення та художньої цінності музичного мистецтва, його місця і ролі в загальному культурному процесі, підготовка музикантів з широким світоглядом, активних пропагандистів кращих зразків класичного та сучасного музичного мистецтва.</w:t>
            </w:r>
          </w:p>
          <w:p w:rsidR="005C65AA" w:rsidRPr="005C65AA" w:rsidRDefault="005C65AA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У результаті вивчення дисципліни студенти повинні: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3"/>
              </w:num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  <w:i/>
              </w:rPr>
              <w:t xml:space="preserve">Знати: 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стильові особливості виконання творів композиторів різних епох, національних шкіл і художніх течій;</w:t>
            </w:r>
          </w:p>
          <w:p w:rsidR="005C65AA" w:rsidRPr="005C65AA" w:rsidRDefault="005C65AA">
            <w:pPr>
              <w:tabs>
                <w:tab w:val="num" w:pos="993"/>
                <w:tab w:val="num" w:pos="1719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засоби художнього втілення композиторського задуму;</w:t>
            </w:r>
          </w:p>
          <w:p w:rsidR="005C65AA" w:rsidRPr="005C65AA" w:rsidRDefault="005C65AA">
            <w:pPr>
              <w:tabs>
                <w:tab w:val="num" w:pos="993"/>
                <w:tab w:val="num" w:pos="1719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► методику поетапного вивчення твору;</w:t>
            </w:r>
          </w:p>
          <w:p w:rsidR="005C65AA" w:rsidRPr="005C65AA" w:rsidRDefault="005C65AA">
            <w:pPr>
              <w:tabs>
                <w:tab w:val="num" w:pos="993"/>
                <w:tab w:val="num" w:pos="1719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роль та місце інструктивного матеріалу у процесі формування музиканта-педагога;</w:t>
            </w:r>
          </w:p>
          <w:p w:rsidR="005C65AA" w:rsidRPr="005C65AA" w:rsidRDefault="005C65AA">
            <w:pPr>
              <w:tabs>
                <w:tab w:val="num" w:pos="993"/>
                <w:tab w:val="num" w:pos="1719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особливості роботи над звуком, метро-ритмом, інтонацією, штрихами, динамікою;</w:t>
            </w:r>
          </w:p>
          <w:p w:rsidR="005C65AA" w:rsidRPr="005C65AA" w:rsidRDefault="005C65AA">
            <w:pPr>
              <w:tabs>
                <w:tab w:val="num" w:pos="993"/>
                <w:tab w:val="num" w:pos="1719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загальномузичні та специфічні засоби фразування.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4"/>
              </w:num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  <w:i/>
              </w:rPr>
              <w:t xml:space="preserve">Вміти: 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виконувати музичні твори різних епох та стилів, українських та зарубіжних композиторів;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застосовувати на практиці різноманітні штрихи та прийоми скрипкової гри;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реалізувати навички камерно-ансамблевої та оркестрової гри;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творчо підбирати інструктивний матеріал для подолання технічних труднощів у художніх творах;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читати з листа;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► вміти застосовувати набуті творчо-виконавські навички у педагогічній діяльності.</w:t>
            </w:r>
          </w:p>
          <w:p w:rsidR="005C65AA" w:rsidRPr="005C65AA" w:rsidRDefault="005C65AA">
            <w:pPr>
              <w:tabs>
                <w:tab w:val="num" w:pos="993"/>
              </w:tabs>
              <w:ind w:left="993" w:hanging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</w:tr>
      <w:tr w:rsidR="005C65AA" w:rsidTr="005C65AA">
        <w:trPr>
          <w:trHeight w:val="4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4. Результати навчання (компетентності)</w:t>
            </w:r>
          </w:p>
          <w:p w:rsidR="005C65AA" w:rsidRPr="005C65AA" w:rsidRDefault="005C65AA" w:rsidP="005C65A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Вивчення дисципліни «Спеціальний музичний інструмент» сприяє формуванню у студента таких фахових компетентностей:</w:t>
            </w:r>
          </w:p>
          <w:p w:rsidR="005C65AA" w:rsidRPr="003F7266" w:rsidRDefault="005C65AA" w:rsidP="003F7266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3F7266">
              <w:rPr>
                <w:sz w:val="24"/>
                <w:szCs w:val="24"/>
              </w:rPr>
              <w:t>1. . Володіти методикою виконавського аналізу музичних творів;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3. Знати історико-методичну літературу для інструмента;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4. Професійно викор</w:t>
            </w:r>
            <w:r w:rsidR="003F7266">
              <w:rPr>
                <w:sz w:val="24"/>
                <w:szCs w:val="24"/>
              </w:rPr>
              <w:t>истовувати музичний інструмент</w:t>
            </w:r>
            <w:r w:rsidRPr="005C65AA">
              <w:rPr>
                <w:sz w:val="24"/>
                <w:szCs w:val="24"/>
              </w:rPr>
              <w:t xml:space="preserve"> </w:t>
            </w:r>
            <w:r w:rsidR="003F7266">
              <w:rPr>
                <w:sz w:val="24"/>
                <w:szCs w:val="24"/>
              </w:rPr>
              <w:t xml:space="preserve">у </w:t>
            </w:r>
            <w:r w:rsidRPr="005C65AA">
              <w:rPr>
                <w:sz w:val="24"/>
                <w:szCs w:val="24"/>
              </w:rPr>
              <w:t>музично-виховній роботі в навчальному закладі;</w:t>
            </w:r>
          </w:p>
          <w:p w:rsidR="005C65AA" w:rsidRPr="003F7266" w:rsidRDefault="003F7266" w:rsidP="003F7266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65AA" w:rsidRPr="003F7266">
              <w:rPr>
                <w:sz w:val="24"/>
                <w:szCs w:val="24"/>
              </w:rPr>
              <w:t>. Знати фаховий академічний, сучасний та фольклорний репертуар;</w:t>
            </w:r>
          </w:p>
          <w:p w:rsidR="005C65AA" w:rsidRPr="003F7266" w:rsidRDefault="003F7266" w:rsidP="003F7266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5C65AA" w:rsidRPr="003F7266">
              <w:rPr>
                <w:sz w:val="24"/>
                <w:szCs w:val="24"/>
              </w:rPr>
              <w:t xml:space="preserve"> Розвивати свідоме, зацікавлене відношення до музичного мистецтва та вдосконалювати відповідні музично-технічні навики;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9. Демонструвати володіння теоретичними та практичними основами музичного виконавства;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10. Оперувати професійною термінологією.</w:t>
            </w:r>
          </w:p>
          <w:p w:rsidR="005C65AA" w:rsidRPr="005C65AA" w:rsidRDefault="005C65A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11. Вміти практично відтворювати оригінальні технічні прийоми гри на інструменті;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12. Володіти концертним репертуаром;</w:t>
            </w:r>
          </w:p>
          <w:p w:rsidR="005C65AA" w:rsidRPr="005C65AA" w:rsidRDefault="005C65AA">
            <w:pPr>
              <w:pStyle w:val="1"/>
              <w:tabs>
                <w:tab w:val="num" w:pos="142"/>
              </w:tabs>
              <w:ind w:left="0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13. Самостійно вивчати твори різних епох, стилів і жанрів;</w:t>
            </w:r>
          </w:p>
          <w:p w:rsidR="005C65AA" w:rsidRDefault="005C65AA">
            <w:pPr>
              <w:pStyle w:val="1"/>
              <w:tabs>
                <w:tab w:val="num" w:pos="142"/>
              </w:tabs>
              <w:ind w:left="0"/>
            </w:pPr>
            <w:r w:rsidRPr="005C65AA">
              <w:rPr>
                <w:sz w:val="24"/>
                <w:szCs w:val="24"/>
              </w:rPr>
              <w:t>14. Здійснювати аналіз і самоаналіз виконавської діяльності.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5. Організація навчання курсу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Обсяг курсу</w:t>
            </w:r>
          </w:p>
        </w:tc>
      </w:tr>
      <w:tr w:rsidR="005C65AA" w:rsidTr="005C65A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Вид заняття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t>Загальна кількість годин</w:t>
            </w:r>
            <w:r w:rsidR="007F526E">
              <w:rPr>
                <w:lang w:val="uk-UA"/>
              </w:rPr>
              <w:t xml:space="preserve"> - 660</w:t>
            </w:r>
          </w:p>
        </w:tc>
      </w:tr>
      <w:tr w:rsidR="005C65AA" w:rsidTr="005C65A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індивідуальні заняття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7F526E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5C65AA" w:rsidTr="005C65A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7F526E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Ознаки курсу</w:t>
            </w:r>
          </w:p>
        </w:tc>
      </w:tr>
      <w:tr w:rsidR="005C65AA" w:rsidTr="005C65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</w:pPr>
            <w:r>
              <w:rPr>
                <w:color w:val="000000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</w:pP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/>
              <w:ind w:left="164"/>
              <w:jc w:val="center"/>
            </w:pPr>
            <w:r>
              <w:rPr>
                <w:color w:val="000000"/>
              </w:rPr>
              <w:t>Курс</w:t>
            </w:r>
          </w:p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ік навчання)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/>
              <w:ind w:left="164"/>
              <w:jc w:val="center"/>
            </w:pPr>
            <w:r>
              <w:rPr>
                <w:color w:val="000000"/>
              </w:rPr>
              <w:t>Нормативний /</w:t>
            </w:r>
          </w:p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</w:pPr>
            <w:r>
              <w:rPr>
                <w:color w:val="000000"/>
              </w:rPr>
              <w:t>вибірковий</w:t>
            </w:r>
          </w:p>
        </w:tc>
      </w:tr>
      <w:tr w:rsidR="005C65AA" w:rsidTr="005C65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 xml:space="preserve">І - </w:t>
            </w:r>
            <w:r>
              <w:rPr>
                <w:color w:val="000000"/>
                <w:lang w:val="en-US"/>
              </w:rPr>
              <w:t>VIII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 – І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  <w:lang w:val="uk-UA"/>
              </w:rPr>
              <w:t xml:space="preserve"> роки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Нормативний</w:t>
            </w:r>
          </w:p>
        </w:tc>
      </w:tr>
      <w:tr w:rsidR="005C65AA" w:rsidTr="005C65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Тематика курсу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Річний план-мінімум (для інструментів акордеон, баян, гітара, цимбали)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 курс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 w:rsidP="00596727">
            <w:pPr>
              <w:widowControl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Чотири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5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арпеджіо.</w:t>
            </w:r>
          </w:p>
          <w:p w:rsidR="005C65AA" w:rsidRPr="005C65AA" w:rsidRDefault="005C65AA">
            <w:pPr>
              <w:ind w:left="108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Чотири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ІІІ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Чотири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ind w:left="108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</w:t>
            </w:r>
            <w:r w:rsidRPr="005C65A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5C65AA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8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8"/>
              </w:numPr>
              <w:ind w:left="11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8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Чотири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Річний план-мінімум (для інструменту бандура)</w:t>
            </w:r>
          </w:p>
          <w:p w:rsidR="005C65AA" w:rsidRPr="005C65AA" w:rsidRDefault="005C65AA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Дві-три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вокально-інструментальні твори (</w:t>
            </w:r>
            <w:r w:rsidRPr="005C65AA">
              <w:rPr>
                <w:rFonts w:ascii="Times New Roman" w:hAnsi="Times New Roman" w:cs="Times New Roman"/>
                <w:i/>
              </w:rPr>
              <w:t>дума, арія, романс, обробка  української народної пісні).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49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Дві-три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вокально-інструментальні твори (</w:t>
            </w:r>
            <w:r w:rsidRPr="005C65AA">
              <w:rPr>
                <w:rFonts w:ascii="Times New Roman" w:hAnsi="Times New Roman" w:cs="Times New Roman"/>
                <w:i/>
              </w:rPr>
              <w:t>дума, арія, романс, обробка  української народної пісні).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0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арпеджіо.</w:t>
            </w:r>
          </w:p>
          <w:p w:rsidR="005C65AA" w:rsidRPr="005C65AA" w:rsidRDefault="005C65AA">
            <w:pPr>
              <w:ind w:left="108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ІІІ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Дві-три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вокально-інструментальні твори (</w:t>
            </w:r>
            <w:r w:rsidRPr="005C65AA">
              <w:rPr>
                <w:rFonts w:ascii="Times New Roman" w:hAnsi="Times New Roman" w:cs="Times New Roman"/>
                <w:i/>
              </w:rPr>
              <w:t>дума, арія, романс, обробка  української народної пісні).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Етюди (4).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1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bCs/>
              </w:rPr>
              <w:t>Гами на прискорення, інтервали та арпеджіо.</w:t>
            </w:r>
          </w:p>
          <w:p w:rsidR="005C65AA" w:rsidRPr="005C65AA" w:rsidRDefault="005C65AA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</w:t>
            </w:r>
            <w:r w:rsidRPr="005C65A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5C65AA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2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твори поліфонічного характеру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i/>
              </w:rPr>
              <w:t>(прелюдія і фуга, пасакалія, чакона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2"/>
              </w:numPr>
              <w:ind w:left="11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Два твори великої форми (</w:t>
            </w:r>
            <w:r w:rsidRPr="005C65AA">
              <w:rPr>
                <w:rFonts w:ascii="Times New Roman" w:hAnsi="Times New Roman" w:cs="Times New Roman"/>
                <w:i/>
              </w:rPr>
              <w:t>концерт, соната, сюїта, варіації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2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Дві-три різнохарактерні п’єси (</w:t>
            </w:r>
            <w:r w:rsidRPr="005C65AA">
              <w:rPr>
                <w:rFonts w:ascii="Times New Roman" w:hAnsi="Times New Roman" w:cs="Times New Roman"/>
                <w:i/>
              </w:rPr>
              <w:t>кантиленного; віртуозного характеру</w:t>
            </w:r>
            <w:r w:rsidRPr="005C65AA">
              <w:rPr>
                <w:rFonts w:ascii="Times New Roman" w:hAnsi="Times New Roman" w:cs="Times New Roman"/>
              </w:rPr>
              <w:t>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2"/>
              </w:numPr>
              <w:ind w:left="1134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Два вокально-інструментальні твори (</w:t>
            </w:r>
            <w:r w:rsidRPr="005C65AA">
              <w:rPr>
                <w:rFonts w:ascii="Times New Roman" w:hAnsi="Times New Roman" w:cs="Times New Roman"/>
                <w:i/>
              </w:rPr>
              <w:t>дума, арія, романс, обробка  української народної пісні).</w:t>
            </w:r>
          </w:p>
          <w:p w:rsidR="005C65AA" w:rsidRPr="005C65AA" w:rsidRDefault="005C65A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  <w:caps/>
              </w:rPr>
              <w:lastRenderedPageBreak/>
              <w:t>Вимоги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 xml:space="preserve">ДЛЯ ЗДАЧІ ТЕХНІЧНОГО МАТЕРІАЛУ 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(БАНДУРА)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двох етюдів на різні види техніки інструктивного характеру.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Гра гам </w:t>
            </w:r>
            <w:r w:rsidRPr="005C65AA">
              <w:rPr>
                <w:rFonts w:ascii="Times New Roman" w:hAnsi="Times New Roman" w:cs="Times New Roman"/>
                <w:lang w:val="en-US"/>
              </w:rPr>
              <w:t>G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а також </w:t>
            </w:r>
            <w:r w:rsidRPr="005C65AA">
              <w:rPr>
                <w:rFonts w:ascii="Times New Roman" w:hAnsi="Times New Roman" w:cs="Times New Roman"/>
                <w:lang w:val="en-US"/>
              </w:rPr>
              <w:t>Fis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 та </w:t>
            </w:r>
            <w:r w:rsidRPr="005C65AA">
              <w:rPr>
                <w:rFonts w:ascii="Times New Roman" w:hAnsi="Times New Roman" w:cs="Times New Roman"/>
                <w:lang w:val="en-US"/>
              </w:rPr>
              <w:t>H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(на верхньому ряді струн) ритмічними групами 1:7; подвійними нотами 1:4; коротке і довге арпеджіо та акорди з оберненням (</w:t>
            </w:r>
            <w:r w:rsidRPr="005C65AA">
              <w:rPr>
                <w:rFonts w:ascii="Times New Roman" w:hAnsi="Times New Roman" w:cs="Times New Roman"/>
                <w:lang w:val="en-US"/>
              </w:rPr>
              <w:t>T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S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 xml:space="preserve">). Мінорні гами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a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 – три види четвертними тривалостями, один вид – ритмічними групами.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Вправи на прийом гри </w:t>
            </w:r>
            <w:r w:rsidRPr="005C65AA">
              <w:rPr>
                <w:rFonts w:ascii="Times New Roman" w:hAnsi="Times New Roman" w:cs="Times New Roman"/>
                <w:lang w:val="en-US"/>
              </w:rPr>
              <w:t>glissando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двох етюдів на різні види техніки інструктивного і  художнього характеру.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Гра гам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F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а також </w:t>
            </w:r>
            <w:r w:rsidRPr="005C65AA">
              <w:rPr>
                <w:rFonts w:ascii="Times New Roman" w:hAnsi="Times New Roman" w:cs="Times New Roman"/>
                <w:lang w:val="en-US"/>
              </w:rPr>
              <w:t>Des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та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(на верхньому ряді струн) ритмічними групами 1:7; подвійними нотами 1:4; коротке і довге арпеджіо та акорди з оберненням (</w:t>
            </w:r>
            <w:r w:rsidRPr="005C65AA">
              <w:rPr>
                <w:rFonts w:ascii="Times New Roman" w:hAnsi="Times New Roman" w:cs="Times New Roman"/>
                <w:lang w:val="en-US"/>
              </w:rPr>
              <w:t>T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S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 xml:space="preserve">). Мінорні гами </w:t>
            </w:r>
            <w:r w:rsidRPr="005C65AA">
              <w:rPr>
                <w:rFonts w:ascii="Times New Roman" w:hAnsi="Times New Roman" w:cs="Times New Roman"/>
                <w:lang w:val="en-US"/>
              </w:rPr>
              <w:t>h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 – три види четвертними тривалостями, один вид – ритмічними групами.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Вправи на прийом гри </w:t>
            </w:r>
            <w:r w:rsidRPr="005C65AA">
              <w:rPr>
                <w:rFonts w:ascii="Times New Roman" w:hAnsi="Times New Roman" w:cs="Times New Roman"/>
                <w:lang w:val="en-US"/>
              </w:rPr>
              <w:t>tremolo</w:t>
            </w:r>
            <w:r w:rsidRPr="005C65AA">
              <w:rPr>
                <w:rFonts w:ascii="Times New Roman" w:hAnsi="Times New Roman" w:cs="Times New Roman"/>
              </w:rPr>
              <w:t xml:space="preserve"> і тремоляндо.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  <w:lang w:val="en-US"/>
              </w:rPr>
              <w:t>ІІІ-й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двох етюдів на різні види техніки інструктивного і  художнього характеру.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Гра гам </w:t>
            </w:r>
            <w:r w:rsidRPr="005C65AA">
              <w:rPr>
                <w:rFonts w:ascii="Times New Roman" w:hAnsi="Times New Roman" w:cs="Times New Roman"/>
                <w:lang w:val="en-US"/>
              </w:rPr>
              <w:t>A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B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, а також </w:t>
            </w:r>
            <w:r w:rsidRPr="005C65AA">
              <w:rPr>
                <w:rFonts w:ascii="Times New Roman" w:hAnsi="Times New Roman" w:cs="Times New Roman"/>
                <w:lang w:val="en-US"/>
              </w:rPr>
              <w:t>As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та </w:t>
            </w:r>
            <w:r w:rsidRPr="005C65AA">
              <w:rPr>
                <w:rFonts w:ascii="Times New Roman" w:hAnsi="Times New Roman" w:cs="Times New Roman"/>
                <w:lang w:val="en-US"/>
              </w:rPr>
              <w:t>A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 xml:space="preserve"> (на верхньому ряді струн) ритмічними групами 1:7; подвійними нотами 1:4; коротке, довге і ламане арпеджіо та акорди з оберненням (</w:t>
            </w:r>
            <w:r w:rsidRPr="005C65AA">
              <w:rPr>
                <w:rFonts w:ascii="Times New Roman" w:hAnsi="Times New Roman" w:cs="Times New Roman"/>
                <w:lang w:val="en-US"/>
              </w:rPr>
              <w:t>T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S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 xml:space="preserve">). Мінорні гами </w:t>
            </w:r>
            <w:r w:rsidRPr="005C65AA">
              <w:rPr>
                <w:rFonts w:ascii="Times New Roman" w:hAnsi="Times New Roman" w:cs="Times New Roman"/>
                <w:lang w:val="en-US"/>
              </w:rPr>
              <w:t>fis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g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 – три види четвертними тривалостями, один вид – ритмічними групами.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Вправи на харківський спосіб гри. Вправи на прийом гри флажолети.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rPr>
                <w:rFonts w:ascii="Times New Roman" w:hAnsi="Times New Roman" w:cs="Times New Roman"/>
                <w:lang w:val="ru-RU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(ГІТАРА)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 курс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4 етюди на різні види техніки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мажорні та мінорні гами до 3-х знаків: групування по 2, 3, 4, 5, 6, 7 прийомами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apoyando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tirando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, терції, сексти, октави, арпеджіо (з обігруванням обернень та повне).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музичні терміни (темпи, динаміка, характери виконання).</w:t>
            </w:r>
          </w:p>
          <w:p w:rsidR="005C65AA" w:rsidRPr="005C65AA" w:rsidRDefault="005C65AA">
            <w:pPr>
              <w:pStyle w:val="1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курс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4 етюди на різні види техніки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мажорні та мінорні гами до 4-х знаків: групування по 2, 3, 4, 5, 6, 7, комбінації групувань 2-3, 2-4, 2-5, 2-6, 2-7 прийомами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apoyando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tirando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, терції, сексти, октави, арпеджіо (з обігруванням обернень та повне).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музичні терміни (темпи, динаміка, характери виконання).</w:t>
            </w:r>
          </w:p>
          <w:p w:rsidR="005C65AA" w:rsidRPr="005C65AA" w:rsidRDefault="005C65AA">
            <w:pPr>
              <w:pStyle w:val="1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ІІІ курс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4 етюди на різні види техніки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мажорні та мінорні гами до 4-х знаків: групування по 2, 3, 4, 5, 6, 7, комбінації групувань 2-3, 2-4, 2-5, 2-6, 2-7 прийомами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apoyando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tirando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, терції, сексти, октави, арпеджіо (з обігруванням обернень та повне).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музичні терміни (темпи, динаміка, характери виконання).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(БАЯН, АКОРДЕОН)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4-х етюдів, або віртуозних творів на різні види техніки інструктивного характеру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Мажорні та мінорні гами до 3-х знаків на прискорення до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секстоль. 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Сексти,  арпеджіо (з обігруванням обернень та повне).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ІІ-й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4-х етюдів, або віртуозних творів на різні види техніки інструктивного характеру і художнього характеру.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5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Мажорні та мінорні гами до 4-х знаків на прискорення до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октоль. 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Терції, сексти, октави, арпеджіо (з обігруванням обернень та повне).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  <w:lang w:val="en-US"/>
              </w:rPr>
              <w:t>ІІІ-й курс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Виконання напам’ять 4-х етюдів, або віртуозних творів на різні види техніки інструктивного характеру і художнього характеру. (по 2 на кожен семестр).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6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Мажорні та мінорні гами на прискорення до 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октоль, 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різними штрихами.</w:t>
            </w:r>
            <w:r w:rsidRPr="005C65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Терції, сексти, октави, акорди, вправи та арпеджіо (з обігруванням обернень та повне).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6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Цілотонова та хроматична гами.</w:t>
            </w:r>
          </w:p>
          <w:p w:rsidR="005C65AA" w:rsidRPr="005C65AA" w:rsidRDefault="005C65AA" w:rsidP="00596727">
            <w:pPr>
              <w:pStyle w:val="13"/>
              <w:numPr>
                <w:ilvl w:val="0"/>
                <w:numId w:val="6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5AA">
              <w:rPr>
                <w:rFonts w:ascii="Times New Roman" w:hAnsi="Times New Roman"/>
                <w:sz w:val="24"/>
                <w:szCs w:val="24"/>
                <w:lang w:val="uk-UA"/>
              </w:rPr>
              <w:t>Музичні терміни (темпи, динаміка, характери виконання тощо).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  <w:lang w:val="ru-RU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(ЦИМБАЛИ)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 с.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  <w:lang w:val="ru-RU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  <w:lang w:val="ru-RU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F</w:t>
            </w:r>
            <w:r w:rsidRPr="005C65AA">
              <w:rPr>
                <w:rFonts w:ascii="Times New Roman" w:hAnsi="Times New Roman" w:cs="Times New Roman"/>
                <w:lang w:val="ru-RU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Прискорення – четверть, дуоль, тріоль, квартоль, квінтоль, секстоль, квінтоль, квартоль, тріоль, дуоль, четверть.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Подвійними нотами – терції.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Обернення тризвуків – тоніка, субдомінанта, домінанта, тоніка.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різні види техніки.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 с.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  <w:lang w:val="en-GB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g</w:t>
            </w:r>
            <w:r w:rsidRPr="005C65AA">
              <w:rPr>
                <w:rFonts w:ascii="Times New Roman" w:hAnsi="Times New Roman" w:cs="Times New Roman"/>
                <w:lang w:val="en-GB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  <w:lang w:val="en-GB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Натуральний, гармонічний та мелодичний види.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Вправи.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різі види техніки.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3 с.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G-dur, A-dur, H-dur.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Прискорення – четверть, дуоль, тріоль, квартоль, квінтоль, секстоль, септоль, околь, септоль, секстоль, квінтоль, квартоль, тріоль, дуоль, четверть.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Подвійними нотами – терції, октави.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Обернення тризвуків – тоніка, субдомінанта, домінанта, тоніка.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різі види техніки.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 с.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h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, </w:t>
            </w:r>
            <w:r w:rsidRPr="005C65AA">
              <w:rPr>
                <w:rFonts w:ascii="Times New Roman" w:hAnsi="Times New Roman" w:cs="Times New Roman"/>
                <w:lang w:val="en-US"/>
              </w:rPr>
              <w:t>fis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Натуральний, гармонічний та мелодичний види.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Вправи.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різі види техніки.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5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G-dur, A-dur, H-dur.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Прискорення – четверть, дуоль, тріоль, квартоль, квінтоль, секстоль, септоль, околь, септоль, секстоль, квінтоль, квартоль, тріоль, дуоль, четверть.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Подвійними нотами – сексти.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Обернення тризвуків – тоніка, субдомінанта, домінанта, тоніка.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різі види техніки, або п’єси віртуозного характеру.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6 с.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 Гами: </w:t>
            </w:r>
            <w:r w:rsidRPr="005C65AA">
              <w:rPr>
                <w:rFonts w:ascii="Times New Roman" w:hAnsi="Times New Roman" w:cs="Times New Roman"/>
                <w:lang w:val="en-US"/>
              </w:rPr>
              <w:t>cis-moll, b-moll, f-moll.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Натуральний, гармонічний та мелодичний види.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Коротке та довге арпеджіо.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Вправи.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 xml:space="preserve">Цілотоновий звукоряд від звуків –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 xml:space="preserve">та </w:t>
            </w:r>
            <w:r w:rsidRPr="005C65AA">
              <w:rPr>
                <w:rFonts w:ascii="Times New Roman" w:hAnsi="Times New Roman" w:cs="Times New Roman"/>
                <w:lang w:val="en-US"/>
              </w:rPr>
              <w:t>Cis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Хроматична гама.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 Два етюди на різі види техніки, або п’єси віртуозного характеру.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  <w:u w:val="single"/>
              </w:rPr>
              <w:t>Рекомендовані етюди таких авторів</w:t>
            </w:r>
            <w:r w:rsidRPr="005C65AA">
              <w:rPr>
                <w:rFonts w:ascii="Times New Roman" w:hAnsi="Times New Roman" w:cs="Times New Roman"/>
              </w:rPr>
              <w:t>: Гези Аллаги, Дезі Ерделі, Дмитра Попічука, Василя Кречуна, Василя Мунтяна, Валерія Полєвого, Тарса Барана, Віктора Зубицького та ін.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lastRenderedPageBreak/>
              <w:t>РЕКОМЕНДОВАНІ ЗРАЗКИ ДИПЛОМНИХ ПРОГРАМ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(БАНДУРА)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1"/>
              </w:numPr>
              <w:tabs>
                <w:tab w:val="clear" w:pos="720"/>
                <w:tab w:val="num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Є. Юцевич. Прелюдія і фуга </w:t>
            </w:r>
            <w:r w:rsidRPr="005C65AA">
              <w:rPr>
                <w:rFonts w:ascii="Times New Roman" w:hAnsi="Times New Roman" w:cs="Times New Roman"/>
                <w:lang w:val="en-US"/>
              </w:rPr>
              <w:t>a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1"/>
              </w:numPr>
              <w:tabs>
                <w:tab w:val="clear" w:pos="720"/>
                <w:tab w:val="num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С. Баштан. Концертні варіації на тему укр. нар. пісні “Йшли корови із діброви”.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1"/>
              </w:numPr>
              <w:tabs>
                <w:tab w:val="clear" w:pos="720"/>
                <w:tab w:val="num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 Дюран “Вальс”.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1"/>
              </w:numPr>
              <w:tabs>
                <w:tab w:val="clear" w:pos="720"/>
                <w:tab w:val="num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пісня  в обр. С. Павлюченка “Ой де ти їдеш”.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1"/>
              </w:numPr>
              <w:tabs>
                <w:tab w:val="clear" w:pos="720"/>
                <w:tab w:val="num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Ф. Кучеренко, сл. Т.Шевченка «Плач Ярославни»</w:t>
            </w:r>
          </w:p>
          <w:p w:rsidR="005C65AA" w:rsidRPr="005C65AA" w:rsidRDefault="005C65AA">
            <w:pPr>
              <w:tabs>
                <w:tab w:val="left" w:pos="1120"/>
              </w:tabs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2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2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Д.Букстехуде, переклад С.Баштана. Прелюдія і фуга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2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Ж.Ф.Лейє. Соната (І, ІІІ, </w:t>
            </w:r>
            <w:r w:rsidRPr="005C65AA">
              <w:rPr>
                <w:rFonts w:ascii="Times New Roman" w:hAnsi="Times New Roman" w:cs="Times New Roman"/>
                <w:lang w:val="en-US"/>
              </w:rPr>
              <w:t>V</w:t>
            </w:r>
            <w:r w:rsidRPr="005C65AA">
              <w:rPr>
                <w:rFonts w:ascii="Times New Roman" w:hAnsi="Times New Roman" w:cs="Times New Roman"/>
              </w:rPr>
              <w:t xml:space="preserve"> ч.).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2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О.Герасименко, сл. О.Бабій «Без тебе день».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2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М.Лисенко, сл. Т.Шевченка «Ой маю, маю я оченята».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2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І.Гайденко. Триптих («Танок», «Марічка», «Григорію Сковороді»).</w:t>
            </w:r>
          </w:p>
          <w:p w:rsidR="005C65AA" w:rsidRPr="005C65AA" w:rsidRDefault="005C65AA">
            <w:pPr>
              <w:tabs>
                <w:tab w:val="left" w:pos="1120"/>
              </w:tabs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3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3"/>
              </w:numPr>
              <w:tabs>
                <w:tab w:val="num" w:pos="360"/>
              </w:tabs>
              <w:ind w:left="36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Х. Сейксас. Сюїта у 3 ч.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3"/>
              </w:numPr>
              <w:tabs>
                <w:tab w:val="num" w:pos="360"/>
              </w:tabs>
              <w:ind w:left="36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М.Дремлюга. Концерт e-moll. І ч.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3"/>
              </w:numPr>
              <w:tabs>
                <w:tab w:val="num" w:pos="360"/>
              </w:tabs>
              <w:ind w:left="36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Р.Гриньків. Коломийка.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3"/>
              </w:numPr>
              <w:tabs>
                <w:tab w:val="num" w:pos="360"/>
              </w:tabs>
              <w:ind w:left="36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С.Гулак-Артемовський. Пісня Одарки «Ой казала мені мати» з опери «Запорожець за Дунаєм»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3"/>
              </w:numPr>
              <w:tabs>
                <w:tab w:val="num" w:pos="360"/>
              </w:tabs>
              <w:ind w:left="36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Муз.О.Герасименко, сл. Т.Угрин «Безкрилої любові не буває».</w:t>
            </w:r>
          </w:p>
          <w:p w:rsidR="005C65AA" w:rsidRPr="005C65AA" w:rsidRDefault="005C65AA">
            <w:pPr>
              <w:tabs>
                <w:tab w:val="left" w:pos="1120"/>
              </w:tabs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4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3"/>
              </w:numPr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 С. Бах. Маленька прелюдія і фуга C –Dur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3"/>
              </w:numPr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А.Гайденко. Концерт «Перебендя», присвячений Г.Хоткевичу.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3"/>
              </w:numPr>
              <w:tabs>
                <w:tab w:val="left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М.Стецюн. «Танок у формі рондо».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3"/>
              </w:numPr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Муз.А.Кос-Анатольського, сл. Л.Тиглій «Князівна-Либідь».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3"/>
              </w:numPr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Запис М.Лисенка з репертуару О.Вересая, обр.З.Штокалка. «Кант про Правду».</w:t>
            </w: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5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4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Б.Марчелло, переклад В.Дутчак. «</w:t>
            </w:r>
            <w:r w:rsidRPr="005C65AA">
              <w:rPr>
                <w:rFonts w:ascii="Times New Roman" w:hAnsi="Times New Roman" w:cs="Times New Roman"/>
                <w:lang w:val="en-US"/>
              </w:rPr>
              <w:t>Adagio</w:t>
            </w:r>
            <w:r w:rsidRPr="005C65AA">
              <w:rPr>
                <w:rFonts w:ascii="Times New Roman" w:hAnsi="Times New Roman" w:cs="Times New Roman"/>
              </w:rPr>
              <w:t>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4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А.Коломієць. «Українська соната» для бандури й фортепіано.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4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М.Долгих. «Ноктюрн».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4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 Лисенко, сл. О. Олеся «Айстри»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4"/>
              </w:numPr>
              <w:tabs>
                <w:tab w:val="num" w:pos="36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пісня, обр. О. Герасименко «Ой весною зеленою»</w:t>
            </w:r>
          </w:p>
          <w:p w:rsidR="005C65AA" w:rsidRPr="005C65AA" w:rsidRDefault="005C65AA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6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4"/>
              </w:numPr>
              <w:tabs>
                <w:tab w:val="num" w:pos="420"/>
              </w:tabs>
              <w:ind w:hanging="144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 С. Бах. Маленька прелюдія і фуга g-moll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4"/>
              </w:numPr>
              <w:tabs>
                <w:tab w:val="num" w:pos="420"/>
              </w:tabs>
              <w:ind w:hanging="144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О.Герасименко.Концертна фантазія «Купало».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4"/>
              </w:numPr>
              <w:tabs>
                <w:tab w:val="num" w:pos="420"/>
              </w:tabs>
              <w:ind w:hanging="144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Г.Китастий. «Гомін степів».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4"/>
              </w:numPr>
              <w:tabs>
                <w:tab w:val="num" w:pos="420"/>
              </w:tabs>
              <w:ind w:hanging="144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 Лисенко, сл. Т. Шевченка «Ой одна я, одна».</w:t>
            </w:r>
          </w:p>
          <w:p w:rsidR="005C65AA" w:rsidRPr="005C65AA" w:rsidRDefault="005C65AA" w:rsidP="00596727">
            <w:pPr>
              <w:widowControl/>
              <w:numPr>
                <w:ilvl w:val="1"/>
                <w:numId w:val="64"/>
              </w:numPr>
              <w:tabs>
                <w:tab w:val="num" w:pos="420"/>
              </w:tabs>
              <w:ind w:hanging="144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Обр. В.Косенка, укр. нар. пісня «Баламуте»</w:t>
            </w: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7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1.М.Дремлюга. Прелюдія і фуга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 xml:space="preserve">. 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2.М.Глінка. Варіації на тему Моцарта.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3.В.Заремба. Фантазія «Зібралися всі бурлаки».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4.Укр.нар.пісня в обр. А. Бобиря «Ой зійди, зійди зіронько».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5.М.Лисенко, сл.Т.Шевченка «Хустиночка мережаная».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  <w:i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8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Й.С.Бах Маленька прелюдія і фуга </w:t>
            </w:r>
            <w:r w:rsidRPr="005C65AA">
              <w:rPr>
                <w:rFonts w:ascii="Times New Roman" w:hAnsi="Times New Roman" w:cs="Times New Roman"/>
                <w:lang w:val="en-US"/>
              </w:rPr>
              <w:t>e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Невідомий автор ХVIII ст. Варіації на тему Моцарта.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М.Дремлюга «Дума».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Я.Степовий, сл. Т. Шевченка «Утоптала стежечку».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Обр. В. Таловирі «На поточку м прала»</w:t>
            </w: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9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6"/>
              </w:numPr>
              <w:tabs>
                <w:tab w:val="num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Г.Гендель. «Пасакалія».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6"/>
              </w:numPr>
              <w:tabs>
                <w:tab w:val="num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Г.Гембера. Варіації на тему хороводу «Марина».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6"/>
              </w:numPr>
              <w:tabs>
                <w:tab w:val="num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О.Левицький «Прелюд»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6"/>
              </w:numPr>
              <w:tabs>
                <w:tab w:val="num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дума в обр. Ф.Глушка «Смерть козака-бандуриста».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6"/>
              </w:numPr>
              <w:tabs>
                <w:tab w:val="num" w:pos="420"/>
              </w:tabs>
              <w:ind w:left="420" w:hanging="4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Обр. В. Тиможинського «Та ти гадаш, мій Андрійку» </w:t>
            </w: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10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7"/>
              </w:numPr>
              <w:tabs>
                <w:tab w:val="left" w:pos="420"/>
                <w:tab w:val="left" w:pos="11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Ю. Олійник. Фанталія і фуга.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7"/>
              </w:numPr>
              <w:tabs>
                <w:tab w:val="left" w:pos="4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К.Мясков Фантазія на укр. нар. теми.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7"/>
              </w:numPr>
              <w:tabs>
                <w:tab w:val="left" w:pos="4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Л.Бетховен «Елізі»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7"/>
              </w:numPr>
              <w:tabs>
                <w:tab w:val="left" w:pos="4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пісня, об.  М.Лисенка «Ой джигуне, джигуне.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7"/>
              </w:numPr>
              <w:tabs>
                <w:tab w:val="left" w:pos="420"/>
              </w:tabs>
              <w:ind w:hanging="72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 Нижанківський, сл. В. Масляка «О, не забудь»</w:t>
            </w:r>
          </w:p>
          <w:p w:rsidR="005C65AA" w:rsidRPr="005C65AA" w:rsidRDefault="005C65AA">
            <w:pPr>
              <w:tabs>
                <w:tab w:val="left" w:pos="42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5C65AA" w:rsidRPr="005C65AA" w:rsidRDefault="005C65AA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  <w:r w:rsidRPr="005C65A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8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</w:rPr>
              <w:t>Й</w:t>
            </w:r>
            <w:r w:rsidRPr="005C65AA">
              <w:rPr>
                <w:rFonts w:ascii="Times New Roman" w:hAnsi="Times New Roman" w:cs="Times New Roman"/>
                <w:lang w:val="ru-RU"/>
              </w:rPr>
              <w:t>.</w:t>
            </w:r>
            <w:r w:rsidRPr="005C65AA">
              <w:rPr>
                <w:rFonts w:ascii="Times New Roman" w:hAnsi="Times New Roman" w:cs="Times New Roman"/>
              </w:rPr>
              <w:t>С</w:t>
            </w:r>
            <w:r w:rsidRPr="005C65AA">
              <w:rPr>
                <w:rFonts w:ascii="Times New Roman" w:hAnsi="Times New Roman" w:cs="Times New Roman"/>
                <w:lang w:val="ru-RU"/>
              </w:rPr>
              <w:t>.</w:t>
            </w:r>
            <w:r w:rsidRPr="005C65AA">
              <w:rPr>
                <w:rFonts w:ascii="Times New Roman" w:hAnsi="Times New Roman" w:cs="Times New Roman"/>
              </w:rPr>
              <w:t>Бах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5C65AA">
              <w:rPr>
                <w:rFonts w:ascii="Times New Roman" w:hAnsi="Times New Roman" w:cs="Times New Roman"/>
              </w:rPr>
              <w:t>Ф</w:t>
            </w:r>
            <w:r w:rsidRPr="005C65AA">
              <w:rPr>
                <w:rFonts w:ascii="Times New Roman" w:hAnsi="Times New Roman" w:cs="Times New Roman"/>
                <w:lang w:val="ru-RU"/>
              </w:rPr>
              <w:t>.</w:t>
            </w:r>
            <w:r w:rsidRPr="005C65AA">
              <w:rPr>
                <w:rFonts w:ascii="Times New Roman" w:hAnsi="Times New Roman" w:cs="Times New Roman"/>
              </w:rPr>
              <w:t>Бузоні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C65AA">
              <w:rPr>
                <w:rFonts w:ascii="Times New Roman" w:hAnsi="Times New Roman" w:cs="Times New Roman"/>
              </w:rPr>
              <w:t>перекл</w:t>
            </w:r>
            <w:r w:rsidRPr="005C65AA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5C65AA">
              <w:rPr>
                <w:rFonts w:ascii="Times New Roman" w:hAnsi="Times New Roman" w:cs="Times New Roman"/>
              </w:rPr>
              <w:t>С</w:t>
            </w:r>
            <w:r w:rsidRPr="005C65AA">
              <w:rPr>
                <w:rFonts w:ascii="Times New Roman" w:hAnsi="Times New Roman" w:cs="Times New Roman"/>
                <w:lang w:val="en-US"/>
              </w:rPr>
              <w:t>.</w:t>
            </w:r>
            <w:r w:rsidRPr="005C65AA">
              <w:rPr>
                <w:rFonts w:ascii="Times New Roman" w:hAnsi="Times New Roman" w:cs="Times New Roman"/>
              </w:rPr>
              <w:t>Баштана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 “</w:t>
            </w:r>
            <w:r w:rsidRPr="005C65AA">
              <w:rPr>
                <w:rFonts w:ascii="Times New Roman" w:hAnsi="Times New Roman" w:cs="Times New Roman"/>
              </w:rPr>
              <w:t>Інтермеццо»</w:t>
            </w:r>
            <w:r w:rsidRPr="005C65A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8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І.Левицький, перекл. для бандури С.Овчарової «Українська рапсодія».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8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А.Дюран, перекл. для бандури С.Овчарової «Вальс».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8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Муз.О.Герасименко, сл. М.Чумарної «Пісня для мами».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8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Обр. М. Лисенка «Дощик».</w:t>
            </w:r>
          </w:p>
          <w:p w:rsidR="005C65AA" w:rsidRPr="005C65AA" w:rsidRDefault="005C65AA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  <w:r w:rsidRPr="005C65A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 xml:space="preserve">М.Дремлюга. «Пасакалія».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А.Вівальді. Концерт G-dur, у 3 ч.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Р.Гриньків «Елегія».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Аранжування В.Кушпета. Вокально-інструментальна фантазія «Косарі».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6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Сл. М.Устияновича, обр. В.Войта «Гей браття опришки».</w:t>
            </w: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  <w:r w:rsidRPr="005C65A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0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Й.Бах. Алеманда.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0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О.Герасименко «Концертні варіації»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0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Г.Менкуш. «Весняна фантазія».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0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 Лисенко, сл. Т.Шевченка «Хустиночко моя».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0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пісня в обр.М.Дремлюги  «Чи я в лузі не калина була»</w:t>
            </w: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14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1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 С. Бах. Прелюдія і фуга d-moll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1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М.Дремлюга «Поема-рапсодія»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1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І. Гайденко. Три танці.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1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Укр. нар. пісня в обр.М.Дремлюги  «Вербовая дощечка»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1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Г.Хоткевич, сл. Т.Шевченка «Тече вода в синє море»</w:t>
            </w:r>
          </w:p>
          <w:p w:rsidR="005C65AA" w:rsidRPr="005C65AA" w:rsidRDefault="005C65AA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tabs>
                <w:tab w:val="left" w:pos="420"/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15</w:t>
            </w:r>
          </w:p>
          <w:p w:rsidR="005C65AA" w:rsidRPr="005C65AA" w:rsidRDefault="005C65AA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Г. Гендель. Чакона G-dur.</w:t>
            </w:r>
          </w:p>
          <w:p w:rsidR="005C65AA" w:rsidRPr="005C65AA" w:rsidRDefault="005C65AA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А.Муха. Варіації на тему укр.нар.пісні «Взяв би я бандуру»</w:t>
            </w:r>
          </w:p>
          <w:p w:rsidR="005C65AA" w:rsidRPr="005C65AA" w:rsidRDefault="005C65AA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К.Мясков «Елегія».</w:t>
            </w:r>
          </w:p>
          <w:p w:rsidR="005C65AA" w:rsidRPr="005C65AA" w:rsidRDefault="005C65AA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Обр. В.Тиможинського «Ой там, на товчку, на базарі»</w:t>
            </w:r>
          </w:p>
          <w:p w:rsidR="005C65AA" w:rsidRPr="005C65AA" w:rsidRDefault="005C65AA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    Обр. Ф.Глушка, сл. Т. Шевченка «Дума» з поеми «Сліпий» («Невольник»)</w:t>
            </w:r>
          </w:p>
        </w:tc>
      </w:tr>
      <w:tr w:rsidR="005C65AA" w:rsidTr="005C65AA">
        <w:trPr>
          <w:trHeight w:val="124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lastRenderedPageBreak/>
              <w:t>РЕКОМЕНДОВАНІ ЗРАЗКИ ДИПЛОМНИХ ПРОГРАМ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(БАЯН, АКОРДЕОН)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Д.Бортнянський. Соната С-Dur.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Л. Клєрамбо. І частина з "Сюїти" для органа.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Обр. А.Іванова, укр.нар.пісня "Садом садом кумасенька".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В.Золотарьов "Марш солдатиків".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А.Діабеллі "Сонатина".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           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2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Г.Ф.Гендель. Сарабанда.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2.</w:t>
            </w:r>
            <w:r w:rsidRPr="005C65AA">
              <w:rPr>
                <w:rFonts w:ascii="Times New Roman" w:hAnsi="Times New Roman" w:cs="Times New Roman"/>
              </w:rPr>
              <w:tab/>
              <w:t>І.Дунаєвський. Полька.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М.Клементі. Сонатина.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Т.Хаслінгер. Сонатина.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Обр. А.Сушкіна, укр.нар.пісня "Ой джигуне, джигуне"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3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Е. Мебюль. Соната.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В.Ф.Бах. Фуга e-moll.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М.Різоль "Угорський танець".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А.П'яцолла "Adios nonino".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В.Дербенко "Мрії".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4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Й.С.Бах. Хорал F-dur.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М.Шміт. Сонатина  A-dur.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Г.Майборода "Київський вальс".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Обр. О.Денисова, укр.нар.пісня "Їхав козак за Дунай".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 xml:space="preserve">Обр.О.Денисова, укр.нар.пісня "Ішов козак потайком". 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5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Л.Бельм. "Інтродукція - хорал".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Обр. Федова "Концертна хора".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Обр М.Різоля, укр.нар.пісня "Посилала мене мати".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Д.Бортнянський. Соната.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Обр. Є.Дербенка,  грецький нар.танець "Сиртаки".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6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Й.С.Бах. Фуга F-dur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Т.Хаслінгер. Сонатина.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Р.Глієр "Романс".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Обробка Б.Гивеля, укр.нар.пісня "Подолянка".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Й.С.Бах.  "Прелюдія".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7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В.А.Моцарт. Сонатина №1.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Г.Ф.Гендель. Сарабанда.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М.Різоль "Гуцульський танець".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В.А.Моцарт "Весняна пісня".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Обр. М.Корецького, укр.нар.пісня "Ой у гаю при Дунаю".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8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О.Гедіке. Сарабанда.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Обр. М.Корецького, укр.нар.пісня "Горлиця"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А.Тихончук. "Полька".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Т.Хаслінгер. Сонатина.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Л.Бірнов. "Танцювальна".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9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       Г.Ф.Гендель. Пасакалія.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Л.Бетховен. "Рондо".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К.Мясков. "Хоровод".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М.Різоль. "Полька".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lastRenderedPageBreak/>
              <w:t>Програма 10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Й.С.Бах. Прелюдія і фуга </w:t>
            </w:r>
            <w:r w:rsidRPr="005C65AA">
              <w:rPr>
                <w:rFonts w:ascii="Times New Roman" w:hAnsi="Times New Roman" w:cs="Times New Roman"/>
                <w:lang w:val="en-US"/>
              </w:rPr>
              <w:t>F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А.Холмінов. Сюїта 3 частини.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Обр. М.Рибалки «Гуцульська фантазія»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Й.Гайдн. «Угорське рондо»</w:t>
            </w:r>
          </w:p>
          <w:p w:rsidR="005C65AA" w:rsidRPr="005C65AA" w:rsidRDefault="005C65AA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11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В.Челноков «Прелюдія і фуга» с – 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І.Яшкевич.Сонатина </w:t>
            </w:r>
            <w:r w:rsidRPr="005C65AA">
              <w:rPr>
                <w:rFonts w:ascii="Times New Roman" w:hAnsi="Times New Roman" w:cs="Times New Roman"/>
                <w:lang w:val="en-US"/>
              </w:rPr>
              <w:t>D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Обр. В.Мотова «Возле речки, возле моста»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Д.Шостакович «Ліричний вальс»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12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М.Челноков. Прелюдія і фуга.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В.Золотарьов. Дитяча сюїта №1 (І,ІІ,ІІІ част)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Є.Дербенко «Циганські наспіви»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А.Газаров «Експромт»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5AA" w:rsidTr="005C65AA">
        <w:trPr>
          <w:trHeight w:val="124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lastRenderedPageBreak/>
              <w:t>РЕКОМЕНДОВАНІ ЗРАЗКИ ДИПЛОМНИХ ПРОГРАМ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(ГІТАРА)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5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Бах Й.С. Фуга з скрипкової сюїти ля мінор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5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Бенда Г. Соната.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5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Моліно Ф. Фантазія.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5"/>
              </w:numPr>
              <w:rPr>
                <w:rFonts w:ascii="Times New Roman" w:hAnsi="Times New Roman" w:cs="Times New Roman"/>
                <w:lang w:eastAsia="en-US"/>
              </w:rPr>
            </w:pPr>
            <w:r w:rsidRPr="005C65AA">
              <w:rPr>
                <w:rFonts w:ascii="Times New Roman" w:hAnsi="Times New Roman" w:cs="Times New Roman"/>
              </w:rPr>
              <w:t>Морель</w:t>
            </w:r>
            <w:r w:rsidRPr="005C65AA">
              <w:rPr>
                <w:rFonts w:ascii="Times New Roman" w:hAnsi="Times New Roman" w:cs="Times New Roman"/>
                <w:lang w:val="en-US"/>
              </w:rPr>
              <w:t>X</w:t>
            </w:r>
            <w:r w:rsidRPr="005C65AA">
              <w:rPr>
                <w:rFonts w:ascii="Times New Roman" w:hAnsi="Times New Roman" w:cs="Times New Roman"/>
              </w:rPr>
              <w:t>. Міссіонера.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5"/>
              </w:numPr>
              <w:rPr>
                <w:rFonts w:ascii="Times New Roman" w:hAnsi="Times New Roman" w:cs="Times New Roman"/>
                <w:lang w:val="ru-RU" w:eastAsia="ru-RU"/>
              </w:rPr>
            </w:pPr>
            <w:r w:rsidRPr="005C65AA">
              <w:rPr>
                <w:rFonts w:ascii="Times New Roman" w:hAnsi="Times New Roman" w:cs="Times New Roman"/>
              </w:rPr>
              <w:t>Козлов В. Хороводна сімінор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2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Вайс С.Л. Лютнева музика.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6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Вівальди А. Концерт ре мажор.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Каркассі М. Рондо.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Туріна Х.Фандангільо.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Каруллі Ф. Фолія. Соло № 2.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3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Бесард Ж. «Веселий хоровод» для лютні.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7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Вівальді А. Концерт до мажор.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7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Беренд З. Іспанський танець.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Брауер Л. Колискова.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7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Діабеллі А. Прелюдії.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  <w:b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4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Бренчінелло С. Партіта.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8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Брауер Л. Сюїта «Чорний декамерон».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Вин</w:t>
            </w:r>
            <w:r w:rsidRPr="005C65AA">
              <w:rPr>
                <w:rFonts w:ascii="Times New Roman" w:hAnsi="Times New Roman" w:cs="Times New Roman"/>
                <w:lang w:val="en-US"/>
              </w:rPr>
              <w:t>’</w:t>
            </w:r>
            <w:r w:rsidRPr="005C65AA">
              <w:rPr>
                <w:rFonts w:ascii="Times New Roman" w:hAnsi="Times New Roman" w:cs="Times New Roman"/>
              </w:rPr>
              <w:t>янс Х. Фантазія.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Висотський М.Пісня.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Д’єнс Р. «Небесне танго». 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5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Гендель Г.Ф. Чакона ре мінор.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9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Кікта В. Соната.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Понсе М. Прелюдії.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</w:t>
            </w:r>
            <w:r w:rsidRPr="005C65AA">
              <w:rPr>
                <w:rFonts w:ascii="Times New Roman" w:hAnsi="Times New Roman" w:cs="Times New Roman"/>
                <w:lang w:val="en-US"/>
              </w:rPr>
              <w:t>’</w:t>
            </w:r>
            <w:r w:rsidRPr="005C65AA">
              <w:rPr>
                <w:rFonts w:ascii="Times New Roman" w:hAnsi="Times New Roman" w:cs="Times New Roman"/>
              </w:rPr>
              <w:t>яццолла А. Танго.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Родріго Х. Три характерних танці.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6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Бах Й.С. Прелюдія, фуга, алегро для лютні BWV 998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0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Кошкін Н. Сюїта «Ельфи».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Фалья М.Пам’ятіДебюссі.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0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Циммерман Ф. Скерцо.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Чайковський П. Неаполитанська пісенька.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7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Бах Й.С. III Сюїта для віолончелі соло BWV 1009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1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Торроба М. Сонатина.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1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Лауро А. Вальси.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Леньяні Л. 6 каприсів, 36 каприсів.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Льобет М. Каталонскіпісні.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8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Бах Й.С. Прелюдія з віолончельної сюїти ре мажор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2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Шебалін В. Сонатина.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2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Морков В. Скерцо.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Мусоргський М. «Сльоза».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Льобет М. Каталонські пісні.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9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Бах Й.С. III Сюїта для віолончелі соло BWV 1009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3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Торроба М. Сюїта «Замки Іспанії».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3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Альбеніс І. «Червона башня»,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Малатс Х. Серенада.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10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Бах Й.С. Чакона з партіти ре мінор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4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 xml:space="preserve">Сихра А. – Хойєр А. Класична соната.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Абреу А. Тіко-тіко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Александров Ю. Гавот.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4"/>
              </w:numPr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</w:rPr>
              <w:t>Шебалін В. Дві прелюдії. «Роздуми».</w:t>
            </w:r>
          </w:p>
        </w:tc>
      </w:tr>
      <w:tr w:rsidR="005C65AA" w:rsidTr="005C65AA">
        <w:trPr>
          <w:trHeight w:val="622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lastRenderedPageBreak/>
              <w:t>РЕКОМЕНДОВАНІ ЗРАЗКИ ДИПЛОМНИХ ПРОГРАМ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(ЦИМБАЛИ)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Й.С.Бах. Прелюдія d-moll.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Й.Гайдн. "Рондо".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С.Кушнірук "Гуцульський диптих".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С.Крецу "Сирба".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2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Й.С.Бах. Менует </w:t>
            </w:r>
            <w:r w:rsidRPr="005C65AA">
              <w:rPr>
                <w:rFonts w:ascii="Times New Roman" w:hAnsi="Times New Roman" w:cs="Times New Roman"/>
                <w:lang w:val="en-US"/>
              </w:rPr>
              <w:t>G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Д. Смольський. Концерт №3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О. Незовибатько. «Фантазія на укр. теми»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С.Крецу  «Хора»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Б. Лятошинський «Мелодія на тему укр. нар.пісні» 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3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Й.С.Бах. "Менует".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Д.Смольський. Концерт№2. І част.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І.Міський "Українська п'єса".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В.Попадюк "Фантазія на гуцульські теми".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К.Бем. „Безперервний Рух”.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4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1.</w:t>
            </w:r>
            <w:r w:rsidRPr="005C65AA">
              <w:rPr>
                <w:rFonts w:ascii="Times New Roman" w:hAnsi="Times New Roman" w:cs="Times New Roman"/>
              </w:rPr>
              <w:tab/>
              <w:t>В.Кречун. "Концертні варіації".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2.</w:t>
            </w:r>
            <w:r w:rsidRPr="005C65AA">
              <w:rPr>
                <w:rFonts w:ascii="Times New Roman" w:hAnsi="Times New Roman" w:cs="Times New Roman"/>
              </w:rPr>
              <w:tab/>
              <w:t>С.Крецу "Музикуца".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3.</w:t>
            </w:r>
            <w:r w:rsidRPr="005C65AA">
              <w:rPr>
                <w:rFonts w:ascii="Times New Roman" w:hAnsi="Times New Roman" w:cs="Times New Roman"/>
              </w:rPr>
              <w:tab/>
              <w:t>А.Гайденко "На святі Вербункош".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4.</w:t>
            </w:r>
            <w:r w:rsidRPr="005C65AA">
              <w:rPr>
                <w:rFonts w:ascii="Times New Roman" w:hAnsi="Times New Roman" w:cs="Times New Roman"/>
              </w:rPr>
              <w:tab/>
              <w:t>А.Кос-Анатольський.Коломийка з балету "Хустка Довбуша".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5.</w:t>
            </w:r>
            <w:r w:rsidRPr="005C65AA">
              <w:rPr>
                <w:rFonts w:ascii="Times New Roman" w:hAnsi="Times New Roman" w:cs="Times New Roman"/>
              </w:rPr>
              <w:tab/>
              <w:t>В.Бах "Менует".</w:t>
            </w:r>
          </w:p>
          <w:p w:rsidR="005C65AA" w:rsidRPr="005C65AA" w:rsidRDefault="005C6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5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6"/>
              </w:numPr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 xml:space="preserve">Й.С. Бах Престо з сюїти </w:t>
            </w:r>
            <w:r w:rsidRPr="005C65AA">
              <w:rPr>
                <w:rFonts w:ascii="Times New Roman" w:hAnsi="Times New Roman" w:cs="Times New Roman"/>
                <w:lang w:val="en-US"/>
              </w:rPr>
              <w:t>g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moll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М. Лисенко Друга рапсодія на укр. нар. теми „Думка-шумка”.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І. Стравинський „Вальс”. „Полька”.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 Донник Слобожанська фантазія № 3.</w:t>
            </w:r>
          </w:p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6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Й.С. Бах Сарабанда та дубль з партіти №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М. Кєза Соната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</w:rPr>
              <w:t>-</w:t>
            </w:r>
            <w:r w:rsidRPr="005C65AA">
              <w:rPr>
                <w:rFonts w:ascii="Times New Roman" w:hAnsi="Times New Roman" w:cs="Times New Roman"/>
                <w:lang w:val="en-US"/>
              </w:rPr>
              <w:t>dur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 Д. Попічук Варіації на тему укр. нар.  пісні „Копав, копав криниченьку”.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І. Міський „Українська п’єса”.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А. Геза Концертний етюд.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7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В. Пихль Фуга № 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Б.Котюк Рапсодія №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 Гайденко „Петрівка”.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В. Попадюк „Фантазія на гуцульські народні теми”.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І. Вимер „Гуморестка”.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8</w:t>
            </w:r>
          </w:p>
          <w:p w:rsidR="005C65AA" w:rsidRPr="005C65AA" w:rsidRDefault="005C65A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1. В. Пихль Фуга № 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Б.Котюк Рапсодія № 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Д. Попічук Варіації на тему укр. нар. пісні „Ой під вишнею”.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В. Зубицький „Весняні голоси”.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обр. Д. Попічука „Гопак”.</w:t>
            </w:r>
          </w:p>
          <w:p w:rsidR="005C65AA" w:rsidRPr="005C65AA" w:rsidRDefault="005C65A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9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Х. Глюк Менует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В. Полевой Рондо.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Л. Колонін „Сіяючі золотом”.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І. Бурдін Прелюдія і Хора.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10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Й.С. Бах Прелюдія та фуга з сюїти № 5 для віолончелі соло.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В. Полевой Концерт для цимбалів.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Т. Йордаке Варіації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Д. Попічук Молдавські мелодії.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</w:rPr>
            </w:pP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Програма 11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Й.С. Бах Сарабанда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Л. Донник Соната-епітафія для цимбалів з фортепіано.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 Хачатурян Токата. Транскрипція для цимбалів І. Бурдіна.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А. Тімофєєв „Метафора”.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Л. Боккеріні Менует.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lastRenderedPageBreak/>
              <w:t>6. Система оцінювання курсу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Навчальний 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Контрольний захід (семінар, контрольна робота, технічний залік, академконцерт, огляд тощо)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>Теми, що виносяться на контрольний захід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  <w:rPr>
                <w:b/>
              </w:rPr>
            </w:pPr>
            <w:r>
              <w:rPr>
                <w:b/>
              </w:rPr>
              <w:t>Максимальний бал за контрольний захід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Семестровий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Іспит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</w:t>
            </w:r>
            <w:r w:rsidRPr="005C65AA">
              <w:rPr>
                <w:rFonts w:ascii="Times New Roman" w:hAnsi="Times New Roman" w:cs="Times New Roman"/>
                <w:bCs/>
              </w:rPr>
              <w:lastRenderedPageBreak/>
              <w:t>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lastRenderedPageBreak/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ІІІ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Семестровий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</w:rPr>
              <w:t>І</w:t>
            </w:r>
            <w:r w:rsidRPr="005C65A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Іспит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Семестровий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Технічний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Гами на прискорення, інтервали та арпеджіо; 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Два етюди на різні види техніки;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п’єса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Іспит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Семестровий залік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►П</w:t>
            </w:r>
            <w:r w:rsidRPr="005C65AA">
              <w:rPr>
                <w:rFonts w:ascii="Times New Roman" w:hAnsi="Times New Roman" w:cs="Times New Roman"/>
                <w:bCs/>
              </w:rPr>
              <w:t>оліфонічний твір;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П’єса;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lastRenderedPageBreak/>
              <w:t>50</w:t>
            </w:r>
          </w:p>
        </w:tc>
      </w:tr>
      <w:tr w:rsidR="005C65AA" w:rsidTr="005C65A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jc w:val="center"/>
            </w:pPr>
            <w:r>
              <w:rPr>
                <w:lang w:val="en-US"/>
              </w:rPr>
              <w:lastRenderedPageBreak/>
              <w:t>VIII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457699" w:rsidRDefault="005C65AA">
            <w:pPr>
              <w:rPr>
                <w:rFonts w:ascii="Times New Roman" w:hAnsi="Times New Roman" w:cs="Times New Roman"/>
              </w:rPr>
            </w:pPr>
            <w:r w:rsidRPr="00457699">
              <w:rPr>
                <w:rFonts w:ascii="Times New Roman" w:hAnsi="Times New Roman" w:cs="Times New Roman"/>
              </w:rPr>
              <w:t>Іспит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Поліфонічний твір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>Твір великої форми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Дві різнохарактерні п’єси </w:t>
            </w:r>
          </w:p>
          <w:p w:rsidR="005C65AA" w:rsidRPr="005C65AA" w:rsidRDefault="005C65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5AA">
              <w:rPr>
                <w:rFonts w:ascii="Times New Roman" w:hAnsi="Times New Roman" w:cs="Times New Roman"/>
              </w:rPr>
              <w:t>►</w:t>
            </w:r>
            <w:r w:rsidRPr="005C65AA">
              <w:rPr>
                <w:rFonts w:ascii="Times New Roman" w:hAnsi="Times New Roman" w:cs="Times New Roman"/>
                <w:bCs/>
              </w:rPr>
              <w:t xml:space="preserve"> (для бандуристів – пісня у супроводі бандури)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5AA" w:rsidRDefault="005C65AA">
            <w:pPr>
              <w:jc w:val="center"/>
            </w:pPr>
            <w:r>
              <w:t>50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5AA">
              <w:rPr>
                <w:rFonts w:ascii="Times New Roman" w:hAnsi="Times New Roman" w:cs="Times New Roman"/>
                <w:b/>
              </w:rPr>
              <w:t xml:space="preserve">Шкала оцінювання успішності </w:t>
            </w:r>
          </w:p>
          <w:tbl>
            <w:tblPr>
              <w:tblpPr w:leftFromText="180" w:rightFromText="180" w:vertAnchor="text" w:horzAnchor="margin" w:tblpY="37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3"/>
              <w:gridCol w:w="425"/>
              <w:gridCol w:w="2767"/>
              <w:gridCol w:w="3191"/>
            </w:tblGrid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65AA">
                    <w:rPr>
                      <w:rFonts w:ascii="Times New Roman" w:hAnsi="Times New Roman" w:cs="Times New Roman"/>
                      <w:b/>
                    </w:rPr>
                    <w:t>університетська</w:t>
                  </w:r>
                </w:p>
              </w:tc>
              <w:tc>
                <w:tcPr>
                  <w:tcW w:w="16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65AA">
                    <w:rPr>
                      <w:rFonts w:ascii="Times New Roman" w:hAnsi="Times New Roman" w:cs="Times New Roman"/>
                      <w:b/>
                    </w:rPr>
                    <w:t>національна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65AA">
                    <w:rPr>
                      <w:rFonts w:ascii="Times New Roman" w:hAnsi="Times New Roman" w:cs="Times New Roman"/>
                      <w:b/>
                    </w:rPr>
                    <w:t>шкала ЄКТС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90-100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відмінно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80-89</w:t>
                  </w:r>
                </w:p>
              </w:tc>
              <w:tc>
                <w:tcPr>
                  <w:tcW w:w="2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добре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70-79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60-69</w:t>
                  </w:r>
                </w:p>
              </w:tc>
              <w:tc>
                <w:tcPr>
                  <w:tcW w:w="2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задовільно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50-59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26-49</w:t>
                  </w:r>
                </w:p>
              </w:tc>
              <w:tc>
                <w:tcPr>
                  <w:tcW w:w="2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незадовільно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  <w:lang w:val="en-US"/>
                    </w:rPr>
                    <w:t>FX</w:t>
                  </w:r>
                </w:p>
              </w:tc>
            </w:tr>
            <w:tr w:rsidR="005C65AA" w:rsidRPr="005C65AA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</w:rPr>
                    <w:t>1-25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65AA" w:rsidRPr="005C65AA" w:rsidRDefault="005C65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5AA" w:rsidRPr="005C65AA" w:rsidRDefault="005C6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65AA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</w:tr>
          </w:tbl>
          <w:p w:rsidR="005C65AA" w:rsidRPr="005C65AA" w:rsidRDefault="005C65AA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3953AA" w:rsidRDefault="003953AA">
            <w:pPr>
              <w:pStyle w:val="a4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7. П</w:t>
            </w:r>
            <w:r>
              <w:rPr>
                <w:b/>
                <w:bCs/>
                <w:color w:val="000000"/>
                <w:lang w:val="uk-UA"/>
              </w:rPr>
              <w:t>рограмні результати навчання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A" w:rsidRDefault="003953AA">
            <w:pPr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C65AA" w:rsidRPr="003953AA" w:rsidRDefault="003953AA" w:rsidP="003953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953AA">
              <w:rPr>
                <w:rFonts w:ascii="Times New Roman" w:hAnsi="Times New Roman" w:cs="Times New Roman"/>
                <w:sz w:val="22"/>
                <w:szCs w:val="22"/>
              </w:rPr>
              <w:t xml:space="preserve">Демонструвати артистизм, виконавську культуру та технічну майстерність володіння інструментом на належному фаховому рівні під час виконавської діяльності; Використовувати на професійному рівні методи та прийоми викладання гри на інструменті; Відтворювати драматургічну концепцію музичного твору, створювати його художню інтерпретацію.  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 xml:space="preserve">8. Рекомендована </w:t>
            </w:r>
            <w:proofErr w:type="gramStart"/>
            <w:r>
              <w:rPr>
                <w:b/>
                <w:bCs/>
                <w:color w:val="000000"/>
              </w:rPr>
              <w:t>л</w:t>
            </w:r>
            <w:proofErr w:type="gramEnd"/>
            <w:r>
              <w:rPr>
                <w:b/>
                <w:bCs/>
                <w:color w:val="000000"/>
              </w:rPr>
              <w:t>ітература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Default="005C65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Бандура</w:t>
            </w:r>
          </w:p>
          <w:p w:rsidR="005C65AA" w:rsidRPr="005C65AA" w:rsidRDefault="005C65AA" w:rsidP="00596727">
            <w:pPr>
              <w:pStyle w:val="12"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sz w:val="24"/>
                <w:szCs w:val="24"/>
              </w:rPr>
            </w:pPr>
            <w:r w:rsidRPr="005C65AA">
              <w:rPr>
                <w:sz w:val="24"/>
                <w:szCs w:val="24"/>
              </w:rPr>
              <w:t>Баштан С. Кафедра народних інструментів НМАУ як осередок кобзарського академізму // Актуальні напрямки розвитку академічного народно-інструментального мистецтва.  К., 1998. С. 21–23.</w:t>
            </w:r>
          </w:p>
          <w:p w:rsidR="005C65AA" w:rsidRPr="005C65AA" w:rsidRDefault="005C65AA" w:rsidP="00596727">
            <w:pPr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Баштан С. Методика роботи з ансамблем бандуристів. К. : Музична Україна, 1982.  35 с.</w:t>
            </w:r>
          </w:p>
          <w:p w:rsidR="005C65AA" w:rsidRPr="005C65AA" w:rsidRDefault="005C65AA" w:rsidP="00596727">
            <w:pPr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Баштан С. Школа гри на бандурі. К. : Музична Україна, 1984. 112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Баштан С. Школа гри на бандурі. К. : Музична Україна, 1989. 134 </w:t>
            </w:r>
            <w:r w:rsidRPr="005C65AA">
              <w:rPr>
                <w:rFonts w:ascii="Times New Roman" w:hAnsi="Times New Roman" w:cs="Times New Roman"/>
                <w:lang w:val="en-US"/>
              </w:rPr>
              <w:t>c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Білоус В. Психологічні аспекти формування виконавської художньої майстерності. Автореферат дис… канд. мистецтв. К., 2005. 16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Брояко Н. Теоретичні аспекти виконавської техніки бандуриста. Івано-Франківськ : Обласна друкарня, 1997. 150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Ваврик О. Кобзарські школи в Україні. Тернопіль : Збруч, 2006. 223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Вечер Д. Виконавський аналіз музичного твору: теоретичний і практико-методичний аспекти (на прикладі діяльності піаніста-інтерпретатора): автореф. дис. на здобуття наук. ступеня канд. мистецтвознавства: спец. 17.00.03. К., 2007. 20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Вибрані етюди. Зошит 1 : [переклад для бандури та упорядк. Л.Мандзюк]. Харків: ГЛАС, 1999. 24 с.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Вибрані етюди. Зошит 2 : [переклад для бандури та упорядк. Л.Мандзюк]. Харків: ГЛАС, 1999. 24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Выготский Л. Психология искусства. М. : Педагогика, 1968. 344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Геллер С. Етюди : [переклад для бандури О.Верещинського]. Дрогобич : Відродження, 2001. 44с.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Герасименко О. Етюди для бандури на різні види техніки. Київ, 2004. 84с.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Герасименко О. Концертні варіації для бандури соло «Купало». Львів : ТеРус, 2004. 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Герасименко О. Ліричні п’єси для бандури. Збірник №2. Львів, 1997. 38с.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Герасименко О. Юним бандуристам. Львів, 2001. 32с.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Горюхина Н.А. Очерки по вопросам национального стиля и формы. К.: Музична лытература, 1985. 111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Гуренко Е.Г. Исполнительское искусство: методические проблемы: Учебное пособие.- Новосибирск.- НГК, 1985. 88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Давидов М. Українське струнно-щипкове академічне мистецтво: функціонування, проблеми збереження та розвитку // Академічне народно-інструментальне мистецтво та вокальнв школи Львівщини: Зб. мта. наук.- прак. конф.- Дрогобич: Коло, 2005. С.  62-73.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Дедусенко Ж. Виконавська школа як рід культурної традиції. Автореферат дис… канд. мистецтв. К, 2002. 20 с. 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Дмитрук І. І. Бандурні переклади в контексті академічного виконавства // Академічне народно-інструментальне мистецтво та вокальні школи Львівщини: Збірник матеріалів науково-практичної конференції / Редактори-упорядники А.Душний, С.Карась, Б.Пиц. - Дрогобич: Коло, 2005.С. 73-78.   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Дремлюга М. Дві сонати для бандури. Київ : Музична Україна. 1979. 44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Дремлюга М. Концерт для бандури з оркестром. Київ : Музична Україна. Рукопис.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Дремлюга М. Концертні п’єси для бандури. Київ : Музична Україна. 1974. 48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Дремлюга М. Твори для бандури. Київ : Музична Україна. 1985. 48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Дубас О.І. Становлення і розвиток професійної бандурної освіти в Україні (</w:t>
            </w:r>
            <w:r w:rsidRPr="005C65AA">
              <w:rPr>
                <w:rFonts w:ascii="Times New Roman" w:hAnsi="Times New Roman" w:cs="Times New Roman"/>
                <w:lang w:val="en-US"/>
              </w:rPr>
              <w:t>XVII</w:t>
            </w:r>
            <w:r w:rsidRPr="005C65AA">
              <w:rPr>
                <w:rFonts w:ascii="Times New Roman" w:hAnsi="Times New Roman" w:cs="Times New Roman"/>
              </w:rPr>
              <w:t xml:space="preserve"> – перша половина ХХ ст.) // Автореф. дис. … кандидата мистецтвознавства. К., 2002.  18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Дутчак В. "Кобзарський підручник" З.Штокалка. Теоретичні і практичні узагальнення. // Бандура.  №71–72. 2000. С.21–23.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Дутчак В. Аранжування для бандури. [Навчально-методичний посібник для студентів]. Івано-Франківськ, 2001. 90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Дутчак В. Бандурне мистецтво діаспори. Проблеми виконавства // Мистецтвознавчі записки. К., 2004.Вип..5. С.22-29.  </w:t>
            </w:r>
          </w:p>
          <w:p w:rsidR="005C65AA" w:rsidRPr="005C65AA" w:rsidRDefault="005C65AA" w:rsidP="00596727">
            <w:pPr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Дутчак В. Гнат Хоткевич і бандурне мистецтво України. // Українознавство : документи, матеріали, раритети. – Івано-Етюди для бандури на різні види техніки (1-5 кл. ДМШ) : [упорядн. В.Петренко; заг. ред. С.Баштана]. К. : Музична Україна, 1982. 94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Дутчак В. Розвиток професійних засад бандурного мистецтва у 1970-1990 р.р. Творчість і виконавство. Дисертація канд. мистецтв.  К., 1996. 240 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Ємець В. Кобза та кобзарі. Берлін, 1923.</w:t>
            </w:r>
            <w:r w:rsidRPr="005C65AA">
              <w:rPr>
                <w:rFonts w:ascii="Times New Roman" w:hAnsi="Times New Roman" w:cs="Times New Roman"/>
              </w:rPr>
              <w:t> </w:t>
            </w:r>
            <w:r w:rsidRPr="005C65AA">
              <w:rPr>
                <w:rFonts w:ascii="Times New Roman" w:hAnsi="Times New Roman" w:cs="Times New Roman"/>
              </w:rPr>
              <w:t>111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Жеплинський Б. Коротка історія кобзарства на Україні. Львів : Край, 2000. 195 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0"/>
                <w:tab w:val="left" w:pos="85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Кабачок В. Школа гри на бандурі. К. : Музична Україна, 1958. 246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1134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C65AA">
              <w:rPr>
                <w:rFonts w:ascii="Times New Roman" w:hAnsi="Times New Roman" w:cs="Times New Roman"/>
              </w:rPr>
              <w:t>Катрич О. Стиль музиканта-виконавця (теоретичні та естетичні аспекти). Дрогобич: Вид. Фірма „Відродження”, 2000. 100с.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Кирдан Б. Народні співці-музиканти на Україні. К.: Музична Україна, 1980. 181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Кияновська Л. Лицар бандури / До 80-ти річчя Василя Герасименка. Львів: ТеРус, 2007. 60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Колесса Ф.М. Мелодії українських народних дум. К.: Наукова думка, 1969. 587 с.</w:t>
            </w:r>
          </w:p>
          <w:p w:rsidR="005C65AA" w:rsidRPr="005C65AA" w:rsidRDefault="005C65AA" w:rsidP="00596727">
            <w:pPr>
              <w:pStyle w:val="a7"/>
              <w:numPr>
                <w:ilvl w:val="0"/>
                <w:numId w:val="93"/>
              </w:numPr>
              <w:tabs>
                <w:tab w:val="left" w:pos="852"/>
              </w:tabs>
              <w:spacing w:after="0"/>
              <w:jc w:val="both"/>
              <w:rPr>
                <w:sz w:val="24"/>
              </w:rPr>
            </w:pPr>
            <w:r w:rsidRPr="005C65AA">
              <w:rPr>
                <w:sz w:val="24"/>
              </w:rPr>
              <w:t>Конопленко-Запорожець П. Кобза і бандура. Вінніпег, 1963. 168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Котляревська О.І. Варіативний потенціал музичного твору: культурологічний аспект інтерпретування: Автореф. дис. ... канд. мистецтвознавства : 17.00. 03/ НМАУ ім.. П.І. Чайковського. К., 1997. 19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Лавров Ф. Кобзарі: Нариси з історії кобзарства України. К.: Мистецтво, 1980. 254 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Левицький Р. Еволюція бандури // Бандура,  1984.  №7–8.   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Лисенко М. Народні інструменти на Україні. К.: Мистецтво, 1955.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Лисенко М. Про народну пісню і про народність в музиц. К.: Мистецтво, 1955. 66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Лисенко М.В. Характеристика музичних особливостей українських дум і пісень у виконанні кобзаря Вересая. К.: Музична Україна, 1978. 96с.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Лобанова М. Музыкальный стиль и жанр: История и современность. М., 1990.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Мандзюк Л. Ансамблево-виконавська творчість бандуриста: мистецтвознавчий та психолого-педагогічний аспекти : автореф. дис. на здобуття наук. ступеня канд.. мистецтвозн. : спец. 17.00.03 «Музичне мистецтво». Х., 2007. 18 с.</w:t>
            </w:r>
          </w:p>
          <w:p w:rsidR="005C65AA" w:rsidRPr="005C65AA" w:rsidRDefault="005C65AA" w:rsidP="00596727">
            <w:pPr>
              <w:pStyle w:val="a7"/>
              <w:numPr>
                <w:ilvl w:val="0"/>
                <w:numId w:val="93"/>
              </w:numPr>
              <w:tabs>
                <w:tab w:val="left" w:pos="852"/>
              </w:tabs>
              <w:spacing w:after="0"/>
              <w:jc w:val="both"/>
              <w:rPr>
                <w:sz w:val="24"/>
              </w:rPr>
            </w:pPr>
            <w:r w:rsidRPr="005C65AA">
              <w:rPr>
                <w:sz w:val="24"/>
              </w:rPr>
              <w:t>Мандзюк Л. Ансамблево-виконавська творчість бандуриста: мистецтвознавчий та психолого-педагогічний аспекти  //Автореферат дис… канд. мистецтв. Харків.  2007. 18с.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Мандзюк Л. Вплив емоційного фактора на та психофізіологічну сутність виконавського апарата бандуриста. // Професійна та моральна культура в професійній системі, збірник наукових праць. Луганськ-Харків, 2004. С.194–203.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Мандзюк Л. Про виконавські проблеми лівої руки бандуриста в контексті художньо-виразної гри // Проблеми взаємодії мистецтва, педагогіки та теорії і практики освіти. Вип.6. Харків, 2001. С.175–183.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left" w:pos="327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Мандзюк Л. Самостійна робота бандуриста над гамами // Методичні рекомендації для студентів вищих навчальних закладів культури і мистецтв. Київ-Харків : Глас, 2004. 23 с.</w:t>
            </w:r>
          </w:p>
          <w:p w:rsidR="005C65AA" w:rsidRPr="005C65AA" w:rsidRDefault="005C65AA" w:rsidP="00596727">
            <w:pPr>
              <w:pStyle w:val="a7"/>
              <w:numPr>
                <w:ilvl w:val="0"/>
                <w:numId w:val="93"/>
              </w:numPr>
              <w:tabs>
                <w:tab w:val="left" w:pos="852"/>
              </w:tabs>
              <w:spacing w:after="0"/>
              <w:jc w:val="both"/>
              <w:rPr>
                <w:sz w:val="24"/>
              </w:rPr>
            </w:pPr>
            <w:r w:rsidRPr="005C65AA">
              <w:rPr>
                <w:sz w:val="24"/>
              </w:rPr>
              <w:t>Михайлов М. Стиль в музыке. Исследование. Л.: Музыка, 1981.</w:t>
            </w:r>
            <w:r w:rsidRPr="005C65AA">
              <w:rPr>
                <w:sz w:val="24"/>
              </w:rPr>
              <w:t> </w:t>
            </w:r>
            <w:r w:rsidRPr="005C65AA">
              <w:rPr>
                <w:sz w:val="24"/>
              </w:rPr>
              <w:t>264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Мокрогуз І. Аплікатура бандуриста ХХст., як основа формування виконавської техніки // Тези регіональної науково-практичної конференції. Івано-Франківськ, 2007.  С.57–59.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Мокрогуз І. Аплікатурні принципи Львівської бандурної школи (на матеріалі творчості Оксани Герасименко) // Вісник Прикарпатського університету. Івано-Франківськ : ВДВ ЦІТ, 2008.  В.ХІІ–ХІІІ. С.250–253.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Мокрогуз І. Особливості аплікатури в композиціях Миколи Дремлюги для бандури // Проблеми сучасності: культура, мистецтво, педагогіка: Збірник наукових праць.  Харків-Луганськ : СтильІздат, 2008.  С.339–344.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Мокрогуз І.</w:t>
            </w:r>
            <w:r w:rsidRPr="005C65AA">
              <w:rPr>
                <w:rFonts w:ascii="Times New Roman" w:hAnsi="Times New Roman" w:cs="Times New Roman"/>
                <w:b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>Фізіологія особливостей руки як чинник формування моторики бандуриста // Вісник Прикарпатського університету. Івано-Франківськ : ВДВ ЦІТ, 2010. В.ХІІІ–ХІ</w:t>
            </w:r>
            <w:r w:rsidRPr="005C65AA">
              <w:rPr>
                <w:rFonts w:ascii="Times New Roman" w:hAnsi="Times New Roman" w:cs="Times New Roman"/>
                <w:lang w:val="en-US"/>
              </w:rPr>
              <w:t>V</w:t>
            </w:r>
            <w:r w:rsidRPr="005C65AA">
              <w:rPr>
                <w:rFonts w:ascii="Times New Roman" w:hAnsi="Times New Roman" w:cs="Times New Roman"/>
              </w:rPr>
              <w:t>. С.327–332.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Мокрогуз І. Художній і технічний компоненти виконавства: історичний аспект // Матеріали всеукраїнської науково-практичної конференції “Музична освіта України: проблеми теорії, методики, практики”. Дрогобич : Молодь і ринок, 2009. В.№5(52) С.48–52.</w:t>
            </w:r>
          </w:p>
          <w:p w:rsidR="005C65AA" w:rsidRPr="005C65AA" w:rsidRDefault="005C65AA" w:rsidP="00596727">
            <w:pPr>
              <w:pStyle w:val="a7"/>
              <w:numPr>
                <w:ilvl w:val="0"/>
                <w:numId w:val="93"/>
              </w:numPr>
              <w:tabs>
                <w:tab w:val="left" w:pos="852"/>
              </w:tabs>
              <w:spacing w:after="0"/>
              <w:jc w:val="both"/>
              <w:rPr>
                <w:sz w:val="24"/>
              </w:rPr>
            </w:pPr>
            <w:r w:rsidRPr="005C65AA">
              <w:rPr>
                <w:sz w:val="24"/>
              </w:rPr>
              <w:t xml:space="preserve">Морозевич Н. Бандурне мистецтво як культурне надбання сьогодення. – Автореферат дис.... канд. мист. Одеса. 2003. 20 с.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Москаленко В.Г. Творческий аспект музыкальной интерпретации (к проблеме анализа). К., 1994. 156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  <w:tab w:val="left" w:pos="4680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Овчарова С. До проблеми   перекладення органних хоральних прелюдій Й.С. Баха в контексті динаміки подальшого розвитку сучасного бандурно-академічного репертуару // Народно-інструментальне мистецтво на зламі ХХ – ХХІ століть: Збірник матеріалів міжнародної науково-практичної конференції /Редактори-упорядники А.Душний, С.Карась, Б. Пиц.. Дрогобич: Посвіт, 2007. С. 121-127.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Олексієнко О. Творчість Миколи Дремлюги і процес становлення бандурного репертуару // Автореф. дис. … канд. Мистецтвознавства. К., 2003. 16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Олексієнко О. Твори М.Дремлюги у формуванні школи академічного бандурного виконавства // Наук. вісник НМАУ ім. П.І.Чайковського. Вип.8. Музичне виконавство. Київ. 2000. С.146–154.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Опришко М. Школа гри на бандурі. К.: Музична Україна, 1967. 150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Панасюк І. Переплетись роки й бандури струни. К., 2002. 130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Петрик- Дмитрук І.І. Переклади у сучасній бандурній практиці // Вісник Прикарпатського університету. Серія: Мистецтвознавство. Івано-Франківськ: Плай, 2005.Вип . </w:t>
            </w:r>
            <w:r w:rsidRPr="005C65AA">
              <w:rPr>
                <w:rFonts w:ascii="Times New Roman" w:hAnsi="Times New Roman" w:cs="Times New Roman"/>
                <w:lang w:val="en-US"/>
              </w:rPr>
              <w:t>VII</w:t>
            </w:r>
            <w:r w:rsidRPr="005C65AA">
              <w:rPr>
                <w:rFonts w:ascii="Times New Roman" w:hAnsi="Times New Roman" w:cs="Times New Roman"/>
              </w:rPr>
              <w:t>І. С. 122-132.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Пшеничний Д. Етюди для бандури. К. : Образотворче мистецтво і муз. літ., 1958. 110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Самчук У. Живі струни. Бандури і бандуристи. Детройт, 1976. 466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Скляр І. Київсько-харківська бандура. К.: Музична Україна, 1971.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Супрун Н. Гнат Хоткевич – музикант. Рівне: Ліста, 1997.  280с.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Таловиря В. Етюди для бандури // Заг. ред. А.Омельченко.  К. : Музична Україна, 1967. 44с.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Харнонкурт Н. Музика як мова звуків. Суми: Собор, 2002. 184с.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Хоткевич Г. Бандура і її можливості / Г. Хоткевич, передмова В.Мішалова. Харків: Глас-Майдан, 2007. 92 с. (Серія „Музична спадщина Гната Хоткевича”).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Хоткевич Г. Музичні інструменти українського народу. Харків: ДВУ, 1930. 245 с.</w:t>
            </w:r>
          </w:p>
          <w:p w:rsidR="005C65AA" w:rsidRPr="005C65AA" w:rsidRDefault="005C65AA" w:rsidP="00596727">
            <w:pPr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Черні К. Етюди в перекладі для бандури. У 2-х зб. // Упор. О.Созанський; пер. і заг. ред.. В Герасименко. Львів, 1998.               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Штокалко З. Кобза / Зіновій Штокалко // Збірка п’єс для бандури.  Київ - Торонто - Едмонтон, 1997. 359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Штокалко З. Кобзарський підручник [Підготовка до друку Андрія Горняткевича].  Едмонтон–Київ : Вид-во Канадського інституту українських студій, 1992. 347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Яницький Т. Авторський тип перекладу на прикладі варіацій на тему української народної пісні „Йшли корови із діброви” С. Баштана // Академічне народно-інструментальне мистецтво та вокальні школи Львівщини: Збірник матеріалів науково-практичної конференції / Редактори-упорядники А.Душний, С.Карась, Б.Пиц.  Дрогобич: Коло, 2005. С. 216-223.    </w:t>
            </w:r>
          </w:p>
          <w:p w:rsidR="005C65AA" w:rsidRDefault="005C65AA" w:rsidP="00596727">
            <w:pPr>
              <w:widowControl/>
              <w:numPr>
                <w:ilvl w:val="0"/>
                <w:numId w:val="93"/>
              </w:numPr>
              <w:tabs>
                <w:tab w:val="left" w:pos="852"/>
                <w:tab w:val="num" w:pos="993"/>
                <w:tab w:val="num" w:pos="1134"/>
              </w:tabs>
              <w:jc w:val="both"/>
              <w:rPr>
                <w:b/>
                <w:bCs/>
              </w:rPr>
            </w:pPr>
            <w:r w:rsidRPr="005C65AA">
              <w:rPr>
                <w:rFonts w:ascii="Times New Roman" w:hAnsi="Times New Roman" w:cs="Times New Roman"/>
              </w:rPr>
              <w:t>Ященко Л. Державна заслужена капела бандуристів Української УРСР. К.: Музична Україна, 1970. С. 5-15.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lastRenderedPageBreak/>
              <w:t>Баян, акордеон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Алєксєєв І. Викладання гри на баяні. Основи методики. К., Образотворче мистецтво, 1957.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Алексеев А. Методика обучения игре на фортепиано. М.: Музыка,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Алексеев А. Работа над муыкальными произведениями с учениками школы и училища. М.: Музыка, 1957.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Баян вчера, сегодня, завтра // Сов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.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м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узыка.  1990. № 2. С.63, 66.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Говорушко П. Основы игры на баяне.  Л., : Музгиз, 1953.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Давидов М. А. Київська академічна школа народн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о-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інструментального мистецтва НМАУ.  К., 1998.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Давидов М. А. Проблеми розвитку академічного народн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о-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інструментального мистецтва в Україні: Збірник статей.  К.: Видавництво ім. Олени Теліги, 1998. 207 с.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Давидов М. А. Теоретичні основи формування виконавської майстерності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баяніста: Навчальний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пос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ібник для вищ. муз. навч. закладів. К.: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Муз. Україна, 1997. 240 с.</w:t>
            </w:r>
          </w:p>
          <w:p w:rsidR="005C65AA" w:rsidRPr="005C65AA" w:rsidRDefault="005C65AA" w:rsidP="00596727">
            <w:pPr>
              <w:pStyle w:val="ab"/>
              <w:numPr>
                <w:ilvl w:val="0"/>
                <w:numId w:val="9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5C65AA">
              <w:rPr>
                <w:rFonts w:eastAsia="MS Mincho"/>
                <w:sz w:val="24"/>
                <w:szCs w:val="24"/>
              </w:rPr>
              <w:t>Іванов Є. Акордеонно-баянне мистецтво України // Музичне виконавство.</w:t>
            </w:r>
          </w:p>
          <w:p w:rsidR="005C65AA" w:rsidRPr="005C65AA" w:rsidRDefault="005C65AA">
            <w:pPr>
              <w:pStyle w:val="af2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    Науковий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вісник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.  Книга 4.  Випуск 5.  К., 2000. С. 25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36.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Іванов Є. О. Академічне баянно-акордеонне мистецтво на Україні</w:t>
            </w:r>
          </w:p>
          <w:p w:rsidR="005C65AA" w:rsidRPr="005C65AA" w:rsidRDefault="005C65AA">
            <w:pPr>
              <w:pStyle w:val="af2"/>
              <w:ind w:left="72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(історичний аспект): Музичне мистецтво: Автореферат дисертації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на</w:t>
            </w:r>
            <w:proofErr w:type="gramEnd"/>
          </w:p>
          <w:p w:rsidR="005C65AA" w:rsidRPr="005C65AA" w:rsidRDefault="005C65AA">
            <w:pPr>
              <w:pStyle w:val="af2"/>
              <w:ind w:left="72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зд. наук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.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с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т. канд. мистецтвознавста. К., 1995. 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Іванов Є. О. Кафедра народних інструментів НМАУ як осередок професіонально-академічного акордеонно-баянного мистецтва // Матеріали Другої Всеукраїнської науково-практичної конференції «Актуальні напрямки розвитку академічного 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народн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о-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інструментального мистецтва». К., 20—27 березня, 1998. С. 41—44.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Кращі баяністи України // Музика. — 1979. № 5.  С. 28.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Кужелєв Д. О. Актуальні проблеми виконавства баяні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ст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ів (80—90-і рр.) // Матеріали Другої Всеукраїнської науково-практичної конференції «Актуальні напрямки розвитку академічного народн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о-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інструментального</w:t>
            </w:r>
          </w:p>
          <w:p w:rsidR="005C65AA" w:rsidRPr="005C65AA" w:rsidRDefault="005C65AA">
            <w:pPr>
              <w:pStyle w:val="af2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    мистецтва». К., 20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27 березня, 1998. С. 58—59.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Кужелєв Д. О. Баянне виконавство в музичній культурі 70—90-х рокі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</w:t>
            </w:r>
            <w:proofErr w:type="gramEnd"/>
          </w:p>
          <w:p w:rsidR="005C65AA" w:rsidRPr="005C65AA" w:rsidRDefault="005C65AA">
            <w:pPr>
              <w:pStyle w:val="af2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   // Музичне виконавство. Науковий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вісник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. Книга 4. 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- 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Випуск 5. К.,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2000. С. 48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57.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Кужелєв Д. О. Перспективи зростання // Музика. 1984. № 4. С. 19—20.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Кужелєв Д. О. Сучасне баянне мистецтво: Феномен  В. Зубицького // Музичне виконавство. Науковий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вісник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. Книга 4. — Випуск 1. К., 1999. С. 103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112.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Мирек А. Из истории акордеона и баяна. М. :Музыка, 1967.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Мирек А.Справочник по гармониках. М. :Музыка, 1967.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Максимов Е. Ансамбли и оркестры баянистов. М: Музыка, 1966.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Оберюхтін Д. Вісім маленьких органних прелюдій і фуг. К: Муз. Україна, 1975.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Паньков В. Гами, тризвуки, арпеджіо для виборного баяна.  К: Муз. Україна,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Полетаев А. Пятипальцевая аппликатура на баяне. М. :Музгиз, 1962.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Пшеничний Д. Аранжування для народних інструментів. К:Муз. Україна, 1980.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Ризоль М. Принципы притминения пяимпальцевой аппликатуры на баяне. М. :Сов. композитор, 1977.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Сурков А. Пособие для начального обучения игре на готово-выборном баяне. М. : Сов. композитор, 1973.</w:t>
            </w:r>
          </w:p>
          <w:p w:rsidR="005C65AA" w:rsidRPr="005C65AA" w:rsidRDefault="005C65AA" w:rsidP="00596727">
            <w:pPr>
              <w:pStyle w:val="af2"/>
              <w:numPr>
                <w:ilvl w:val="0"/>
                <w:numId w:val="94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Черноіваненко А. Образно-драматургічна роль фактури в музиці </w:t>
            </w: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для</w:t>
            </w:r>
            <w:proofErr w:type="gramEnd"/>
          </w:p>
          <w:p w:rsidR="005C65AA" w:rsidRPr="005C65AA" w:rsidRDefault="005C65AA">
            <w:pPr>
              <w:pStyle w:val="af2"/>
              <w:ind w:left="72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баяна II-ї половини ХХ століття // Музичне виконавство. Науковий</w:t>
            </w:r>
          </w:p>
          <w:p w:rsidR="005C65AA" w:rsidRPr="005C65AA" w:rsidRDefault="005C65AA">
            <w:pPr>
              <w:pStyle w:val="af2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>вісник</w:t>
            </w:r>
            <w:proofErr w:type="gramEnd"/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Книга 4. 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Випуск 2. </w:t>
            </w:r>
            <w:r w:rsidRPr="005C65A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Pr="005C65AA">
              <w:rPr>
                <w:rFonts w:ascii="Times New Roman" w:eastAsia="MS Mincho" w:hAnsi="Times New Roman"/>
                <w:sz w:val="24"/>
                <w:szCs w:val="24"/>
              </w:rPr>
              <w:t xml:space="preserve"> К., 1999. С. 146—156.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lastRenderedPageBreak/>
              <w:t>Гітара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Агафошин, П. Школа игры на шестиструнной гитаре. Москва : Музыка, 1994.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Альбом для юношества / сост. Н. Иванова-Крамская.: Музыка, 1987. [вып. 1]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Асафьев, Б. Концерт для гитары с оркестром / сост. Н. Михайленко. Москва, 1987.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Барриос, А. Произведения для шестиструнной гитары. Москва : Музыка, 1989.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Бах, И. С. Четыре сюиты / сост. Я. Ковалевской, Е. Рябоконь. Ленинград, 1974.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Бах, И. С. Музыка для лютни / сост. А. Штингля. Лейпциг, 1951.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Библиотека гитариста № 209.  Москва, 1965.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Брауэр, Л. Произведения. Москва, 1986.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Вайс, С. Л. Произведения для лютни. США : Орфей, 1998.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Вебер, К. М. Дивертисмент / сост. А. Иванова-Крамского. Москва, 1968.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Вівальді, А. Концерт ре мажор. Будапешт,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Вівальді, А. Концерт до мажор. Будапешт, 1980.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Вівальді, А. Концерт. Будапешт, 1983.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Вила-Лобос, Э. Двенадцать этюдов для гитары. Ленинград, 1963.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Вила-Лобос, Э. Прелюдии для гитары Ленинград, 1962.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Вила-Лобос, Э. Произведения для шестиструнной гитары. Этюды, прелюдии, концерт Москва, 1984.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Вирчи, П. Сальтареллы, канцоны и фантазии. – Будапешт, 1970.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Гитара в концертном зале / cост. В. Максименко. Москва : Советский композитор, 1984.  Вып.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Джулиани, М. Концерт № 3. Транскрипция для гитары с квартетом / сост. А. Иванова-Крамского. Москва : Музыка, 1969.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Джулиани, М. Тема с вариациями и полонез для гитары и фортепиано / сост. Н. Ивановой-Крамской. Москва,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Диабелли, А. Две сонатины для гитары и фортепиано / сост. Н. Ивановой-Крамской. Москва,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lastRenderedPageBreak/>
              <w:t>Диабелли, А. Три сонаты для гитары. Прелюдии / сост. Н. Ивановой-Крамской.  Москва,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Доменикони, К. Сюита «Каюнбаба». Берлин : Марго, 1990.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Золотой репертуар гитариста «На пути к Баху» транскрипции для одной и двух гитар / сост. В. Кузнецова. Санкт-Петербург : Композитор, 2004.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Избранные произведения для шестиструнной гитары. Москва, 1970.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Избранные произведения для шестиструнной гитары / сост. Н. Иванова-Крамская. Москва : Музыка, 1983.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Концерт для гитары с оркестром № 1. Москва, 1970.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Пьесы, обработки, этюды. Концерт для гитары с оркестром № 2. Москва, 1972.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Пьесы для шестиструнной гитары / А. Иванов-Крамской. – Москва : Музыка, 1977.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Иванов-Крамской, А. Школа игры на шестиструнной гитаре. Москва : Музыка, 1987.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Из репертуара АндресаСеговии. Москва : Музыка, 1987.  Вып. 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Карулли, Ф. Две фолии. Три соло для гитары / сост. Н. Ивановой-Крамской. Москва : Музыка и время,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Карулли, Ф. Этюды для гитары. Польша, 1970.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Карулли ,Ф. Концерт ля мажор / сост. А. Иванова-Крамского. Москва : Музыка и время,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Кирьянов, Н. Искусство исполнительства на классической гитаре. Моска, 1999.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Классическая шестиструнная гитара / сост. Е. Ларичев. Москва : Музыка, 2000.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Классическая гитара. № 5. Лейпциг,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Классические этюды для гитары / сост. Ф. Сор, М. Каркасси. Будапешт, 1995. 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Концертные пьесы / сост. Е. Ларичев. Москва, 1979. Вып. 17.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Концертные пьесы / сост. Е. Ларичев. Москва : Советский композитор,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Концертные пьесы / сост. Н. Максименко. Москва, 1983.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Концертные пьесы / сост. Е. Ларичев. Москва, 1985.  Вып. 28.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Кошкин, Н. Фарфоровая башня. Берлин : Марго, 1998.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Кошкин, Н. Прелюдия и вальс. Париж :Лемуан, 1992.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Кошкин ,Н. Пассакалия и токката «Падение птиц». Япония : Пан, 1995.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Кошкин, Н. «Дождь». Берлин : Марго, 1998.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Лёгкие пьесы для шестиструнной гитары. Москва : Музыка, 1965.  Вып. 13.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Лом, Й. Три фантазии / сост. Н. Ивановой-Крамской. Москва,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Матейка, В. Большая соната № 2 / сост. Н. Ивановой-Крамской. Москва, 1996.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Музыка зарубежных композиторов / сост. В. Славский. Киев, 1971. Вып. 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Педагогический репертуар для музыкальных училищ / сост. А. Иванов-Крамской.  Москва, 1970.  Вып. 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Педагогический репертуар. Пьесы / сост. Е. Рябоконь, Я. Ковалевская. Ленинград, 1970. – Вып.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Педагогический репертуар. Сборник этюдов / сост. Е. Рябоконь, Я. Ковалевская. Ленинград, 1973.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Педагогический репертуар гитариста для 3-4 курсов музыкальных училищ / сост. Е. Ларичев. Москва, 1980. Вып. 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Педагогический репертуар гитариста для 1-2 курсов музыкальных училищ / сост. Е. Ларичев. Москва, 1980. Вып. 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Понсе, М. Южный концерт для гитары и симфонического оркестра. Ленинград, 1984.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Произведения зарубежных композиторов / сост. Е. Ларичев. Москва, 1982.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Пухоль, Э. Школа игры на шестиструнной гитаре / Э. Пухоль. Москва, 1977.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Пьесы для шестиструнной гитары / сост. А. Иванов-Крамской. Москва, 1963.  Вып. </w:t>
            </w:r>
            <w:r w:rsidRPr="005C65AA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Репертуар гитариста / сост. Е. Ларичев. Москва, 1982. Вып. 24.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Родриго, Х. Произведения для шестиструнной гитары / сост. В. Максименко. Москва, 1985.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Руднев, С. Русская коллекция. США : Орфей, 1998.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Сихра, А. Русская коллекция. США : Орфей, 1992.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Санз, Г. Пять сюит. Москва, 1979.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Сборник пьес для шестиструнной гитары / сост. Е. Рябоконь, И. Клеменков. Ленинград, 1962.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Сольный концерт гитариста. Киев, 1990. Вып. 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Сонаты советских композиторов для гитары. Москва, 1986.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Старинная испанская музыка. Прага, 1978.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Старинная и современная музыка для гитары / сост. Н. Иванова-Крамская. – Москва, 1991.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Таррега, Ф. Оригинальные композиции для гитары. Будапешт, 1995.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Тедеско, М. Фантазия для гитары и фортепиано / сост. А. Иванова-Крамского. – Москва, 1970.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Торроба, М. Замки Испании. Цикл пьес. Москва, 1977.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Хрестоматия гитариста. Этюды для шестиструнной гитары / сост. В. Агабабов. Москва : Музыка, 2006.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Хрестоматия гитариста для 1-2 курсов музыкальных училищ / сост. Е. Ларичев. Москва, 1974. Вып.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Хрестоматия гитариста для 3-4 курсов музыкальных училищ / сост. Е. Ларичев. Москва, 1975. Вып. 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Щульц, Л. Этюды / сост. Н. Ивановой-Крамской.  Москва : Музыка и время,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Этюды для шестиструнной гитары / сост. Д. Карпович, Е. Рябоконь. Ленинград, 1967.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Этюды. Агуадо, Регонди, Кост / сост. Н. Ивановой-Крамской. Москва, 2002.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Кузнецов, И. Техника игры на шестиструнной гитаре / И. Кузнецов. Киев, 1972.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Украинец, В. Школа джазовой игры на гитаре. Киев, 1998.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65AA">
              <w:rPr>
                <w:rFonts w:ascii="Times New Roman" w:hAnsi="Times New Roman" w:cs="Times New Roman"/>
              </w:rPr>
              <w:t>Нотные издания произведений для классической гитары. Москва, Торопов, 1988-2004.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5AA" w:rsidRPr="005C65AA" w:rsidRDefault="005C65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5C65AA">
              <w:rPr>
                <w:b/>
                <w:bCs/>
                <w:color w:val="000000"/>
                <w:lang w:val="uk-UA"/>
              </w:rPr>
              <w:lastRenderedPageBreak/>
              <w:t>Цимбали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Бурдин И. Пьесе де кончерт пентру цамбал. Кишинеу: Катя Молдовеняскэ, 197. 48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Гладков Е. Школа игры на цимбалах. Минск: Беларусь, 1983. 128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Жинович И. Школа игры на цимбалах. Минск: Беларусь, 1974. 112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Задор Д. Концерт для цимбалів та симфонічного оркестру: Клавір. К.: Муз. Україна, 1987. 36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Кодаї З., Харі Янош. Симфонічна сюїта: Партитура. К.: Муз.Україна, 1985. 144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Концертні твори для цимбалів: Навч. посібник // Костенко О. (автор перекладень та методичних коментарів). Харків: ОНМЦПК, 2007. 121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Котюк Б. Тріо-соната для цимбалів, альта та контрабаса. 1980. 33 с. (рукопис).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Кречун В., Сырбу В. Методэ де цамбал. Кишинэу: Литература артистикэ, 1982. 164 п.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Мельничук С. Концертні твори для цимбалів: Науково-методичний посібник. Рівне: РДГУ, 2007. 160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Незовибатько О. Школа гри на українських цимбалах. К.: Мистецтво, 1966. 301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Попічук Д. Концертні твори для цимбал і фортепіано. К.: Муз. Україна, 1981.63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Попічук Д. Цимбали. 1-3 класи. К.: Муз. Україна, 1984. 71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Попічук Д. Цимбали. 4-5 класи. К.: Муз. Україна, 1985. 88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Попічук Д. Цимбали. 1 вип. К.: Муз. Україна, 1987. 64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Попічук Д. Цимбали. 2 вип. К.: Муз. Україна, 1991. 72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 xml:space="preserve">Произведения харьковских композиторов  для цимбал. / Ред. А.Савицкая, Е.Костенко. </w:t>
            </w:r>
            <w:r w:rsidRPr="005C65AA">
              <w:rPr>
                <w:rFonts w:ascii="Times New Roman" w:hAnsi="Times New Roman" w:cs="Times New Roman"/>
              </w:rPr>
              <w:lastRenderedPageBreak/>
              <w:t>Харьков, 1999. 77 с. (правах рукопису).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Allaga G. Cimbalomisckola II. Budapest: 1889. 86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Allaga G. Cimbalomisckola I. Budapest: 1912. 46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Allaga G. Cimbalomisckola III. Budapest: 1889. 82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Allaga G. Cimbalomisckola IV. Budapest: 1889. 74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Herencsar V. Magyar Cimbalomzene I. Budapest, 1995. 30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Herencsar V. Magyar Cimbalomzene II. Budapest, 1998. 38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Kretu S. Piese peutru tambal si pian. Chisinau: Lumina, 1990. 140 s.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Luta V. Caiet pentru tambal (1) Ruxanda, 1997. 112 s.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Luta V. Caiet pentru tambal (2) Recital-Ruxanda, 1999. 103 s.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Tarjani Toth I., Falka J. Cimbalom iskola I. Budapest: Editio Musika, 1958. 109 ol.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  <w:lang w:val="en-US"/>
              </w:rPr>
              <w:t>Tarjani Toth I., Falka J. Cimbalom iskola II. Budapest: Editio Musika, 1967. 144 ol.</w:t>
            </w:r>
          </w:p>
          <w:p w:rsidR="005C65AA" w:rsidRPr="005C65AA" w:rsidRDefault="005C65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</w:rPr>
              <w:t>Науково</w:t>
            </w:r>
            <w:r w:rsidRPr="005C65AA">
              <w:rPr>
                <w:rFonts w:ascii="Times New Roman" w:hAnsi="Times New Roman" w:cs="Times New Roman"/>
                <w:lang w:val="en-US"/>
              </w:rPr>
              <w:t>-</w:t>
            </w:r>
            <w:r w:rsidRPr="005C65AA">
              <w:rPr>
                <w:rFonts w:ascii="Times New Roman" w:hAnsi="Times New Roman" w:cs="Times New Roman"/>
              </w:rPr>
              <w:t>методична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>література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Гладков Е. Совершенствования прийомов звукоизвлечения и артикуляции при игре на белорусских цимбалах. Минск: Вышэйшая школа, 1976. 40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65AA">
              <w:rPr>
                <w:rFonts w:ascii="Times New Roman" w:hAnsi="Times New Roman" w:cs="Times New Roman"/>
              </w:rPr>
              <w:t>Гулянич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>Ю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C65AA">
              <w:rPr>
                <w:rFonts w:ascii="Times New Roman" w:hAnsi="Times New Roman" w:cs="Times New Roman"/>
              </w:rPr>
              <w:t>Коментар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. // </w:t>
            </w:r>
            <w:r w:rsidRPr="005C65AA">
              <w:rPr>
                <w:rFonts w:ascii="Times New Roman" w:hAnsi="Times New Roman" w:cs="Times New Roman"/>
              </w:rPr>
              <w:t>Богдан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5AA">
              <w:rPr>
                <w:rFonts w:ascii="Times New Roman" w:hAnsi="Times New Roman" w:cs="Times New Roman"/>
              </w:rPr>
              <w:t>Котюк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. Two «Domeniko-sonate in D &amp; in C» for 2 cimbalom. </w:t>
            </w:r>
            <w:r w:rsidRPr="005C65AA">
              <w:rPr>
                <w:rFonts w:ascii="Times New Roman" w:hAnsi="Times New Roman" w:cs="Times New Roman"/>
              </w:rPr>
              <w:t>Львів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5C65AA">
              <w:rPr>
                <w:rFonts w:ascii="Times New Roman" w:hAnsi="Times New Roman" w:cs="Times New Roman"/>
              </w:rPr>
              <w:t>Афіша</w:t>
            </w:r>
            <w:r w:rsidRPr="005C65AA">
              <w:rPr>
                <w:rFonts w:ascii="Times New Roman" w:hAnsi="Times New Roman" w:cs="Times New Roman"/>
                <w:lang w:val="en-US"/>
              </w:rPr>
              <w:t xml:space="preserve">, 2007. </w:t>
            </w:r>
            <w:r w:rsidRPr="005C65AA">
              <w:rPr>
                <w:rFonts w:ascii="Times New Roman" w:hAnsi="Times New Roman" w:cs="Times New Roman"/>
              </w:rPr>
              <w:t>С</w:t>
            </w:r>
            <w:r w:rsidRPr="005C65AA">
              <w:rPr>
                <w:rFonts w:ascii="Times New Roman" w:hAnsi="Times New Roman" w:cs="Times New Roman"/>
                <w:lang w:val="en-US"/>
              </w:rPr>
              <w:t>. 16-41.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C65AA">
              <w:rPr>
                <w:rFonts w:ascii="Times New Roman" w:hAnsi="Times New Roman" w:cs="Times New Roman"/>
              </w:rPr>
              <w:t>Баран Т. Світ цимбалів. Львів: Світ, 1999. 88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Баран Т. Коментарі // Цимбаліст Тарас Баран. Львів: Кобзар, 2001. С. 74-92.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Баран Т.Цимбали та музичний професіоналізм: Підручник. Львів: Афіша, 2008. 224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Визитиу И., Гросу И. Методические указания по уходу за цимбалами. Кишинев: Тимпул, 1970. 20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Гладков Е. Совершенствования прийомов звукоизвлечения и артикуляции при игре на белорусских цимбалах. Минск: Вышейшая школа, 1976. 40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Минович И. Оркестр цимбалистов. Минск: Бєларусь, 1968. 35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Незовибатько О. Українські цимбали. К.: Муз. Україна, 1976. 56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Носов Л. Василь Зуляк. М.: Сов. композитор, 1960. 24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</w:rPr>
            </w:pPr>
            <w:r w:rsidRPr="005C65AA">
              <w:rPr>
                <w:rFonts w:ascii="Times New Roman" w:hAnsi="Times New Roman" w:cs="Times New Roman"/>
              </w:rPr>
              <w:t>Світова асоціація цимбалістів. 6-й Світовий конгрес цимбалістів. Довідник учасників: Наук. зб. Львів: Кобзар, 2001. 72 с.</w:t>
            </w:r>
          </w:p>
          <w:p w:rsidR="005C65AA" w:rsidRPr="005C65AA" w:rsidRDefault="005C65AA" w:rsidP="00596727">
            <w:pPr>
              <w:widowControl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65AA">
              <w:rPr>
                <w:rFonts w:ascii="Times New Roman" w:hAnsi="Times New Roman" w:cs="Times New Roman"/>
              </w:rPr>
              <w:t xml:space="preserve"> </w:t>
            </w:r>
            <w:r w:rsidRPr="005C65AA">
              <w:rPr>
                <w:rFonts w:ascii="Times New Roman" w:hAnsi="Times New Roman" w:cs="Times New Roman"/>
                <w:lang w:val="en-US"/>
              </w:rPr>
              <w:t>Herencsar V</w:t>
            </w:r>
            <w:r w:rsidRPr="005C65AA">
              <w:rPr>
                <w:rFonts w:ascii="Times New Roman" w:hAnsi="Times New Roman" w:cs="Times New Roman"/>
              </w:rPr>
              <w:t xml:space="preserve">. </w:t>
            </w:r>
            <w:r w:rsidRPr="005C65AA">
              <w:rPr>
                <w:rFonts w:ascii="Times New Roman" w:hAnsi="Times New Roman" w:cs="Times New Roman"/>
                <w:lang w:val="en-US"/>
              </w:rPr>
              <w:t>Cimbalmos os</w:t>
            </w:r>
            <w:r w:rsidRPr="005C65AA">
              <w:rPr>
                <w:rFonts w:ascii="Times New Roman" w:hAnsi="Times New Roman" w:cs="Times New Roman"/>
              </w:rPr>
              <w:t>ö</w:t>
            </w:r>
            <w:r w:rsidRPr="005C65AA">
              <w:rPr>
                <w:rFonts w:ascii="Times New Roman" w:hAnsi="Times New Roman" w:cs="Times New Roman"/>
                <w:lang w:val="en-US"/>
              </w:rPr>
              <w:t>k nyomaban</w:t>
            </w:r>
            <w:r w:rsidRPr="005C65AA">
              <w:rPr>
                <w:rFonts w:ascii="Times New Roman" w:hAnsi="Times New Roman" w:cs="Times New Roman"/>
              </w:rPr>
              <w:t xml:space="preserve">. 1. </w:t>
            </w:r>
            <w:proofErr w:type="gramStart"/>
            <w:r w:rsidRPr="005C65AA">
              <w:rPr>
                <w:rFonts w:ascii="Times New Roman" w:hAnsi="Times New Roman" w:cs="Times New Roman"/>
                <w:lang w:val="en-US"/>
              </w:rPr>
              <w:t>k</w:t>
            </w:r>
            <w:r w:rsidRPr="005C65AA">
              <w:rPr>
                <w:rFonts w:ascii="Times New Roman" w:hAnsi="Times New Roman" w:cs="Times New Roman"/>
              </w:rPr>
              <w:t>ö</w:t>
            </w:r>
            <w:r w:rsidRPr="005C65AA">
              <w:rPr>
                <w:rFonts w:ascii="Times New Roman" w:hAnsi="Times New Roman" w:cs="Times New Roman"/>
                <w:lang w:val="en-US"/>
              </w:rPr>
              <w:t>tet</w:t>
            </w:r>
            <w:proofErr w:type="gramEnd"/>
            <w:r w:rsidRPr="005C65AA">
              <w:rPr>
                <w:rFonts w:ascii="Times New Roman" w:hAnsi="Times New Roman" w:cs="Times New Roman"/>
              </w:rPr>
              <w:t xml:space="preserve">. </w:t>
            </w:r>
            <w:r w:rsidRPr="005C65AA">
              <w:rPr>
                <w:rFonts w:ascii="Times New Roman" w:hAnsi="Times New Roman" w:cs="Times New Roman"/>
                <w:lang w:val="en-US"/>
              </w:rPr>
              <w:t>Allaga Geza</w:t>
            </w:r>
            <w:r w:rsidRPr="005C65AA">
              <w:rPr>
                <w:rFonts w:ascii="Times New Roman" w:hAnsi="Times New Roman" w:cs="Times New Roman"/>
              </w:rPr>
              <w:t xml:space="preserve">. </w:t>
            </w:r>
            <w:r w:rsidRPr="005C65AA">
              <w:rPr>
                <w:rFonts w:ascii="Times New Roman" w:hAnsi="Times New Roman" w:cs="Times New Roman"/>
                <w:lang w:val="en-US"/>
              </w:rPr>
              <w:t>Budapest</w:t>
            </w:r>
            <w:r w:rsidRPr="005C65AA">
              <w:rPr>
                <w:rFonts w:ascii="Times New Roman" w:hAnsi="Times New Roman" w:cs="Times New Roman"/>
              </w:rPr>
              <w:t xml:space="preserve">, 2001. 126 </w:t>
            </w:r>
            <w:r w:rsidRPr="005C65AA">
              <w:rPr>
                <w:rFonts w:ascii="Times New Roman" w:hAnsi="Times New Roman" w:cs="Times New Roman"/>
                <w:lang w:val="en-US"/>
              </w:rPr>
              <w:t>ol</w:t>
            </w:r>
            <w:r w:rsidRPr="005C65AA">
              <w:rPr>
                <w:rFonts w:ascii="Times New Roman" w:hAnsi="Times New Roman" w:cs="Times New Roman"/>
              </w:rPr>
              <w:t>.</w:t>
            </w: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jc w:val="both"/>
              <w:rPr>
                <w:b/>
                <w:bCs/>
              </w:rPr>
            </w:pPr>
          </w:p>
        </w:tc>
      </w:tr>
      <w:tr w:rsidR="005C65AA" w:rsidTr="005C65A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AA" w:rsidRDefault="005C65AA">
            <w:pPr>
              <w:rPr>
                <w:sz w:val="2"/>
              </w:rPr>
            </w:pPr>
          </w:p>
        </w:tc>
      </w:tr>
    </w:tbl>
    <w:p w:rsidR="005C65AA" w:rsidRDefault="005C65AA" w:rsidP="005C65AA"/>
    <w:p w:rsidR="00703471" w:rsidRPr="005962D4" w:rsidRDefault="00703471" w:rsidP="005962D4">
      <w:pPr>
        <w:rPr>
          <w:rFonts w:ascii="Times New Roman" w:hAnsi="Times New Roman" w:cs="Times New Roman"/>
          <w:b/>
        </w:rPr>
      </w:pPr>
    </w:p>
    <w:p w:rsidR="005C65AA" w:rsidRDefault="005C65AA" w:rsidP="005C65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Викладач ___________</w:t>
      </w:r>
      <w:r>
        <w:rPr>
          <w:rFonts w:ascii="Times New Roman" w:hAnsi="Times New Roman" w:cs="Times New Roman"/>
          <w:b/>
          <w:lang w:val="en-US"/>
        </w:rPr>
        <w:t xml:space="preserve"> /</w:t>
      </w:r>
      <w:r>
        <w:rPr>
          <w:rFonts w:ascii="Times New Roman" w:hAnsi="Times New Roman" w:cs="Times New Roman"/>
          <w:b/>
        </w:rPr>
        <w:t>Гулянич Ю.М. /</w:t>
      </w:r>
    </w:p>
    <w:sectPr w:rsidR="005C65AA">
      <w:type w:val="continuous"/>
      <w:pgSz w:w="11900" w:h="16840"/>
      <w:pgMar w:top="1079" w:right="736" w:bottom="1105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21" w:rsidRDefault="00F42D21">
      <w:r>
        <w:separator/>
      </w:r>
    </w:p>
  </w:endnote>
  <w:endnote w:type="continuationSeparator" w:id="0">
    <w:p w:rsidR="00F42D21" w:rsidRDefault="00F4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21" w:rsidRDefault="00F42D21"/>
  </w:footnote>
  <w:footnote w:type="continuationSeparator" w:id="0">
    <w:p w:rsidR="00F42D21" w:rsidRDefault="00F42D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cs="Times New Roman"/>
      </w:rPr>
    </w:lvl>
  </w:abstractNum>
  <w:abstractNum w:abstractNumId="1">
    <w:nsid w:val="00000008"/>
    <w:multiLevelType w:val="singleLevel"/>
    <w:tmpl w:val="70FA8A56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2">
    <w:nsid w:val="01892643"/>
    <w:multiLevelType w:val="hybridMultilevel"/>
    <w:tmpl w:val="2B803C68"/>
    <w:lvl w:ilvl="0" w:tplc="050876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1EE2564"/>
    <w:multiLevelType w:val="hybridMultilevel"/>
    <w:tmpl w:val="7BFE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E65806"/>
    <w:multiLevelType w:val="hybridMultilevel"/>
    <w:tmpl w:val="7292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1C81"/>
    <w:multiLevelType w:val="hybridMultilevel"/>
    <w:tmpl w:val="6AB63D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851D5"/>
    <w:multiLevelType w:val="hybridMultilevel"/>
    <w:tmpl w:val="601ED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E5294"/>
    <w:multiLevelType w:val="hybridMultilevel"/>
    <w:tmpl w:val="FAD45726"/>
    <w:lvl w:ilvl="0" w:tplc="605E678C">
      <w:start w:val="1"/>
      <w:numFmt w:val="decimal"/>
      <w:lvlText w:val="%1."/>
      <w:lvlJc w:val="left"/>
      <w:pPr>
        <w:ind w:left="1117" w:hanging="360"/>
      </w:pPr>
    </w:lvl>
    <w:lvl w:ilvl="1" w:tplc="04220019">
      <w:start w:val="1"/>
      <w:numFmt w:val="lowerLetter"/>
      <w:lvlText w:val="%2."/>
      <w:lvlJc w:val="left"/>
      <w:pPr>
        <w:ind w:left="1837" w:hanging="360"/>
      </w:pPr>
    </w:lvl>
    <w:lvl w:ilvl="2" w:tplc="0422001B">
      <w:start w:val="1"/>
      <w:numFmt w:val="lowerRoman"/>
      <w:lvlText w:val="%3."/>
      <w:lvlJc w:val="right"/>
      <w:pPr>
        <w:ind w:left="2557" w:hanging="180"/>
      </w:pPr>
    </w:lvl>
    <w:lvl w:ilvl="3" w:tplc="0422000F">
      <w:start w:val="1"/>
      <w:numFmt w:val="decimal"/>
      <w:lvlText w:val="%4."/>
      <w:lvlJc w:val="left"/>
      <w:pPr>
        <w:ind w:left="3277" w:hanging="360"/>
      </w:pPr>
    </w:lvl>
    <w:lvl w:ilvl="4" w:tplc="04220019">
      <w:start w:val="1"/>
      <w:numFmt w:val="lowerLetter"/>
      <w:lvlText w:val="%5."/>
      <w:lvlJc w:val="left"/>
      <w:pPr>
        <w:ind w:left="3997" w:hanging="360"/>
      </w:pPr>
    </w:lvl>
    <w:lvl w:ilvl="5" w:tplc="0422001B">
      <w:start w:val="1"/>
      <w:numFmt w:val="lowerRoman"/>
      <w:lvlText w:val="%6."/>
      <w:lvlJc w:val="right"/>
      <w:pPr>
        <w:ind w:left="4717" w:hanging="180"/>
      </w:pPr>
    </w:lvl>
    <w:lvl w:ilvl="6" w:tplc="0422000F">
      <w:start w:val="1"/>
      <w:numFmt w:val="decimal"/>
      <w:lvlText w:val="%7."/>
      <w:lvlJc w:val="left"/>
      <w:pPr>
        <w:ind w:left="5437" w:hanging="360"/>
      </w:pPr>
    </w:lvl>
    <w:lvl w:ilvl="7" w:tplc="04220019">
      <w:start w:val="1"/>
      <w:numFmt w:val="lowerLetter"/>
      <w:lvlText w:val="%8."/>
      <w:lvlJc w:val="left"/>
      <w:pPr>
        <w:ind w:left="6157" w:hanging="360"/>
      </w:pPr>
    </w:lvl>
    <w:lvl w:ilvl="8" w:tplc="0422001B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09692DB4"/>
    <w:multiLevelType w:val="hybridMultilevel"/>
    <w:tmpl w:val="D292D9F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9F077F9"/>
    <w:multiLevelType w:val="hybridMultilevel"/>
    <w:tmpl w:val="E4B6CA78"/>
    <w:lvl w:ilvl="0" w:tplc="EC3E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C66ECA"/>
    <w:multiLevelType w:val="hybridMultilevel"/>
    <w:tmpl w:val="D292D9F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BDF13A0"/>
    <w:multiLevelType w:val="hybridMultilevel"/>
    <w:tmpl w:val="362A3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F906FE"/>
    <w:multiLevelType w:val="hybridMultilevel"/>
    <w:tmpl w:val="DB9EF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6D6037"/>
    <w:multiLevelType w:val="hybridMultilevel"/>
    <w:tmpl w:val="5CEE94C8"/>
    <w:lvl w:ilvl="0" w:tplc="0CEC0B5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CFB2CA8"/>
    <w:multiLevelType w:val="hybridMultilevel"/>
    <w:tmpl w:val="B13028F0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D0F2BEE"/>
    <w:multiLevelType w:val="hybridMultilevel"/>
    <w:tmpl w:val="EFF41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9106B7"/>
    <w:multiLevelType w:val="hybridMultilevel"/>
    <w:tmpl w:val="8564E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4C7B13"/>
    <w:multiLevelType w:val="hybridMultilevel"/>
    <w:tmpl w:val="D1706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F573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F920EAB"/>
    <w:multiLevelType w:val="hybridMultilevel"/>
    <w:tmpl w:val="00C4A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17708D"/>
    <w:multiLevelType w:val="hybridMultilevel"/>
    <w:tmpl w:val="4656B9C6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>
      <w:start w:val="1"/>
      <w:numFmt w:val="lowerLetter"/>
      <w:lvlText w:val="%2."/>
      <w:lvlJc w:val="left"/>
      <w:pPr>
        <w:ind w:left="1582" w:hanging="360"/>
      </w:pPr>
    </w:lvl>
    <w:lvl w:ilvl="2" w:tplc="0422001B">
      <w:start w:val="1"/>
      <w:numFmt w:val="lowerRoman"/>
      <w:lvlText w:val="%3."/>
      <w:lvlJc w:val="right"/>
      <w:pPr>
        <w:ind w:left="2302" w:hanging="180"/>
      </w:pPr>
    </w:lvl>
    <w:lvl w:ilvl="3" w:tplc="0422000F">
      <w:start w:val="1"/>
      <w:numFmt w:val="decimal"/>
      <w:lvlText w:val="%4."/>
      <w:lvlJc w:val="left"/>
      <w:pPr>
        <w:ind w:left="3022" w:hanging="360"/>
      </w:pPr>
    </w:lvl>
    <w:lvl w:ilvl="4" w:tplc="04220019">
      <w:start w:val="1"/>
      <w:numFmt w:val="lowerLetter"/>
      <w:lvlText w:val="%5."/>
      <w:lvlJc w:val="left"/>
      <w:pPr>
        <w:ind w:left="3742" w:hanging="360"/>
      </w:pPr>
    </w:lvl>
    <w:lvl w:ilvl="5" w:tplc="0422001B">
      <w:start w:val="1"/>
      <w:numFmt w:val="lowerRoman"/>
      <w:lvlText w:val="%6."/>
      <w:lvlJc w:val="right"/>
      <w:pPr>
        <w:ind w:left="4462" w:hanging="180"/>
      </w:pPr>
    </w:lvl>
    <w:lvl w:ilvl="6" w:tplc="0422000F">
      <w:start w:val="1"/>
      <w:numFmt w:val="decimal"/>
      <w:lvlText w:val="%7."/>
      <w:lvlJc w:val="left"/>
      <w:pPr>
        <w:ind w:left="5182" w:hanging="360"/>
      </w:pPr>
    </w:lvl>
    <w:lvl w:ilvl="7" w:tplc="04220019">
      <w:start w:val="1"/>
      <w:numFmt w:val="lowerLetter"/>
      <w:lvlText w:val="%8."/>
      <w:lvlJc w:val="left"/>
      <w:pPr>
        <w:ind w:left="5902" w:hanging="360"/>
      </w:pPr>
    </w:lvl>
    <w:lvl w:ilvl="8" w:tplc="0422001B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153C58E8"/>
    <w:multiLevelType w:val="hybridMultilevel"/>
    <w:tmpl w:val="2FEE1568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7C05DB8"/>
    <w:multiLevelType w:val="hybridMultilevel"/>
    <w:tmpl w:val="3FC00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8581634"/>
    <w:multiLevelType w:val="hybridMultilevel"/>
    <w:tmpl w:val="E9E23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8F061FF"/>
    <w:multiLevelType w:val="hybridMultilevel"/>
    <w:tmpl w:val="75967E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90A5A59"/>
    <w:multiLevelType w:val="hybridMultilevel"/>
    <w:tmpl w:val="84EA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8A6E1D"/>
    <w:multiLevelType w:val="hybridMultilevel"/>
    <w:tmpl w:val="FBB87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306826"/>
    <w:multiLevelType w:val="hybridMultilevel"/>
    <w:tmpl w:val="C938E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AA54FBB"/>
    <w:multiLevelType w:val="hybridMultilevel"/>
    <w:tmpl w:val="F2A430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C937CB"/>
    <w:multiLevelType w:val="hybridMultilevel"/>
    <w:tmpl w:val="2F1CB8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C469DC"/>
    <w:multiLevelType w:val="hybridMultilevel"/>
    <w:tmpl w:val="D9C4C83C"/>
    <w:lvl w:ilvl="0" w:tplc="105882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EE245E"/>
    <w:multiLevelType w:val="hybridMultilevel"/>
    <w:tmpl w:val="A7CE1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1D6A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1F9A082E"/>
    <w:multiLevelType w:val="hybridMultilevel"/>
    <w:tmpl w:val="718C6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1462893"/>
    <w:multiLevelType w:val="singleLevel"/>
    <w:tmpl w:val="0E762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4C37F3A"/>
    <w:multiLevelType w:val="multilevel"/>
    <w:tmpl w:val="5A50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E81B50"/>
    <w:multiLevelType w:val="hybridMultilevel"/>
    <w:tmpl w:val="EEA6DE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5281F71"/>
    <w:multiLevelType w:val="hybridMultilevel"/>
    <w:tmpl w:val="F5D22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5EB5532"/>
    <w:multiLevelType w:val="hybridMultilevel"/>
    <w:tmpl w:val="31A27B6C"/>
    <w:lvl w:ilvl="0" w:tplc="D214D5C0">
      <w:start w:val="1"/>
      <w:numFmt w:val="decimal"/>
      <w:lvlText w:val="%1."/>
      <w:lvlJc w:val="left"/>
      <w:pPr>
        <w:ind w:left="87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F3132A"/>
    <w:multiLevelType w:val="hybridMultilevel"/>
    <w:tmpl w:val="B92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374452"/>
    <w:multiLevelType w:val="hybridMultilevel"/>
    <w:tmpl w:val="6FDE2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7813FBD"/>
    <w:multiLevelType w:val="hybridMultilevel"/>
    <w:tmpl w:val="DBCE0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7C03048"/>
    <w:multiLevelType w:val="hybridMultilevel"/>
    <w:tmpl w:val="E594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D215DF"/>
    <w:multiLevelType w:val="hybridMultilevel"/>
    <w:tmpl w:val="EA185B2E"/>
    <w:lvl w:ilvl="0" w:tplc="0F4E5E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>
    <w:nsid w:val="2BBB6A5B"/>
    <w:multiLevelType w:val="hybridMultilevel"/>
    <w:tmpl w:val="D0B666D0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2D9D2119"/>
    <w:multiLevelType w:val="hybridMultilevel"/>
    <w:tmpl w:val="91DAF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3271BF"/>
    <w:multiLevelType w:val="hybridMultilevel"/>
    <w:tmpl w:val="505C3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594891"/>
    <w:multiLevelType w:val="hybridMultilevel"/>
    <w:tmpl w:val="C4E28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E60597A"/>
    <w:multiLevelType w:val="hybridMultilevel"/>
    <w:tmpl w:val="FF82CF1E"/>
    <w:lvl w:ilvl="0" w:tplc="1974FA8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2E605BBD"/>
    <w:multiLevelType w:val="hybridMultilevel"/>
    <w:tmpl w:val="74B48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132192"/>
    <w:multiLevelType w:val="singleLevel"/>
    <w:tmpl w:val="0E762D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30090144"/>
    <w:multiLevelType w:val="hybridMultilevel"/>
    <w:tmpl w:val="92AC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BD0A5B"/>
    <w:multiLevelType w:val="hybridMultilevel"/>
    <w:tmpl w:val="DC96F3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30E74505"/>
    <w:multiLevelType w:val="hybridMultilevel"/>
    <w:tmpl w:val="465A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3D2F3E"/>
    <w:multiLevelType w:val="hybridMultilevel"/>
    <w:tmpl w:val="80443D50"/>
    <w:lvl w:ilvl="0" w:tplc="B2B8EC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>
    <w:nsid w:val="331452D8"/>
    <w:multiLevelType w:val="hybridMultilevel"/>
    <w:tmpl w:val="D292D9F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34B424C1"/>
    <w:multiLevelType w:val="hybridMultilevel"/>
    <w:tmpl w:val="8ADCC0FE"/>
    <w:lvl w:ilvl="0" w:tplc="32C62F5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4250F0"/>
    <w:multiLevelType w:val="hybridMultilevel"/>
    <w:tmpl w:val="43C66A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490C0D"/>
    <w:multiLevelType w:val="hybridMultilevel"/>
    <w:tmpl w:val="E2A2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066062"/>
    <w:multiLevelType w:val="hybridMultilevel"/>
    <w:tmpl w:val="22D4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B767CC"/>
    <w:multiLevelType w:val="hybridMultilevel"/>
    <w:tmpl w:val="733AF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015D72"/>
    <w:multiLevelType w:val="hybridMultilevel"/>
    <w:tmpl w:val="4BAC6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BED3C4A"/>
    <w:multiLevelType w:val="hybridMultilevel"/>
    <w:tmpl w:val="2484548C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3D94180A"/>
    <w:multiLevelType w:val="hybridMultilevel"/>
    <w:tmpl w:val="DC96F3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3DCA3037"/>
    <w:multiLevelType w:val="hybridMultilevel"/>
    <w:tmpl w:val="4D620B56"/>
    <w:lvl w:ilvl="0" w:tplc="28862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08734B2"/>
    <w:multiLevelType w:val="hybridMultilevel"/>
    <w:tmpl w:val="74BCD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C6211A"/>
    <w:multiLevelType w:val="hybridMultilevel"/>
    <w:tmpl w:val="6A54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20800BC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8">
    <w:nsid w:val="427423F1"/>
    <w:multiLevelType w:val="hybridMultilevel"/>
    <w:tmpl w:val="EC40F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5452641"/>
    <w:multiLevelType w:val="hybridMultilevel"/>
    <w:tmpl w:val="912C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60B5CB1"/>
    <w:multiLevelType w:val="hybridMultilevel"/>
    <w:tmpl w:val="9CC49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7A2628E"/>
    <w:multiLevelType w:val="hybridMultilevel"/>
    <w:tmpl w:val="8656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7AA0DE4"/>
    <w:multiLevelType w:val="hybridMultilevel"/>
    <w:tmpl w:val="13EED4C6"/>
    <w:lvl w:ilvl="0" w:tplc="DC3A42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7C1FFC"/>
    <w:multiLevelType w:val="hybridMultilevel"/>
    <w:tmpl w:val="A0705C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CF400F0"/>
    <w:multiLevelType w:val="hybridMultilevel"/>
    <w:tmpl w:val="6AB4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C722CA"/>
    <w:multiLevelType w:val="hybridMultilevel"/>
    <w:tmpl w:val="BBAAE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F775DF8"/>
    <w:multiLevelType w:val="hybridMultilevel"/>
    <w:tmpl w:val="063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02675C5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8">
    <w:nsid w:val="50272548"/>
    <w:multiLevelType w:val="hybridMultilevel"/>
    <w:tmpl w:val="D292D9F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529A17F8"/>
    <w:multiLevelType w:val="hybridMultilevel"/>
    <w:tmpl w:val="6EAA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8F4998"/>
    <w:multiLevelType w:val="hybridMultilevel"/>
    <w:tmpl w:val="987EC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5A139C6"/>
    <w:multiLevelType w:val="hybridMultilevel"/>
    <w:tmpl w:val="C93C928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5F30BDD"/>
    <w:multiLevelType w:val="hybridMultilevel"/>
    <w:tmpl w:val="7B3E7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6147227"/>
    <w:multiLevelType w:val="hybridMultilevel"/>
    <w:tmpl w:val="EF66E132"/>
    <w:lvl w:ilvl="0" w:tplc="11E4D79A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77" w:hanging="360"/>
      </w:pPr>
    </w:lvl>
    <w:lvl w:ilvl="2" w:tplc="0422001B">
      <w:start w:val="1"/>
      <w:numFmt w:val="lowerRoman"/>
      <w:lvlText w:val="%3."/>
      <w:lvlJc w:val="right"/>
      <w:pPr>
        <w:ind w:left="2197" w:hanging="180"/>
      </w:pPr>
    </w:lvl>
    <w:lvl w:ilvl="3" w:tplc="0422000F">
      <w:start w:val="1"/>
      <w:numFmt w:val="decimal"/>
      <w:lvlText w:val="%4."/>
      <w:lvlJc w:val="left"/>
      <w:pPr>
        <w:ind w:left="2917" w:hanging="360"/>
      </w:pPr>
    </w:lvl>
    <w:lvl w:ilvl="4" w:tplc="04220019">
      <w:start w:val="1"/>
      <w:numFmt w:val="lowerLetter"/>
      <w:lvlText w:val="%5."/>
      <w:lvlJc w:val="left"/>
      <w:pPr>
        <w:ind w:left="3637" w:hanging="360"/>
      </w:pPr>
    </w:lvl>
    <w:lvl w:ilvl="5" w:tplc="0422001B">
      <w:start w:val="1"/>
      <w:numFmt w:val="lowerRoman"/>
      <w:lvlText w:val="%6."/>
      <w:lvlJc w:val="right"/>
      <w:pPr>
        <w:ind w:left="4357" w:hanging="180"/>
      </w:pPr>
    </w:lvl>
    <w:lvl w:ilvl="6" w:tplc="0422000F">
      <w:start w:val="1"/>
      <w:numFmt w:val="decimal"/>
      <w:lvlText w:val="%7."/>
      <w:lvlJc w:val="left"/>
      <w:pPr>
        <w:ind w:left="5077" w:hanging="360"/>
      </w:pPr>
    </w:lvl>
    <w:lvl w:ilvl="7" w:tplc="04220019">
      <w:start w:val="1"/>
      <w:numFmt w:val="lowerLetter"/>
      <w:lvlText w:val="%8."/>
      <w:lvlJc w:val="left"/>
      <w:pPr>
        <w:ind w:left="5797" w:hanging="360"/>
      </w:pPr>
    </w:lvl>
    <w:lvl w:ilvl="8" w:tplc="0422001B">
      <w:start w:val="1"/>
      <w:numFmt w:val="lowerRoman"/>
      <w:lvlText w:val="%9."/>
      <w:lvlJc w:val="right"/>
      <w:pPr>
        <w:ind w:left="6517" w:hanging="180"/>
      </w:pPr>
    </w:lvl>
  </w:abstractNum>
  <w:abstractNum w:abstractNumId="84">
    <w:nsid w:val="56792ADE"/>
    <w:multiLevelType w:val="hybridMultilevel"/>
    <w:tmpl w:val="A19A1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78D1130"/>
    <w:multiLevelType w:val="hybridMultilevel"/>
    <w:tmpl w:val="2FA65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7EF2C1A"/>
    <w:multiLevelType w:val="hybridMultilevel"/>
    <w:tmpl w:val="1112440E"/>
    <w:lvl w:ilvl="0" w:tplc="470C1392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77" w:hanging="360"/>
      </w:pPr>
    </w:lvl>
    <w:lvl w:ilvl="2" w:tplc="0422001B">
      <w:start w:val="1"/>
      <w:numFmt w:val="lowerRoman"/>
      <w:lvlText w:val="%3."/>
      <w:lvlJc w:val="right"/>
      <w:pPr>
        <w:ind w:left="2197" w:hanging="180"/>
      </w:pPr>
    </w:lvl>
    <w:lvl w:ilvl="3" w:tplc="0422000F">
      <w:start w:val="1"/>
      <w:numFmt w:val="decimal"/>
      <w:lvlText w:val="%4."/>
      <w:lvlJc w:val="left"/>
      <w:pPr>
        <w:ind w:left="2917" w:hanging="360"/>
      </w:pPr>
    </w:lvl>
    <w:lvl w:ilvl="4" w:tplc="04220019">
      <w:start w:val="1"/>
      <w:numFmt w:val="lowerLetter"/>
      <w:lvlText w:val="%5."/>
      <w:lvlJc w:val="left"/>
      <w:pPr>
        <w:ind w:left="3637" w:hanging="360"/>
      </w:pPr>
    </w:lvl>
    <w:lvl w:ilvl="5" w:tplc="0422001B">
      <w:start w:val="1"/>
      <w:numFmt w:val="lowerRoman"/>
      <w:lvlText w:val="%6."/>
      <w:lvlJc w:val="right"/>
      <w:pPr>
        <w:ind w:left="4357" w:hanging="180"/>
      </w:pPr>
    </w:lvl>
    <w:lvl w:ilvl="6" w:tplc="0422000F">
      <w:start w:val="1"/>
      <w:numFmt w:val="decimal"/>
      <w:lvlText w:val="%7."/>
      <w:lvlJc w:val="left"/>
      <w:pPr>
        <w:ind w:left="5077" w:hanging="360"/>
      </w:pPr>
    </w:lvl>
    <w:lvl w:ilvl="7" w:tplc="04220019">
      <w:start w:val="1"/>
      <w:numFmt w:val="lowerLetter"/>
      <w:lvlText w:val="%8."/>
      <w:lvlJc w:val="left"/>
      <w:pPr>
        <w:ind w:left="5797" w:hanging="360"/>
      </w:pPr>
    </w:lvl>
    <w:lvl w:ilvl="8" w:tplc="0422001B">
      <w:start w:val="1"/>
      <w:numFmt w:val="lowerRoman"/>
      <w:lvlText w:val="%9."/>
      <w:lvlJc w:val="right"/>
      <w:pPr>
        <w:ind w:left="6517" w:hanging="180"/>
      </w:pPr>
    </w:lvl>
  </w:abstractNum>
  <w:abstractNum w:abstractNumId="87">
    <w:nsid w:val="584B7CAC"/>
    <w:multiLevelType w:val="hybridMultilevel"/>
    <w:tmpl w:val="309EA0B8"/>
    <w:lvl w:ilvl="0" w:tplc="B80057E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8975CDE"/>
    <w:multiLevelType w:val="hybridMultilevel"/>
    <w:tmpl w:val="988EF210"/>
    <w:lvl w:ilvl="0" w:tplc="0E34583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AFE1E98"/>
    <w:multiLevelType w:val="hybridMultilevel"/>
    <w:tmpl w:val="A342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B2201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1">
    <w:nsid w:val="5B866720"/>
    <w:multiLevelType w:val="hybridMultilevel"/>
    <w:tmpl w:val="F4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BF33A5B"/>
    <w:multiLevelType w:val="hybridMultilevel"/>
    <w:tmpl w:val="D292D9F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93">
    <w:nsid w:val="5E232FDF"/>
    <w:multiLevelType w:val="hybridMultilevel"/>
    <w:tmpl w:val="5AFA9D2C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5ECA26E3"/>
    <w:multiLevelType w:val="hybridMultilevel"/>
    <w:tmpl w:val="26A4B1FA"/>
    <w:lvl w:ilvl="0" w:tplc="0E34583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0D80C22"/>
    <w:multiLevelType w:val="hybridMultilevel"/>
    <w:tmpl w:val="35C6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20112D4"/>
    <w:multiLevelType w:val="hybridMultilevel"/>
    <w:tmpl w:val="2698F4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B4363E"/>
    <w:multiLevelType w:val="hybridMultilevel"/>
    <w:tmpl w:val="BD0C2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3F03AA8"/>
    <w:multiLevelType w:val="hybridMultilevel"/>
    <w:tmpl w:val="0F2C5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64F97716"/>
    <w:multiLevelType w:val="hybridMultilevel"/>
    <w:tmpl w:val="2CC00E00"/>
    <w:lvl w:ilvl="0" w:tplc="EACACBB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655A7530"/>
    <w:multiLevelType w:val="hybridMultilevel"/>
    <w:tmpl w:val="CB90FCA0"/>
    <w:lvl w:ilvl="0" w:tplc="0D74A07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5F77525"/>
    <w:multiLevelType w:val="hybridMultilevel"/>
    <w:tmpl w:val="FF840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AD258D0"/>
    <w:multiLevelType w:val="hybridMultilevel"/>
    <w:tmpl w:val="5D84FAE2"/>
    <w:lvl w:ilvl="0" w:tplc="696A66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ADA099E"/>
    <w:multiLevelType w:val="singleLevel"/>
    <w:tmpl w:val="0E762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4">
    <w:nsid w:val="6B8F21B6"/>
    <w:multiLevelType w:val="hybridMultilevel"/>
    <w:tmpl w:val="1236287C"/>
    <w:lvl w:ilvl="0" w:tplc="94ECB1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BD87D8D"/>
    <w:multiLevelType w:val="hybridMultilevel"/>
    <w:tmpl w:val="9E02601E"/>
    <w:lvl w:ilvl="0" w:tplc="C45C96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6">
    <w:nsid w:val="6C1E7EA5"/>
    <w:multiLevelType w:val="hybridMultilevel"/>
    <w:tmpl w:val="889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D5C3397"/>
    <w:multiLevelType w:val="hybridMultilevel"/>
    <w:tmpl w:val="D890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E1B563B"/>
    <w:multiLevelType w:val="hybridMultilevel"/>
    <w:tmpl w:val="2026C7B2"/>
    <w:lvl w:ilvl="0" w:tplc="C81A249E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09">
    <w:nsid w:val="70F363DA"/>
    <w:multiLevelType w:val="hybridMultilevel"/>
    <w:tmpl w:val="3C8875E0"/>
    <w:lvl w:ilvl="0" w:tplc="9AC4E7A2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0">
    <w:nsid w:val="72796311"/>
    <w:multiLevelType w:val="hybridMultilevel"/>
    <w:tmpl w:val="82740AA4"/>
    <w:lvl w:ilvl="0" w:tplc="74320E6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>
    <w:nsid w:val="7437425C"/>
    <w:multiLevelType w:val="hybridMultilevel"/>
    <w:tmpl w:val="DC96F3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>
    <w:nsid w:val="776958EF"/>
    <w:multiLevelType w:val="hybridMultilevel"/>
    <w:tmpl w:val="0924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B03E7C"/>
    <w:multiLevelType w:val="hybridMultilevel"/>
    <w:tmpl w:val="AD9484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D660EF1"/>
    <w:multiLevelType w:val="hybridMultilevel"/>
    <w:tmpl w:val="B1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F2A3BE5"/>
    <w:multiLevelType w:val="hybridMultilevel"/>
    <w:tmpl w:val="81840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7F34548B"/>
    <w:multiLevelType w:val="hybridMultilevel"/>
    <w:tmpl w:val="FD02B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F9F565A"/>
    <w:multiLevelType w:val="hybridMultilevel"/>
    <w:tmpl w:val="F0EA0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7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7"/>
  </w:num>
  <w:num w:numId="22">
    <w:abstractNumId w:val="5"/>
  </w:num>
  <w:num w:numId="23">
    <w:abstractNumId w:val="77"/>
  </w:num>
  <w:num w:numId="24">
    <w:abstractNumId w:val="113"/>
  </w:num>
  <w:num w:numId="25">
    <w:abstractNumId w:val="28"/>
  </w:num>
  <w:num w:numId="2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9"/>
  </w:num>
  <w:num w:numId="4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7"/>
  </w:num>
  <w:num w:numId="44">
    <w:abstractNumId w:val="77"/>
  </w:num>
  <w:num w:numId="4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3"/>
    <w:lvlOverride w:ilvl="0">
      <w:startOverride w:val="1"/>
    </w:lvlOverride>
  </w:num>
  <w:num w:numId="54">
    <w:abstractNumId w:val="34"/>
    <w:lvlOverride w:ilvl="0">
      <w:startOverride w:val="1"/>
    </w:lvlOverride>
  </w:num>
  <w:num w:numId="55">
    <w:abstractNumId w:val="50"/>
    <w:lvlOverride w:ilvl="0">
      <w:startOverride w:val="2"/>
    </w:lvlOverride>
  </w:num>
  <w:num w:numId="56">
    <w:abstractNumId w:val="32"/>
    <w:lvlOverride w:ilvl="0">
      <w:startOverride w:val="1"/>
    </w:lvlOverride>
  </w:num>
  <w:num w:numId="57">
    <w:abstractNumId w:val="66"/>
  </w:num>
  <w:num w:numId="5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8"/>
    <w:lvlOverride w:ilvl="0">
      <w:startOverride w:val="1"/>
    </w:lvlOverride>
  </w:num>
  <w:num w:numId="6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7"/>
  </w:num>
  <w:num w:numId="101">
    <w:abstractNumId w:val="77"/>
  </w:num>
  <w:num w:numId="10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0"/>
    <w:lvlOverride w:ilvl="0">
      <w:startOverride w:val="1"/>
    </w:lvlOverride>
  </w:num>
  <w:num w:numId="122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D"/>
    <w:rsid w:val="00193F3D"/>
    <w:rsid w:val="002C34C1"/>
    <w:rsid w:val="002E4A79"/>
    <w:rsid w:val="0037591C"/>
    <w:rsid w:val="003953AA"/>
    <w:rsid w:val="003F7266"/>
    <w:rsid w:val="004102A8"/>
    <w:rsid w:val="00457699"/>
    <w:rsid w:val="005852F4"/>
    <w:rsid w:val="005962D4"/>
    <w:rsid w:val="00596727"/>
    <w:rsid w:val="005B109B"/>
    <w:rsid w:val="005C65AA"/>
    <w:rsid w:val="005F1001"/>
    <w:rsid w:val="006957DD"/>
    <w:rsid w:val="006F0E4C"/>
    <w:rsid w:val="00703471"/>
    <w:rsid w:val="007719EB"/>
    <w:rsid w:val="007F526E"/>
    <w:rsid w:val="008552B7"/>
    <w:rsid w:val="008819A5"/>
    <w:rsid w:val="008E108F"/>
    <w:rsid w:val="00904D46"/>
    <w:rsid w:val="0094694C"/>
    <w:rsid w:val="009E6BF1"/>
    <w:rsid w:val="009F03DF"/>
    <w:rsid w:val="00A671C6"/>
    <w:rsid w:val="00A77B71"/>
    <w:rsid w:val="00A83B0C"/>
    <w:rsid w:val="00B318C0"/>
    <w:rsid w:val="00C82EB9"/>
    <w:rsid w:val="00CC2C28"/>
    <w:rsid w:val="00CF60D2"/>
    <w:rsid w:val="00D17322"/>
    <w:rsid w:val="00D45170"/>
    <w:rsid w:val="00D47FDE"/>
    <w:rsid w:val="00EB38E4"/>
    <w:rsid w:val="00EF4CED"/>
    <w:rsid w:val="00F4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5962D4"/>
    <w:pPr>
      <w:keepNext/>
      <w:suppressAutoHyphens/>
      <w:autoSpaceDE w:val="0"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62D4"/>
    <w:rPr>
      <w:rFonts w:ascii="Arial" w:eastAsia="Times New Roman" w:hAnsi="Arial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46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4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Normal (Web)"/>
    <w:basedOn w:val="a"/>
    <w:unhideWhenUsed/>
    <w:rsid w:val="009F03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5">
    <w:name w:val="Hyperlink"/>
    <w:semiHidden/>
    <w:unhideWhenUsed/>
    <w:rsid w:val="009F03DF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semiHidden/>
    <w:unhideWhenUsed/>
    <w:rsid w:val="009F03DF"/>
    <w:rPr>
      <w:color w:val="800080" w:themeColor="followedHyperlink"/>
      <w:u w:val="single"/>
    </w:rPr>
  </w:style>
  <w:style w:type="paragraph" w:styleId="a7">
    <w:name w:val="Body Text"/>
    <w:basedOn w:val="a"/>
    <w:link w:val="a8"/>
    <w:semiHidden/>
    <w:unhideWhenUsed/>
    <w:rsid w:val="009F03DF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8">
    <w:name w:val="Основний текст Знак"/>
    <w:basedOn w:val="a0"/>
    <w:link w:val="a7"/>
    <w:semiHidden/>
    <w:rsid w:val="009F03D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9">
    <w:name w:val="Body Text Indent"/>
    <w:basedOn w:val="a"/>
    <w:link w:val="aa"/>
    <w:unhideWhenUsed/>
    <w:rsid w:val="009F03DF"/>
    <w:pPr>
      <w:widowControl/>
      <w:spacing w:line="360" w:lineRule="auto"/>
      <w:ind w:left="128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a">
    <w:name w:val="Основний текст з відступом Знак"/>
    <w:basedOn w:val="a0"/>
    <w:link w:val="a9"/>
    <w:rsid w:val="009F03DF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28">
    <w:name w:val="Body Text Indent 2"/>
    <w:basedOn w:val="a"/>
    <w:link w:val="29"/>
    <w:semiHidden/>
    <w:unhideWhenUsed/>
    <w:rsid w:val="009F03DF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9">
    <w:name w:val="Основний текст з відступом 2 Знак"/>
    <w:basedOn w:val="a0"/>
    <w:link w:val="28"/>
    <w:semiHidden/>
    <w:rsid w:val="009F03DF"/>
    <w:rPr>
      <w:rFonts w:ascii="Times New Roman" w:eastAsia="Times New Roman" w:hAnsi="Times New Roman" w:cs="Times New Roman"/>
      <w:lang w:val="ru-RU" w:eastAsia="ru-RU" w:bidi="ar-SA"/>
    </w:rPr>
  </w:style>
  <w:style w:type="paragraph" w:styleId="32">
    <w:name w:val="Body Text Indent 3"/>
    <w:basedOn w:val="a"/>
    <w:link w:val="33"/>
    <w:semiHidden/>
    <w:unhideWhenUsed/>
    <w:rsid w:val="009F03D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ru-RU" w:bidi="ar-SA"/>
    </w:rPr>
  </w:style>
  <w:style w:type="character" w:customStyle="1" w:styleId="33">
    <w:name w:val="Основний текст з відступом 3 Знак"/>
    <w:basedOn w:val="a0"/>
    <w:link w:val="32"/>
    <w:semiHidden/>
    <w:rsid w:val="009F03DF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F03DF"/>
    <w:pPr>
      <w:widowControl/>
      <w:ind w:left="720"/>
      <w:contextualSpacing/>
    </w:pPr>
    <w:rPr>
      <w:rFonts w:ascii="Times New Roman" w:eastAsia="Calibri" w:hAnsi="Times New Roman" w:cs="Times New Roman"/>
      <w:color w:val="auto"/>
      <w:sz w:val="28"/>
      <w:szCs w:val="20"/>
      <w:lang w:eastAsia="ru-RU" w:bidi="ar-SA"/>
    </w:rPr>
  </w:style>
  <w:style w:type="paragraph" w:customStyle="1" w:styleId="2a">
    <w:name w:val="Абзац списка2"/>
    <w:basedOn w:val="a"/>
    <w:uiPriority w:val="99"/>
    <w:rsid w:val="009F03D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eastAsia="ru-RU" w:bidi="ar-SA"/>
    </w:rPr>
  </w:style>
  <w:style w:type="table" w:styleId="ac">
    <w:name w:val="Table Grid"/>
    <w:basedOn w:val="a1"/>
    <w:rsid w:val="009F03D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5962D4"/>
    <w:pPr>
      <w:widowControl/>
      <w:jc w:val="center"/>
    </w:pPr>
    <w:rPr>
      <w:rFonts w:ascii="Times New Roman" w:eastAsia="MS Mincho" w:hAnsi="Times New Roman" w:cs="Times New Roman"/>
      <w:b/>
      <w:bCs/>
      <w:color w:val="auto"/>
      <w:sz w:val="28"/>
      <w:lang w:eastAsia="en-US" w:bidi="ar-SA"/>
    </w:rPr>
  </w:style>
  <w:style w:type="character" w:customStyle="1" w:styleId="ae">
    <w:name w:val="Назва Знак"/>
    <w:basedOn w:val="a0"/>
    <w:link w:val="ad"/>
    <w:rsid w:val="005962D4"/>
    <w:rPr>
      <w:rFonts w:ascii="Times New Roman" w:eastAsia="MS Mincho" w:hAnsi="Times New Roman" w:cs="Times New Roman"/>
      <w:b/>
      <w:bCs/>
      <w:sz w:val="28"/>
      <w:lang w:eastAsia="en-US" w:bidi="ar-SA"/>
    </w:rPr>
  </w:style>
  <w:style w:type="character" w:customStyle="1" w:styleId="apple-converted-space">
    <w:name w:val="apple-converted-space"/>
    <w:uiPriority w:val="99"/>
    <w:rsid w:val="005962D4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5962D4"/>
    <w:rPr>
      <w:rFonts w:ascii="Times New Roman" w:hAnsi="Times New Roman" w:cs="Times New Roman" w:hint="default"/>
      <w:sz w:val="26"/>
      <w:szCs w:val="26"/>
    </w:rPr>
  </w:style>
  <w:style w:type="character" w:styleId="af">
    <w:name w:val="Emphasis"/>
    <w:basedOn w:val="a0"/>
    <w:qFormat/>
    <w:rsid w:val="005962D4"/>
    <w:rPr>
      <w:i/>
      <w:iCs/>
    </w:rPr>
  </w:style>
  <w:style w:type="paragraph" w:styleId="af0">
    <w:name w:val="footnote text"/>
    <w:basedOn w:val="a"/>
    <w:link w:val="af1"/>
    <w:semiHidden/>
    <w:unhideWhenUsed/>
    <w:rsid w:val="005C65A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1">
    <w:name w:val="Текст виноски Знак"/>
    <w:basedOn w:val="a0"/>
    <w:link w:val="af0"/>
    <w:semiHidden/>
    <w:rsid w:val="005C65A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2">
    <w:name w:val="Plain Text"/>
    <w:basedOn w:val="a"/>
    <w:link w:val="af3"/>
    <w:unhideWhenUsed/>
    <w:rsid w:val="005C65AA"/>
    <w:pPr>
      <w:widowControl/>
    </w:pPr>
    <w:rPr>
      <w:rFonts w:eastAsia="Times New Roman" w:cs="Times New Roman"/>
      <w:color w:val="auto"/>
      <w:sz w:val="20"/>
      <w:szCs w:val="20"/>
      <w:lang w:val="ru-RU" w:eastAsia="ru-RU" w:bidi="ar-SA"/>
    </w:rPr>
  </w:style>
  <w:style w:type="character" w:customStyle="1" w:styleId="af3">
    <w:name w:val="Текст Знак"/>
    <w:basedOn w:val="a0"/>
    <w:link w:val="af2"/>
    <w:rsid w:val="005C65AA"/>
    <w:rPr>
      <w:rFonts w:eastAsia="Times New Roman" w:cs="Times New Roman"/>
      <w:sz w:val="20"/>
      <w:szCs w:val="20"/>
      <w:lang w:val="ru-RU" w:eastAsia="ru-RU" w:bidi="ar-SA"/>
    </w:rPr>
  </w:style>
  <w:style w:type="paragraph" w:customStyle="1" w:styleId="1">
    <w:name w:val="Стиль1"/>
    <w:basedOn w:val="a"/>
    <w:rsid w:val="005C65AA"/>
    <w:pPr>
      <w:widowControl/>
      <w:numPr>
        <w:numId w:val="41"/>
      </w:numPr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customStyle="1" w:styleId="12">
    <w:name w:val="Текст кінцевої виноски1"/>
    <w:basedOn w:val="a"/>
    <w:rsid w:val="005C65A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paragraph" w:customStyle="1" w:styleId="13">
    <w:name w:val="Абзац списка1"/>
    <w:basedOn w:val="a"/>
    <w:rsid w:val="005C65AA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 w:bidi="ar-SA"/>
    </w:rPr>
  </w:style>
  <w:style w:type="character" w:customStyle="1" w:styleId="af4">
    <w:name w:val="Нижній колонтитул Знак"/>
    <w:basedOn w:val="a0"/>
    <w:link w:val="af5"/>
    <w:rsid w:val="005C65AA"/>
    <w:rPr>
      <w:rFonts w:ascii="Times New Roman" w:eastAsia="Times New Roman" w:hAnsi="Times New Roman" w:cs="Times New Roman"/>
      <w:lang w:val="ru-RU" w:eastAsia="ru-RU" w:bidi="ar-SA"/>
    </w:rPr>
  </w:style>
  <w:style w:type="paragraph" w:styleId="af5">
    <w:name w:val="footer"/>
    <w:basedOn w:val="a"/>
    <w:link w:val="af4"/>
    <w:unhideWhenUsed/>
    <w:rsid w:val="005C65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b">
    <w:name w:val="Body Text 2"/>
    <w:basedOn w:val="a"/>
    <w:link w:val="2c"/>
    <w:semiHidden/>
    <w:unhideWhenUsed/>
    <w:rsid w:val="005C65AA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2c">
    <w:name w:val="Основний текст 2 Знак"/>
    <w:basedOn w:val="a0"/>
    <w:link w:val="2b"/>
    <w:semiHidden/>
    <w:rsid w:val="005C65AA"/>
    <w:rPr>
      <w:rFonts w:ascii="Times New Roman" w:eastAsia="Times New Roman" w:hAnsi="Times New Roman" w:cs="Times New Roman"/>
      <w:lang w:eastAsia="ru-RU" w:bidi="ar-SA"/>
    </w:rPr>
  </w:style>
  <w:style w:type="paragraph" w:styleId="af6">
    <w:name w:val="No Spacing"/>
    <w:uiPriority w:val="1"/>
    <w:qFormat/>
    <w:rsid w:val="005C65AA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210">
    <w:name w:val="Основной текст с отступом 21"/>
    <w:basedOn w:val="a"/>
    <w:uiPriority w:val="99"/>
    <w:rsid w:val="005C65AA"/>
    <w:pPr>
      <w:widowControl/>
      <w:suppressAutoHyphens/>
      <w:spacing w:line="360" w:lineRule="auto"/>
      <w:ind w:firstLine="851"/>
    </w:pPr>
    <w:rPr>
      <w:rFonts w:ascii="Times New Roman" w:eastAsia="Times New Roman" w:hAnsi="Times New Roman" w:cs="Times New Roman"/>
      <w:color w:val="auto"/>
      <w:sz w:val="28"/>
      <w:lang w:val="ru-RU" w:eastAsia="ar-SA" w:bidi="ar-SA"/>
    </w:rPr>
  </w:style>
  <w:style w:type="paragraph" w:customStyle="1" w:styleId="211">
    <w:name w:val="Основной текст 21"/>
    <w:basedOn w:val="a"/>
    <w:rsid w:val="005C65AA"/>
    <w:pPr>
      <w:widowControl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hl">
    <w:name w:val="hl"/>
    <w:uiPriority w:val="99"/>
    <w:rsid w:val="005C65AA"/>
  </w:style>
  <w:style w:type="character" w:customStyle="1" w:styleId="FontStyle81">
    <w:name w:val="Font Style81"/>
    <w:uiPriority w:val="99"/>
    <w:rsid w:val="005C65AA"/>
    <w:rPr>
      <w:rFonts w:ascii="Times New Roman" w:hAnsi="Times New Roman" w:cs="Times New Roman" w:hint="default"/>
      <w:b/>
      <w:bCs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A671C6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A671C6"/>
    <w:rPr>
      <w:color w:val="000000"/>
    </w:rPr>
  </w:style>
  <w:style w:type="character" w:customStyle="1" w:styleId="af9">
    <w:name w:val="Основний текст_"/>
    <w:link w:val="14"/>
    <w:locked/>
    <w:rsid w:val="004102A8"/>
    <w:rPr>
      <w:shd w:val="clear" w:color="auto" w:fill="FFFFFF"/>
    </w:rPr>
  </w:style>
  <w:style w:type="paragraph" w:customStyle="1" w:styleId="14">
    <w:name w:val="Основний текст1"/>
    <w:basedOn w:val="a"/>
    <w:link w:val="af9"/>
    <w:rsid w:val="004102A8"/>
    <w:pPr>
      <w:shd w:val="clear" w:color="auto" w:fill="FFFFFF"/>
      <w:spacing w:after="12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5962D4"/>
    <w:pPr>
      <w:keepNext/>
      <w:suppressAutoHyphens/>
      <w:autoSpaceDE w:val="0"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62D4"/>
    <w:rPr>
      <w:rFonts w:ascii="Arial" w:eastAsia="Times New Roman" w:hAnsi="Arial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46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4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Normal (Web)"/>
    <w:basedOn w:val="a"/>
    <w:unhideWhenUsed/>
    <w:rsid w:val="009F03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5">
    <w:name w:val="Hyperlink"/>
    <w:semiHidden/>
    <w:unhideWhenUsed/>
    <w:rsid w:val="009F03DF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semiHidden/>
    <w:unhideWhenUsed/>
    <w:rsid w:val="009F03DF"/>
    <w:rPr>
      <w:color w:val="800080" w:themeColor="followedHyperlink"/>
      <w:u w:val="single"/>
    </w:rPr>
  </w:style>
  <w:style w:type="paragraph" w:styleId="a7">
    <w:name w:val="Body Text"/>
    <w:basedOn w:val="a"/>
    <w:link w:val="a8"/>
    <w:semiHidden/>
    <w:unhideWhenUsed/>
    <w:rsid w:val="009F03DF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8">
    <w:name w:val="Основний текст Знак"/>
    <w:basedOn w:val="a0"/>
    <w:link w:val="a7"/>
    <w:semiHidden/>
    <w:rsid w:val="009F03D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9">
    <w:name w:val="Body Text Indent"/>
    <w:basedOn w:val="a"/>
    <w:link w:val="aa"/>
    <w:unhideWhenUsed/>
    <w:rsid w:val="009F03DF"/>
    <w:pPr>
      <w:widowControl/>
      <w:spacing w:line="360" w:lineRule="auto"/>
      <w:ind w:left="128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a">
    <w:name w:val="Основний текст з відступом Знак"/>
    <w:basedOn w:val="a0"/>
    <w:link w:val="a9"/>
    <w:rsid w:val="009F03DF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28">
    <w:name w:val="Body Text Indent 2"/>
    <w:basedOn w:val="a"/>
    <w:link w:val="29"/>
    <w:semiHidden/>
    <w:unhideWhenUsed/>
    <w:rsid w:val="009F03DF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9">
    <w:name w:val="Основний текст з відступом 2 Знак"/>
    <w:basedOn w:val="a0"/>
    <w:link w:val="28"/>
    <w:semiHidden/>
    <w:rsid w:val="009F03DF"/>
    <w:rPr>
      <w:rFonts w:ascii="Times New Roman" w:eastAsia="Times New Roman" w:hAnsi="Times New Roman" w:cs="Times New Roman"/>
      <w:lang w:val="ru-RU" w:eastAsia="ru-RU" w:bidi="ar-SA"/>
    </w:rPr>
  </w:style>
  <w:style w:type="paragraph" w:styleId="32">
    <w:name w:val="Body Text Indent 3"/>
    <w:basedOn w:val="a"/>
    <w:link w:val="33"/>
    <w:semiHidden/>
    <w:unhideWhenUsed/>
    <w:rsid w:val="009F03D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ru-RU" w:bidi="ar-SA"/>
    </w:rPr>
  </w:style>
  <w:style w:type="character" w:customStyle="1" w:styleId="33">
    <w:name w:val="Основний текст з відступом 3 Знак"/>
    <w:basedOn w:val="a0"/>
    <w:link w:val="32"/>
    <w:semiHidden/>
    <w:rsid w:val="009F03DF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F03DF"/>
    <w:pPr>
      <w:widowControl/>
      <w:ind w:left="720"/>
      <w:contextualSpacing/>
    </w:pPr>
    <w:rPr>
      <w:rFonts w:ascii="Times New Roman" w:eastAsia="Calibri" w:hAnsi="Times New Roman" w:cs="Times New Roman"/>
      <w:color w:val="auto"/>
      <w:sz w:val="28"/>
      <w:szCs w:val="20"/>
      <w:lang w:eastAsia="ru-RU" w:bidi="ar-SA"/>
    </w:rPr>
  </w:style>
  <w:style w:type="paragraph" w:customStyle="1" w:styleId="2a">
    <w:name w:val="Абзац списка2"/>
    <w:basedOn w:val="a"/>
    <w:uiPriority w:val="99"/>
    <w:rsid w:val="009F03D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eastAsia="ru-RU" w:bidi="ar-SA"/>
    </w:rPr>
  </w:style>
  <w:style w:type="table" w:styleId="ac">
    <w:name w:val="Table Grid"/>
    <w:basedOn w:val="a1"/>
    <w:rsid w:val="009F03D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5962D4"/>
    <w:pPr>
      <w:widowControl/>
      <w:jc w:val="center"/>
    </w:pPr>
    <w:rPr>
      <w:rFonts w:ascii="Times New Roman" w:eastAsia="MS Mincho" w:hAnsi="Times New Roman" w:cs="Times New Roman"/>
      <w:b/>
      <w:bCs/>
      <w:color w:val="auto"/>
      <w:sz w:val="28"/>
      <w:lang w:eastAsia="en-US" w:bidi="ar-SA"/>
    </w:rPr>
  </w:style>
  <w:style w:type="character" w:customStyle="1" w:styleId="ae">
    <w:name w:val="Назва Знак"/>
    <w:basedOn w:val="a0"/>
    <w:link w:val="ad"/>
    <w:rsid w:val="005962D4"/>
    <w:rPr>
      <w:rFonts w:ascii="Times New Roman" w:eastAsia="MS Mincho" w:hAnsi="Times New Roman" w:cs="Times New Roman"/>
      <w:b/>
      <w:bCs/>
      <w:sz w:val="28"/>
      <w:lang w:eastAsia="en-US" w:bidi="ar-SA"/>
    </w:rPr>
  </w:style>
  <w:style w:type="character" w:customStyle="1" w:styleId="apple-converted-space">
    <w:name w:val="apple-converted-space"/>
    <w:uiPriority w:val="99"/>
    <w:rsid w:val="005962D4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5962D4"/>
    <w:rPr>
      <w:rFonts w:ascii="Times New Roman" w:hAnsi="Times New Roman" w:cs="Times New Roman" w:hint="default"/>
      <w:sz w:val="26"/>
      <w:szCs w:val="26"/>
    </w:rPr>
  </w:style>
  <w:style w:type="character" w:styleId="af">
    <w:name w:val="Emphasis"/>
    <w:basedOn w:val="a0"/>
    <w:qFormat/>
    <w:rsid w:val="005962D4"/>
    <w:rPr>
      <w:i/>
      <w:iCs/>
    </w:rPr>
  </w:style>
  <w:style w:type="paragraph" w:styleId="af0">
    <w:name w:val="footnote text"/>
    <w:basedOn w:val="a"/>
    <w:link w:val="af1"/>
    <w:semiHidden/>
    <w:unhideWhenUsed/>
    <w:rsid w:val="005C65A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1">
    <w:name w:val="Текст виноски Знак"/>
    <w:basedOn w:val="a0"/>
    <w:link w:val="af0"/>
    <w:semiHidden/>
    <w:rsid w:val="005C65A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2">
    <w:name w:val="Plain Text"/>
    <w:basedOn w:val="a"/>
    <w:link w:val="af3"/>
    <w:unhideWhenUsed/>
    <w:rsid w:val="005C65AA"/>
    <w:pPr>
      <w:widowControl/>
    </w:pPr>
    <w:rPr>
      <w:rFonts w:eastAsia="Times New Roman" w:cs="Times New Roman"/>
      <w:color w:val="auto"/>
      <w:sz w:val="20"/>
      <w:szCs w:val="20"/>
      <w:lang w:val="ru-RU" w:eastAsia="ru-RU" w:bidi="ar-SA"/>
    </w:rPr>
  </w:style>
  <w:style w:type="character" w:customStyle="1" w:styleId="af3">
    <w:name w:val="Текст Знак"/>
    <w:basedOn w:val="a0"/>
    <w:link w:val="af2"/>
    <w:rsid w:val="005C65AA"/>
    <w:rPr>
      <w:rFonts w:eastAsia="Times New Roman" w:cs="Times New Roman"/>
      <w:sz w:val="20"/>
      <w:szCs w:val="20"/>
      <w:lang w:val="ru-RU" w:eastAsia="ru-RU" w:bidi="ar-SA"/>
    </w:rPr>
  </w:style>
  <w:style w:type="paragraph" w:customStyle="1" w:styleId="1">
    <w:name w:val="Стиль1"/>
    <w:basedOn w:val="a"/>
    <w:rsid w:val="005C65AA"/>
    <w:pPr>
      <w:widowControl/>
      <w:numPr>
        <w:numId w:val="41"/>
      </w:numPr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customStyle="1" w:styleId="12">
    <w:name w:val="Текст кінцевої виноски1"/>
    <w:basedOn w:val="a"/>
    <w:rsid w:val="005C65A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paragraph" w:customStyle="1" w:styleId="13">
    <w:name w:val="Абзац списка1"/>
    <w:basedOn w:val="a"/>
    <w:rsid w:val="005C65AA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 w:bidi="ar-SA"/>
    </w:rPr>
  </w:style>
  <w:style w:type="character" w:customStyle="1" w:styleId="af4">
    <w:name w:val="Нижній колонтитул Знак"/>
    <w:basedOn w:val="a0"/>
    <w:link w:val="af5"/>
    <w:rsid w:val="005C65AA"/>
    <w:rPr>
      <w:rFonts w:ascii="Times New Roman" w:eastAsia="Times New Roman" w:hAnsi="Times New Roman" w:cs="Times New Roman"/>
      <w:lang w:val="ru-RU" w:eastAsia="ru-RU" w:bidi="ar-SA"/>
    </w:rPr>
  </w:style>
  <w:style w:type="paragraph" w:styleId="af5">
    <w:name w:val="footer"/>
    <w:basedOn w:val="a"/>
    <w:link w:val="af4"/>
    <w:unhideWhenUsed/>
    <w:rsid w:val="005C65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b">
    <w:name w:val="Body Text 2"/>
    <w:basedOn w:val="a"/>
    <w:link w:val="2c"/>
    <w:semiHidden/>
    <w:unhideWhenUsed/>
    <w:rsid w:val="005C65AA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2c">
    <w:name w:val="Основний текст 2 Знак"/>
    <w:basedOn w:val="a0"/>
    <w:link w:val="2b"/>
    <w:semiHidden/>
    <w:rsid w:val="005C65AA"/>
    <w:rPr>
      <w:rFonts w:ascii="Times New Roman" w:eastAsia="Times New Roman" w:hAnsi="Times New Roman" w:cs="Times New Roman"/>
      <w:lang w:eastAsia="ru-RU" w:bidi="ar-SA"/>
    </w:rPr>
  </w:style>
  <w:style w:type="paragraph" w:styleId="af6">
    <w:name w:val="No Spacing"/>
    <w:uiPriority w:val="1"/>
    <w:qFormat/>
    <w:rsid w:val="005C65AA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210">
    <w:name w:val="Основной текст с отступом 21"/>
    <w:basedOn w:val="a"/>
    <w:uiPriority w:val="99"/>
    <w:rsid w:val="005C65AA"/>
    <w:pPr>
      <w:widowControl/>
      <w:suppressAutoHyphens/>
      <w:spacing w:line="360" w:lineRule="auto"/>
      <w:ind w:firstLine="851"/>
    </w:pPr>
    <w:rPr>
      <w:rFonts w:ascii="Times New Roman" w:eastAsia="Times New Roman" w:hAnsi="Times New Roman" w:cs="Times New Roman"/>
      <w:color w:val="auto"/>
      <w:sz w:val="28"/>
      <w:lang w:val="ru-RU" w:eastAsia="ar-SA" w:bidi="ar-SA"/>
    </w:rPr>
  </w:style>
  <w:style w:type="paragraph" w:customStyle="1" w:styleId="211">
    <w:name w:val="Основной текст 21"/>
    <w:basedOn w:val="a"/>
    <w:rsid w:val="005C65AA"/>
    <w:pPr>
      <w:widowControl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hl">
    <w:name w:val="hl"/>
    <w:uiPriority w:val="99"/>
    <w:rsid w:val="005C65AA"/>
  </w:style>
  <w:style w:type="character" w:customStyle="1" w:styleId="FontStyle81">
    <w:name w:val="Font Style81"/>
    <w:uiPriority w:val="99"/>
    <w:rsid w:val="005C65AA"/>
    <w:rPr>
      <w:rFonts w:ascii="Times New Roman" w:hAnsi="Times New Roman" w:cs="Times New Roman" w:hint="default"/>
      <w:b/>
      <w:bCs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A671C6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A671C6"/>
    <w:rPr>
      <w:color w:val="000000"/>
    </w:rPr>
  </w:style>
  <w:style w:type="character" w:customStyle="1" w:styleId="af9">
    <w:name w:val="Основний текст_"/>
    <w:link w:val="14"/>
    <w:locked/>
    <w:rsid w:val="004102A8"/>
    <w:rPr>
      <w:shd w:val="clear" w:color="auto" w:fill="FFFFFF"/>
    </w:rPr>
  </w:style>
  <w:style w:type="paragraph" w:customStyle="1" w:styleId="14">
    <w:name w:val="Основний текст1"/>
    <w:basedOn w:val="a"/>
    <w:link w:val="af9"/>
    <w:rsid w:val="004102A8"/>
    <w:pPr>
      <w:shd w:val="clear" w:color="auto" w:fill="FFFFFF"/>
      <w:spacing w:after="12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parumb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niazevvlad75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ulyanych.yura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hovnir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uetconcertino@ukr.net" TargetMode="External"/><Relationship Id="rId10" Type="http://schemas.openxmlformats.org/officeDocument/2006/relationships/hyperlink" Target="mailto:larysa.duda@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oletta.dutchak@ukr.net" TargetMode="External"/><Relationship Id="rId14" Type="http://schemas.openxmlformats.org/officeDocument/2006/relationships/hyperlink" Target="mailto:lpasichnya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8DE5-7F3D-468C-BCFF-BFE8010D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24</Pages>
  <Words>6960</Words>
  <Characters>39676</Characters>
  <Application>Microsoft Office Word</Application>
  <DocSecurity>0</DocSecurity>
  <Lines>330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33</cp:revision>
  <dcterms:created xsi:type="dcterms:W3CDTF">2020-01-29T18:56:00Z</dcterms:created>
  <dcterms:modified xsi:type="dcterms:W3CDTF">2021-10-04T05:40:00Z</dcterms:modified>
</cp:coreProperties>
</file>