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F3AC2" w:rsidRPr="00B273B1" w:rsidRDefault="003F3AC2">
      <w:pPr>
        <w:spacing w:line="286" w:lineRule="auto"/>
        <w:ind w:left="2080" w:right="2080" w:firstLine="137"/>
        <w:rPr>
          <w:rFonts w:ascii="Times New Roman" w:eastAsia="Times New Roman" w:hAnsi="Times New Roman" w:cs="Times New Roman"/>
          <w:b/>
          <w:sz w:val="27"/>
        </w:rPr>
      </w:pPr>
      <w:bookmarkStart w:id="0" w:name="page1"/>
      <w:bookmarkEnd w:id="0"/>
      <w:r w:rsidRPr="00B273B1">
        <w:rPr>
          <w:rFonts w:ascii="Times New Roman" w:eastAsia="Times New Roman" w:hAnsi="Times New Roman" w:cs="Times New Roman"/>
          <w:b/>
          <w:sz w:val="27"/>
        </w:rPr>
        <w:t>Міністерство освіти і науки України Державний вищий навчальний заклад</w:t>
      </w:r>
    </w:p>
    <w:p w:rsidR="003F3AC2" w:rsidRPr="00B273B1" w:rsidRDefault="003F3AC2">
      <w:pPr>
        <w:spacing w:line="2" w:lineRule="exact"/>
        <w:rPr>
          <w:rFonts w:ascii="Times New Roman" w:eastAsia="Times New Roman" w:hAnsi="Times New Roman" w:cs="Times New Roman"/>
          <w:sz w:val="24"/>
        </w:rPr>
      </w:pPr>
    </w:p>
    <w:p w:rsidR="003F3AC2" w:rsidRPr="00B273B1" w:rsidRDefault="003F3AC2">
      <w:pPr>
        <w:spacing w:line="0" w:lineRule="atLeast"/>
        <w:rPr>
          <w:rFonts w:ascii="Times New Roman" w:eastAsia="Times New Roman" w:hAnsi="Times New Roman" w:cs="Times New Roman"/>
          <w:b/>
          <w:sz w:val="28"/>
        </w:rPr>
      </w:pPr>
      <w:r w:rsidRPr="00B273B1">
        <w:rPr>
          <w:rFonts w:ascii="Times New Roman" w:eastAsia="Times New Roman" w:hAnsi="Times New Roman" w:cs="Times New Roman"/>
          <w:b/>
          <w:sz w:val="28"/>
        </w:rPr>
        <w:t>«Прикарпатський національний університет імені Василя Стефаника»</w:t>
      </w:r>
    </w:p>
    <w:p w:rsidR="003F3AC2" w:rsidRPr="00B273B1" w:rsidRDefault="003F3AC2">
      <w:pPr>
        <w:spacing w:line="369" w:lineRule="exact"/>
        <w:rPr>
          <w:rFonts w:ascii="Times New Roman" w:eastAsia="Times New Roman" w:hAnsi="Times New Roman" w:cs="Times New Roman"/>
          <w:sz w:val="24"/>
        </w:rPr>
      </w:pPr>
    </w:p>
    <w:p w:rsidR="003F3AC2" w:rsidRPr="00B273B1" w:rsidRDefault="008E65C3">
      <w:pPr>
        <w:spacing w:line="0" w:lineRule="atLeast"/>
        <w:ind w:left="1240"/>
        <w:rPr>
          <w:rFonts w:ascii="Times New Roman" w:eastAsia="Times New Roman" w:hAnsi="Times New Roman" w:cs="Times New Roman"/>
          <w:b/>
          <w:sz w:val="28"/>
        </w:rPr>
      </w:pPr>
      <w:r w:rsidRPr="00B273B1">
        <w:rPr>
          <w:rFonts w:ascii="Times New Roman" w:eastAsia="Times New Roman" w:hAnsi="Times New Roman" w:cs="Times New Roman"/>
          <w:b/>
          <w:sz w:val="28"/>
        </w:rPr>
        <w:t xml:space="preserve">Факультет </w:t>
      </w:r>
      <w:r w:rsidR="003F3AC2" w:rsidRPr="00B273B1">
        <w:rPr>
          <w:rFonts w:ascii="Times New Roman" w:eastAsia="Times New Roman" w:hAnsi="Times New Roman" w:cs="Times New Roman"/>
          <w:b/>
          <w:sz w:val="28"/>
        </w:rPr>
        <w:t>історії, політології і міжнародних відносин</w:t>
      </w: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29" w:lineRule="exact"/>
        <w:rPr>
          <w:rFonts w:ascii="Times New Roman" w:eastAsia="Times New Roman" w:hAnsi="Times New Roman" w:cs="Times New Roman"/>
          <w:sz w:val="24"/>
        </w:rPr>
      </w:pPr>
    </w:p>
    <w:p w:rsidR="003F3AC2" w:rsidRPr="00B273B1" w:rsidRDefault="003F3AC2">
      <w:pPr>
        <w:spacing w:line="0" w:lineRule="atLeast"/>
        <w:ind w:left="1380"/>
        <w:rPr>
          <w:rFonts w:ascii="Times New Roman" w:eastAsia="Times New Roman" w:hAnsi="Times New Roman" w:cs="Times New Roman"/>
          <w:b/>
          <w:sz w:val="32"/>
        </w:rPr>
      </w:pPr>
      <w:r w:rsidRPr="00B273B1">
        <w:rPr>
          <w:rFonts w:ascii="Times New Roman" w:eastAsia="Times New Roman" w:hAnsi="Times New Roman" w:cs="Times New Roman"/>
          <w:b/>
          <w:sz w:val="32"/>
        </w:rPr>
        <w:t>EUROPEAN CREDIT TRANSFER SYSTEM</w:t>
      </w:r>
    </w:p>
    <w:p w:rsidR="003F3AC2" w:rsidRPr="00B273B1" w:rsidRDefault="003F3AC2">
      <w:pPr>
        <w:spacing w:line="0" w:lineRule="atLeast"/>
        <w:ind w:left="1860"/>
        <w:rPr>
          <w:rFonts w:ascii="Times New Roman" w:eastAsia="Times New Roman" w:hAnsi="Times New Roman" w:cs="Times New Roman"/>
          <w:b/>
          <w:sz w:val="32"/>
        </w:rPr>
      </w:pPr>
      <w:r w:rsidRPr="00B273B1">
        <w:rPr>
          <w:rFonts w:ascii="Times New Roman" w:eastAsia="Times New Roman" w:hAnsi="Times New Roman" w:cs="Times New Roman"/>
          <w:b/>
          <w:sz w:val="32"/>
        </w:rPr>
        <w:t>ECTS – ІНФОРМАЦІЙНИЙ ПАКЕТ</w:t>
      </w:r>
    </w:p>
    <w:p w:rsidR="003F3AC2" w:rsidRPr="00B273B1" w:rsidRDefault="003F3AC2">
      <w:pPr>
        <w:spacing w:line="369" w:lineRule="exact"/>
        <w:rPr>
          <w:rFonts w:ascii="Times New Roman" w:eastAsia="Times New Roman" w:hAnsi="Times New Roman" w:cs="Times New Roman"/>
          <w:sz w:val="24"/>
        </w:rPr>
      </w:pPr>
    </w:p>
    <w:p w:rsidR="003F3AC2" w:rsidRPr="00B273B1" w:rsidRDefault="00A4795C" w:rsidP="00A4795C">
      <w:pPr>
        <w:spacing w:line="0" w:lineRule="atLeast"/>
        <w:jc w:val="center"/>
        <w:rPr>
          <w:rFonts w:ascii="Times New Roman" w:eastAsia="Times New Roman" w:hAnsi="Times New Roman" w:cs="Times New Roman"/>
          <w:b/>
          <w:sz w:val="32"/>
        </w:rPr>
      </w:pPr>
      <w:r w:rsidRPr="00B273B1">
        <w:rPr>
          <w:rFonts w:ascii="Times New Roman" w:eastAsia="Times New Roman" w:hAnsi="Times New Roman" w:cs="Times New Roman"/>
          <w:b/>
          <w:sz w:val="32"/>
        </w:rPr>
        <w:t xml:space="preserve">055 Міжнародні відносини, суспільні комунікації і регіональні студії </w:t>
      </w:r>
      <w:r w:rsidR="003F3AC2" w:rsidRPr="00B273B1">
        <w:rPr>
          <w:rFonts w:ascii="Times New Roman" w:eastAsia="Times New Roman" w:hAnsi="Times New Roman" w:cs="Times New Roman"/>
          <w:b/>
          <w:sz w:val="32"/>
        </w:rPr>
        <w:t>(Бакалавр)</w:t>
      </w:r>
    </w:p>
    <w:p w:rsidR="003F3AC2" w:rsidRPr="00B273B1" w:rsidRDefault="003F3AC2" w:rsidP="00A4795C">
      <w:pPr>
        <w:spacing w:line="0" w:lineRule="atLeast"/>
        <w:ind w:left="1240"/>
        <w:jc w:val="center"/>
        <w:rPr>
          <w:rFonts w:ascii="Times New Roman" w:eastAsia="Times New Roman" w:hAnsi="Times New Roman" w:cs="Times New Roman"/>
          <w:b/>
          <w:sz w:val="32"/>
        </w:rPr>
        <w:sectPr w:rsidR="003F3AC2" w:rsidRPr="00B273B1">
          <w:pgSz w:w="11900" w:h="16838"/>
          <w:pgMar w:top="1103" w:right="980" w:bottom="963" w:left="1840" w:header="0" w:footer="0" w:gutter="0"/>
          <w:cols w:space="0" w:equalWidth="0">
            <w:col w:w="9080"/>
          </w:cols>
          <w:docGrid w:linePitch="360"/>
        </w:sect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200" w:lineRule="exact"/>
        <w:rPr>
          <w:rFonts w:ascii="Times New Roman" w:eastAsia="Times New Roman" w:hAnsi="Times New Roman" w:cs="Times New Roman"/>
          <w:sz w:val="24"/>
        </w:rPr>
      </w:pPr>
    </w:p>
    <w:p w:rsidR="003F3AC2" w:rsidRPr="00B273B1" w:rsidRDefault="003F3AC2">
      <w:pPr>
        <w:spacing w:line="0" w:lineRule="atLeast"/>
        <w:rPr>
          <w:rFonts w:ascii="Times New Roman" w:eastAsia="Times New Roman" w:hAnsi="Times New Roman" w:cs="Times New Roman"/>
          <w:b/>
          <w:sz w:val="28"/>
        </w:rPr>
        <w:sectPr w:rsidR="003F3AC2" w:rsidRPr="00B273B1">
          <w:type w:val="continuous"/>
          <w:pgSz w:w="11900" w:h="16838"/>
          <w:pgMar w:top="1103" w:right="5240" w:bottom="963" w:left="6100" w:header="0" w:footer="0" w:gutter="0"/>
          <w:cols w:space="0" w:equalWidth="0">
            <w:col w:w="560"/>
          </w:cols>
          <w:docGrid w:linePitch="360"/>
        </w:sectPr>
      </w:pPr>
      <w:r w:rsidRPr="00B273B1">
        <w:rPr>
          <w:rFonts w:ascii="Times New Roman" w:eastAsia="Times New Roman" w:hAnsi="Times New Roman" w:cs="Times New Roman"/>
          <w:b/>
          <w:sz w:val="28"/>
        </w:rPr>
        <w:t>201</w:t>
      </w:r>
      <w:r w:rsidR="00A4795C" w:rsidRPr="00B273B1">
        <w:rPr>
          <w:rFonts w:ascii="Times New Roman" w:eastAsia="Times New Roman" w:hAnsi="Times New Roman" w:cs="Times New Roman"/>
          <w:b/>
          <w:sz w:val="28"/>
        </w:rPr>
        <w:t>6</w:t>
      </w:r>
    </w:p>
    <w:p w:rsidR="003F3AC2" w:rsidRPr="00B273B1" w:rsidRDefault="003F3AC2">
      <w:pPr>
        <w:spacing w:line="0" w:lineRule="atLeast"/>
        <w:ind w:left="500"/>
        <w:rPr>
          <w:rFonts w:ascii="Times New Roman" w:eastAsia="Times New Roman" w:hAnsi="Times New Roman" w:cs="Times New Roman"/>
          <w:b/>
          <w:sz w:val="28"/>
        </w:rPr>
      </w:pPr>
      <w:bookmarkStart w:id="1" w:name="page2"/>
      <w:bookmarkEnd w:id="1"/>
      <w:r w:rsidRPr="00B273B1">
        <w:rPr>
          <w:rFonts w:ascii="Times New Roman" w:eastAsia="Times New Roman" w:hAnsi="Times New Roman" w:cs="Times New Roman"/>
          <w:b/>
          <w:sz w:val="28"/>
        </w:rPr>
        <w:lastRenderedPageBreak/>
        <w:t xml:space="preserve">1. ОРГАНІЗАЦІЙНА СТРУКТУРА </w:t>
      </w:r>
      <w:r w:rsidR="0061735C">
        <w:rPr>
          <w:rFonts w:ascii="Times New Roman" w:eastAsia="Times New Roman" w:hAnsi="Times New Roman" w:cs="Times New Roman"/>
          <w:b/>
          <w:sz w:val="28"/>
        </w:rPr>
        <w:t>ФАКУЛЬТЕТУ</w:t>
      </w:r>
      <w:r w:rsidRPr="00B273B1">
        <w:rPr>
          <w:rFonts w:ascii="Times New Roman" w:eastAsia="Times New Roman" w:hAnsi="Times New Roman" w:cs="Times New Roman"/>
          <w:b/>
          <w:sz w:val="28"/>
        </w:rPr>
        <w:t>:</w:t>
      </w:r>
    </w:p>
    <w:p w:rsidR="003F3AC2" w:rsidRPr="00B273B1" w:rsidRDefault="003F3AC2">
      <w:pPr>
        <w:spacing w:line="241" w:lineRule="auto"/>
        <w:ind w:firstLine="511"/>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1.1 Адреса: </w:t>
      </w:r>
      <w:r w:rsidRPr="00B273B1">
        <w:rPr>
          <w:rFonts w:ascii="Times New Roman" w:eastAsia="Times New Roman" w:hAnsi="Times New Roman" w:cs="Times New Roman"/>
          <w:sz w:val="28"/>
        </w:rPr>
        <w:t>вул.</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Шевченка, 57,</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(вул.</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Чорновола, 1)</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м.</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Івано-Франківськ, 76000</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Контактні телефони</w:t>
      </w:r>
    </w:p>
    <w:p w:rsidR="003F3AC2" w:rsidRPr="00B273B1" w:rsidRDefault="003F3AC2">
      <w:pPr>
        <w:spacing w:line="237" w:lineRule="auto"/>
        <w:ind w:left="500" w:right="5820"/>
        <w:rPr>
          <w:rFonts w:ascii="Times New Roman" w:eastAsia="Times New Roman" w:hAnsi="Times New Roman" w:cs="Times New Roman"/>
          <w:sz w:val="28"/>
        </w:rPr>
      </w:pPr>
      <w:r w:rsidRPr="00B273B1">
        <w:rPr>
          <w:rFonts w:ascii="Times New Roman" w:eastAsia="Times New Roman" w:hAnsi="Times New Roman" w:cs="Times New Roman"/>
          <w:sz w:val="28"/>
        </w:rPr>
        <w:t>тел. вн. (0342) 59-61-07 тел. (0342) 59-61-59</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e-mail: </w:t>
      </w:r>
      <w:hyperlink r:id="rId7" w:history="1">
        <w:r w:rsidRPr="00B273B1">
          <w:rPr>
            <w:rFonts w:ascii="Times New Roman" w:eastAsia="Times New Roman" w:hAnsi="Times New Roman" w:cs="Times New Roman"/>
            <w:sz w:val="28"/>
          </w:rPr>
          <w:t>dekanat_istor@pu.if.ua</w:t>
        </w:r>
      </w:hyperlink>
    </w:p>
    <w:p w:rsidR="003F3AC2" w:rsidRPr="00B273B1" w:rsidRDefault="003F3AC2">
      <w:pPr>
        <w:spacing w:line="7" w:lineRule="exact"/>
        <w:rPr>
          <w:rFonts w:ascii="Times New Roman" w:eastAsia="Times New Roman" w:hAnsi="Times New Roman" w:cs="Times New Roman"/>
        </w:rPr>
      </w:pPr>
    </w:p>
    <w:p w:rsidR="003F3AC2" w:rsidRPr="00B273B1" w:rsidRDefault="003F3AC2">
      <w:pPr>
        <w:spacing w:line="274" w:lineRule="auto"/>
        <w:ind w:left="500" w:right="584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Приймальня </w:t>
      </w:r>
      <w:r w:rsidR="00AD0226" w:rsidRPr="00B273B1">
        <w:rPr>
          <w:rFonts w:ascii="Times New Roman" w:eastAsia="Times New Roman" w:hAnsi="Times New Roman" w:cs="Times New Roman"/>
          <w:sz w:val="28"/>
        </w:rPr>
        <w:t>декана</w:t>
      </w:r>
      <w:r w:rsidRPr="00B273B1">
        <w:rPr>
          <w:rFonts w:ascii="Times New Roman" w:eastAsia="Times New Roman" w:hAnsi="Times New Roman" w:cs="Times New Roman"/>
          <w:sz w:val="28"/>
        </w:rPr>
        <w:t xml:space="preserve"> тел. (0342) 59-60-21</w:t>
      </w:r>
    </w:p>
    <w:p w:rsidR="003F3AC2" w:rsidRPr="00B273B1" w:rsidRDefault="003F3AC2">
      <w:pPr>
        <w:spacing w:line="229"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 xml:space="preserve">Інформація про склад </w:t>
      </w:r>
      <w:r w:rsidR="00AD0226" w:rsidRPr="00B273B1">
        <w:rPr>
          <w:rFonts w:ascii="Times New Roman" w:eastAsia="Times New Roman" w:hAnsi="Times New Roman" w:cs="Times New Roman"/>
          <w:b/>
          <w:sz w:val="28"/>
        </w:rPr>
        <w:t>деканату</w:t>
      </w:r>
      <w:r w:rsidRPr="00B273B1">
        <w:rPr>
          <w:rFonts w:ascii="Times New Roman" w:eastAsia="Times New Roman" w:hAnsi="Times New Roman" w:cs="Times New Roman"/>
          <w:b/>
          <w:sz w:val="28"/>
        </w:rPr>
        <w:t>:</w:t>
      </w:r>
    </w:p>
    <w:p w:rsidR="003F3AC2" w:rsidRPr="00B273B1" w:rsidRDefault="003F3AC2">
      <w:pPr>
        <w:spacing w:line="316" w:lineRule="exact"/>
        <w:rPr>
          <w:rFonts w:ascii="Times New Roman" w:eastAsia="Times New Roman" w:hAnsi="Times New Roman" w:cs="Times New Roman"/>
        </w:rPr>
      </w:pPr>
    </w:p>
    <w:p w:rsidR="003F3AC2" w:rsidRPr="00B273B1" w:rsidRDefault="00AD0226">
      <w:pPr>
        <w:spacing w:line="242" w:lineRule="auto"/>
        <w:ind w:firstLine="511"/>
        <w:rPr>
          <w:rFonts w:ascii="Times New Roman" w:eastAsia="Times New Roman" w:hAnsi="Times New Roman" w:cs="Times New Roman"/>
          <w:sz w:val="28"/>
        </w:rPr>
      </w:pPr>
      <w:r w:rsidRPr="00B273B1">
        <w:rPr>
          <w:rFonts w:ascii="Times New Roman" w:eastAsia="Times New Roman" w:hAnsi="Times New Roman" w:cs="Times New Roman"/>
          <w:i/>
          <w:sz w:val="28"/>
        </w:rPr>
        <w:t>Декан</w:t>
      </w:r>
      <w:r w:rsidR="003F3AC2" w:rsidRPr="00B273B1">
        <w:rPr>
          <w:rFonts w:ascii="Times New Roman" w:eastAsia="Times New Roman" w:hAnsi="Times New Roman" w:cs="Times New Roman"/>
          <w:i/>
          <w:sz w:val="28"/>
        </w:rPr>
        <w:t xml:space="preserve"> </w:t>
      </w:r>
      <w:r w:rsidR="0061735C">
        <w:rPr>
          <w:rFonts w:ascii="Times New Roman" w:eastAsia="Times New Roman" w:hAnsi="Times New Roman" w:cs="Times New Roman"/>
          <w:i/>
          <w:sz w:val="28"/>
        </w:rPr>
        <w:t>факульте</w:t>
      </w:r>
      <w:r w:rsidR="003F3AC2" w:rsidRPr="00B273B1">
        <w:rPr>
          <w:rFonts w:ascii="Times New Roman" w:eastAsia="Times New Roman" w:hAnsi="Times New Roman" w:cs="Times New Roman"/>
          <w:i/>
          <w:sz w:val="28"/>
        </w:rPr>
        <w:t>ту</w:t>
      </w:r>
      <w:r w:rsidR="003F3AC2" w:rsidRPr="00B273B1">
        <w:rPr>
          <w:rFonts w:ascii="Times New Roman" w:eastAsia="Times New Roman" w:hAnsi="Times New Roman" w:cs="Times New Roman"/>
          <w:sz w:val="28"/>
        </w:rPr>
        <w:t>:</w:t>
      </w:r>
      <w:r w:rsidR="003F3AC2" w:rsidRPr="00B273B1">
        <w:rPr>
          <w:rFonts w:ascii="Times New Roman" w:eastAsia="Times New Roman" w:hAnsi="Times New Roman" w:cs="Times New Roman"/>
          <w:i/>
          <w:sz w:val="28"/>
        </w:rPr>
        <w:t xml:space="preserve"> </w:t>
      </w:r>
      <w:r w:rsidR="003F3AC2" w:rsidRPr="00B273B1">
        <w:rPr>
          <w:rFonts w:ascii="Times New Roman" w:eastAsia="Times New Roman" w:hAnsi="Times New Roman" w:cs="Times New Roman"/>
          <w:b/>
          <w:sz w:val="28"/>
        </w:rPr>
        <w:t>Кугутяк Микола Васильович</w:t>
      </w:r>
      <w:r w:rsidR="003F3AC2" w:rsidRPr="00B273B1">
        <w:rPr>
          <w:rFonts w:ascii="Times New Roman" w:eastAsia="Times New Roman" w:hAnsi="Times New Roman" w:cs="Times New Roman"/>
          <w:i/>
          <w:sz w:val="28"/>
        </w:rPr>
        <w:t xml:space="preserve"> </w:t>
      </w:r>
      <w:r w:rsidR="003F3AC2" w:rsidRPr="00B273B1">
        <w:rPr>
          <w:rFonts w:ascii="Times New Roman" w:eastAsia="Times New Roman" w:hAnsi="Times New Roman" w:cs="Times New Roman"/>
          <w:sz w:val="28"/>
        </w:rPr>
        <w:t>–</w:t>
      </w:r>
      <w:r w:rsidR="003F3AC2" w:rsidRPr="00B273B1">
        <w:rPr>
          <w:rFonts w:ascii="Times New Roman" w:eastAsia="Times New Roman" w:hAnsi="Times New Roman" w:cs="Times New Roman"/>
          <w:i/>
          <w:sz w:val="28"/>
        </w:rPr>
        <w:t xml:space="preserve"> </w:t>
      </w:r>
      <w:r w:rsidR="003F3AC2" w:rsidRPr="00B273B1">
        <w:rPr>
          <w:rFonts w:ascii="Times New Roman" w:eastAsia="Times New Roman" w:hAnsi="Times New Roman" w:cs="Times New Roman"/>
          <w:sz w:val="28"/>
        </w:rPr>
        <w:t>доктор</w:t>
      </w:r>
      <w:r w:rsidR="003F3AC2" w:rsidRPr="00B273B1">
        <w:rPr>
          <w:rFonts w:ascii="Times New Roman" w:eastAsia="Times New Roman" w:hAnsi="Times New Roman" w:cs="Times New Roman"/>
          <w:i/>
          <w:sz w:val="28"/>
        </w:rPr>
        <w:t xml:space="preserve"> </w:t>
      </w:r>
      <w:r w:rsidR="003F3AC2" w:rsidRPr="00B273B1">
        <w:rPr>
          <w:rFonts w:ascii="Times New Roman" w:eastAsia="Times New Roman" w:hAnsi="Times New Roman" w:cs="Times New Roman"/>
          <w:sz w:val="28"/>
        </w:rPr>
        <w:t>історичних наук, доктор філософії, професор</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тел.: 050-540-30-89</w:t>
      </w: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e-mail: </w:t>
      </w:r>
      <w:hyperlink r:id="rId8" w:history="1">
        <w:r w:rsidRPr="00B273B1">
          <w:rPr>
            <w:rFonts w:ascii="Times New Roman" w:eastAsia="Times New Roman" w:hAnsi="Times New Roman" w:cs="Times New Roman"/>
            <w:sz w:val="28"/>
          </w:rPr>
          <w:t>dekanat_istor@pu.if.ua</w:t>
        </w:r>
      </w:hyperlink>
    </w:p>
    <w:p w:rsidR="003F3AC2" w:rsidRPr="00B273B1" w:rsidRDefault="003F3AC2">
      <w:pPr>
        <w:spacing w:line="265"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i/>
          <w:sz w:val="28"/>
        </w:rPr>
      </w:pPr>
      <w:r w:rsidRPr="00B273B1">
        <w:rPr>
          <w:rFonts w:ascii="Times New Roman" w:eastAsia="Times New Roman" w:hAnsi="Times New Roman" w:cs="Times New Roman"/>
          <w:i/>
          <w:sz w:val="28"/>
        </w:rPr>
        <w:t xml:space="preserve">Заступники </w:t>
      </w:r>
      <w:r w:rsidR="00AD0226" w:rsidRPr="00B273B1">
        <w:rPr>
          <w:rFonts w:ascii="Times New Roman" w:eastAsia="Times New Roman" w:hAnsi="Times New Roman" w:cs="Times New Roman"/>
          <w:i/>
          <w:sz w:val="28"/>
        </w:rPr>
        <w:t>декан</w:t>
      </w:r>
      <w:r w:rsidRPr="00B273B1">
        <w:rPr>
          <w:rFonts w:ascii="Times New Roman" w:eastAsia="Times New Roman" w:hAnsi="Times New Roman" w:cs="Times New Roman"/>
          <w:i/>
          <w:sz w:val="28"/>
        </w:rPr>
        <w:t>а:</w:t>
      </w:r>
    </w:p>
    <w:p w:rsidR="003F3AC2" w:rsidRPr="00B273B1" w:rsidRDefault="003F3AC2">
      <w:pPr>
        <w:spacing w:line="320" w:lineRule="exact"/>
        <w:rPr>
          <w:rFonts w:ascii="Times New Roman" w:eastAsia="Times New Roman" w:hAnsi="Times New Roman" w:cs="Times New Roman"/>
        </w:rPr>
      </w:pPr>
    </w:p>
    <w:p w:rsidR="003F3AC2" w:rsidRPr="00B273B1" w:rsidRDefault="003F3AC2">
      <w:pPr>
        <w:spacing w:line="242" w:lineRule="auto"/>
        <w:ind w:firstLine="511"/>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Сигидин Михайло Васильович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кандидат історичних наук,</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доцент,</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 xml:space="preserve">заступник </w:t>
      </w:r>
      <w:r w:rsidR="00AD0226" w:rsidRPr="00B273B1">
        <w:rPr>
          <w:rFonts w:ascii="Times New Roman" w:eastAsia="Times New Roman" w:hAnsi="Times New Roman" w:cs="Times New Roman"/>
          <w:sz w:val="28"/>
        </w:rPr>
        <w:t xml:space="preserve">декана факультету </w:t>
      </w:r>
      <w:r w:rsidRPr="00B273B1">
        <w:rPr>
          <w:rFonts w:ascii="Times New Roman" w:eastAsia="Times New Roman" w:hAnsi="Times New Roman" w:cs="Times New Roman"/>
          <w:sz w:val="28"/>
        </w:rPr>
        <w:t>з навчальної роботи</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тел.: 050-373-21-82</w:t>
      </w:r>
    </w:p>
    <w:p w:rsidR="003F3AC2" w:rsidRPr="00B273B1" w:rsidRDefault="003F3AC2">
      <w:pPr>
        <w:spacing w:line="316" w:lineRule="exact"/>
        <w:rPr>
          <w:rFonts w:ascii="Times New Roman" w:eastAsia="Times New Roman" w:hAnsi="Times New Roman" w:cs="Times New Roman"/>
        </w:rPr>
      </w:pPr>
    </w:p>
    <w:p w:rsidR="003F3AC2" w:rsidRPr="00B273B1" w:rsidRDefault="003F3AC2" w:rsidP="00AD0226">
      <w:pPr>
        <w:spacing w:line="278" w:lineRule="auto"/>
        <w:ind w:right="20" w:firstLine="567"/>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Москалюк Михайло Васильович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кандидат політичних наук,</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доцент</w:t>
      </w:r>
      <w:r w:rsidR="00AD0226" w:rsidRPr="00B273B1">
        <w:rPr>
          <w:rFonts w:ascii="Times New Roman" w:eastAsia="Times New Roman" w:hAnsi="Times New Roman" w:cs="Times New Roman"/>
          <w:sz w:val="28"/>
        </w:rPr>
        <w:t>, заступник декана факультету з наукової роботи</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тел.: 067-907-94-56</w:t>
      </w:r>
    </w:p>
    <w:p w:rsidR="003F3AC2" w:rsidRPr="00B273B1" w:rsidRDefault="003F3AC2">
      <w:pPr>
        <w:spacing w:line="219" w:lineRule="exact"/>
        <w:rPr>
          <w:rFonts w:ascii="Times New Roman" w:eastAsia="Times New Roman" w:hAnsi="Times New Roman" w:cs="Times New Roman"/>
        </w:rPr>
      </w:pPr>
    </w:p>
    <w:p w:rsidR="00AD0226" w:rsidRPr="00B273B1" w:rsidRDefault="00AD0226" w:rsidP="00AD0226">
      <w:pPr>
        <w:spacing w:line="0" w:lineRule="atLeast"/>
        <w:ind w:firstLine="426"/>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Галицька-Дідух Тамара Вячеславівна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кандидат історичних наук, доцент, заступник декана факультету з виховної роботи</w:t>
      </w:r>
    </w:p>
    <w:p w:rsidR="003F3AC2" w:rsidRPr="00B273B1" w:rsidRDefault="00AD0226" w:rsidP="00AD0226">
      <w:pPr>
        <w:spacing w:line="276" w:lineRule="auto"/>
        <w:ind w:left="500" w:right="6320" w:hanging="510"/>
        <w:rPr>
          <w:rFonts w:ascii="Times New Roman" w:eastAsia="Times New Roman" w:hAnsi="Times New Roman" w:cs="Times New Roman"/>
          <w:sz w:val="28"/>
        </w:rPr>
      </w:pPr>
      <w:r w:rsidRPr="00B273B1">
        <w:rPr>
          <w:rFonts w:ascii="Times New Roman" w:eastAsia="Times New Roman" w:hAnsi="Times New Roman" w:cs="Times New Roman"/>
          <w:sz w:val="28"/>
        </w:rPr>
        <w:t>тел.: 050-433-09-95</w:t>
      </w:r>
    </w:p>
    <w:p w:rsidR="003F3AC2" w:rsidRPr="00B273B1" w:rsidRDefault="003F3AC2">
      <w:pPr>
        <w:spacing w:line="221" w:lineRule="exact"/>
        <w:rPr>
          <w:rFonts w:ascii="Times New Roman" w:eastAsia="Times New Roman" w:hAnsi="Times New Roman" w:cs="Times New Roman"/>
        </w:rPr>
      </w:pPr>
    </w:p>
    <w:p w:rsidR="00AD0226" w:rsidRPr="00B273B1" w:rsidRDefault="00AD0226" w:rsidP="00AD0226">
      <w:pPr>
        <w:spacing w:line="241"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Вчений секретар ради: </w:t>
      </w:r>
      <w:r w:rsidRPr="00B273B1">
        <w:rPr>
          <w:rFonts w:ascii="Times New Roman" w:eastAsia="Times New Roman" w:hAnsi="Times New Roman" w:cs="Times New Roman"/>
          <w:b/>
          <w:sz w:val="28"/>
        </w:rPr>
        <w:t>Слободян Тетяна Зіновіївна</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кандидат</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політичних наук, доцент</w:t>
      </w:r>
    </w:p>
    <w:p w:rsidR="00AD0226" w:rsidRPr="00B273B1" w:rsidRDefault="00AD0226" w:rsidP="00AD0226">
      <w:pPr>
        <w:spacing w:line="2" w:lineRule="exact"/>
        <w:rPr>
          <w:rFonts w:ascii="Times New Roman" w:eastAsia="Times New Roman" w:hAnsi="Times New Roman" w:cs="Times New Roman"/>
        </w:rPr>
      </w:pPr>
    </w:p>
    <w:p w:rsidR="003F3AC2" w:rsidRPr="00B273B1" w:rsidRDefault="00AD0226" w:rsidP="00AD0226">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тел.: 097-559-91-32</w:t>
      </w:r>
    </w:p>
    <w:p w:rsidR="003F3AC2" w:rsidRPr="00B273B1" w:rsidRDefault="003F3AC2">
      <w:pPr>
        <w:spacing w:line="318" w:lineRule="exact"/>
        <w:rPr>
          <w:rFonts w:ascii="Times New Roman" w:eastAsia="Times New Roman" w:hAnsi="Times New Roman" w:cs="Times New Roman"/>
        </w:rPr>
      </w:pPr>
    </w:p>
    <w:p w:rsidR="00AD0226" w:rsidRPr="00B273B1" w:rsidRDefault="00AD0226" w:rsidP="00AD0226">
      <w:pPr>
        <w:spacing w:line="242"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Голова науково-методичного об’єднання: </w:t>
      </w:r>
      <w:r w:rsidRPr="00B273B1">
        <w:rPr>
          <w:rFonts w:ascii="Times New Roman" w:eastAsia="Times New Roman" w:hAnsi="Times New Roman" w:cs="Times New Roman"/>
          <w:b/>
          <w:sz w:val="28"/>
        </w:rPr>
        <w:t xml:space="preserve">Стефанюк Галина Василівна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кандидат історичних наук,</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доцент</w:t>
      </w:r>
    </w:p>
    <w:p w:rsidR="00AD0226" w:rsidRPr="00B273B1" w:rsidRDefault="00AD0226" w:rsidP="00AD0226">
      <w:pPr>
        <w:spacing w:line="2" w:lineRule="exact"/>
        <w:rPr>
          <w:rFonts w:ascii="Times New Roman" w:eastAsia="Times New Roman" w:hAnsi="Times New Roman" w:cs="Times New Roman"/>
        </w:rPr>
      </w:pPr>
    </w:p>
    <w:p w:rsidR="00AD0226" w:rsidRPr="00B273B1" w:rsidRDefault="00AD0226" w:rsidP="00AD0226">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тел.: 096-756-23-05</w:t>
      </w:r>
    </w:p>
    <w:p w:rsidR="00AD0226" w:rsidRPr="00B273B1" w:rsidRDefault="00AD0226" w:rsidP="00AD0226">
      <w:pPr>
        <w:spacing w:line="316" w:lineRule="exact"/>
        <w:rPr>
          <w:rFonts w:ascii="Times New Roman" w:eastAsia="Times New Roman" w:hAnsi="Times New Roman" w:cs="Times New Roman"/>
        </w:rPr>
      </w:pPr>
    </w:p>
    <w:p w:rsidR="00AD0226" w:rsidRPr="00B273B1" w:rsidRDefault="00AD0226" w:rsidP="00AD0226">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 xml:space="preserve">Методист заочної форми навчання: </w:t>
      </w:r>
      <w:r w:rsidRPr="00B273B1">
        <w:rPr>
          <w:rFonts w:ascii="Times New Roman" w:eastAsia="Times New Roman" w:hAnsi="Times New Roman" w:cs="Times New Roman"/>
          <w:b/>
          <w:sz w:val="28"/>
        </w:rPr>
        <w:t>Пославська Галина Юріївна</w:t>
      </w:r>
    </w:p>
    <w:p w:rsidR="00AD0226" w:rsidRPr="00B273B1" w:rsidRDefault="00AD0226" w:rsidP="00AD0226">
      <w:pPr>
        <w:spacing w:line="5" w:lineRule="exact"/>
        <w:rPr>
          <w:rFonts w:ascii="Times New Roman" w:eastAsia="Times New Roman" w:hAnsi="Times New Roman" w:cs="Times New Roman"/>
        </w:rPr>
      </w:pPr>
    </w:p>
    <w:p w:rsidR="00AD0226" w:rsidRPr="00B273B1" w:rsidRDefault="00AD0226" w:rsidP="00AD0226">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тел.: 095-357-96-45</w:t>
      </w:r>
    </w:p>
    <w:p w:rsidR="00AD0226" w:rsidRPr="00B273B1" w:rsidRDefault="00AD0226" w:rsidP="00AD0226">
      <w:pPr>
        <w:spacing w:line="316" w:lineRule="exact"/>
        <w:rPr>
          <w:rFonts w:ascii="Times New Roman" w:eastAsia="Times New Roman" w:hAnsi="Times New Roman" w:cs="Times New Roman"/>
        </w:rPr>
      </w:pPr>
    </w:p>
    <w:p w:rsidR="00AD0226" w:rsidRPr="00B273B1" w:rsidRDefault="00AD0226" w:rsidP="00AD0226">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 xml:space="preserve">Диспетчер: </w:t>
      </w:r>
      <w:r w:rsidRPr="00B273B1">
        <w:rPr>
          <w:rFonts w:ascii="Times New Roman" w:eastAsia="Times New Roman" w:hAnsi="Times New Roman" w:cs="Times New Roman"/>
          <w:b/>
          <w:sz w:val="28"/>
        </w:rPr>
        <w:t>Соф’як Наталія Василівна</w:t>
      </w:r>
    </w:p>
    <w:p w:rsidR="00AD0226" w:rsidRPr="00B273B1" w:rsidRDefault="00AD0226" w:rsidP="00AD0226">
      <w:pPr>
        <w:spacing w:line="7" w:lineRule="exact"/>
        <w:rPr>
          <w:rFonts w:ascii="Times New Roman" w:eastAsia="Times New Roman" w:hAnsi="Times New Roman" w:cs="Times New Roman"/>
        </w:rPr>
      </w:pPr>
    </w:p>
    <w:p w:rsidR="003F3AC2" w:rsidRPr="00B273B1" w:rsidRDefault="00AD0226" w:rsidP="00AD0226">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тел.: 098-759-45-56</w:t>
      </w:r>
    </w:p>
    <w:p w:rsidR="003F3AC2" w:rsidRPr="00B273B1" w:rsidRDefault="003F3AC2">
      <w:pPr>
        <w:spacing w:line="0" w:lineRule="atLeast"/>
        <w:ind w:left="500"/>
        <w:rPr>
          <w:rFonts w:ascii="Times New Roman" w:eastAsia="Times New Roman" w:hAnsi="Times New Roman" w:cs="Times New Roman"/>
          <w:sz w:val="28"/>
        </w:rPr>
        <w:sectPr w:rsidR="003F3AC2" w:rsidRPr="00B273B1">
          <w:pgSz w:w="11900" w:h="16838"/>
          <w:pgMar w:top="1101" w:right="960" w:bottom="1440" w:left="1820" w:header="0" w:footer="0" w:gutter="0"/>
          <w:cols w:space="0" w:equalWidth="0">
            <w:col w:w="9120"/>
          </w:cols>
          <w:docGrid w:linePitch="360"/>
        </w:sectPr>
      </w:pPr>
    </w:p>
    <w:p w:rsidR="003F3AC2" w:rsidRPr="00B273B1" w:rsidRDefault="003F3AC2" w:rsidP="00F8198D">
      <w:pPr>
        <w:tabs>
          <w:tab w:val="left" w:pos="1320"/>
          <w:tab w:val="left" w:pos="1400"/>
          <w:tab w:val="left" w:pos="3100"/>
          <w:tab w:val="left" w:pos="5260"/>
          <w:tab w:val="left" w:pos="7700"/>
        </w:tabs>
        <w:spacing w:line="0" w:lineRule="atLeast"/>
        <w:ind w:firstLine="567"/>
        <w:jc w:val="both"/>
        <w:rPr>
          <w:rFonts w:ascii="Times New Roman" w:eastAsia="Times New Roman" w:hAnsi="Times New Roman" w:cs="Times New Roman"/>
          <w:b/>
          <w:sz w:val="28"/>
        </w:rPr>
      </w:pPr>
      <w:bookmarkStart w:id="2" w:name="page3"/>
      <w:bookmarkEnd w:id="2"/>
      <w:r w:rsidRPr="00F8198D">
        <w:rPr>
          <w:rFonts w:ascii="Times New Roman" w:eastAsia="Times New Roman" w:hAnsi="Times New Roman" w:cs="Times New Roman"/>
          <w:b/>
          <w:sz w:val="28"/>
          <w:szCs w:val="28"/>
        </w:rPr>
        <w:t>1.2.</w:t>
      </w:r>
      <w:r w:rsidR="00F8198D" w:rsidRPr="00F8198D">
        <w:rPr>
          <w:rFonts w:ascii="Times New Roman" w:eastAsia="Times New Roman" w:hAnsi="Times New Roman" w:cs="Times New Roman"/>
          <w:sz w:val="28"/>
          <w:szCs w:val="28"/>
        </w:rPr>
        <w:t xml:space="preserve"> </w:t>
      </w:r>
      <w:r w:rsidRPr="00F8198D">
        <w:rPr>
          <w:rFonts w:ascii="Times New Roman" w:eastAsia="Times New Roman" w:hAnsi="Times New Roman" w:cs="Times New Roman"/>
          <w:b/>
          <w:sz w:val="28"/>
          <w:szCs w:val="28"/>
        </w:rPr>
        <w:t>АДРЕСА,</w:t>
      </w:r>
      <w:r w:rsidR="00F8198D" w:rsidRPr="00F8198D">
        <w:rPr>
          <w:rFonts w:ascii="Times New Roman" w:eastAsia="Times New Roman" w:hAnsi="Times New Roman" w:cs="Times New Roman"/>
          <w:sz w:val="28"/>
          <w:szCs w:val="28"/>
        </w:rPr>
        <w:t xml:space="preserve"> </w:t>
      </w:r>
      <w:r w:rsidRPr="00F8198D">
        <w:rPr>
          <w:rFonts w:ascii="Times New Roman" w:eastAsia="Times New Roman" w:hAnsi="Times New Roman" w:cs="Times New Roman"/>
          <w:b/>
          <w:sz w:val="28"/>
          <w:szCs w:val="28"/>
        </w:rPr>
        <w:t>ТЕЛЕФОНИ</w:t>
      </w:r>
      <w:r w:rsidR="00F8198D" w:rsidRPr="00F8198D">
        <w:rPr>
          <w:rFonts w:ascii="Times New Roman" w:eastAsia="Times New Roman" w:hAnsi="Times New Roman" w:cs="Times New Roman"/>
          <w:sz w:val="28"/>
          <w:szCs w:val="28"/>
        </w:rPr>
        <w:t xml:space="preserve"> </w:t>
      </w:r>
      <w:r w:rsidRPr="00F8198D">
        <w:rPr>
          <w:rFonts w:ascii="Times New Roman" w:eastAsia="Times New Roman" w:hAnsi="Times New Roman" w:cs="Times New Roman"/>
          <w:b/>
          <w:sz w:val="28"/>
          <w:szCs w:val="28"/>
        </w:rPr>
        <w:t>ВІДПОВІДНОЇ</w:t>
      </w:r>
      <w:r w:rsidR="00F8198D" w:rsidRPr="00F8198D">
        <w:rPr>
          <w:rFonts w:ascii="Times New Roman" w:eastAsia="Times New Roman" w:hAnsi="Times New Roman" w:cs="Times New Roman"/>
          <w:sz w:val="28"/>
          <w:szCs w:val="28"/>
        </w:rPr>
        <w:t xml:space="preserve"> </w:t>
      </w:r>
      <w:r w:rsidRPr="00F8198D">
        <w:rPr>
          <w:rFonts w:ascii="Times New Roman" w:eastAsia="Times New Roman" w:hAnsi="Times New Roman" w:cs="Times New Roman"/>
          <w:b/>
          <w:sz w:val="28"/>
          <w:szCs w:val="28"/>
        </w:rPr>
        <w:t>КАФЕДРИ</w:t>
      </w:r>
      <w:r w:rsidR="00F8198D" w:rsidRPr="00F8198D">
        <w:rPr>
          <w:rFonts w:ascii="Times New Roman" w:eastAsia="Times New Roman" w:hAnsi="Times New Roman" w:cs="Times New Roman"/>
          <w:b/>
          <w:sz w:val="28"/>
          <w:szCs w:val="28"/>
        </w:rPr>
        <w:t xml:space="preserve"> </w:t>
      </w:r>
      <w:r w:rsidR="0061735C" w:rsidRPr="00F8198D">
        <w:rPr>
          <w:rFonts w:ascii="Times New Roman" w:eastAsia="Times New Roman" w:hAnsi="Times New Roman" w:cs="Times New Roman"/>
          <w:b/>
          <w:sz w:val="28"/>
          <w:szCs w:val="28"/>
        </w:rPr>
        <w:t>ФАКУЛЬТЕТУ</w:t>
      </w:r>
      <w:r w:rsidRPr="00F8198D">
        <w:rPr>
          <w:rFonts w:ascii="Times New Roman" w:eastAsia="Times New Roman" w:hAnsi="Times New Roman" w:cs="Times New Roman"/>
          <w:b/>
          <w:sz w:val="28"/>
          <w:szCs w:val="28"/>
        </w:rPr>
        <w:t>, ВИКЛАДАЦЬКИЙ СКЛАД</w:t>
      </w:r>
      <w:r w:rsidRPr="00B273B1">
        <w:rPr>
          <w:rFonts w:ascii="Times New Roman" w:eastAsia="Times New Roman" w:hAnsi="Times New Roman" w:cs="Times New Roman"/>
          <w:b/>
          <w:sz w:val="28"/>
        </w:rPr>
        <w:t xml:space="preserve"> КАФЕДРИ:</w:t>
      </w:r>
    </w:p>
    <w:p w:rsidR="003F3AC2" w:rsidRPr="00B273B1" w:rsidRDefault="003F3AC2">
      <w:pPr>
        <w:spacing w:line="321"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ІСТОРІЇ УКРАЇНИ</w:t>
      </w:r>
    </w:p>
    <w:p w:rsidR="003F3AC2" w:rsidRPr="00B273B1" w:rsidRDefault="003F3AC2">
      <w:pPr>
        <w:spacing w:line="239" w:lineRule="auto"/>
        <w:ind w:left="500"/>
        <w:rPr>
          <w:rFonts w:ascii="Times New Roman" w:eastAsia="Times New Roman" w:hAnsi="Times New Roman" w:cs="Times New Roman"/>
          <w:sz w:val="28"/>
        </w:rPr>
      </w:pPr>
      <w:r w:rsidRPr="00B273B1">
        <w:rPr>
          <w:rFonts w:ascii="Times New Roman" w:eastAsia="Times New Roman" w:hAnsi="Times New Roman" w:cs="Times New Roman"/>
          <w:sz w:val="28"/>
        </w:rPr>
        <w:t>(вул. Шевченка, 57, м. Івано-Франківськ, 76025</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тел. (0342) 59-60-06; e-mail: kiu@pu.if.ua)</w:t>
      </w:r>
    </w:p>
    <w:p w:rsidR="003F3AC2" w:rsidRPr="00B273B1" w:rsidRDefault="003F3AC2">
      <w:pPr>
        <w:spacing w:line="323" w:lineRule="exact"/>
        <w:rPr>
          <w:rFonts w:ascii="Times New Roman" w:eastAsia="Times New Roman" w:hAnsi="Times New Roman" w:cs="Times New Roman"/>
        </w:rPr>
      </w:pPr>
    </w:p>
    <w:p w:rsidR="00763900" w:rsidRPr="00B273B1" w:rsidRDefault="00763900" w:rsidP="00763900">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763900" w:rsidRPr="00B273B1" w:rsidRDefault="00763900" w:rsidP="00763900">
      <w:pPr>
        <w:numPr>
          <w:ilvl w:val="0"/>
          <w:numId w:val="1"/>
        </w:numPr>
        <w:tabs>
          <w:tab w:val="left" w:pos="971"/>
        </w:tabs>
        <w:spacing w:line="239" w:lineRule="auto"/>
        <w:ind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Райківський Ігор Ярославович – завідувач кафедри, доктор історичних наук, доцент</w:t>
      </w:r>
    </w:p>
    <w:p w:rsidR="00763900" w:rsidRPr="00B273B1" w:rsidRDefault="00763900" w:rsidP="00763900">
      <w:pPr>
        <w:spacing w:line="1" w:lineRule="exact"/>
        <w:rPr>
          <w:rFonts w:ascii="Times New Roman" w:eastAsia="Times New Roman" w:hAnsi="Times New Roman" w:cs="Times New Roman"/>
          <w:sz w:val="28"/>
        </w:rPr>
      </w:pPr>
    </w:p>
    <w:p w:rsidR="00763900" w:rsidRPr="00B273B1" w:rsidRDefault="00763900" w:rsidP="00763900">
      <w:pPr>
        <w:numPr>
          <w:ilvl w:val="0"/>
          <w:numId w:val="1"/>
        </w:numPr>
        <w:tabs>
          <w:tab w:val="left" w:pos="900"/>
        </w:tabs>
        <w:spacing w:line="239" w:lineRule="auto"/>
        <w:ind w:left="900" w:hanging="395"/>
        <w:jc w:val="both"/>
        <w:rPr>
          <w:rFonts w:ascii="Times New Roman" w:eastAsia="Times New Roman" w:hAnsi="Times New Roman" w:cs="Times New Roman"/>
          <w:sz w:val="28"/>
        </w:rPr>
      </w:pPr>
      <w:r w:rsidRPr="00B273B1">
        <w:rPr>
          <w:rFonts w:ascii="Times New Roman" w:eastAsia="Times New Roman" w:hAnsi="Times New Roman" w:cs="Times New Roman"/>
          <w:sz w:val="28"/>
        </w:rPr>
        <w:t>Бурдуланюк Василь Миколайович – кандидат історичних наук,</w:t>
      </w:r>
    </w:p>
    <w:p w:rsidR="00763900" w:rsidRPr="00B273B1" w:rsidRDefault="00763900" w:rsidP="00763900">
      <w:pPr>
        <w:spacing w:line="239"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доцент</w:t>
      </w:r>
    </w:p>
    <w:p w:rsidR="00763900" w:rsidRPr="00B273B1" w:rsidRDefault="00763900" w:rsidP="00763900">
      <w:pPr>
        <w:numPr>
          <w:ilvl w:val="0"/>
          <w:numId w:val="1"/>
        </w:numPr>
        <w:tabs>
          <w:tab w:val="left" w:pos="840"/>
        </w:tabs>
        <w:spacing w:line="0" w:lineRule="atLeast"/>
        <w:ind w:left="840" w:hanging="334"/>
        <w:jc w:val="both"/>
        <w:rPr>
          <w:rFonts w:ascii="Times New Roman" w:eastAsia="Times New Roman" w:hAnsi="Times New Roman" w:cs="Times New Roman"/>
          <w:sz w:val="28"/>
        </w:rPr>
      </w:pPr>
      <w:r w:rsidRPr="00B273B1">
        <w:rPr>
          <w:rFonts w:ascii="Times New Roman" w:eastAsia="Times New Roman" w:hAnsi="Times New Roman" w:cs="Times New Roman"/>
          <w:sz w:val="28"/>
        </w:rPr>
        <w:t>Галицька-Дідух Тамара Вячеславівна – кандидат історичних наук,</w:t>
      </w:r>
    </w:p>
    <w:p w:rsidR="00763900" w:rsidRPr="00B273B1" w:rsidRDefault="00763900" w:rsidP="00763900">
      <w:pPr>
        <w:spacing w:line="2" w:lineRule="exact"/>
        <w:rPr>
          <w:rFonts w:ascii="Times New Roman" w:eastAsia="Times New Roman" w:hAnsi="Times New Roman" w:cs="Times New Roman"/>
          <w:sz w:val="28"/>
        </w:rPr>
      </w:pPr>
    </w:p>
    <w:p w:rsidR="00763900" w:rsidRPr="00B273B1" w:rsidRDefault="00763900" w:rsidP="00763900">
      <w:pPr>
        <w:spacing w:line="239"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доцент</w:t>
      </w:r>
    </w:p>
    <w:p w:rsidR="00763900" w:rsidRPr="00B273B1" w:rsidRDefault="00763900" w:rsidP="00763900">
      <w:pPr>
        <w:spacing w:line="1" w:lineRule="exact"/>
        <w:rPr>
          <w:rFonts w:ascii="Times New Roman" w:eastAsia="Times New Roman" w:hAnsi="Times New Roman" w:cs="Times New Roman"/>
          <w:sz w:val="28"/>
        </w:rPr>
      </w:pPr>
    </w:p>
    <w:p w:rsidR="00763900" w:rsidRPr="00B273B1" w:rsidRDefault="00763900" w:rsidP="00763900">
      <w:pPr>
        <w:numPr>
          <w:ilvl w:val="0"/>
          <w:numId w:val="1"/>
        </w:numPr>
        <w:tabs>
          <w:tab w:val="left" w:pos="860"/>
        </w:tabs>
        <w:spacing w:line="239" w:lineRule="auto"/>
        <w:ind w:left="860" w:hanging="355"/>
        <w:jc w:val="both"/>
        <w:rPr>
          <w:rFonts w:ascii="Times New Roman" w:eastAsia="Times New Roman" w:hAnsi="Times New Roman" w:cs="Times New Roman"/>
          <w:sz w:val="28"/>
        </w:rPr>
      </w:pPr>
      <w:r w:rsidRPr="00B273B1">
        <w:rPr>
          <w:rFonts w:ascii="Times New Roman" w:eastAsia="Times New Roman" w:hAnsi="Times New Roman" w:cs="Times New Roman"/>
          <w:sz w:val="28"/>
        </w:rPr>
        <w:t>Дрогомирецька Людмила Романівна – кандидат історичних наук,</w:t>
      </w:r>
    </w:p>
    <w:p w:rsidR="00763900" w:rsidRPr="00B273B1" w:rsidRDefault="00763900" w:rsidP="00763900">
      <w:pPr>
        <w:spacing w:line="239"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доцент</w:t>
      </w:r>
    </w:p>
    <w:p w:rsidR="00763900" w:rsidRPr="00B273B1" w:rsidRDefault="00763900" w:rsidP="00763900">
      <w:pPr>
        <w:numPr>
          <w:ilvl w:val="0"/>
          <w:numId w:val="1"/>
        </w:numPr>
        <w:tabs>
          <w:tab w:val="left" w:pos="780"/>
        </w:tabs>
        <w:spacing w:line="239" w:lineRule="auto"/>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Єгрешій Олег Ігорович – кандидат історичних наук, доцент</w:t>
      </w:r>
    </w:p>
    <w:p w:rsidR="00763900" w:rsidRPr="00B273B1" w:rsidRDefault="00763900" w:rsidP="00763900">
      <w:pPr>
        <w:numPr>
          <w:ilvl w:val="0"/>
          <w:numId w:val="1"/>
        </w:numPr>
        <w:tabs>
          <w:tab w:val="left" w:pos="780"/>
        </w:tabs>
        <w:spacing w:line="0" w:lineRule="atLeast"/>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Кобута Степан Йосифович – кандидат історичних наук, доцент</w:t>
      </w:r>
    </w:p>
    <w:p w:rsidR="00763900" w:rsidRPr="00B273B1" w:rsidRDefault="00763900" w:rsidP="00763900">
      <w:pPr>
        <w:spacing w:line="2" w:lineRule="exact"/>
        <w:rPr>
          <w:rFonts w:ascii="Times New Roman" w:eastAsia="Times New Roman" w:hAnsi="Times New Roman" w:cs="Times New Roman"/>
          <w:sz w:val="28"/>
        </w:rPr>
      </w:pPr>
    </w:p>
    <w:p w:rsidR="00763900" w:rsidRPr="00B273B1" w:rsidRDefault="00763900" w:rsidP="00763900">
      <w:pPr>
        <w:numPr>
          <w:ilvl w:val="0"/>
          <w:numId w:val="1"/>
        </w:numPr>
        <w:tabs>
          <w:tab w:val="left" w:pos="780"/>
        </w:tabs>
        <w:spacing w:line="239" w:lineRule="auto"/>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Королько Андрій Зіновійович – кандидат історичних наук, доцент</w:t>
      </w:r>
    </w:p>
    <w:p w:rsidR="00763900" w:rsidRDefault="00763900" w:rsidP="00763900">
      <w:pPr>
        <w:numPr>
          <w:ilvl w:val="0"/>
          <w:numId w:val="1"/>
        </w:numPr>
        <w:tabs>
          <w:tab w:val="left" w:pos="780"/>
        </w:tabs>
        <w:spacing w:line="239" w:lineRule="auto"/>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Міщук Андрій Іванович – кандидат історичних наук, доцент</w:t>
      </w:r>
    </w:p>
    <w:p w:rsidR="003F3AC2" w:rsidRPr="003E5918" w:rsidRDefault="00763900" w:rsidP="003E5918">
      <w:pPr>
        <w:numPr>
          <w:ilvl w:val="0"/>
          <w:numId w:val="1"/>
        </w:numPr>
        <w:tabs>
          <w:tab w:val="left" w:pos="780"/>
        </w:tabs>
        <w:spacing w:line="239" w:lineRule="auto"/>
        <w:ind w:left="780" w:hanging="275"/>
        <w:jc w:val="both"/>
        <w:rPr>
          <w:rFonts w:ascii="Times New Roman" w:eastAsia="Times New Roman" w:hAnsi="Times New Roman" w:cs="Times New Roman"/>
          <w:sz w:val="28"/>
        </w:rPr>
      </w:pPr>
      <w:r w:rsidRPr="003E5918">
        <w:rPr>
          <w:rFonts w:ascii="Times New Roman" w:eastAsia="Times New Roman" w:hAnsi="Times New Roman" w:cs="Times New Roman"/>
          <w:sz w:val="28"/>
        </w:rPr>
        <w:t>Сигидин Михайло Васильович – кандидат історичних наук, доцент</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88"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ЕТНОЛОГІЇ І АРХЕОЛОГІЇ</w:t>
      </w: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(вул. Шевченка, 57, м. Івано-Франківськ, 76025</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59-61-87; e-mail: </w:t>
      </w:r>
      <w:hyperlink r:id="rId9" w:history="1">
        <w:r w:rsidRPr="00B273B1">
          <w:rPr>
            <w:rFonts w:ascii="Times New Roman" w:eastAsia="Times New Roman" w:hAnsi="Times New Roman" w:cs="Times New Roman"/>
            <w:sz w:val="28"/>
          </w:rPr>
          <w:t>ke@pu.if.ua)</w:t>
        </w:r>
      </w:hyperlink>
    </w:p>
    <w:p w:rsidR="003F3AC2" w:rsidRPr="00B273B1" w:rsidRDefault="003F3AC2">
      <w:pPr>
        <w:spacing w:line="320" w:lineRule="exact"/>
        <w:rPr>
          <w:rFonts w:ascii="Times New Roman" w:eastAsia="Times New Roman" w:hAnsi="Times New Roman" w:cs="Times New Roman"/>
        </w:rPr>
      </w:pPr>
    </w:p>
    <w:p w:rsidR="00763900" w:rsidRPr="00B273B1" w:rsidRDefault="00763900" w:rsidP="00763900">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763900" w:rsidRPr="00B273B1" w:rsidRDefault="00763900" w:rsidP="00763900">
      <w:pPr>
        <w:numPr>
          <w:ilvl w:val="0"/>
          <w:numId w:val="2"/>
        </w:numPr>
        <w:tabs>
          <w:tab w:val="left" w:pos="981"/>
        </w:tabs>
        <w:spacing w:line="239" w:lineRule="auto"/>
        <w:ind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Томенчук Богдан Петрович – завідувач кафедри, кандидат історичних наук, доцент</w:t>
      </w:r>
    </w:p>
    <w:p w:rsidR="00763900" w:rsidRPr="00B273B1" w:rsidRDefault="00763900" w:rsidP="00763900">
      <w:pPr>
        <w:spacing w:line="1" w:lineRule="exact"/>
        <w:rPr>
          <w:rFonts w:ascii="Times New Roman" w:eastAsia="Times New Roman" w:hAnsi="Times New Roman" w:cs="Times New Roman"/>
          <w:sz w:val="28"/>
        </w:rPr>
      </w:pPr>
    </w:p>
    <w:p w:rsidR="00763900" w:rsidRPr="00B273B1" w:rsidRDefault="00763900" w:rsidP="00763900">
      <w:pPr>
        <w:numPr>
          <w:ilvl w:val="0"/>
          <w:numId w:val="2"/>
        </w:numPr>
        <w:tabs>
          <w:tab w:val="left" w:pos="780"/>
        </w:tabs>
        <w:spacing w:line="0" w:lineRule="atLeast"/>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Боян-Гладка Світлана Петрівна – кандидат історичних наук, доцент</w:t>
      </w:r>
    </w:p>
    <w:p w:rsidR="00763900" w:rsidRPr="00B273B1" w:rsidRDefault="00763900" w:rsidP="00763900">
      <w:pPr>
        <w:spacing w:line="2" w:lineRule="exact"/>
        <w:rPr>
          <w:rFonts w:ascii="Times New Roman" w:eastAsia="Times New Roman" w:hAnsi="Times New Roman" w:cs="Times New Roman"/>
          <w:sz w:val="28"/>
        </w:rPr>
      </w:pPr>
    </w:p>
    <w:p w:rsidR="00763900" w:rsidRPr="00B273B1" w:rsidRDefault="00763900" w:rsidP="00763900">
      <w:pPr>
        <w:numPr>
          <w:ilvl w:val="0"/>
          <w:numId w:val="2"/>
        </w:numPr>
        <w:tabs>
          <w:tab w:val="left" w:pos="900"/>
        </w:tabs>
        <w:spacing w:line="239" w:lineRule="auto"/>
        <w:ind w:left="900" w:hanging="395"/>
        <w:jc w:val="both"/>
        <w:rPr>
          <w:rFonts w:ascii="Times New Roman" w:eastAsia="Times New Roman" w:hAnsi="Times New Roman" w:cs="Times New Roman"/>
          <w:sz w:val="28"/>
        </w:rPr>
      </w:pPr>
      <w:r w:rsidRPr="00B273B1">
        <w:rPr>
          <w:rFonts w:ascii="Times New Roman" w:eastAsia="Times New Roman" w:hAnsi="Times New Roman" w:cs="Times New Roman"/>
          <w:sz w:val="28"/>
        </w:rPr>
        <w:t>Дрогобицька Оксана Ярославівна – кандидат історичних наук,</w:t>
      </w:r>
    </w:p>
    <w:p w:rsidR="00763900" w:rsidRPr="00B273B1" w:rsidRDefault="00763900" w:rsidP="00763900">
      <w:pPr>
        <w:spacing w:line="239"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доцент</w:t>
      </w:r>
    </w:p>
    <w:p w:rsidR="00763900" w:rsidRPr="00B273B1" w:rsidRDefault="00763900" w:rsidP="00763900">
      <w:pPr>
        <w:numPr>
          <w:ilvl w:val="0"/>
          <w:numId w:val="2"/>
        </w:numPr>
        <w:tabs>
          <w:tab w:val="left" w:pos="780"/>
        </w:tabs>
        <w:spacing w:line="239" w:lineRule="auto"/>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Костючок Петро Леонтійович – кандидат історичних наук, доцент</w:t>
      </w:r>
    </w:p>
    <w:p w:rsidR="00763900" w:rsidRPr="00B273B1" w:rsidRDefault="00763900" w:rsidP="00763900">
      <w:pPr>
        <w:numPr>
          <w:ilvl w:val="0"/>
          <w:numId w:val="2"/>
        </w:numPr>
        <w:tabs>
          <w:tab w:val="left" w:pos="780"/>
        </w:tabs>
        <w:spacing w:line="0" w:lineRule="atLeast"/>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Кочкін Ігор Тарасович – доцент</w:t>
      </w:r>
    </w:p>
    <w:p w:rsidR="00763900" w:rsidRPr="00B273B1" w:rsidRDefault="00763900" w:rsidP="00763900">
      <w:pPr>
        <w:spacing w:line="2" w:lineRule="exact"/>
        <w:rPr>
          <w:rFonts w:ascii="Times New Roman" w:eastAsia="Times New Roman" w:hAnsi="Times New Roman" w:cs="Times New Roman"/>
          <w:sz w:val="28"/>
        </w:rPr>
      </w:pPr>
    </w:p>
    <w:p w:rsidR="003F3AC2" w:rsidRPr="00B273B1" w:rsidRDefault="00763900" w:rsidP="00763900">
      <w:pPr>
        <w:numPr>
          <w:ilvl w:val="0"/>
          <w:numId w:val="2"/>
        </w:numPr>
        <w:tabs>
          <w:tab w:val="left" w:pos="780"/>
        </w:tabs>
        <w:spacing w:line="0" w:lineRule="atLeast"/>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Кугутяк Микола Васильович – доктор історичних наук, професор</w:t>
      </w:r>
    </w:p>
    <w:p w:rsidR="003F3AC2" w:rsidRPr="00B273B1" w:rsidRDefault="003F3AC2">
      <w:pPr>
        <w:tabs>
          <w:tab w:val="left" w:pos="780"/>
        </w:tabs>
        <w:spacing w:line="0" w:lineRule="atLeast"/>
        <w:ind w:left="780" w:hanging="275"/>
        <w:jc w:val="both"/>
        <w:rPr>
          <w:rFonts w:ascii="Times New Roman" w:eastAsia="Times New Roman" w:hAnsi="Times New Roman" w:cs="Times New Roman"/>
          <w:sz w:val="28"/>
        </w:rPr>
        <w:sectPr w:rsidR="003F3AC2" w:rsidRPr="00B273B1">
          <w:pgSz w:w="11900" w:h="16838"/>
          <w:pgMar w:top="1103" w:right="960" w:bottom="1440" w:left="1820" w:header="0" w:footer="0" w:gutter="0"/>
          <w:cols w:space="0" w:equalWidth="0">
            <w:col w:w="9120"/>
          </w:cols>
          <w:docGrid w:linePitch="360"/>
        </w:sectPr>
      </w:pPr>
    </w:p>
    <w:p w:rsidR="003F3AC2" w:rsidRPr="00B273B1" w:rsidRDefault="003F3AC2">
      <w:pPr>
        <w:spacing w:line="0" w:lineRule="atLeast"/>
        <w:rPr>
          <w:rFonts w:ascii="Times New Roman" w:eastAsia="Times New Roman" w:hAnsi="Times New Roman" w:cs="Times New Roman"/>
          <w:b/>
          <w:sz w:val="28"/>
        </w:rPr>
      </w:pPr>
      <w:bookmarkStart w:id="3" w:name="page4"/>
      <w:bookmarkEnd w:id="3"/>
      <w:r w:rsidRPr="00B273B1">
        <w:rPr>
          <w:rFonts w:ascii="Times New Roman" w:eastAsia="Times New Roman" w:hAnsi="Times New Roman" w:cs="Times New Roman"/>
          <w:b/>
          <w:sz w:val="28"/>
        </w:rPr>
        <w:t>КАФЕДРА ВСЕСВІТНЬОЇ ІСТОРІЇ</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rPr>
          <w:rFonts w:ascii="Times New Roman" w:eastAsia="Times New Roman" w:hAnsi="Times New Roman" w:cs="Times New Roman"/>
          <w:sz w:val="28"/>
        </w:rPr>
      </w:pPr>
      <w:r w:rsidRPr="00B273B1">
        <w:rPr>
          <w:rFonts w:ascii="Times New Roman" w:eastAsia="Times New Roman" w:hAnsi="Times New Roman" w:cs="Times New Roman"/>
          <w:sz w:val="28"/>
        </w:rPr>
        <w:t>(вул. Шевченка, 57, м. Івано-Франківськ, 76025</w:t>
      </w:r>
    </w:p>
    <w:p w:rsidR="003F3AC2" w:rsidRPr="00B273B1" w:rsidRDefault="003F3AC2">
      <w:pPr>
        <w:spacing w:line="0" w:lineRule="atLeast"/>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59-61-03; e-mail: </w:t>
      </w:r>
      <w:hyperlink r:id="rId10" w:history="1">
        <w:r w:rsidRPr="00B273B1">
          <w:rPr>
            <w:rFonts w:ascii="Times New Roman" w:eastAsia="Times New Roman" w:hAnsi="Times New Roman" w:cs="Times New Roman"/>
            <w:sz w:val="28"/>
          </w:rPr>
          <w:t>kvi@pu.if.ua)</w:t>
        </w:r>
      </w:hyperlink>
    </w:p>
    <w:p w:rsidR="003F3AC2" w:rsidRPr="00B273B1" w:rsidRDefault="003F3AC2">
      <w:pPr>
        <w:spacing w:line="320" w:lineRule="exact"/>
        <w:rPr>
          <w:rFonts w:ascii="Times New Roman" w:eastAsia="Times New Roman" w:hAnsi="Times New Roman" w:cs="Times New Roman"/>
        </w:rPr>
      </w:pPr>
    </w:p>
    <w:p w:rsidR="00763900" w:rsidRPr="00B273B1" w:rsidRDefault="00763900" w:rsidP="00763900">
      <w:pPr>
        <w:spacing w:line="0" w:lineRule="atLeast"/>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763900" w:rsidRPr="00B273B1" w:rsidRDefault="00763900" w:rsidP="00763900">
      <w:pPr>
        <w:numPr>
          <w:ilvl w:val="0"/>
          <w:numId w:val="3"/>
        </w:numPr>
        <w:tabs>
          <w:tab w:val="left" w:pos="433"/>
        </w:tabs>
        <w:spacing w:line="0" w:lineRule="atLeast"/>
        <w:ind w:left="-50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Жерноклеєв Олег Станіславович – завідувач кафедри, доктор історичних наук, професор</w:t>
      </w:r>
    </w:p>
    <w:p w:rsidR="00763900" w:rsidRPr="00B273B1" w:rsidRDefault="00763900" w:rsidP="00763900">
      <w:pPr>
        <w:spacing w:line="1" w:lineRule="exact"/>
        <w:rPr>
          <w:rFonts w:ascii="Times New Roman" w:eastAsia="Times New Roman" w:hAnsi="Times New Roman" w:cs="Times New Roman"/>
          <w:sz w:val="28"/>
        </w:rPr>
      </w:pPr>
    </w:p>
    <w:p w:rsidR="00763900" w:rsidRPr="00B273B1" w:rsidRDefault="00763900" w:rsidP="00763900">
      <w:pPr>
        <w:numPr>
          <w:ilvl w:val="0"/>
          <w:numId w:val="3"/>
        </w:numPr>
        <w:tabs>
          <w:tab w:val="left" w:pos="280"/>
        </w:tabs>
        <w:spacing w:line="239" w:lineRule="auto"/>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Борчук Степан Миколайович – доктор історичних наук, доцент</w:t>
      </w:r>
    </w:p>
    <w:p w:rsidR="00763900" w:rsidRPr="00B273B1" w:rsidRDefault="00763900" w:rsidP="00763900">
      <w:pPr>
        <w:numPr>
          <w:ilvl w:val="0"/>
          <w:numId w:val="3"/>
        </w:numPr>
        <w:tabs>
          <w:tab w:val="left" w:pos="280"/>
        </w:tabs>
        <w:spacing w:line="239" w:lineRule="auto"/>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Бурачок Лілія Іванівна – кандидат історичних наук, доцент</w:t>
      </w:r>
    </w:p>
    <w:p w:rsidR="00763900" w:rsidRPr="00B273B1" w:rsidRDefault="00763900" w:rsidP="00763900">
      <w:pPr>
        <w:numPr>
          <w:ilvl w:val="0"/>
          <w:numId w:val="3"/>
        </w:numPr>
        <w:tabs>
          <w:tab w:val="left" w:pos="280"/>
        </w:tabs>
        <w:spacing w:line="239" w:lineRule="auto"/>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Волощук Мирослав Михайлович – доктор історичних наук, професор</w:t>
      </w:r>
    </w:p>
    <w:p w:rsidR="00763900" w:rsidRPr="00B273B1" w:rsidRDefault="00763900" w:rsidP="00763900">
      <w:pPr>
        <w:numPr>
          <w:ilvl w:val="0"/>
          <w:numId w:val="3"/>
        </w:numPr>
        <w:tabs>
          <w:tab w:val="left" w:pos="280"/>
        </w:tabs>
        <w:spacing w:line="239" w:lineRule="auto"/>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Засипко Мар’яна Віталіївна – кандидат історичних наук, асистент</w:t>
      </w:r>
    </w:p>
    <w:p w:rsidR="003F3AC2" w:rsidRPr="00B273B1" w:rsidRDefault="00763900" w:rsidP="00763900">
      <w:pPr>
        <w:numPr>
          <w:ilvl w:val="0"/>
          <w:numId w:val="3"/>
        </w:numPr>
        <w:tabs>
          <w:tab w:val="left" w:pos="280"/>
        </w:tabs>
        <w:spacing w:line="0" w:lineRule="atLeast"/>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Щербін Лілія Василівна – кандидат історичних наук, доцент</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366" w:lineRule="exact"/>
        <w:rPr>
          <w:rFonts w:ascii="Times New Roman" w:eastAsia="Times New Roman" w:hAnsi="Times New Roman" w:cs="Times New Roman"/>
        </w:rPr>
      </w:pPr>
    </w:p>
    <w:p w:rsidR="003F3AC2" w:rsidRPr="00B273B1" w:rsidRDefault="003F3AC2">
      <w:pPr>
        <w:spacing w:line="0" w:lineRule="atLeast"/>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ІСТОРІЇ СЛОВ’ЯН</w:t>
      </w:r>
    </w:p>
    <w:p w:rsidR="003F3AC2" w:rsidRPr="00B273B1" w:rsidRDefault="003F3AC2">
      <w:pPr>
        <w:spacing w:line="239" w:lineRule="auto"/>
        <w:rPr>
          <w:rFonts w:ascii="Times New Roman" w:eastAsia="Times New Roman" w:hAnsi="Times New Roman" w:cs="Times New Roman"/>
          <w:sz w:val="28"/>
        </w:rPr>
      </w:pPr>
      <w:r w:rsidRPr="00B273B1">
        <w:rPr>
          <w:rFonts w:ascii="Times New Roman" w:eastAsia="Times New Roman" w:hAnsi="Times New Roman" w:cs="Times New Roman"/>
          <w:sz w:val="28"/>
        </w:rPr>
        <w:t>(вул. Шевченка, 57, м. Івано-Франківськ, 76025</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0" w:lineRule="atLeast"/>
        <w:ind w:left="8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59-61-46; e-mail: </w:t>
      </w:r>
      <w:hyperlink r:id="rId11" w:history="1">
        <w:r w:rsidRPr="00B273B1">
          <w:rPr>
            <w:rFonts w:ascii="Times New Roman" w:eastAsia="Times New Roman" w:hAnsi="Times New Roman" w:cs="Times New Roman"/>
            <w:sz w:val="28"/>
          </w:rPr>
          <w:t>kaf.ist.sl@gmail.com)</w:t>
        </w:r>
      </w:hyperlink>
    </w:p>
    <w:p w:rsidR="003F3AC2" w:rsidRPr="00B273B1" w:rsidRDefault="003F3AC2">
      <w:pPr>
        <w:spacing w:line="323" w:lineRule="exact"/>
        <w:rPr>
          <w:rFonts w:ascii="Times New Roman" w:eastAsia="Times New Roman" w:hAnsi="Times New Roman" w:cs="Times New Roman"/>
        </w:rPr>
      </w:pPr>
    </w:p>
    <w:p w:rsidR="003F3AC2" w:rsidRPr="00B273B1" w:rsidRDefault="003F3AC2">
      <w:pPr>
        <w:spacing w:line="0" w:lineRule="atLeast"/>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3F3AC2" w:rsidRPr="00B273B1" w:rsidRDefault="003F3AC2">
      <w:pPr>
        <w:numPr>
          <w:ilvl w:val="0"/>
          <w:numId w:val="4"/>
        </w:numPr>
        <w:tabs>
          <w:tab w:val="left" w:pos="298"/>
        </w:tabs>
        <w:spacing w:line="239" w:lineRule="auto"/>
        <w:ind w:left="-50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Комар Володимир Леонович – завідувач кафедри, доктор історичних наук, професор</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4"/>
        </w:numPr>
        <w:tabs>
          <w:tab w:val="left" w:pos="280"/>
        </w:tabs>
        <w:spacing w:line="239" w:lineRule="auto"/>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Дебенко Василь Зіновійович – кандидат історичних наук, доцент</w:t>
      </w:r>
    </w:p>
    <w:p w:rsidR="003F3AC2" w:rsidRPr="00B273B1" w:rsidRDefault="003F3AC2">
      <w:pPr>
        <w:numPr>
          <w:ilvl w:val="0"/>
          <w:numId w:val="4"/>
        </w:numPr>
        <w:tabs>
          <w:tab w:val="left" w:pos="280"/>
        </w:tabs>
        <w:spacing w:line="239" w:lineRule="auto"/>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Вітенко Микола Дмитрович – кандидат історичних наук, доцент</w:t>
      </w:r>
    </w:p>
    <w:p w:rsidR="003F3AC2" w:rsidRPr="00B273B1" w:rsidRDefault="003F3AC2">
      <w:pPr>
        <w:numPr>
          <w:ilvl w:val="0"/>
          <w:numId w:val="4"/>
        </w:numPr>
        <w:tabs>
          <w:tab w:val="left" w:pos="280"/>
        </w:tabs>
        <w:spacing w:line="0" w:lineRule="atLeast"/>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Кобильник Роман Васильович – старший викладач</w:t>
      </w:r>
    </w:p>
    <w:p w:rsidR="003F3AC2" w:rsidRPr="00B273B1" w:rsidRDefault="003F3AC2">
      <w:pPr>
        <w:spacing w:line="2" w:lineRule="exact"/>
        <w:rPr>
          <w:rFonts w:ascii="Times New Roman" w:eastAsia="Times New Roman" w:hAnsi="Times New Roman" w:cs="Times New Roman"/>
          <w:sz w:val="28"/>
        </w:rPr>
      </w:pPr>
    </w:p>
    <w:p w:rsidR="003F3AC2" w:rsidRPr="00B273B1" w:rsidRDefault="003F3AC2">
      <w:pPr>
        <w:numPr>
          <w:ilvl w:val="0"/>
          <w:numId w:val="4"/>
        </w:numPr>
        <w:tabs>
          <w:tab w:val="left" w:pos="280"/>
        </w:tabs>
        <w:spacing w:line="0" w:lineRule="atLeast"/>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Федорчак Петро Степанович – доктор історичних наук, професор</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364" w:lineRule="exact"/>
        <w:rPr>
          <w:rFonts w:ascii="Times New Roman" w:eastAsia="Times New Roman" w:hAnsi="Times New Roman" w:cs="Times New Roman"/>
        </w:rPr>
      </w:pPr>
    </w:p>
    <w:p w:rsidR="003F3AC2" w:rsidRPr="00B273B1" w:rsidRDefault="003F3AC2">
      <w:pPr>
        <w:spacing w:line="0" w:lineRule="atLeast"/>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ІСТОРІОГРАФІЇ І ДЖЕРЕЛОЗНАВСТВА</w:t>
      </w:r>
    </w:p>
    <w:p w:rsidR="003F3AC2" w:rsidRPr="00B273B1" w:rsidRDefault="003F3AC2">
      <w:pPr>
        <w:spacing w:line="0" w:lineRule="atLeast"/>
        <w:rPr>
          <w:rFonts w:ascii="Times New Roman" w:eastAsia="Times New Roman" w:hAnsi="Times New Roman" w:cs="Times New Roman"/>
          <w:sz w:val="28"/>
        </w:rPr>
      </w:pPr>
      <w:r w:rsidRPr="00B273B1">
        <w:rPr>
          <w:rFonts w:ascii="Times New Roman" w:eastAsia="Times New Roman" w:hAnsi="Times New Roman" w:cs="Times New Roman"/>
          <w:sz w:val="28"/>
        </w:rPr>
        <w:t>(вул. Шевченка, 57, м. Івано-Франківськ, 76025</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8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59-61-12; e-mail: </w:t>
      </w:r>
      <w:hyperlink r:id="rId12" w:history="1">
        <w:r w:rsidRPr="00B273B1">
          <w:rPr>
            <w:rFonts w:ascii="Times New Roman" w:eastAsia="Times New Roman" w:hAnsi="Times New Roman" w:cs="Times New Roman"/>
            <w:sz w:val="28"/>
          </w:rPr>
          <w:t>kid@pu.if.ua)</w:t>
        </w:r>
      </w:hyperlink>
    </w:p>
    <w:p w:rsidR="003F3AC2" w:rsidRPr="00B273B1" w:rsidRDefault="003F3AC2">
      <w:pPr>
        <w:spacing w:line="323" w:lineRule="exact"/>
        <w:rPr>
          <w:rFonts w:ascii="Times New Roman" w:eastAsia="Times New Roman" w:hAnsi="Times New Roman" w:cs="Times New Roman"/>
        </w:rPr>
      </w:pPr>
    </w:p>
    <w:p w:rsidR="003F3AC2" w:rsidRPr="00B273B1" w:rsidRDefault="003F3AC2">
      <w:pPr>
        <w:spacing w:line="0" w:lineRule="atLeast"/>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3F3AC2" w:rsidRPr="00B273B1" w:rsidRDefault="003F3AC2">
      <w:pPr>
        <w:numPr>
          <w:ilvl w:val="0"/>
          <w:numId w:val="5"/>
        </w:numPr>
        <w:tabs>
          <w:tab w:val="left" w:pos="462"/>
        </w:tabs>
        <w:spacing w:line="239" w:lineRule="auto"/>
        <w:ind w:left="-50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Марущенко Олександр Володимирович – завідувач кафедри, кандидат історичних наук, доцент</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5"/>
        </w:numPr>
        <w:tabs>
          <w:tab w:val="left" w:pos="280"/>
        </w:tabs>
        <w:spacing w:line="239" w:lineRule="auto"/>
        <w:ind w:left="280"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Довган Юрій Любомирович – кандидат історичних наук, доцент</w:t>
      </w:r>
    </w:p>
    <w:p w:rsidR="003F3AC2" w:rsidRPr="00B273B1" w:rsidRDefault="003F3AC2">
      <w:pPr>
        <w:numPr>
          <w:ilvl w:val="0"/>
          <w:numId w:val="5"/>
        </w:numPr>
        <w:tabs>
          <w:tab w:val="left" w:pos="280"/>
        </w:tabs>
        <w:spacing w:line="0" w:lineRule="atLeast"/>
        <w:ind w:left="280"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Кіндрачук Надія Мирославівна – кандидат історичних наук, доцент</w:t>
      </w:r>
    </w:p>
    <w:p w:rsidR="003F3AC2" w:rsidRPr="00B273B1" w:rsidRDefault="003F3AC2">
      <w:pPr>
        <w:spacing w:line="2" w:lineRule="exact"/>
        <w:rPr>
          <w:rFonts w:ascii="Times New Roman" w:eastAsia="Times New Roman" w:hAnsi="Times New Roman" w:cs="Times New Roman"/>
          <w:sz w:val="28"/>
        </w:rPr>
      </w:pPr>
    </w:p>
    <w:p w:rsidR="003F3AC2" w:rsidRPr="00B273B1" w:rsidRDefault="003F3AC2">
      <w:pPr>
        <w:numPr>
          <w:ilvl w:val="0"/>
          <w:numId w:val="5"/>
        </w:numPr>
        <w:tabs>
          <w:tab w:val="left" w:pos="280"/>
        </w:tabs>
        <w:spacing w:line="239" w:lineRule="auto"/>
        <w:ind w:left="280"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Стефанюк Галина Василівна – кандидат історичних наук, доцент</w:t>
      </w:r>
    </w:p>
    <w:p w:rsidR="003F3AC2" w:rsidRPr="00B273B1" w:rsidRDefault="003F3AC2">
      <w:pPr>
        <w:numPr>
          <w:ilvl w:val="0"/>
          <w:numId w:val="5"/>
        </w:numPr>
        <w:tabs>
          <w:tab w:val="left" w:pos="280"/>
        </w:tabs>
        <w:spacing w:line="0" w:lineRule="atLeast"/>
        <w:ind w:left="280"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Шологон Лілія Іванівна – кандидат історичних наук, доцент</w:t>
      </w:r>
    </w:p>
    <w:p w:rsidR="003F3AC2" w:rsidRPr="00B273B1" w:rsidRDefault="003F3AC2">
      <w:pPr>
        <w:tabs>
          <w:tab w:val="left" w:pos="280"/>
        </w:tabs>
        <w:spacing w:line="0" w:lineRule="atLeast"/>
        <w:ind w:left="280" w:hanging="274"/>
        <w:jc w:val="both"/>
        <w:rPr>
          <w:rFonts w:ascii="Times New Roman" w:eastAsia="Times New Roman" w:hAnsi="Times New Roman" w:cs="Times New Roman"/>
          <w:sz w:val="28"/>
        </w:rPr>
        <w:sectPr w:rsidR="003F3AC2" w:rsidRPr="00B273B1">
          <w:pgSz w:w="11900" w:h="16838"/>
          <w:pgMar w:top="1103" w:right="960" w:bottom="1440" w:left="2320" w:header="0" w:footer="0" w:gutter="0"/>
          <w:cols w:space="0" w:equalWidth="0">
            <w:col w:w="8620"/>
          </w:cols>
          <w:docGrid w:linePitch="360"/>
        </w:sectPr>
      </w:pPr>
    </w:p>
    <w:p w:rsidR="003F3AC2" w:rsidRPr="00B273B1" w:rsidRDefault="003F3AC2">
      <w:pPr>
        <w:spacing w:line="0" w:lineRule="atLeast"/>
        <w:ind w:left="52"/>
        <w:rPr>
          <w:rFonts w:ascii="Times New Roman" w:eastAsia="Times New Roman" w:hAnsi="Times New Roman" w:cs="Times New Roman"/>
          <w:b/>
          <w:sz w:val="28"/>
        </w:rPr>
      </w:pPr>
      <w:bookmarkStart w:id="4" w:name="page5"/>
      <w:bookmarkEnd w:id="4"/>
      <w:r w:rsidRPr="00B273B1">
        <w:rPr>
          <w:rFonts w:ascii="Times New Roman" w:eastAsia="Times New Roman" w:hAnsi="Times New Roman" w:cs="Times New Roman"/>
          <w:b/>
          <w:sz w:val="28"/>
        </w:rPr>
        <w:t>КАФЕДРА ПОЛІТОЛОГІЇ</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52"/>
        <w:rPr>
          <w:rFonts w:ascii="Times New Roman" w:eastAsia="Times New Roman" w:hAnsi="Times New Roman" w:cs="Times New Roman"/>
          <w:sz w:val="28"/>
        </w:rPr>
      </w:pPr>
      <w:r w:rsidRPr="00B273B1">
        <w:rPr>
          <w:rFonts w:ascii="Times New Roman" w:eastAsia="Times New Roman" w:hAnsi="Times New Roman" w:cs="Times New Roman"/>
          <w:sz w:val="28"/>
        </w:rPr>
        <w:t>(вул. Шевченка, 57, м. Івано-Франківськ, 76025</w:t>
      </w:r>
    </w:p>
    <w:p w:rsidR="003F3AC2" w:rsidRPr="00B273B1" w:rsidRDefault="003F3AC2">
      <w:pPr>
        <w:spacing w:line="0" w:lineRule="atLeast"/>
        <w:ind w:left="52"/>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59-61-46; (0342) 59-61-77; e-mail: </w:t>
      </w:r>
      <w:hyperlink r:id="rId13" w:history="1">
        <w:r w:rsidRPr="00B273B1">
          <w:rPr>
            <w:rFonts w:ascii="Times New Roman" w:eastAsia="Times New Roman" w:hAnsi="Times New Roman" w:cs="Times New Roman"/>
            <w:sz w:val="28"/>
          </w:rPr>
          <w:t>kpol@pu.if.ua)</w:t>
        </w:r>
      </w:hyperlink>
    </w:p>
    <w:p w:rsidR="003F3AC2" w:rsidRPr="00B273B1" w:rsidRDefault="003F3AC2">
      <w:pPr>
        <w:spacing w:line="320" w:lineRule="exact"/>
        <w:rPr>
          <w:rFonts w:ascii="Times New Roman" w:eastAsia="Times New Roman" w:hAnsi="Times New Roman" w:cs="Times New Roman"/>
        </w:rPr>
      </w:pPr>
    </w:p>
    <w:p w:rsidR="003F3AC2" w:rsidRPr="00B273B1" w:rsidRDefault="003F3AC2">
      <w:pPr>
        <w:spacing w:line="0" w:lineRule="atLeast"/>
        <w:ind w:left="52"/>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3F3AC2" w:rsidRPr="00B273B1" w:rsidRDefault="003F3AC2">
      <w:pPr>
        <w:numPr>
          <w:ilvl w:val="1"/>
          <w:numId w:val="6"/>
        </w:numPr>
        <w:tabs>
          <w:tab w:val="left" w:pos="514"/>
        </w:tabs>
        <w:spacing w:line="0" w:lineRule="atLeast"/>
        <w:ind w:left="-448" w:right="1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Климончук Василь Йосифович – завідувач кафедри, доктор політичних наук, професор</w:t>
      </w:r>
    </w:p>
    <w:p w:rsidR="00763900" w:rsidRPr="00B273B1" w:rsidRDefault="00763900">
      <w:pPr>
        <w:numPr>
          <w:ilvl w:val="1"/>
          <w:numId w:val="6"/>
        </w:numPr>
        <w:tabs>
          <w:tab w:val="left" w:pos="514"/>
        </w:tabs>
        <w:spacing w:line="0" w:lineRule="atLeast"/>
        <w:ind w:left="-448" w:right="1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Білоус Олег Михайлович – кандидат політичних наук, доцент</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1"/>
          <w:numId w:val="6"/>
        </w:numPr>
        <w:tabs>
          <w:tab w:val="left" w:pos="332"/>
        </w:tabs>
        <w:spacing w:line="239" w:lineRule="auto"/>
        <w:ind w:left="332"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Доцяк Ігор Іванович – кандидат політичних наук, доцент</w:t>
      </w:r>
    </w:p>
    <w:p w:rsidR="003F3AC2" w:rsidRPr="00B273B1" w:rsidRDefault="003F3AC2">
      <w:pPr>
        <w:numPr>
          <w:ilvl w:val="1"/>
          <w:numId w:val="6"/>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Липчук Оксана Іванівна – кандидат політичних наук, доцент</w:t>
      </w:r>
    </w:p>
    <w:p w:rsidR="003F3AC2" w:rsidRPr="00B273B1" w:rsidRDefault="003F3AC2">
      <w:pPr>
        <w:numPr>
          <w:ilvl w:val="1"/>
          <w:numId w:val="6"/>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Ломака Іванна Іванівна – кандидат політичних наук, доцент</w:t>
      </w:r>
    </w:p>
    <w:p w:rsidR="003F3AC2" w:rsidRPr="00B273B1" w:rsidRDefault="003F3AC2">
      <w:pPr>
        <w:numPr>
          <w:ilvl w:val="1"/>
          <w:numId w:val="6"/>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Монолатій Іван Сергійович – доктор політичних наук, професор</w:t>
      </w:r>
    </w:p>
    <w:p w:rsidR="003F3AC2" w:rsidRPr="00B273B1" w:rsidRDefault="003F3AC2">
      <w:pPr>
        <w:numPr>
          <w:ilvl w:val="1"/>
          <w:numId w:val="6"/>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Москалюк Михайло Федорович – кандидат політичних наук, доцент</w:t>
      </w:r>
    </w:p>
    <w:p w:rsidR="003F3AC2" w:rsidRPr="00B273B1" w:rsidRDefault="003F3AC2">
      <w:pPr>
        <w:numPr>
          <w:ilvl w:val="1"/>
          <w:numId w:val="6"/>
        </w:numPr>
        <w:tabs>
          <w:tab w:val="left" w:pos="332"/>
        </w:tabs>
        <w:spacing w:line="0" w:lineRule="atLeast"/>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Штерн Валерій Юхимович – кандидат історичних наук, доцент</w:t>
      </w:r>
    </w:p>
    <w:p w:rsidR="003F3AC2" w:rsidRPr="00B273B1" w:rsidRDefault="003F3AC2">
      <w:pPr>
        <w:spacing w:line="2" w:lineRule="exact"/>
        <w:rPr>
          <w:rFonts w:ascii="Times New Roman" w:eastAsia="Times New Roman" w:hAnsi="Times New Roman" w:cs="Times New Roman"/>
          <w:sz w:val="28"/>
        </w:rPr>
      </w:pPr>
    </w:p>
    <w:p w:rsidR="003F3AC2" w:rsidRPr="00B273B1" w:rsidRDefault="003F3AC2">
      <w:pPr>
        <w:spacing w:line="351" w:lineRule="exact"/>
        <w:rPr>
          <w:rFonts w:ascii="Times New Roman" w:eastAsia="Times New Roman" w:hAnsi="Times New Roman" w:cs="Times New Roman"/>
          <w:sz w:val="28"/>
        </w:rPr>
      </w:pPr>
    </w:p>
    <w:p w:rsidR="00763900" w:rsidRPr="00B273B1" w:rsidRDefault="00763900">
      <w:pPr>
        <w:spacing w:line="351" w:lineRule="exact"/>
        <w:rPr>
          <w:rFonts w:ascii="Times New Roman" w:eastAsia="Times New Roman" w:hAnsi="Times New Roman" w:cs="Times New Roman"/>
          <w:sz w:val="28"/>
        </w:rPr>
      </w:pPr>
    </w:p>
    <w:p w:rsidR="00763900" w:rsidRPr="00B273B1" w:rsidRDefault="00763900" w:rsidP="00763900">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ПОЛІТИЧНИХ ІНСТИТУТІВ ТА ПРОЦЕСІВ</w:t>
      </w:r>
    </w:p>
    <w:p w:rsidR="00763900" w:rsidRPr="00B273B1" w:rsidRDefault="00763900" w:rsidP="00763900">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b/>
          <w:sz w:val="28"/>
        </w:rPr>
        <w:t>(</w:t>
      </w:r>
      <w:r w:rsidRPr="00B273B1">
        <w:rPr>
          <w:rFonts w:ascii="Times New Roman" w:eastAsia="Times New Roman" w:hAnsi="Times New Roman" w:cs="Times New Roman"/>
          <w:sz w:val="28"/>
        </w:rPr>
        <w:t>вул.</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Шевченка, 57,</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м.</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Івано-Франківськ, 76025</w:t>
      </w:r>
    </w:p>
    <w:p w:rsidR="00763900" w:rsidRPr="00B273B1" w:rsidRDefault="00763900" w:rsidP="00763900">
      <w:pPr>
        <w:spacing w:line="5" w:lineRule="exact"/>
        <w:rPr>
          <w:rFonts w:ascii="Times New Roman" w:eastAsia="Times New Roman" w:hAnsi="Times New Roman" w:cs="Times New Roman"/>
        </w:rPr>
      </w:pPr>
    </w:p>
    <w:p w:rsidR="00763900" w:rsidRPr="00B273B1" w:rsidRDefault="00763900" w:rsidP="00763900">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59-61-46, 59-61-77; e-mail: </w:t>
      </w:r>
      <w:hyperlink r:id="rId14" w:history="1">
        <w:r w:rsidRPr="00B273B1">
          <w:rPr>
            <w:rFonts w:ascii="Times New Roman" w:eastAsia="Times New Roman" w:hAnsi="Times New Roman" w:cs="Times New Roman"/>
            <w:sz w:val="28"/>
          </w:rPr>
          <w:t>kpol@pu.if.ua)</w:t>
        </w:r>
      </w:hyperlink>
    </w:p>
    <w:p w:rsidR="00763900" w:rsidRPr="00B273B1" w:rsidRDefault="00763900" w:rsidP="00763900">
      <w:pPr>
        <w:spacing w:line="323" w:lineRule="exact"/>
        <w:rPr>
          <w:rFonts w:ascii="Times New Roman" w:eastAsia="Times New Roman" w:hAnsi="Times New Roman" w:cs="Times New Roman"/>
        </w:rPr>
      </w:pPr>
    </w:p>
    <w:p w:rsidR="00763900" w:rsidRPr="00B273B1" w:rsidRDefault="00763900" w:rsidP="00763900">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763900" w:rsidRPr="00B273B1" w:rsidRDefault="00763900" w:rsidP="00763900">
      <w:pPr>
        <w:spacing w:line="1" w:lineRule="exact"/>
        <w:rPr>
          <w:rFonts w:ascii="Times New Roman" w:eastAsia="Times New Roman" w:hAnsi="Times New Roman" w:cs="Times New Roman"/>
        </w:rPr>
      </w:pPr>
    </w:p>
    <w:p w:rsidR="00763900" w:rsidRPr="00B273B1" w:rsidRDefault="00763900" w:rsidP="00763900">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Марчук Василь Васильович – завідувач кафедри, доктор історичних наук, професор</w:t>
      </w:r>
    </w:p>
    <w:p w:rsidR="00763900" w:rsidRPr="00B273B1" w:rsidRDefault="00763900" w:rsidP="00763900">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Дерев’янко Сергій Миронович – доктор політичних наук, професор</w:t>
      </w:r>
    </w:p>
    <w:p w:rsidR="00763900" w:rsidRPr="00B273B1" w:rsidRDefault="00763900" w:rsidP="00763900">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Геник Микола Антонович – кандидат історичних наук, доцент</w:t>
      </w:r>
    </w:p>
    <w:p w:rsidR="00763900" w:rsidRPr="00B273B1" w:rsidRDefault="00763900" w:rsidP="00763900">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Кобута Лариса Петрівна – кандидат політичних наук, доцент</w:t>
      </w:r>
    </w:p>
    <w:p w:rsidR="00763900" w:rsidRPr="00B273B1" w:rsidRDefault="00763900" w:rsidP="00763900">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Кобець Юлія Василівна – кандидат політичних наук, викладач</w:t>
      </w:r>
    </w:p>
    <w:p w:rsidR="00763900" w:rsidRPr="00B273B1" w:rsidRDefault="00763900" w:rsidP="00763900">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Матвієнків Світлана Миколаївна – кандидат політичних наук, доцент</w:t>
      </w:r>
    </w:p>
    <w:p w:rsidR="00763900" w:rsidRPr="00B273B1" w:rsidRDefault="00763900" w:rsidP="00763900">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Мадрига Тетяна Богданівна – кандидат політичних наук, доцент</w:t>
      </w:r>
    </w:p>
    <w:p w:rsidR="00763900" w:rsidRPr="00B273B1" w:rsidRDefault="00763900" w:rsidP="00763900">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Міщук Мар’яна Богданівна – кандидат політичних наук, доцент</w:t>
      </w:r>
    </w:p>
    <w:p w:rsidR="00763900" w:rsidRPr="00B273B1" w:rsidRDefault="00763900" w:rsidP="00763900">
      <w:pPr>
        <w:numPr>
          <w:ilvl w:val="0"/>
          <w:numId w:val="10"/>
        </w:numPr>
        <w:tabs>
          <w:tab w:val="left" w:pos="426"/>
        </w:tabs>
        <w:spacing w:line="0" w:lineRule="atLeast"/>
        <w:ind w:left="142"/>
        <w:jc w:val="both"/>
        <w:rPr>
          <w:rFonts w:ascii="Times New Roman" w:eastAsia="Times New Roman" w:hAnsi="Times New Roman" w:cs="Times New Roman"/>
          <w:sz w:val="28"/>
        </w:rPr>
      </w:pPr>
      <w:r w:rsidRPr="00B273B1">
        <w:rPr>
          <w:rFonts w:ascii="Times New Roman" w:eastAsia="Times New Roman" w:hAnsi="Times New Roman" w:cs="Times New Roman"/>
          <w:sz w:val="28"/>
        </w:rPr>
        <w:t>Березовська-Чміль Олена Борисівна – кандидат політичних наук, викладач</w:t>
      </w:r>
    </w:p>
    <w:p w:rsidR="00763900" w:rsidRPr="00B273B1" w:rsidRDefault="00763900" w:rsidP="00763900">
      <w:pPr>
        <w:numPr>
          <w:ilvl w:val="0"/>
          <w:numId w:val="10"/>
        </w:numPr>
        <w:tabs>
          <w:tab w:val="left" w:pos="567"/>
        </w:tabs>
        <w:spacing w:line="0" w:lineRule="atLeast"/>
        <w:ind w:left="142"/>
        <w:jc w:val="both"/>
        <w:rPr>
          <w:rFonts w:ascii="Times New Roman" w:eastAsia="Times New Roman" w:hAnsi="Times New Roman" w:cs="Times New Roman"/>
          <w:sz w:val="28"/>
        </w:rPr>
      </w:pPr>
      <w:r w:rsidRPr="00B273B1">
        <w:rPr>
          <w:rFonts w:ascii="Times New Roman" w:eastAsia="Times New Roman" w:hAnsi="Times New Roman" w:cs="Times New Roman"/>
          <w:sz w:val="28"/>
        </w:rPr>
        <w:t>Жекало Ганна Іванівна – кандидат політичних наук, старший лаборант</w:t>
      </w:r>
    </w:p>
    <w:p w:rsidR="00763900" w:rsidRPr="00B273B1" w:rsidRDefault="00763900">
      <w:pPr>
        <w:spacing w:line="351" w:lineRule="exact"/>
        <w:rPr>
          <w:rFonts w:ascii="Times New Roman" w:eastAsia="Times New Roman" w:hAnsi="Times New Roman" w:cs="Times New Roman"/>
        </w:rPr>
      </w:pPr>
    </w:p>
    <w:p w:rsidR="00DB0AF2" w:rsidRPr="00B273B1" w:rsidRDefault="00DB0AF2">
      <w:pPr>
        <w:spacing w:line="351" w:lineRule="exact"/>
        <w:rPr>
          <w:rFonts w:ascii="Times New Roman" w:eastAsia="Times New Roman" w:hAnsi="Times New Roman" w:cs="Times New Roman"/>
        </w:rPr>
      </w:pPr>
    </w:p>
    <w:p w:rsidR="00DB0AF2" w:rsidRPr="00B273B1" w:rsidRDefault="00DB0AF2">
      <w:pPr>
        <w:spacing w:line="351" w:lineRule="exact"/>
        <w:rPr>
          <w:rFonts w:ascii="Times New Roman" w:eastAsia="Times New Roman" w:hAnsi="Times New Roman" w:cs="Times New Roman"/>
        </w:rPr>
      </w:pPr>
    </w:p>
    <w:p w:rsidR="003F3AC2" w:rsidRPr="00B273B1" w:rsidRDefault="003F3AC2">
      <w:pPr>
        <w:spacing w:line="0" w:lineRule="atLeast"/>
        <w:ind w:left="52"/>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МІЖНАРОДНИХ ВІДНОСИН</w:t>
      </w:r>
    </w:p>
    <w:p w:rsidR="003F3AC2" w:rsidRPr="00B273B1" w:rsidRDefault="003F3AC2">
      <w:pPr>
        <w:spacing w:line="239" w:lineRule="auto"/>
        <w:ind w:left="52"/>
        <w:rPr>
          <w:rFonts w:ascii="Times New Roman" w:eastAsia="Times New Roman" w:hAnsi="Times New Roman" w:cs="Times New Roman"/>
          <w:sz w:val="28"/>
        </w:rPr>
      </w:pPr>
      <w:r w:rsidRPr="00B273B1">
        <w:rPr>
          <w:rFonts w:ascii="Times New Roman" w:eastAsia="Times New Roman" w:hAnsi="Times New Roman" w:cs="Times New Roman"/>
          <w:sz w:val="28"/>
        </w:rPr>
        <w:t>(вул. Чорновола, 1, м. Івано-Франківськ, 76000</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0" w:lineRule="atLeast"/>
        <w:ind w:left="52"/>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75-20-27; e-mail: </w:t>
      </w:r>
      <w:hyperlink r:id="rId15" w:history="1">
        <w:r w:rsidRPr="00B273B1">
          <w:rPr>
            <w:rFonts w:ascii="Times New Roman" w:eastAsia="Times New Roman" w:hAnsi="Times New Roman" w:cs="Times New Roman"/>
            <w:sz w:val="28"/>
          </w:rPr>
          <w:t>kmv@pu.if.ua)</w:t>
        </w:r>
      </w:hyperlink>
    </w:p>
    <w:p w:rsidR="003F3AC2" w:rsidRPr="00B273B1" w:rsidRDefault="003F3AC2">
      <w:pPr>
        <w:spacing w:line="323" w:lineRule="exact"/>
        <w:rPr>
          <w:rFonts w:ascii="Times New Roman" w:eastAsia="Times New Roman" w:hAnsi="Times New Roman" w:cs="Times New Roman"/>
        </w:rPr>
      </w:pPr>
    </w:p>
    <w:p w:rsidR="003F3AC2" w:rsidRPr="00B273B1" w:rsidRDefault="003F3AC2">
      <w:pPr>
        <w:spacing w:line="0" w:lineRule="atLeast"/>
        <w:ind w:left="52"/>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3F3AC2" w:rsidRPr="00B273B1" w:rsidRDefault="003F3AC2">
      <w:pPr>
        <w:numPr>
          <w:ilvl w:val="0"/>
          <w:numId w:val="8"/>
        </w:numPr>
        <w:tabs>
          <w:tab w:val="left" w:pos="415"/>
        </w:tabs>
        <w:spacing w:line="239" w:lineRule="auto"/>
        <w:ind w:left="-448" w:right="1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Гурак Ігор Федорович – завідувач кафедри, кандидат історичних наук, доцент</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8"/>
        </w:numPr>
        <w:tabs>
          <w:tab w:val="left" w:pos="482"/>
        </w:tabs>
        <w:spacing w:line="0" w:lineRule="atLeast"/>
        <w:ind w:left="-448" w:right="1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Гаврилишин Петро Михайлович – кандидат історичних наук, асистент</w:t>
      </w:r>
    </w:p>
    <w:p w:rsidR="003F3AC2" w:rsidRPr="00B273B1" w:rsidRDefault="003F3AC2">
      <w:pPr>
        <w:spacing w:line="1" w:lineRule="exact"/>
        <w:rPr>
          <w:rFonts w:ascii="Times New Roman" w:eastAsia="Times New Roman" w:hAnsi="Times New Roman" w:cs="Times New Roman"/>
          <w:sz w:val="28"/>
        </w:rPr>
      </w:pPr>
    </w:p>
    <w:p w:rsidR="003F3AC2" w:rsidRPr="00B273B1" w:rsidRDefault="003F4E44">
      <w:pPr>
        <w:numPr>
          <w:ilvl w:val="0"/>
          <w:numId w:val="8"/>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 </w:t>
      </w:r>
      <w:r w:rsidR="003F3AC2" w:rsidRPr="00B273B1">
        <w:rPr>
          <w:rFonts w:ascii="Times New Roman" w:eastAsia="Times New Roman" w:hAnsi="Times New Roman" w:cs="Times New Roman"/>
          <w:sz w:val="28"/>
        </w:rPr>
        <w:t xml:space="preserve">Дерещук Тетяна Миколаївна – кандидат юридичних наук, </w:t>
      </w:r>
      <w:r w:rsidRPr="00B273B1">
        <w:rPr>
          <w:rFonts w:ascii="Times New Roman" w:eastAsia="Times New Roman" w:hAnsi="Times New Roman" w:cs="Times New Roman"/>
          <w:sz w:val="28"/>
        </w:rPr>
        <w:t>викладач</w:t>
      </w:r>
    </w:p>
    <w:p w:rsidR="003F3AC2" w:rsidRPr="00B273B1" w:rsidRDefault="003F3AC2">
      <w:pPr>
        <w:numPr>
          <w:ilvl w:val="0"/>
          <w:numId w:val="8"/>
        </w:numPr>
        <w:tabs>
          <w:tab w:val="left" w:pos="504"/>
        </w:tabs>
        <w:spacing w:line="239" w:lineRule="auto"/>
        <w:ind w:left="-448" w:right="1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Нагорняк Михайло Миколайович – доктор політичних наук, професор</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8"/>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Слободян Тетяна Зіновіївна – кандидат політичних наук, доцент</w:t>
      </w:r>
    </w:p>
    <w:p w:rsidR="003F3AC2" w:rsidRPr="00B273B1" w:rsidRDefault="003F3AC2">
      <w:pPr>
        <w:numPr>
          <w:ilvl w:val="0"/>
          <w:numId w:val="8"/>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Стецюк Наталія Миколаївна – кандидат історичних наук, доцент</w:t>
      </w:r>
    </w:p>
    <w:p w:rsidR="003F3AC2" w:rsidRPr="00B273B1" w:rsidRDefault="003F3AC2">
      <w:pPr>
        <w:numPr>
          <w:ilvl w:val="0"/>
          <w:numId w:val="8"/>
        </w:numPr>
        <w:tabs>
          <w:tab w:val="left" w:pos="332"/>
        </w:tabs>
        <w:spacing w:line="0" w:lineRule="atLeast"/>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Цепенда Ігор Євгенович – доктор політичних наук, професор</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45" w:lineRule="exact"/>
        <w:rPr>
          <w:rFonts w:ascii="Times New Roman" w:eastAsia="Times New Roman" w:hAnsi="Times New Roman" w:cs="Times New Roman"/>
        </w:rPr>
      </w:pPr>
    </w:p>
    <w:p w:rsidR="003F3AC2" w:rsidRPr="00B273B1" w:rsidRDefault="003F3AC2">
      <w:pPr>
        <w:spacing w:line="0" w:lineRule="atLeast"/>
        <w:ind w:left="52"/>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ІНОЗЕМНИХ МОВ І ПЕРЕКЛАДУ</w:t>
      </w:r>
    </w:p>
    <w:p w:rsidR="003F3AC2" w:rsidRPr="00B273B1" w:rsidRDefault="003F3AC2">
      <w:pPr>
        <w:spacing w:line="0" w:lineRule="atLeast"/>
        <w:ind w:left="52"/>
        <w:rPr>
          <w:rFonts w:ascii="Times New Roman" w:eastAsia="Times New Roman" w:hAnsi="Times New Roman" w:cs="Times New Roman"/>
          <w:sz w:val="28"/>
        </w:rPr>
      </w:pPr>
      <w:r w:rsidRPr="00B273B1">
        <w:rPr>
          <w:rFonts w:ascii="Times New Roman" w:eastAsia="Times New Roman" w:hAnsi="Times New Roman" w:cs="Times New Roman"/>
          <w:sz w:val="28"/>
        </w:rPr>
        <w:t>(вул. Чорновола, 1, м. Івано-Франківськ, 76000</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0" w:lineRule="atLeast"/>
        <w:ind w:left="52"/>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75-20-27; e-mail: </w:t>
      </w:r>
      <w:hyperlink r:id="rId16" w:history="1">
        <w:r w:rsidRPr="00B273B1">
          <w:rPr>
            <w:rFonts w:ascii="Times New Roman" w:eastAsia="Times New Roman" w:hAnsi="Times New Roman" w:cs="Times New Roman"/>
            <w:sz w:val="28"/>
          </w:rPr>
          <w:t>kimip@pu.if.ua)</w:t>
        </w:r>
      </w:hyperlink>
    </w:p>
    <w:p w:rsidR="003F3AC2" w:rsidRPr="00B273B1" w:rsidRDefault="003F3AC2">
      <w:pPr>
        <w:spacing w:line="320" w:lineRule="exact"/>
        <w:rPr>
          <w:rFonts w:ascii="Times New Roman" w:eastAsia="Times New Roman" w:hAnsi="Times New Roman" w:cs="Times New Roman"/>
        </w:rPr>
      </w:pPr>
    </w:p>
    <w:p w:rsidR="003F3AC2" w:rsidRPr="00B273B1" w:rsidRDefault="003F3AC2">
      <w:pPr>
        <w:spacing w:line="0" w:lineRule="atLeast"/>
        <w:ind w:left="52"/>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3F3AC2" w:rsidRPr="00B273B1" w:rsidRDefault="003F3AC2">
      <w:pPr>
        <w:spacing w:line="3" w:lineRule="exact"/>
        <w:rPr>
          <w:rFonts w:ascii="Times New Roman" w:eastAsia="Times New Roman" w:hAnsi="Times New Roman" w:cs="Times New Roman"/>
        </w:rPr>
      </w:pPr>
    </w:p>
    <w:p w:rsidR="003F3AC2" w:rsidRPr="00B273B1" w:rsidRDefault="003F3AC2">
      <w:pPr>
        <w:numPr>
          <w:ilvl w:val="0"/>
          <w:numId w:val="9"/>
        </w:numPr>
        <w:tabs>
          <w:tab w:val="left" w:pos="523"/>
        </w:tabs>
        <w:spacing w:line="239" w:lineRule="auto"/>
        <w:ind w:left="-448" w:right="1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Ткачівська Марія Романівна – завідувач кафедри, кандидат філологічних наук, доцент</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9"/>
        </w:numPr>
        <w:tabs>
          <w:tab w:val="left" w:pos="332"/>
        </w:tabs>
        <w:spacing w:line="239" w:lineRule="auto"/>
        <w:ind w:left="332"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Богачевська Лілія Орестівна – кандидат філологічних наук, доцент</w:t>
      </w:r>
    </w:p>
    <w:p w:rsidR="003F3AC2" w:rsidRPr="00B273B1" w:rsidRDefault="003F3AC2">
      <w:pPr>
        <w:numPr>
          <w:ilvl w:val="0"/>
          <w:numId w:val="9"/>
        </w:numPr>
        <w:tabs>
          <w:tab w:val="left" w:pos="332"/>
        </w:tabs>
        <w:spacing w:line="239" w:lineRule="auto"/>
        <w:ind w:left="332"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Кобута Світлана Степанівна – </w:t>
      </w:r>
      <w:r w:rsidR="002822B7" w:rsidRPr="00B273B1">
        <w:rPr>
          <w:rFonts w:ascii="Times New Roman" w:eastAsia="Times New Roman" w:hAnsi="Times New Roman" w:cs="Times New Roman"/>
          <w:sz w:val="28"/>
        </w:rPr>
        <w:t>кандидат філологічних наук, асистент</w:t>
      </w:r>
    </w:p>
    <w:p w:rsidR="003F3AC2" w:rsidRPr="00B273B1" w:rsidRDefault="003F3AC2">
      <w:pPr>
        <w:numPr>
          <w:ilvl w:val="0"/>
          <w:numId w:val="9"/>
        </w:numPr>
        <w:tabs>
          <w:tab w:val="left" w:pos="332"/>
        </w:tabs>
        <w:spacing w:line="239" w:lineRule="auto"/>
        <w:ind w:left="332"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Михайлюк Оксана Юріївна – асистент</w:t>
      </w:r>
    </w:p>
    <w:p w:rsidR="003F3AC2" w:rsidRPr="00B273B1" w:rsidRDefault="003F3AC2">
      <w:pPr>
        <w:numPr>
          <w:ilvl w:val="0"/>
          <w:numId w:val="9"/>
        </w:numPr>
        <w:tabs>
          <w:tab w:val="left" w:pos="332"/>
        </w:tabs>
        <w:spacing w:line="0" w:lineRule="atLeast"/>
        <w:ind w:left="332"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Поглод Ганна Якимівна – асистент</w:t>
      </w:r>
    </w:p>
    <w:p w:rsidR="003F3AC2" w:rsidRPr="00B273B1" w:rsidRDefault="003F3AC2" w:rsidP="002822B7">
      <w:pPr>
        <w:numPr>
          <w:ilvl w:val="0"/>
          <w:numId w:val="9"/>
        </w:numPr>
        <w:tabs>
          <w:tab w:val="left" w:pos="332"/>
        </w:tabs>
        <w:spacing w:line="0" w:lineRule="atLeast"/>
        <w:ind w:left="332" w:hanging="274"/>
        <w:jc w:val="both"/>
        <w:rPr>
          <w:rFonts w:ascii="Times New Roman" w:eastAsia="Times New Roman" w:hAnsi="Times New Roman" w:cs="Times New Roman"/>
          <w:sz w:val="28"/>
        </w:rPr>
      </w:pPr>
      <w:bookmarkStart w:id="5" w:name="page6"/>
      <w:bookmarkEnd w:id="5"/>
      <w:r w:rsidRPr="00B273B1">
        <w:rPr>
          <w:rFonts w:ascii="Times New Roman" w:eastAsia="Times New Roman" w:hAnsi="Times New Roman" w:cs="Times New Roman"/>
          <w:sz w:val="28"/>
        </w:rPr>
        <w:t xml:space="preserve">Савчак Ірина Василівна – </w:t>
      </w:r>
      <w:r w:rsidR="002822B7" w:rsidRPr="00B273B1">
        <w:rPr>
          <w:rFonts w:ascii="Times New Roman" w:eastAsia="Times New Roman" w:hAnsi="Times New Roman" w:cs="Times New Roman"/>
          <w:sz w:val="28"/>
        </w:rPr>
        <w:t>кандидат педагогічних наук, асистент</w:t>
      </w:r>
    </w:p>
    <w:p w:rsidR="003F3AC2" w:rsidRPr="00B273B1" w:rsidRDefault="003F3AC2" w:rsidP="002822B7">
      <w:pPr>
        <w:numPr>
          <w:ilvl w:val="0"/>
          <w:numId w:val="9"/>
        </w:numPr>
        <w:tabs>
          <w:tab w:val="left" w:pos="332"/>
        </w:tabs>
        <w:spacing w:line="0" w:lineRule="atLeast"/>
        <w:ind w:left="332"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Семак Оксана Іванівна – кандидат філологічних наук, доцент</w:t>
      </w:r>
    </w:p>
    <w:p w:rsidR="003F3AC2" w:rsidRPr="00B273B1" w:rsidRDefault="003F3AC2">
      <w:pPr>
        <w:spacing w:line="237" w:lineRule="exact"/>
        <w:rPr>
          <w:rFonts w:ascii="Times New Roman" w:eastAsia="Times New Roman" w:hAnsi="Times New Roman" w:cs="Times New Roman"/>
        </w:rPr>
      </w:pPr>
    </w:p>
    <w:p w:rsidR="003F3AC2" w:rsidRPr="00B273B1" w:rsidRDefault="003F3AC2">
      <w:pPr>
        <w:tabs>
          <w:tab w:val="left" w:pos="962"/>
        </w:tabs>
        <w:spacing w:line="274" w:lineRule="auto"/>
        <w:ind w:firstLine="504"/>
        <w:jc w:val="both"/>
        <w:rPr>
          <w:rFonts w:ascii="Times New Roman" w:eastAsia="Times New Roman" w:hAnsi="Times New Roman" w:cs="Times New Roman"/>
          <w:sz w:val="28"/>
        </w:rPr>
        <w:sectPr w:rsidR="003F3AC2" w:rsidRPr="00B273B1">
          <w:pgSz w:w="11900" w:h="16838"/>
          <w:pgMar w:top="1104" w:right="960" w:bottom="1440" w:left="1820" w:header="0" w:footer="0" w:gutter="0"/>
          <w:cols w:space="0" w:equalWidth="0">
            <w:col w:w="9120"/>
          </w:cols>
          <w:docGrid w:linePitch="360"/>
        </w:sectPr>
      </w:pPr>
    </w:p>
    <w:p w:rsidR="003F3AC2" w:rsidRPr="00B273B1" w:rsidRDefault="003F3AC2" w:rsidP="00E2152E">
      <w:pPr>
        <w:spacing w:line="0" w:lineRule="atLeast"/>
        <w:ind w:left="540"/>
        <w:jc w:val="center"/>
        <w:rPr>
          <w:rFonts w:ascii="Times New Roman" w:eastAsia="Times New Roman" w:hAnsi="Times New Roman" w:cs="Times New Roman"/>
          <w:b/>
          <w:sz w:val="28"/>
        </w:rPr>
      </w:pPr>
      <w:bookmarkStart w:id="6" w:name="page7"/>
      <w:bookmarkEnd w:id="6"/>
      <w:r w:rsidRPr="00B273B1">
        <w:rPr>
          <w:rFonts w:ascii="Times New Roman" w:eastAsia="Times New Roman" w:hAnsi="Times New Roman" w:cs="Times New Roman"/>
          <w:b/>
          <w:sz w:val="28"/>
        </w:rPr>
        <w:t>2. ПЕРЕЛІК НАПРЯМІВ ТА СПЕЦІАЛЬНОСТЕЙ З ПІДГОТОВКИ</w:t>
      </w:r>
    </w:p>
    <w:p w:rsidR="003F3AC2" w:rsidRPr="00B273B1" w:rsidRDefault="003F3AC2" w:rsidP="00E2152E">
      <w:pPr>
        <w:spacing w:line="2" w:lineRule="exact"/>
        <w:jc w:val="center"/>
        <w:rPr>
          <w:rFonts w:ascii="Times New Roman" w:eastAsia="Times New Roman" w:hAnsi="Times New Roman" w:cs="Times New Roman"/>
        </w:rPr>
      </w:pPr>
    </w:p>
    <w:p w:rsidR="003F3AC2" w:rsidRPr="00B273B1" w:rsidRDefault="003F3AC2" w:rsidP="00E2152E">
      <w:pPr>
        <w:tabs>
          <w:tab w:val="left" w:pos="1840"/>
          <w:tab w:val="left" w:pos="2300"/>
          <w:tab w:val="left" w:pos="4200"/>
          <w:tab w:val="left" w:pos="4720"/>
          <w:tab w:val="left" w:pos="7220"/>
        </w:tabs>
        <w:spacing w:line="0" w:lineRule="atLeast"/>
        <w:ind w:left="120"/>
        <w:jc w:val="center"/>
        <w:rPr>
          <w:rFonts w:ascii="Times New Roman" w:eastAsia="Times New Roman" w:hAnsi="Times New Roman" w:cs="Times New Roman"/>
          <w:b/>
          <w:sz w:val="27"/>
        </w:rPr>
      </w:pPr>
      <w:r w:rsidRPr="003E5918">
        <w:rPr>
          <w:rFonts w:ascii="Times New Roman" w:eastAsia="Times New Roman" w:hAnsi="Times New Roman" w:cs="Times New Roman"/>
          <w:b/>
          <w:sz w:val="28"/>
          <w:szCs w:val="28"/>
        </w:rPr>
        <w:t>ФАХІВЦІВ</w:t>
      </w:r>
      <w:r w:rsidR="003E5918">
        <w:rPr>
          <w:rFonts w:ascii="Times New Roman" w:eastAsia="Times New Roman" w:hAnsi="Times New Roman" w:cs="Times New Roman"/>
          <w:b/>
          <w:sz w:val="28"/>
          <w:szCs w:val="28"/>
        </w:rPr>
        <w:t xml:space="preserve"> </w:t>
      </w:r>
      <w:r w:rsidR="00E2152E" w:rsidRPr="003E5918">
        <w:rPr>
          <w:rFonts w:ascii="Times New Roman" w:eastAsia="Times New Roman" w:hAnsi="Times New Roman" w:cs="Times New Roman"/>
          <w:b/>
          <w:sz w:val="28"/>
          <w:szCs w:val="28"/>
        </w:rPr>
        <w:t>НА ФАКУЛЬТЕТІ</w:t>
      </w:r>
      <w:r w:rsidR="00E2152E"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b/>
          <w:sz w:val="28"/>
        </w:rPr>
        <w:t>ІЗ</w:t>
      </w:r>
      <w:r w:rsidR="00E2152E" w:rsidRPr="00B273B1">
        <w:rPr>
          <w:rFonts w:ascii="Times New Roman" w:eastAsia="Times New Roman" w:hAnsi="Times New Roman" w:cs="Times New Roman"/>
          <w:b/>
          <w:sz w:val="28"/>
        </w:rPr>
        <w:t xml:space="preserve"> </w:t>
      </w:r>
      <w:r w:rsidR="00E2152E" w:rsidRPr="00B273B1">
        <w:rPr>
          <w:rFonts w:ascii="Times New Roman" w:eastAsia="Times New Roman" w:hAnsi="Times New Roman" w:cs="Times New Roman"/>
        </w:rPr>
        <w:t xml:space="preserve"> </w:t>
      </w:r>
      <w:r w:rsidRPr="00B273B1">
        <w:rPr>
          <w:rFonts w:ascii="Times New Roman" w:eastAsia="Times New Roman" w:hAnsi="Times New Roman" w:cs="Times New Roman"/>
          <w:b/>
          <w:sz w:val="28"/>
        </w:rPr>
        <w:t>ЗАЗНАЧЕН</w:t>
      </w:r>
      <w:r w:rsidRPr="003E5918">
        <w:rPr>
          <w:rFonts w:ascii="Times New Roman" w:eastAsia="Times New Roman" w:hAnsi="Times New Roman" w:cs="Times New Roman"/>
          <w:b/>
          <w:sz w:val="28"/>
          <w:szCs w:val="28"/>
        </w:rPr>
        <w:t>НЯМ</w:t>
      </w:r>
      <w:r w:rsidR="003E5918">
        <w:rPr>
          <w:rFonts w:ascii="Times New Roman" w:eastAsia="Times New Roman" w:hAnsi="Times New Roman" w:cs="Times New Roman"/>
          <w:b/>
          <w:sz w:val="28"/>
          <w:szCs w:val="28"/>
        </w:rPr>
        <w:t xml:space="preserve"> </w:t>
      </w:r>
      <w:r w:rsidRPr="003E5918">
        <w:rPr>
          <w:rFonts w:ascii="Times New Roman" w:eastAsia="Times New Roman" w:hAnsi="Times New Roman" w:cs="Times New Roman"/>
          <w:b/>
          <w:sz w:val="28"/>
          <w:szCs w:val="28"/>
        </w:rPr>
        <w:t>ЛІ</w:t>
      </w:r>
      <w:r w:rsidRPr="00B273B1">
        <w:rPr>
          <w:rFonts w:ascii="Times New Roman" w:eastAsia="Times New Roman" w:hAnsi="Times New Roman" w:cs="Times New Roman"/>
          <w:b/>
          <w:sz w:val="27"/>
        </w:rPr>
        <w:t>ЦЕНЗІЙНОГО</w:t>
      </w:r>
    </w:p>
    <w:p w:rsidR="003F3AC2" w:rsidRPr="00B273B1" w:rsidRDefault="003F3AC2" w:rsidP="00E2152E">
      <w:pPr>
        <w:spacing w:line="0" w:lineRule="atLeast"/>
        <w:ind w:left="120"/>
        <w:jc w:val="center"/>
        <w:rPr>
          <w:rFonts w:ascii="Times New Roman" w:eastAsia="Times New Roman" w:hAnsi="Times New Roman" w:cs="Times New Roman"/>
          <w:b/>
          <w:sz w:val="28"/>
        </w:rPr>
      </w:pPr>
      <w:r w:rsidRPr="00B273B1">
        <w:rPr>
          <w:rFonts w:ascii="Times New Roman" w:eastAsia="Times New Roman" w:hAnsi="Times New Roman" w:cs="Times New Roman"/>
          <w:b/>
          <w:sz w:val="28"/>
        </w:rPr>
        <w:t>ОБСЯГУ ТА ТЕРМІНУ НАВЧАННЯ</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00" w:lineRule="exact"/>
        <w:rPr>
          <w:rFonts w:ascii="Times New Roman" w:eastAsia="Times New Roman" w:hAnsi="Times New Roman" w:cs="Times New Roman"/>
        </w:rPr>
      </w:pPr>
    </w:p>
    <w:p w:rsidR="002822B7" w:rsidRPr="00B273B1" w:rsidRDefault="002822B7" w:rsidP="002822B7">
      <w:pPr>
        <w:spacing w:line="252" w:lineRule="exact"/>
        <w:rPr>
          <w:rFonts w:ascii="Times New Roman" w:eastAsia="Times New Roman" w:hAnsi="Times New Roman" w:cs="Times New Roman"/>
        </w:rPr>
      </w:pPr>
    </w:p>
    <w:tbl>
      <w:tblPr>
        <w:tblW w:w="10065" w:type="dxa"/>
        <w:tblInd w:w="10" w:type="dxa"/>
        <w:tblLayout w:type="fixed"/>
        <w:tblCellMar>
          <w:top w:w="0" w:type="dxa"/>
          <w:left w:w="0" w:type="dxa"/>
          <w:bottom w:w="0" w:type="dxa"/>
          <w:right w:w="0" w:type="dxa"/>
        </w:tblCellMar>
        <w:tblLook w:val="0000"/>
      </w:tblPr>
      <w:tblGrid>
        <w:gridCol w:w="1660"/>
        <w:gridCol w:w="2200"/>
        <w:gridCol w:w="2160"/>
        <w:gridCol w:w="1800"/>
        <w:gridCol w:w="1252"/>
        <w:gridCol w:w="993"/>
      </w:tblGrid>
      <w:tr w:rsidR="002822B7" w:rsidRPr="00B273B1" w:rsidTr="008A5E4B">
        <w:trPr>
          <w:trHeight w:val="305"/>
        </w:trPr>
        <w:tc>
          <w:tcPr>
            <w:tcW w:w="1660" w:type="dxa"/>
            <w:tcBorders>
              <w:top w:val="single" w:sz="8" w:space="0" w:color="auto"/>
              <w:left w:val="single" w:sz="8" w:space="0" w:color="auto"/>
              <w:right w:val="single" w:sz="8" w:space="0" w:color="auto"/>
            </w:tcBorders>
            <w:shd w:val="clear" w:color="auto" w:fill="auto"/>
            <w:vAlign w:val="bottom"/>
          </w:tcPr>
          <w:p w:rsidR="002822B7" w:rsidRPr="00B273B1" w:rsidRDefault="002822B7" w:rsidP="008A5E4B">
            <w:pPr>
              <w:spacing w:line="305"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Шифр</w:t>
            </w:r>
          </w:p>
        </w:tc>
        <w:tc>
          <w:tcPr>
            <w:tcW w:w="2200" w:type="dxa"/>
            <w:tcBorders>
              <w:top w:val="single" w:sz="8" w:space="0" w:color="auto"/>
              <w:right w:val="single" w:sz="8" w:space="0" w:color="auto"/>
            </w:tcBorders>
            <w:shd w:val="clear" w:color="auto" w:fill="auto"/>
            <w:vAlign w:val="bottom"/>
          </w:tcPr>
          <w:p w:rsidR="002822B7" w:rsidRPr="00B273B1" w:rsidRDefault="002822B7" w:rsidP="008A5E4B">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Напрям та</w:t>
            </w:r>
          </w:p>
        </w:tc>
        <w:tc>
          <w:tcPr>
            <w:tcW w:w="2160" w:type="dxa"/>
            <w:tcBorders>
              <w:top w:val="single" w:sz="8" w:space="0" w:color="auto"/>
              <w:right w:val="single" w:sz="8" w:space="0" w:color="auto"/>
            </w:tcBorders>
            <w:shd w:val="clear" w:color="auto" w:fill="auto"/>
            <w:vAlign w:val="bottom"/>
          </w:tcPr>
          <w:p w:rsidR="002822B7" w:rsidRPr="00B273B1" w:rsidRDefault="002822B7" w:rsidP="008A5E4B">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Освітньо-</w:t>
            </w:r>
          </w:p>
        </w:tc>
        <w:tc>
          <w:tcPr>
            <w:tcW w:w="1800" w:type="dxa"/>
            <w:tcBorders>
              <w:top w:val="single" w:sz="8" w:space="0" w:color="auto"/>
              <w:right w:val="single" w:sz="8" w:space="0" w:color="auto"/>
            </w:tcBorders>
            <w:shd w:val="clear" w:color="auto" w:fill="auto"/>
            <w:vAlign w:val="bottom"/>
          </w:tcPr>
          <w:p w:rsidR="002822B7" w:rsidRPr="00B273B1" w:rsidRDefault="002822B7" w:rsidP="008A5E4B">
            <w:pPr>
              <w:spacing w:line="305"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Форма</w:t>
            </w:r>
          </w:p>
        </w:tc>
        <w:tc>
          <w:tcPr>
            <w:tcW w:w="2245" w:type="dxa"/>
            <w:gridSpan w:val="2"/>
            <w:tcBorders>
              <w:top w:val="single" w:sz="8" w:space="0" w:color="auto"/>
              <w:right w:val="single" w:sz="8" w:space="0" w:color="auto"/>
            </w:tcBorders>
            <w:shd w:val="clear" w:color="auto" w:fill="auto"/>
            <w:vAlign w:val="bottom"/>
          </w:tcPr>
          <w:p w:rsidR="002822B7" w:rsidRPr="00B273B1" w:rsidRDefault="002822B7" w:rsidP="008A5E4B">
            <w:pPr>
              <w:spacing w:line="305"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Термін</w:t>
            </w:r>
          </w:p>
        </w:tc>
      </w:tr>
      <w:tr w:rsidR="002822B7" w:rsidRPr="00B273B1" w:rsidTr="008A5E4B">
        <w:trPr>
          <w:trHeight w:val="322"/>
        </w:trPr>
        <w:tc>
          <w:tcPr>
            <w:tcW w:w="1660" w:type="dxa"/>
            <w:tcBorders>
              <w:left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c>
          <w:tcPr>
            <w:tcW w:w="2200" w:type="dxa"/>
            <w:tcBorders>
              <w:right w:val="single" w:sz="8" w:space="0" w:color="auto"/>
            </w:tcBorders>
            <w:shd w:val="clear" w:color="auto" w:fill="auto"/>
            <w:vAlign w:val="bottom"/>
          </w:tcPr>
          <w:p w:rsidR="002822B7" w:rsidRPr="00B273B1" w:rsidRDefault="002822B7" w:rsidP="008A5E4B">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спеціальність</w:t>
            </w:r>
          </w:p>
        </w:tc>
        <w:tc>
          <w:tcPr>
            <w:tcW w:w="2160" w:type="dxa"/>
            <w:tcBorders>
              <w:right w:val="single" w:sz="8" w:space="0" w:color="auto"/>
            </w:tcBorders>
            <w:shd w:val="clear" w:color="auto" w:fill="auto"/>
            <w:vAlign w:val="bottom"/>
          </w:tcPr>
          <w:p w:rsidR="002822B7" w:rsidRPr="00B273B1" w:rsidRDefault="002822B7" w:rsidP="008A5E4B">
            <w:pPr>
              <w:spacing w:line="321"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кваліфікаційний</w:t>
            </w:r>
          </w:p>
        </w:tc>
        <w:tc>
          <w:tcPr>
            <w:tcW w:w="1800" w:type="dxa"/>
            <w:tcBorders>
              <w:right w:val="single" w:sz="8" w:space="0" w:color="auto"/>
            </w:tcBorders>
            <w:shd w:val="clear" w:color="auto" w:fill="auto"/>
            <w:vAlign w:val="bottom"/>
          </w:tcPr>
          <w:p w:rsidR="002822B7" w:rsidRPr="00B273B1" w:rsidRDefault="002822B7" w:rsidP="008A5E4B">
            <w:pPr>
              <w:spacing w:line="321"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навчання</w:t>
            </w:r>
          </w:p>
        </w:tc>
        <w:tc>
          <w:tcPr>
            <w:tcW w:w="2245" w:type="dxa"/>
            <w:gridSpan w:val="2"/>
            <w:tcBorders>
              <w:right w:val="single" w:sz="8" w:space="0" w:color="auto"/>
            </w:tcBorders>
            <w:shd w:val="clear" w:color="auto" w:fill="auto"/>
            <w:vAlign w:val="bottom"/>
          </w:tcPr>
          <w:p w:rsidR="002822B7" w:rsidRPr="00B273B1" w:rsidRDefault="002822B7" w:rsidP="008A5E4B">
            <w:pPr>
              <w:spacing w:line="321"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навчання</w:t>
            </w:r>
          </w:p>
        </w:tc>
      </w:tr>
      <w:tr w:rsidR="002822B7" w:rsidRPr="00B273B1" w:rsidTr="008A5E4B">
        <w:trPr>
          <w:trHeight w:val="350"/>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рівень</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c>
          <w:tcPr>
            <w:tcW w:w="1252" w:type="dxa"/>
            <w:tcBorders>
              <w:bottom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r>
      <w:tr w:rsidR="002822B7" w:rsidRPr="00B273B1" w:rsidTr="008A5E4B">
        <w:trPr>
          <w:trHeight w:val="350"/>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014</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середня освіта. історія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бакалавр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4</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2822B7" w:rsidRPr="00B273B1" w:rsidTr="008A5E4B">
        <w:trPr>
          <w:trHeight w:val="350"/>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032</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історія та археологія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бакалавр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4</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6.020302</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історія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бакалавр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4</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014</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середня освіта. історія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спеціаліст</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рік</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032</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історія та археологія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спеціаліст</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рік</w:t>
            </w:r>
          </w:p>
        </w:tc>
      </w:tr>
      <w:tr w:rsidR="002822B7" w:rsidRPr="00B273B1" w:rsidTr="008A5E4B">
        <w:trPr>
          <w:trHeight w:val="314"/>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014</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середня освіта. історія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магістр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1,5</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2822B7" w:rsidRPr="00B273B1" w:rsidTr="008A5E4B">
        <w:trPr>
          <w:trHeight w:val="314"/>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032</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історія та археологія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магістр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1,5</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8.02030201</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історія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310" w:lineRule="exact"/>
              <w:ind w:left="100" w:right="-142"/>
              <w:rPr>
                <w:rFonts w:ascii="Times New Roman" w:eastAsia="Times New Roman" w:hAnsi="Times New Roman" w:cs="Times New Roman"/>
                <w:sz w:val="28"/>
              </w:rPr>
            </w:pPr>
            <w:r w:rsidRPr="00B273B1">
              <w:rPr>
                <w:rFonts w:ascii="Times New Roman" w:eastAsia="Times New Roman" w:hAnsi="Times New Roman" w:cs="Times New Roman"/>
                <w:sz w:val="28"/>
              </w:rPr>
              <w:t>1,5</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8.02030202</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етнологія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310" w:lineRule="exact"/>
              <w:ind w:left="100" w:right="-142"/>
              <w:rPr>
                <w:rFonts w:ascii="Times New Roman" w:eastAsia="Times New Roman" w:hAnsi="Times New Roman" w:cs="Times New Roman"/>
                <w:sz w:val="28"/>
              </w:rPr>
            </w:pPr>
            <w:r w:rsidRPr="00B273B1">
              <w:rPr>
                <w:rFonts w:ascii="Times New Roman" w:eastAsia="Times New Roman" w:hAnsi="Times New Roman" w:cs="Times New Roman"/>
                <w:sz w:val="28"/>
              </w:rPr>
              <w:t xml:space="preserve">1,5 </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2822B7" w:rsidRPr="00B273B1" w:rsidTr="008A5E4B">
        <w:trPr>
          <w:trHeight w:val="350"/>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014</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середня освіта. історія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бакалавр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2822B7" w:rsidRPr="00B273B1" w:rsidRDefault="002822B7" w:rsidP="008A5E4B">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4</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2822B7" w:rsidRPr="00B273B1" w:rsidTr="008A5E4B">
        <w:trPr>
          <w:trHeight w:val="350"/>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032</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історія та археологія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бакалавр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2822B7" w:rsidRPr="00B273B1" w:rsidRDefault="002822B7" w:rsidP="008A5E4B">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4</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2822B7" w:rsidRPr="00B273B1" w:rsidTr="008A5E4B">
        <w:trPr>
          <w:trHeight w:val="314"/>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3"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6.020302</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історія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3"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бакалавр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2822B7" w:rsidRPr="00B273B1" w:rsidRDefault="002822B7" w:rsidP="008A5E4B">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4</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3"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014</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середня освіта. історія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спеціаліст</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заочна</w:t>
            </w:r>
          </w:p>
        </w:tc>
        <w:tc>
          <w:tcPr>
            <w:tcW w:w="1252" w:type="dxa"/>
            <w:tcBorders>
              <w:bottom w:val="single" w:sz="8" w:space="0" w:color="auto"/>
            </w:tcBorders>
            <w:shd w:val="clear" w:color="auto" w:fill="auto"/>
            <w:vAlign w:val="bottom"/>
          </w:tcPr>
          <w:p w:rsidR="002822B7" w:rsidRPr="00B273B1" w:rsidRDefault="002822B7" w:rsidP="008A5E4B">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рік</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032</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історія та археологія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спеціаліст</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заочна</w:t>
            </w:r>
          </w:p>
        </w:tc>
        <w:tc>
          <w:tcPr>
            <w:tcW w:w="1252" w:type="dxa"/>
            <w:tcBorders>
              <w:bottom w:val="single" w:sz="8" w:space="0" w:color="auto"/>
            </w:tcBorders>
            <w:shd w:val="clear" w:color="auto" w:fill="auto"/>
            <w:vAlign w:val="bottom"/>
          </w:tcPr>
          <w:p w:rsidR="002822B7" w:rsidRPr="00B273B1" w:rsidRDefault="002822B7" w:rsidP="008A5E4B">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рік</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014</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середня освіта. історія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магістр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заочна</w:t>
            </w:r>
          </w:p>
        </w:tc>
        <w:tc>
          <w:tcPr>
            <w:tcW w:w="1252" w:type="dxa"/>
            <w:tcBorders>
              <w:bottom w:val="single" w:sz="8" w:space="0" w:color="auto"/>
            </w:tcBorders>
            <w:shd w:val="clear" w:color="auto" w:fill="auto"/>
            <w:vAlign w:val="bottom"/>
          </w:tcPr>
          <w:p w:rsidR="002822B7" w:rsidRPr="00B273B1" w:rsidRDefault="002822B7" w:rsidP="008A5E4B">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1,5</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032</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історія та археологія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магістр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заочна</w:t>
            </w:r>
          </w:p>
        </w:tc>
        <w:tc>
          <w:tcPr>
            <w:tcW w:w="1252" w:type="dxa"/>
            <w:tcBorders>
              <w:bottom w:val="single" w:sz="8" w:space="0" w:color="auto"/>
            </w:tcBorders>
            <w:shd w:val="clear" w:color="auto" w:fill="auto"/>
            <w:vAlign w:val="bottom"/>
          </w:tcPr>
          <w:p w:rsidR="002822B7" w:rsidRPr="00B273B1" w:rsidRDefault="002822B7" w:rsidP="008A5E4B">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1,5</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8.02030201</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історія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2822B7" w:rsidRPr="00B273B1" w:rsidRDefault="002822B7" w:rsidP="008A5E4B">
            <w:pPr>
              <w:spacing w:line="310" w:lineRule="exact"/>
              <w:ind w:left="100" w:right="-142"/>
              <w:rPr>
                <w:rFonts w:ascii="Times New Roman" w:eastAsia="Times New Roman" w:hAnsi="Times New Roman" w:cs="Times New Roman"/>
                <w:sz w:val="28"/>
              </w:rPr>
            </w:pPr>
            <w:r w:rsidRPr="00B273B1">
              <w:rPr>
                <w:rFonts w:ascii="Times New Roman" w:eastAsia="Times New Roman" w:hAnsi="Times New Roman" w:cs="Times New Roman"/>
                <w:sz w:val="28"/>
              </w:rPr>
              <w:t>1,5</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6.030104</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бакалавр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4</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052</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бакалавр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4</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2822B7" w:rsidRPr="00B273B1" w:rsidTr="008A5E4B">
        <w:trPr>
          <w:trHeight w:val="314"/>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3"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7.03010401</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3"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спеціаліст</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3"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рік</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8.03010401</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1,5</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052</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1,5</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6.030104</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бакалавр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4</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2822B7" w:rsidRPr="00B273B1" w:rsidTr="008A5E4B">
        <w:trPr>
          <w:trHeight w:val="314"/>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3"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7.03010401</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3"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спеціаліст</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2822B7" w:rsidRPr="00B273B1" w:rsidRDefault="002822B7" w:rsidP="008A5E4B">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3"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рік</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8.03010401</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рік</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052</w:t>
            </w: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2822B7" w:rsidRPr="00B273B1" w:rsidRDefault="002822B7" w:rsidP="008A5E4B">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1,5</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282"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055</w:t>
            </w:r>
          </w:p>
          <w:p w:rsidR="002822B7" w:rsidRPr="00B273B1" w:rsidRDefault="002822B7" w:rsidP="008A5E4B">
            <w:pPr>
              <w:spacing w:line="282" w:lineRule="exact"/>
              <w:ind w:left="120"/>
              <w:rPr>
                <w:rFonts w:ascii="Times New Roman" w:eastAsia="Times New Roman" w:hAnsi="Times New Roman" w:cs="Times New Roman"/>
                <w:sz w:val="28"/>
              </w:rPr>
            </w:pPr>
          </w:p>
          <w:p w:rsidR="002822B7" w:rsidRPr="00B273B1" w:rsidRDefault="002822B7" w:rsidP="008A5E4B">
            <w:pPr>
              <w:spacing w:line="282" w:lineRule="exact"/>
              <w:ind w:left="120"/>
              <w:rPr>
                <w:rFonts w:ascii="Times New Roman" w:eastAsia="Times New Roman" w:hAnsi="Times New Roman" w:cs="Times New Roman"/>
                <w:sz w:val="28"/>
              </w:rPr>
            </w:pPr>
          </w:p>
          <w:p w:rsidR="002822B7" w:rsidRPr="00B273B1" w:rsidRDefault="002822B7" w:rsidP="008A5E4B">
            <w:pPr>
              <w:spacing w:line="282" w:lineRule="exact"/>
              <w:ind w:left="120"/>
              <w:rPr>
                <w:rFonts w:ascii="Times New Roman" w:eastAsia="Times New Roman" w:hAnsi="Times New Roman" w:cs="Times New Roman"/>
                <w:sz w:val="28"/>
              </w:rPr>
            </w:pPr>
          </w:p>
          <w:p w:rsidR="002822B7" w:rsidRPr="00B273B1" w:rsidRDefault="002822B7" w:rsidP="008A5E4B">
            <w:pPr>
              <w:spacing w:line="282" w:lineRule="exact"/>
              <w:ind w:left="120"/>
              <w:rPr>
                <w:rFonts w:ascii="Times New Roman" w:eastAsia="Times New Roman" w:hAnsi="Times New Roman" w:cs="Times New Roman"/>
                <w:sz w:val="28"/>
              </w:rPr>
            </w:pP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міжнародні відносини, комунікації та регіональні студії</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282"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бакалавр</w:t>
            </w: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2822B7" w:rsidRPr="00B273B1" w:rsidRDefault="002822B7" w:rsidP="008A5E4B">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4</w:t>
            </w: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282"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2822B7" w:rsidRPr="00B273B1" w:rsidTr="008A5E4B">
        <w:trPr>
          <w:trHeight w:val="283"/>
        </w:trPr>
        <w:tc>
          <w:tcPr>
            <w:tcW w:w="1660" w:type="dxa"/>
            <w:tcBorders>
              <w:left w:val="single" w:sz="8" w:space="0" w:color="auto"/>
              <w:right w:val="single" w:sz="8" w:space="0" w:color="auto"/>
            </w:tcBorders>
            <w:shd w:val="clear" w:color="auto" w:fill="auto"/>
            <w:vAlign w:val="bottom"/>
          </w:tcPr>
          <w:p w:rsidR="002822B7" w:rsidRPr="00B273B1" w:rsidRDefault="002822B7" w:rsidP="008A5E4B">
            <w:pPr>
              <w:spacing w:line="282"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055</w:t>
            </w:r>
          </w:p>
          <w:p w:rsidR="002822B7" w:rsidRPr="00B273B1" w:rsidRDefault="002822B7" w:rsidP="008A5E4B">
            <w:pPr>
              <w:spacing w:line="282" w:lineRule="exact"/>
              <w:ind w:left="120"/>
              <w:rPr>
                <w:rFonts w:ascii="Times New Roman" w:eastAsia="Times New Roman" w:hAnsi="Times New Roman" w:cs="Times New Roman"/>
                <w:sz w:val="28"/>
              </w:rPr>
            </w:pPr>
          </w:p>
          <w:p w:rsidR="002822B7" w:rsidRPr="00B273B1" w:rsidRDefault="002822B7" w:rsidP="008A5E4B">
            <w:pPr>
              <w:spacing w:line="282" w:lineRule="exact"/>
              <w:ind w:left="120"/>
              <w:rPr>
                <w:rFonts w:ascii="Times New Roman" w:eastAsia="Times New Roman" w:hAnsi="Times New Roman" w:cs="Times New Roman"/>
                <w:sz w:val="28"/>
              </w:rPr>
            </w:pPr>
          </w:p>
          <w:p w:rsidR="002822B7" w:rsidRPr="00B273B1" w:rsidRDefault="002822B7" w:rsidP="008A5E4B">
            <w:pPr>
              <w:spacing w:line="282" w:lineRule="exact"/>
              <w:ind w:left="120"/>
              <w:rPr>
                <w:rFonts w:ascii="Times New Roman" w:eastAsia="Times New Roman" w:hAnsi="Times New Roman" w:cs="Times New Roman"/>
                <w:sz w:val="28"/>
              </w:rPr>
            </w:pPr>
          </w:p>
          <w:p w:rsidR="002822B7" w:rsidRPr="00B273B1" w:rsidRDefault="002822B7" w:rsidP="008A5E4B">
            <w:pPr>
              <w:spacing w:line="282" w:lineRule="exact"/>
              <w:ind w:left="120"/>
              <w:rPr>
                <w:rFonts w:ascii="Times New Roman" w:eastAsia="Times New Roman" w:hAnsi="Times New Roman" w:cs="Times New Roman"/>
                <w:sz w:val="28"/>
              </w:rPr>
            </w:pPr>
          </w:p>
        </w:tc>
        <w:tc>
          <w:tcPr>
            <w:tcW w:w="2200" w:type="dxa"/>
            <w:tcBorders>
              <w:right w:val="single" w:sz="8" w:space="0" w:color="auto"/>
            </w:tcBorders>
            <w:shd w:val="clear" w:color="auto" w:fill="auto"/>
          </w:tcPr>
          <w:p w:rsidR="002822B7" w:rsidRPr="00B273B1" w:rsidRDefault="002822B7" w:rsidP="008A5E4B">
            <w:pPr>
              <w:rPr>
                <w:rFonts w:ascii="Times New Roman" w:hAnsi="Times New Roman" w:cs="Times New Roman"/>
              </w:rPr>
            </w:pPr>
            <w:r w:rsidRPr="00B273B1">
              <w:rPr>
                <w:rFonts w:ascii="Times New Roman" w:eastAsia="Times New Roman" w:hAnsi="Times New Roman" w:cs="Times New Roman"/>
                <w:sz w:val="28"/>
              </w:rPr>
              <w:t>міжнародні відносини, комунікації та регіональні студії</w:t>
            </w:r>
          </w:p>
        </w:tc>
        <w:tc>
          <w:tcPr>
            <w:tcW w:w="2160" w:type="dxa"/>
            <w:tcBorders>
              <w:right w:val="single" w:sz="8" w:space="0" w:color="auto"/>
            </w:tcBorders>
            <w:shd w:val="clear" w:color="auto" w:fill="auto"/>
            <w:vAlign w:val="bottom"/>
          </w:tcPr>
          <w:p w:rsidR="002822B7" w:rsidRPr="00B273B1" w:rsidRDefault="002822B7" w:rsidP="008A5E4B">
            <w:pPr>
              <w:spacing w:line="282"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спеціаліст</w:t>
            </w:r>
          </w:p>
        </w:tc>
        <w:tc>
          <w:tcPr>
            <w:tcW w:w="1800" w:type="dxa"/>
            <w:tcBorders>
              <w:right w:val="single" w:sz="8" w:space="0" w:color="auto"/>
            </w:tcBorders>
            <w:shd w:val="clear" w:color="auto" w:fill="auto"/>
            <w:vAlign w:val="bottom"/>
          </w:tcPr>
          <w:p w:rsidR="002822B7" w:rsidRPr="00B273B1" w:rsidRDefault="002822B7" w:rsidP="008A5E4B">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shd w:val="clear" w:color="auto" w:fill="auto"/>
            <w:vAlign w:val="bottom"/>
          </w:tcPr>
          <w:p w:rsidR="002822B7" w:rsidRPr="00B273B1" w:rsidRDefault="002822B7" w:rsidP="008A5E4B">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w:t>
            </w:r>
          </w:p>
        </w:tc>
        <w:tc>
          <w:tcPr>
            <w:tcW w:w="993" w:type="dxa"/>
            <w:tcBorders>
              <w:right w:val="single" w:sz="8" w:space="0" w:color="auto"/>
            </w:tcBorders>
            <w:shd w:val="clear" w:color="auto" w:fill="auto"/>
            <w:vAlign w:val="bottom"/>
          </w:tcPr>
          <w:p w:rsidR="002822B7" w:rsidRPr="00B273B1" w:rsidRDefault="002822B7" w:rsidP="008A5E4B">
            <w:pPr>
              <w:spacing w:line="282"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рік</w:t>
            </w:r>
          </w:p>
        </w:tc>
      </w:tr>
      <w:tr w:rsidR="002822B7" w:rsidRPr="00B273B1" w:rsidTr="008A5E4B">
        <w:trPr>
          <w:trHeight w:val="350"/>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c>
          <w:tcPr>
            <w:tcW w:w="2200" w:type="dxa"/>
            <w:tcBorders>
              <w:bottom w:val="single" w:sz="8" w:space="0" w:color="auto"/>
              <w:right w:val="single" w:sz="8" w:space="0" w:color="auto"/>
            </w:tcBorders>
            <w:shd w:val="clear" w:color="auto" w:fill="auto"/>
          </w:tcPr>
          <w:p w:rsidR="002822B7" w:rsidRPr="00B273B1" w:rsidRDefault="002822B7" w:rsidP="008A5E4B">
            <w:pPr>
              <w:rPr>
                <w:rFonts w:ascii="Times New Roman" w:hAnsi="Times New Roman" w:cs="Times New Roman"/>
              </w:rPr>
            </w:pP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c>
          <w:tcPr>
            <w:tcW w:w="1252" w:type="dxa"/>
            <w:tcBorders>
              <w:bottom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r>
      <w:tr w:rsidR="002822B7" w:rsidRPr="00B273B1" w:rsidTr="008A5E4B">
        <w:trPr>
          <w:trHeight w:val="283"/>
        </w:trPr>
        <w:tc>
          <w:tcPr>
            <w:tcW w:w="1660" w:type="dxa"/>
            <w:tcBorders>
              <w:left w:val="single" w:sz="8" w:space="0" w:color="auto"/>
              <w:right w:val="single" w:sz="8" w:space="0" w:color="auto"/>
            </w:tcBorders>
            <w:shd w:val="clear" w:color="auto" w:fill="auto"/>
            <w:vAlign w:val="bottom"/>
          </w:tcPr>
          <w:p w:rsidR="002822B7" w:rsidRPr="00B273B1" w:rsidRDefault="002822B7" w:rsidP="008A5E4B">
            <w:pPr>
              <w:spacing w:line="282"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055</w:t>
            </w:r>
          </w:p>
          <w:p w:rsidR="002822B7" w:rsidRPr="00B273B1" w:rsidRDefault="002822B7" w:rsidP="008A5E4B">
            <w:pPr>
              <w:spacing w:line="282" w:lineRule="exact"/>
              <w:ind w:left="120"/>
              <w:rPr>
                <w:rFonts w:ascii="Times New Roman" w:eastAsia="Times New Roman" w:hAnsi="Times New Roman" w:cs="Times New Roman"/>
                <w:sz w:val="28"/>
              </w:rPr>
            </w:pPr>
          </w:p>
          <w:p w:rsidR="002822B7" w:rsidRPr="00B273B1" w:rsidRDefault="002822B7" w:rsidP="008A5E4B">
            <w:pPr>
              <w:spacing w:line="282" w:lineRule="exact"/>
              <w:ind w:left="120"/>
              <w:rPr>
                <w:rFonts w:ascii="Times New Roman" w:eastAsia="Times New Roman" w:hAnsi="Times New Roman" w:cs="Times New Roman"/>
                <w:sz w:val="28"/>
              </w:rPr>
            </w:pPr>
          </w:p>
          <w:p w:rsidR="002822B7" w:rsidRPr="00B273B1" w:rsidRDefault="002822B7" w:rsidP="008A5E4B">
            <w:pPr>
              <w:spacing w:line="282" w:lineRule="exact"/>
              <w:ind w:left="120"/>
              <w:rPr>
                <w:rFonts w:ascii="Times New Roman" w:eastAsia="Times New Roman" w:hAnsi="Times New Roman" w:cs="Times New Roman"/>
                <w:sz w:val="28"/>
              </w:rPr>
            </w:pPr>
          </w:p>
          <w:p w:rsidR="002822B7" w:rsidRPr="00B273B1" w:rsidRDefault="002822B7" w:rsidP="008A5E4B">
            <w:pPr>
              <w:spacing w:line="282" w:lineRule="exact"/>
              <w:ind w:left="120"/>
              <w:rPr>
                <w:rFonts w:ascii="Times New Roman" w:eastAsia="Times New Roman" w:hAnsi="Times New Roman" w:cs="Times New Roman"/>
                <w:sz w:val="28"/>
              </w:rPr>
            </w:pPr>
          </w:p>
        </w:tc>
        <w:tc>
          <w:tcPr>
            <w:tcW w:w="2200" w:type="dxa"/>
            <w:tcBorders>
              <w:right w:val="single" w:sz="8" w:space="0" w:color="auto"/>
            </w:tcBorders>
            <w:shd w:val="clear" w:color="auto" w:fill="auto"/>
          </w:tcPr>
          <w:p w:rsidR="002822B7" w:rsidRPr="00B273B1" w:rsidRDefault="002822B7" w:rsidP="008A5E4B">
            <w:pPr>
              <w:rPr>
                <w:rFonts w:ascii="Times New Roman" w:hAnsi="Times New Roman" w:cs="Times New Roman"/>
              </w:rPr>
            </w:pPr>
            <w:r w:rsidRPr="00B273B1">
              <w:rPr>
                <w:rFonts w:ascii="Times New Roman" w:eastAsia="Times New Roman" w:hAnsi="Times New Roman" w:cs="Times New Roman"/>
                <w:sz w:val="28"/>
              </w:rPr>
              <w:t>міжнародні відносини, комунікації та регіональні студії</w:t>
            </w:r>
          </w:p>
        </w:tc>
        <w:tc>
          <w:tcPr>
            <w:tcW w:w="2160" w:type="dxa"/>
            <w:tcBorders>
              <w:right w:val="single" w:sz="8" w:space="0" w:color="auto"/>
            </w:tcBorders>
            <w:shd w:val="clear" w:color="auto" w:fill="auto"/>
            <w:vAlign w:val="bottom"/>
          </w:tcPr>
          <w:p w:rsidR="002822B7" w:rsidRPr="00B273B1" w:rsidRDefault="002822B7" w:rsidP="008A5E4B">
            <w:pPr>
              <w:spacing w:line="282"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right w:val="single" w:sz="8" w:space="0" w:color="auto"/>
            </w:tcBorders>
            <w:shd w:val="clear" w:color="auto" w:fill="auto"/>
            <w:vAlign w:val="bottom"/>
          </w:tcPr>
          <w:p w:rsidR="002822B7" w:rsidRPr="00B273B1" w:rsidRDefault="002822B7" w:rsidP="008A5E4B">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2245" w:type="dxa"/>
            <w:gridSpan w:val="2"/>
            <w:tcBorders>
              <w:right w:val="single" w:sz="8" w:space="0" w:color="auto"/>
            </w:tcBorders>
            <w:shd w:val="clear" w:color="auto" w:fill="auto"/>
            <w:vAlign w:val="bottom"/>
          </w:tcPr>
          <w:p w:rsidR="002822B7" w:rsidRPr="00B273B1" w:rsidRDefault="002822B7" w:rsidP="008A5E4B">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1,5 роки</w:t>
            </w:r>
          </w:p>
        </w:tc>
      </w:tr>
      <w:tr w:rsidR="002822B7" w:rsidRPr="00B273B1" w:rsidTr="008A5E4B">
        <w:trPr>
          <w:trHeight w:val="352"/>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c>
          <w:tcPr>
            <w:tcW w:w="2200" w:type="dxa"/>
            <w:tcBorders>
              <w:bottom w:val="single" w:sz="8" w:space="0" w:color="auto"/>
              <w:right w:val="single" w:sz="8" w:space="0" w:color="auto"/>
            </w:tcBorders>
            <w:shd w:val="clear" w:color="auto" w:fill="auto"/>
          </w:tcPr>
          <w:p w:rsidR="002822B7" w:rsidRPr="00B273B1" w:rsidRDefault="002822B7" w:rsidP="008A5E4B">
            <w:pPr>
              <w:rPr>
                <w:rFonts w:ascii="Times New Roman" w:hAnsi="Times New Roman" w:cs="Times New Roman"/>
              </w:rPr>
            </w:pP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c>
          <w:tcPr>
            <w:tcW w:w="1252" w:type="dxa"/>
            <w:tcBorders>
              <w:bottom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0" w:lineRule="atLeast"/>
              <w:rPr>
                <w:rFonts w:ascii="Times New Roman" w:eastAsia="Times New Roman" w:hAnsi="Times New Roman" w:cs="Times New Roman"/>
                <w:sz w:val="24"/>
              </w:rPr>
            </w:pPr>
          </w:p>
        </w:tc>
      </w:tr>
      <w:tr w:rsidR="002822B7" w:rsidRPr="00B273B1" w:rsidTr="008A5E4B">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2822B7" w:rsidRPr="00B273B1" w:rsidRDefault="002822B7" w:rsidP="008A5E4B">
            <w:pPr>
              <w:spacing w:line="282"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055</w:t>
            </w:r>
          </w:p>
          <w:p w:rsidR="002822B7" w:rsidRPr="00B273B1" w:rsidRDefault="002822B7" w:rsidP="008A5E4B">
            <w:pPr>
              <w:spacing w:line="282" w:lineRule="exact"/>
              <w:ind w:left="120"/>
              <w:rPr>
                <w:rFonts w:ascii="Times New Roman" w:eastAsia="Times New Roman" w:hAnsi="Times New Roman" w:cs="Times New Roman"/>
                <w:sz w:val="28"/>
              </w:rPr>
            </w:pPr>
          </w:p>
          <w:p w:rsidR="002822B7" w:rsidRPr="00B273B1" w:rsidRDefault="002822B7" w:rsidP="008A5E4B">
            <w:pPr>
              <w:spacing w:line="282" w:lineRule="exact"/>
              <w:ind w:left="120"/>
              <w:rPr>
                <w:rFonts w:ascii="Times New Roman" w:eastAsia="Times New Roman" w:hAnsi="Times New Roman" w:cs="Times New Roman"/>
                <w:sz w:val="28"/>
              </w:rPr>
            </w:pPr>
          </w:p>
          <w:p w:rsidR="002822B7" w:rsidRPr="00B273B1" w:rsidRDefault="002822B7" w:rsidP="008A5E4B">
            <w:pPr>
              <w:spacing w:line="282" w:lineRule="exact"/>
              <w:ind w:left="120"/>
              <w:rPr>
                <w:rFonts w:ascii="Times New Roman" w:eastAsia="Times New Roman" w:hAnsi="Times New Roman" w:cs="Times New Roman"/>
                <w:sz w:val="28"/>
              </w:rPr>
            </w:pPr>
          </w:p>
          <w:p w:rsidR="002822B7" w:rsidRPr="00B273B1" w:rsidRDefault="002822B7" w:rsidP="008A5E4B">
            <w:pPr>
              <w:spacing w:line="282" w:lineRule="exact"/>
              <w:ind w:left="120"/>
              <w:rPr>
                <w:rFonts w:ascii="Times New Roman" w:eastAsia="Times New Roman" w:hAnsi="Times New Roman" w:cs="Times New Roman"/>
                <w:sz w:val="28"/>
              </w:rPr>
            </w:pPr>
          </w:p>
        </w:tc>
        <w:tc>
          <w:tcPr>
            <w:tcW w:w="2200" w:type="dxa"/>
            <w:tcBorders>
              <w:bottom w:val="single" w:sz="8" w:space="0" w:color="auto"/>
              <w:right w:val="single" w:sz="8" w:space="0" w:color="auto"/>
            </w:tcBorders>
            <w:shd w:val="clear" w:color="auto" w:fill="auto"/>
            <w:vAlign w:val="bottom"/>
          </w:tcPr>
          <w:p w:rsidR="002822B7" w:rsidRPr="00B273B1" w:rsidRDefault="002822B7" w:rsidP="008A5E4B">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міжнародні відносини, комунікації та регіональні студії</w:t>
            </w:r>
          </w:p>
        </w:tc>
        <w:tc>
          <w:tcPr>
            <w:tcW w:w="2160" w:type="dxa"/>
            <w:tcBorders>
              <w:bottom w:val="single" w:sz="8" w:space="0" w:color="auto"/>
              <w:right w:val="single" w:sz="8" w:space="0" w:color="auto"/>
            </w:tcBorders>
            <w:shd w:val="clear" w:color="auto" w:fill="auto"/>
            <w:vAlign w:val="bottom"/>
          </w:tcPr>
          <w:p w:rsidR="002822B7" w:rsidRPr="00B273B1" w:rsidRDefault="002822B7" w:rsidP="008A5E4B">
            <w:pPr>
              <w:spacing w:line="282"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p w:rsidR="002822B7" w:rsidRPr="00B273B1" w:rsidRDefault="002822B7" w:rsidP="008A5E4B">
            <w:pPr>
              <w:spacing w:line="282" w:lineRule="exact"/>
              <w:ind w:left="80"/>
              <w:rPr>
                <w:rFonts w:ascii="Times New Roman" w:eastAsia="Times New Roman" w:hAnsi="Times New Roman" w:cs="Times New Roman"/>
                <w:sz w:val="28"/>
              </w:rPr>
            </w:pPr>
          </w:p>
          <w:p w:rsidR="002822B7" w:rsidRPr="00B273B1" w:rsidRDefault="002822B7" w:rsidP="008A5E4B">
            <w:pPr>
              <w:spacing w:line="282" w:lineRule="exact"/>
              <w:ind w:left="80"/>
              <w:rPr>
                <w:rFonts w:ascii="Times New Roman" w:eastAsia="Times New Roman" w:hAnsi="Times New Roman" w:cs="Times New Roman"/>
                <w:sz w:val="28"/>
              </w:rPr>
            </w:pPr>
          </w:p>
          <w:p w:rsidR="002822B7" w:rsidRPr="00B273B1" w:rsidRDefault="002822B7" w:rsidP="008A5E4B">
            <w:pPr>
              <w:spacing w:line="282" w:lineRule="exact"/>
              <w:ind w:left="80"/>
              <w:rPr>
                <w:rFonts w:ascii="Times New Roman" w:eastAsia="Times New Roman" w:hAnsi="Times New Roman" w:cs="Times New Roman"/>
                <w:sz w:val="28"/>
              </w:rPr>
            </w:pPr>
          </w:p>
          <w:p w:rsidR="002822B7" w:rsidRPr="00B273B1" w:rsidRDefault="002822B7" w:rsidP="008A5E4B">
            <w:pPr>
              <w:spacing w:line="282" w:lineRule="exact"/>
              <w:ind w:left="80"/>
              <w:rPr>
                <w:rFonts w:ascii="Times New Roman" w:eastAsia="Times New Roman" w:hAnsi="Times New Roman" w:cs="Times New Roman"/>
                <w:sz w:val="28"/>
              </w:rPr>
            </w:pPr>
          </w:p>
        </w:tc>
        <w:tc>
          <w:tcPr>
            <w:tcW w:w="1800" w:type="dxa"/>
            <w:tcBorders>
              <w:bottom w:val="single" w:sz="8" w:space="0" w:color="auto"/>
              <w:right w:val="single" w:sz="8" w:space="0" w:color="auto"/>
            </w:tcBorders>
            <w:shd w:val="clear" w:color="auto" w:fill="auto"/>
            <w:vAlign w:val="bottom"/>
          </w:tcPr>
          <w:p w:rsidR="002822B7" w:rsidRPr="00B273B1" w:rsidRDefault="002822B7" w:rsidP="008A5E4B">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p w:rsidR="002822B7" w:rsidRPr="00B273B1" w:rsidRDefault="002822B7" w:rsidP="008A5E4B">
            <w:pPr>
              <w:spacing w:line="282" w:lineRule="exact"/>
              <w:ind w:left="100"/>
              <w:rPr>
                <w:rFonts w:ascii="Times New Roman" w:eastAsia="Times New Roman" w:hAnsi="Times New Roman" w:cs="Times New Roman"/>
                <w:sz w:val="28"/>
              </w:rPr>
            </w:pPr>
          </w:p>
          <w:p w:rsidR="002822B7" w:rsidRPr="00B273B1" w:rsidRDefault="002822B7" w:rsidP="008A5E4B">
            <w:pPr>
              <w:spacing w:line="282" w:lineRule="exact"/>
              <w:ind w:left="100"/>
              <w:rPr>
                <w:rFonts w:ascii="Times New Roman" w:eastAsia="Times New Roman" w:hAnsi="Times New Roman" w:cs="Times New Roman"/>
                <w:sz w:val="28"/>
              </w:rPr>
            </w:pPr>
          </w:p>
          <w:p w:rsidR="002822B7" w:rsidRPr="00B273B1" w:rsidRDefault="002822B7" w:rsidP="008A5E4B">
            <w:pPr>
              <w:spacing w:line="282" w:lineRule="exact"/>
              <w:ind w:left="100"/>
              <w:rPr>
                <w:rFonts w:ascii="Times New Roman" w:eastAsia="Times New Roman" w:hAnsi="Times New Roman" w:cs="Times New Roman"/>
                <w:sz w:val="28"/>
              </w:rPr>
            </w:pPr>
          </w:p>
          <w:p w:rsidR="002822B7" w:rsidRPr="00B273B1" w:rsidRDefault="002822B7" w:rsidP="008A5E4B">
            <w:pPr>
              <w:spacing w:line="282" w:lineRule="exact"/>
              <w:ind w:left="100"/>
              <w:rPr>
                <w:rFonts w:ascii="Times New Roman" w:eastAsia="Times New Roman" w:hAnsi="Times New Roman" w:cs="Times New Roman"/>
                <w:sz w:val="28"/>
              </w:rPr>
            </w:pPr>
          </w:p>
        </w:tc>
        <w:tc>
          <w:tcPr>
            <w:tcW w:w="1252" w:type="dxa"/>
            <w:tcBorders>
              <w:bottom w:val="single" w:sz="8" w:space="0" w:color="auto"/>
            </w:tcBorders>
            <w:shd w:val="clear" w:color="auto" w:fill="auto"/>
            <w:vAlign w:val="bottom"/>
          </w:tcPr>
          <w:p w:rsidR="002822B7" w:rsidRPr="00B273B1" w:rsidRDefault="002822B7" w:rsidP="008A5E4B">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1,5 роки</w:t>
            </w:r>
          </w:p>
          <w:p w:rsidR="002822B7" w:rsidRPr="00B273B1" w:rsidRDefault="002822B7" w:rsidP="008A5E4B">
            <w:pPr>
              <w:spacing w:line="282" w:lineRule="exact"/>
              <w:ind w:left="100"/>
              <w:rPr>
                <w:rFonts w:ascii="Times New Roman" w:eastAsia="Times New Roman" w:hAnsi="Times New Roman" w:cs="Times New Roman"/>
                <w:sz w:val="28"/>
              </w:rPr>
            </w:pPr>
          </w:p>
          <w:p w:rsidR="002822B7" w:rsidRPr="00B273B1" w:rsidRDefault="002822B7" w:rsidP="008A5E4B">
            <w:pPr>
              <w:spacing w:line="282" w:lineRule="exact"/>
              <w:ind w:left="100"/>
              <w:rPr>
                <w:rFonts w:ascii="Times New Roman" w:eastAsia="Times New Roman" w:hAnsi="Times New Roman" w:cs="Times New Roman"/>
                <w:sz w:val="28"/>
              </w:rPr>
            </w:pPr>
          </w:p>
          <w:p w:rsidR="002822B7" w:rsidRPr="00B273B1" w:rsidRDefault="002822B7" w:rsidP="008A5E4B">
            <w:pPr>
              <w:spacing w:line="282" w:lineRule="exact"/>
              <w:ind w:left="100"/>
              <w:rPr>
                <w:rFonts w:ascii="Times New Roman" w:eastAsia="Times New Roman" w:hAnsi="Times New Roman" w:cs="Times New Roman"/>
                <w:sz w:val="28"/>
              </w:rPr>
            </w:pPr>
          </w:p>
          <w:p w:rsidR="002822B7" w:rsidRPr="00B273B1" w:rsidRDefault="002822B7" w:rsidP="008A5E4B">
            <w:pPr>
              <w:spacing w:line="282" w:lineRule="exact"/>
              <w:ind w:left="100"/>
              <w:rPr>
                <w:rFonts w:ascii="Times New Roman" w:eastAsia="Times New Roman" w:hAnsi="Times New Roman" w:cs="Times New Roman"/>
                <w:sz w:val="28"/>
              </w:rPr>
            </w:pPr>
          </w:p>
        </w:tc>
        <w:tc>
          <w:tcPr>
            <w:tcW w:w="993" w:type="dxa"/>
            <w:tcBorders>
              <w:bottom w:val="single" w:sz="8" w:space="0" w:color="auto"/>
              <w:right w:val="single" w:sz="8" w:space="0" w:color="auto"/>
            </w:tcBorders>
            <w:shd w:val="clear" w:color="auto" w:fill="auto"/>
            <w:vAlign w:val="bottom"/>
          </w:tcPr>
          <w:p w:rsidR="002822B7" w:rsidRPr="00B273B1" w:rsidRDefault="002822B7" w:rsidP="008A5E4B">
            <w:pPr>
              <w:spacing w:line="282" w:lineRule="exact"/>
              <w:ind w:left="567" w:hanging="527"/>
              <w:rPr>
                <w:rFonts w:ascii="Times New Roman" w:eastAsia="Times New Roman" w:hAnsi="Times New Roman" w:cs="Times New Roman"/>
                <w:sz w:val="28"/>
              </w:rPr>
            </w:pPr>
          </w:p>
        </w:tc>
      </w:tr>
    </w:tbl>
    <w:p w:rsidR="003F3AC2" w:rsidRPr="00B273B1" w:rsidRDefault="003F3AC2">
      <w:pPr>
        <w:rPr>
          <w:rFonts w:ascii="Times New Roman" w:eastAsia="Times New Roman" w:hAnsi="Times New Roman" w:cs="Times New Roman"/>
          <w:sz w:val="24"/>
        </w:rPr>
        <w:sectPr w:rsidR="003F3AC2" w:rsidRPr="00B273B1">
          <w:pgSz w:w="11900" w:h="16838"/>
          <w:pgMar w:top="1103" w:right="740" w:bottom="1440" w:left="1580" w:header="0" w:footer="0" w:gutter="0"/>
          <w:cols w:space="0" w:equalWidth="0">
            <w:col w:w="9580"/>
          </w:cols>
          <w:docGrid w:linePitch="360"/>
        </w:sectPr>
      </w:pPr>
    </w:p>
    <w:p w:rsidR="003F3AC2" w:rsidRPr="003E5918" w:rsidRDefault="003F3AC2" w:rsidP="003E5918">
      <w:pPr>
        <w:tabs>
          <w:tab w:val="left" w:pos="1020"/>
          <w:tab w:val="left" w:pos="2440"/>
          <w:tab w:val="left" w:pos="4400"/>
          <w:tab w:val="left" w:pos="6220"/>
          <w:tab w:val="left" w:pos="8500"/>
        </w:tabs>
        <w:spacing w:line="0" w:lineRule="atLeast"/>
        <w:jc w:val="center"/>
        <w:rPr>
          <w:rFonts w:ascii="Times New Roman" w:eastAsia="Times New Roman" w:hAnsi="Times New Roman" w:cs="Times New Roman"/>
          <w:b/>
          <w:sz w:val="28"/>
          <w:szCs w:val="28"/>
        </w:rPr>
      </w:pPr>
      <w:bookmarkStart w:id="7" w:name="page8"/>
      <w:bookmarkEnd w:id="7"/>
      <w:r w:rsidRPr="003E5918">
        <w:rPr>
          <w:rFonts w:ascii="Times New Roman" w:eastAsia="Times New Roman" w:hAnsi="Times New Roman" w:cs="Times New Roman"/>
          <w:b/>
          <w:sz w:val="28"/>
          <w:szCs w:val="28"/>
        </w:rPr>
        <w:t>3.</w:t>
      </w:r>
      <w:r w:rsidR="003E5918" w:rsidRPr="003E5918">
        <w:rPr>
          <w:rFonts w:ascii="Times New Roman" w:eastAsia="Times New Roman" w:hAnsi="Times New Roman" w:cs="Times New Roman"/>
          <w:sz w:val="28"/>
          <w:szCs w:val="28"/>
        </w:rPr>
        <w:t xml:space="preserve"> </w:t>
      </w:r>
      <w:r w:rsidRPr="003E5918">
        <w:rPr>
          <w:rFonts w:ascii="Times New Roman" w:eastAsia="Times New Roman" w:hAnsi="Times New Roman" w:cs="Times New Roman"/>
          <w:b/>
          <w:sz w:val="28"/>
          <w:szCs w:val="28"/>
        </w:rPr>
        <w:t>УМОВИ</w:t>
      </w:r>
      <w:r w:rsidR="003E5918" w:rsidRPr="003E5918">
        <w:rPr>
          <w:rFonts w:ascii="Times New Roman" w:eastAsia="Times New Roman" w:hAnsi="Times New Roman" w:cs="Times New Roman"/>
          <w:sz w:val="28"/>
          <w:szCs w:val="28"/>
        </w:rPr>
        <w:t xml:space="preserve"> </w:t>
      </w:r>
      <w:r w:rsidRPr="003E5918">
        <w:rPr>
          <w:rFonts w:ascii="Times New Roman" w:eastAsia="Times New Roman" w:hAnsi="Times New Roman" w:cs="Times New Roman"/>
          <w:b/>
          <w:sz w:val="28"/>
          <w:szCs w:val="28"/>
        </w:rPr>
        <w:t>НАВЧАННЯ</w:t>
      </w:r>
      <w:r w:rsidR="003E5918" w:rsidRPr="003E5918">
        <w:rPr>
          <w:rFonts w:ascii="Times New Roman" w:eastAsia="Times New Roman" w:hAnsi="Times New Roman" w:cs="Times New Roman"/>
          <w:sz w:val="28"/>
          <w:szCs w:val="28"/>
        </w:rPr>
        <w:t xml:space="preserve"> </w:t>
      </w:r>
      <w:r w:rsidRPr="003E5918">
        <w:rPr>
          <w:rFonts w:ascii="Times New Roman" w:eastAsia="Times New Roman" w:hAnsi="Times New Roman" w:cs="Times New Roman"/>
          <w:b/>
          <w:sz w:val="28"/>
          <w:szCs w:val="28"/>
        </w:rPr>
        <w:t>(КОРОТКА</w:t>
      </w:r>
      <w:r w:rsidR="003E5918" w:rsidRPr="003E5918">
        <w:rPr>
          <w:rFonts w:ascii="Times New Roman" w:eastAsia="Times New Roman" w:hAnsi="Times New Roman" w:cs="Times New Roman"/>
          <w:sz w:val="28"/>
          <w:szCs w:val="28"/>
        </w:rPr>
        <w:t xml:space="preserve"> </w:t>
      </w:r>
      <w:r w:rsidRPr="003E5918">
        <w:rPr>
          <w:rFonts w:ascii="Times New Roman" w:eastAsia="Times New Roman" w:hAnsi="Times New Roman" w:cs="Times New Roman"/>
          <w:b/>
          <w:sz w:val="28"/>
          <w:szCs w:val="28"/>
        </w:rPr>
        <w:t>ІНФОРМАЦІЯ</w:t>
      </w:r>
      <w:r w:rsidR="003E5918" w:rsidRPr="003E5918">
        <w:rPr>
          <w:rFonts w:ascii="Times New Roman" w:eastAsia="Times New Roman" w:hAnsi="Times New Roman" w:cs="Times New Roman"/>
          <w:sz w:val="28"/>
          <w:szCs w:val="28"/>
        </w:rPr>
        <w:t xml:space="preserve"> </w:t>
      </w:r>
      <w:r w:rsidRPr="003E5918">
        <w:rPr>
          <w:rFonts w:ascii="Times New Roman" w:eastAsia="Times New Roman" w:hAnsi="Times New Roman" w:cs="Times New Roman"/>
          <w:b/>
          <w:sz w:val="28"/>
          <w:szCs w:val="28"/>
        </w:rPr>
        <w:t>ПРО</w:t>
      </w:r>
      <w:r w:rsidR="003E5918" w:rsidRPr="003E5918">
        <w:rPr>
          <w:rFonts w:ascii="Times New Roman" w:eastAsia="Times New Roman" w:hAnsi="Times New Roman" w:cs="Times New Roman"/>
          <w:b/>
          <w:sz w:val="28"/>
          <w:szCs w:val="28"/>
        </w:rPr>
        <w:t xml:space="preserve"> </w:t>
      </w:r>
      <w:r w:rsidRPr="003E5918">
        <w:rPr>
          <w:rFonts w:ascii="Times New Roman" w:eastAsia="Times New Roman" w:hAnsi="Times New Roman" w:cs="Times New Roman"/>
          <w:b/>
          <w:sz w:val="28"/>
          <w:szCs w:val="28"/>
        </w:rPr>
        <w:t xml:space="preserve">МАТЕРІАЛЬНО-ТЕХНІЧНУ БАЗУ </w:t>
      </w:r>
      <w:r w:rsidR="00E2152E" w:rsidRPr="003E5918">
        <w:rPr>
          <w:rFonts w:ascii="Times New Roman" w:eastAsia="Times New Roman" w:hAnsi="Times New Roman" w:cs="Times New Roman"/>
          <w:b/>
          <w:sz w:val="28"/>
          <w:szCs w:val="28"/>
        </w:rPr>
        <w:t>ФАКУЛЬТЕТУ</w:t>
      </w:r>
      <w:r w:rsidRPr="003E5918">
        <w:rPr>
          <w:rFonts w:ascii="Times New Roman" w:eastAsia="Times New Roman" w:hAnsi="Times New Roman" w:cs="Times New Roman"/>
          <w:b/>
          <w:sz w:val="28"/>
          <w:szCs w:val="28"/>
        </w:rPr>
        <w:t>)</w:t>
      </w:r>
    </w:p>
    <w:p w:rsidR="003F3AC2" w:rsidRPr="00B273B1" w:rsidRDefault="003F3AC2">
      <w:pPr>
        <w:spacing w:line="322" w:lineRule="exact"/>
        <w:rPr>
          <w:rFonts w:ascii="Times New Roman" w:eastAsia="Times New Roman" w:hAnsi="Times New Roman" w:cs="Times New Roman"/>
        </w:rPr>
      </w:pPr>
    </w:p>
    <w:p w:rsidR="002822B7" w:rsidRPr="00B273B1" w:rsidRDefault="002822B7" w:rsidP="002822B7">
      <w:pPr>
        <w:spacing w:line="0" w:lineRule="atLeast"/>
        <w:ind w:right="20" w:firstLine="511"/>
        <w:jc w:val="both"/>
        <w:rPr>
          <w:rFonts w:ascii="Times New Roman" w:eastAsia="Times New Roman" w:hAnsi="Times New Roman" w:cs="Times New Roman"/>
          <w:sz w:val="28"/>
          <w:szCs w:val="28"/>
        </w:rPr>
      </w:pPr>
      <w:r w:rsidRPr="00B273B1">
        <w:rPr>
          <w:rFonts w:ascii="Times New Roman" w:hAnsi="Times New Roman" w:cs="Times New Roman"/>
          <w:sz w:val="28"/>
          <w:szCs w:val="28"/>
        </w:rPr>
        <w:t>Факультет історії, політології і міжнародних відносин утворився у вересні 2016 р. в результаті реорганізації історичного факультету, який функціонував ще в Станіславському учительському інституті з 1940 р. У повоєнні роки його було реорганізовано в історико-філологічний, згодом – в історико-педагогічний, історичний факультет, в 2005 р. – в Інститут історії і політології, а в 2008 р. – в Інститут історії політології і міжнародних відносин.</w:t>
      </w:r>
      <w:r w:rsidRPr="00B273B1">
        <w:rPr>
          <w:rFonts w:ascii="Times New Roman" w:eastAsia="Times New Roman" w:hAnsi="Times New Roman" w:cs="Times New Roman"/>
          <w:sz w:val="28"/>
          <w:szCs w:val="28"/>
        </w:rPr>
        <w:t xml:space="preserve"> </w:t>
      </w:r>
      <w:r w:rsidRPr="00B273B1">
        <w:rPr>
          <w:rFonts w:ascii="Times New Roman" w:eastAsia="Times New Roman" w:hAnsi="Times New Roman" w:cs="Times New Roman"/>
          <w:sz w:val="28"/>
        </w:rPr>
        <w:t>За час існування підготовлено 12 тисяч спеціалістів. У 1990 р. вперше в історії факультету створено кафедру історії України, яку очолив доктор історичних наук, професор, академік АН вищої школи України, заслужений діяч науки і техніки Володимир Грабовецький. Зусиллями викладачів підготовлено понад 150 монографічних і колективних видань з історії України та Прикарпаття.</w:t>
      </w:r>
    </w:p>
    <w:p w:rsidR="002822B7" w:rsidRPr="00B273B1" w:rsidRDefault="002822B7" w:rsidP="002822B7">
      <w:pPr>
        <w:spacing w:line="239" w:lineRule="auto"/>
        <w:ind w:right="20" w:firstLine="512"/>
        <w:jc w:val="both"/>
        <w:rPr>
          <w:rFonts w:ascii="Times New Roman" w:eastAsia="Times New Roman" w:hAnsi="Times New Roman" w:cs="Times New Roman"/>
          <w:sz w:val="28"/>
        </w:rPr>
      </w:pPr>
      <w:r w:rsidRPr="00B273B1">
        <w:rPr>
          <w:rFonts w:ascii="Times New Roman" w:eastAsia="Times New Roman" w:hAnsi="Times New Roman" w:cs="Times New Roman"/>
          <w:sz w:val="28"/>
        </w:rPr>
        <w:t>Підготовку фахівців забезпечують 9 кафедр: історії України, етнології і археології, всесвітньої історії, історії слов’ян, історіографії і джерелознавства, політології, політичних інститутів та процесів, міжнародних відносин, іноземних мов і перекладу. Їх кількісна і якісна характеристика відповідають нормативно-правовим вимогам.</w:t>
      </w:r>
    </w:p>
    <w:p w:rsidR="002822B7" w:rsidRPr="00B273B1" w:rsidRDefault="002822B7" w:rsidP="002822B7">
      <w:pPr>
        <w:spacing w:line="4" w:lineRule="exact"/>
        <w:rPr>
          <w:rFonts w:ascii="Times New Roman" w:eastAsia="Times New Roman" w:hAnsi="Times New Roman" w:cs="Times New Roman"/>
        </w:rPr>
      </w:pPr>
    </w:p>
    <w:p w:rsidR="002822B7" w:rsidRPr="00B273B1" w:rsidRDefault="002822B7" w:rsidP="002822B7">
      <w:pPr>
        <w:spacing w:line="0" w:lineRule="atLeast"/>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Для студентів п’яти (зреформованих трьох) напрямків передбачено 22 види навчальних і виробничих практик. Для їх проведення укладено 33 угоди про співпрацю (Івано-Франківська ОДА, Центр сертифікованих перекладів, Державний архів Івано-Франківської області, Івано-Франківський краєзнавчий музей та ін.). З кожного напряму підготовки наявні наскрізні програми практик, положення про організацію всіх видів практик, забезпечено навчально-методичними виданнями. Під час практики студенти виконують завдання з різних напрямів, відповідно до спеціальності, науково-дослідну роботу, проводять апробацію результатів власних курсових дипломних та магістерських досліджень.</w:t>
      </w:r>
    </w:p>
    <w:p w:rsidR="002822B7" w:rsidRPr="00B273B1" w:rsidRDefault="002822B7" w:rsidP="002822B7">
      <w:pPr>
        <w:spacing w:line="1" w:lineRule="exact"/>
        <w:rPr>
          <w:rFonts w:ascii="Times New Roman" w:eastAsia="Times New Roman" w:hAnsi="Times New Roman" w:cs="Times New Roman"/>
        </w:rPr>
      </w:pPr>
    </w:p>
    <w:p w:rsidR="003F3AC2" w:rsidRPr="00B273B1" w:rsidRDefault="002822B7" w:rsidP="002822B7">
      <w:pPr>
        <w:spacing w:line="248"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На факультеті створено 6 мультимедійних класів: по 2 на кожній спеціальності. Це становить 45 % від загальної кількості лекційних аудиторій, яких є 13. На спеціальностях «Політологія», «Міжнародні відносини, комунікації та регіональні студії» широко практикується використання аудіо та відеотехніки. Лекційні аудиторії гуманітарного корпусу покриті мережею Wi-Fi.</w:t>
      </w:r>
    </w:p>
    <w:p w:rsidR="003F3AC2" w:rsidRPr="00B273B1" w:rsidRDefault="003F3AC2">
      <w:pPr>
        <w:spacing w:line="268" w:lineRule="exact"/>
        <w:rPr>
          <w:rFonts w:ascii="Times New Roman" w:eastAsia="Times New Roman" w:hAnsi="Times New Roman" w:cs="Times New Roman"/>
        </w:rPr>
      </w:pPr>
    </w:p>
    <w:p w:rsidR="003F3AC2" w:rsidRPr="00B273B1" w:rsidRDefault="003F3AC2">
      <w:pPr>
        <w:spacing w:line="0" w:lineRule="atLeast"/>
        <w:ind w:left="1780"/>
        <w:rPr>
          <w:rFonts w:ascii="Times New Roman" w:eastAsia="Times New Roman" w:hAnsi="Times New Roman" w:cs="Times New Roman"/>
          <w:b/>
          <w:sz w:val="28"/>
        </w:rPr>
      </w:pPr>
      <w:r w:rsidRPr="00B273B1">
        <w:rPr>
          <w:rFonts w:ascii="Times New Roman" w:eastAsia="Times New Roman" w:hAnsi="Times New Roman" w:cs="Times New Roman"/>
          <w:b/>
          <w:sz w:val="28"/>
        </w:rPr>
        <w:t>Матеріально-технічна база відповідної кафедри</w:t>
      </w:r>
    </w:p>
    <w:p w:rsidR="003F3AC2" w:rsidRPr="00B273B1" w:rsidRDefault="003F3AC2">
      <w:pPr>
        <w:spacing w:line="2" w:lineRule="exact"/>
        <w:rPr>
          <w:rFonts w:ascii="Times New Roman" w:eastAsia="Times New Roman" w:hAnsi="Times New Roman" w:cs="Times New Roman"/>
        </w:rPr>
      </w:pPr>
    </w:p>
    <w:p w:rsidR="002822B7" w:rsidRPr="00B273B1" w:rsidRDefault="002822B7" w:rsidP="002822B7">
      <w:pPr>
        <w:spacing w:line="0" w:lineRule="atLeast"/>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ДВНЗ «Прикарпатський національний університет імені Василя Стефаника» має сучасну матеріальну та розвинену соціальну інфраструктуру.</w:t>
      </w:r>
    </w:p>
    <w:p w:rsidR="002822B7" w:rsidRPr="00B273B1" w:rsidRDefault="002822B7" w:rsidP="002822B7">
      <w:pPr>
        <w:spacing w:line="1" w:lineRule="exact"/>
        <w:rPr>
          <w:rFonts w:ascii="Times New Roman" w:eastAsia="Times New Roman" w:hAnsi="Times New Roman" w:cs="Times New Roman"/>
        </w:rPr>
      </w:pPr>
    </w:p>
    <w:p w:rsidR="002822B7" w:rsidRPr="00B273B1" w:rsidRDefault="002822B7" w:rsidP="002822B7">
      <w:pPr>
        <w:spacing w:line="246"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Базою для підготовки бакалаврів, спеціалістів, магістрів спеціальностей «Середня освіта. Історія», «Історія та археологія» («Історія»), «Етнологія», «Політологія», «Міжнародні відносини, комунікації та регіональні студії» слугують аудиторні приміщення факультету історії, політології і міжнародних відносин загальною площею понад 2140 кв. м. Їхній санітарний стан відповідає сучасним вимогам. На факультеті нараховується 9 кафедр, 4 навчально-наукові центри, 1 музей. Загалом за студентами </w:t>
      </w:r>
      <w:bookmarkStart w:id="8" w:name="page9"/>
      <w:bookmarkEnd w:id="8"/>
      <w:r w:rsidRPr="00B273B1">
        <w:rPr>
          <w:rFonts w:ascii="Times New Roman" w:eastAsia="Times New Roman" w:hAnsi="Times New Roman" w:cs="Times New Roman"/>
          <w:sz w:val="28"/>
        </w:rPr>
        <w:t>факультету закріплено 24 аудиторії, з них 5 навчально-методичних кабінетів: кабінет історії України, кабінет історії Українського війська, кабінет історії слов’ян, кабінет політології та кабінет методики викладання історії та політології. На факультеті історії, політології і міжнародних відносин діє музей археології Прикарпаття та камеральна археологічна лабораторія (51 м</w:t>
      </w:r>
      <w:r w:rsidRPr="00B273B1">
        <w:rPr>
          <w:rFonts w:ascii="Times New Roman" w:eastAsia="Times New Roman" w:hAnsi="Times New Roman" w:cs="Times New Roman"/>
          <w:sz w:val="36"/>
          <w:vertAlign w:val="superscript"/>
        </w:rPr>
        <w:t>2</w:t>
      </w:r>
      <w:r w:rsidRPr="00B273B1">
        <w:rPr>
          <w:rFonts w:ascii="Times New Roman" w:eastAsia="Times New Roman" w:hAnsi="Times New Roman" w:cs="Times New Roman"/>
          <w:sz w:val="28"/>
        </w:rPr>
        <w:t>). Також тут розміщені «Науковий центр досліджень українського національно-визвольного руху», «Центр політичних досліджень», «Прикарпатський центр політичних та євроінтеграційних досліджень» (48 м</w:t>
      </w:r>
      <w:r w:rsidRPr="00B273B1">
        <w:rPr>
          <w:rFonts w:ascii="Times New Roman" w:eastAsia="Times New Roman" w:hAnsi="Times New Roman" w:cs="Times New Roman"/>
          <w:sz w:val="36"/>
          <w:vertAlign w:val="superscript"/>
        </w:rPr>
        <w:t>2</w:t>
      </w:r>
      <w:r w:rsidRPr="00B273B1">
        <w:rPr>
          <w:rFonts w:ascii="Times New Roman" w:eastAsia="Times New Roman" w:hAnsi="Times New Roman" w:cs="Times New Roman"/>
          <w:sz w:val="28"/>
        </w:rPr>
        <w:t>), що покращує навчально-наукову роботу факультету. Загальна площа, яка припадає на 1 студента становить 14 кв. м, навчальна – понад 3,5 кв. м. До послуг студентів факультету – Центр інформаційних технологій площею 600 кв. м із 120 персональними комп’ютерами, спеціалізовані мультимедійні лекційні аудиторії площею 150 кв. м на 100 місць та 100 кв. м на 70 місць.</w:t>
      </w:r>
    </w:p>
    <w:p w:rsidR="002822B7" w:rsidRPr="00B273B1" w:rsidRDefault="002822B7" w:rsidP="002822B7">
      <w:pPr>
        <w:spacing w:line="14" w:lineRule="exact"/>
        <w:rPr>
          <w:rFonts w:ascii="Times New Roman" w:eastAsia="Times New Roman" w:hAnsi="Times New Roman" w:cs="Times New Roman"/>
        </w:rPr>
      </w:pPr>
    </w:p>
    <w:p w:rsidR="002822B7" w:rsidRPr="00B273B1" w:rsidRDefault="002822B7" w:rsidP="002822B7">
      <w:pPr>
        <w:spacing w:line="239" w:lineRule="auto"/>
        <w:ind w:right="4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Санітарно-технічний стан будівель і споруд, що використовуються у навчальному процесі, є задовільними, про що свідчать матеріали СЕС та Пожежної інспекції. Умови експлуатації приміщень є задовільними.</w:t>
      </w:r>
    </w:p>
    <w:p w:rsidR="002822B7" w:rsidRPr="00B273B1" w:rsidRDefault="002822B7" w:rsidP="002822B7">
      <w:pPr>
        <w:spacing w:line="3" w:lineRule="exact"/>
        <w:rPr>
          <w:rFonts w:ascii="Times New Roman" w:eastAsia="Times New Roman" w:hAnsi="Times New Roman" w:cs="Times New Roman"/>
        </w:rPr>
      </w:pPr>
    </w:p>
    <w:p w:rsidR="002822B7" w:rsidRPr="00B273B1" w:rsidRDefault="002822B7" w:rsidP="002822B7">
      <w:pPr>
        <w:spacing w:line="0" w:lineRule="atLeast"/>
        <w:ind w:right="4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Навчально-виховний процес супроводжується застосуванням комп’ютерної техніки. У своєму розпорядженні викладачі і студенти мають 10 комп’ютерів, під’єднаних до локальної мережі Інтернет, а також технічні засоби навчання: зокрема 8 телевізорів, 2 відеомагнітофони, цифровий фотоапарат, диктофони, магнітофони, проекційну апаратуру: графо-, епі-, діапроектори, кодоскопи. Для кращого освоєння навчального матеріалу створено електронний варіант таблиць, схем, роздаткового матеріалу. Активно викладачами факультету історії, політології і міжнародних відносин у навчальному процесі використовується комп’ютерна база Центру інформаційних технологій для забезпечення дистанційного навчання. В електронному варіанті розроблені форми контролю і особливості оцінювання знань студентів.</w:t>
      </w:r>
    </w:p>
    <w:p w:rsidR="002822B7" w:rsidRPr="00B273B1" w:rsidRDefault="002822B7" w:rsidP="002822B7">
      <w:pPr>
        <w:spacing w:line="0" w:lineRule="atLeast"/>
        <w:ind w:right="4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Також для студентів факультету працюють ряд читальних залів. Серед них – спеціалізований читальний зал історичних і політичних наук на 120 місць, читальні зали філософських наук, кабінету україніки, гуртожитку № 5. Поряд з факультетом розташована Обласна універсальна наукова бібліотека імені Івана Франка.</w:t>
      </w:r>
    </w:p>
    <w:p w:rsidR="002822B7" w:rsidRPr="00B273B1" w:rsidRDefault="002822B7" w:rsidP="002822B7">
      <w:pPr>
        <w:spacing w:line="1" w:lineRule="exact"/>
        <w:rPr>
          <w:rFonts w:ascii="Times New Roman" w:eastAsia="Times New Roman" w:hAnsi="Times New Roman" w:cs="Times New Roman"/>
        </w:rPr>
      </w:pPr>
    </w:p>
    <w:p w:rsidR="002822B7" w:rsidRPr="00B273B1" w:rsidRDefault="002822B7" w:rsidP="002822B7">
      <w:pPr>
        <w:spacing w:line="239" w:lineRule="auto"/>
        <w:ind w:right="4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Всі структурні підрозділи факультету комп’ютеризовані та підключені до мережі Інтернет.</w:t>
      </w:r>
    </w:p>
    <w:p w:rsidR="002822B7" w:rsidRPr="00B273B1" w:rsidRDefault="002822B7" w:rsidP="002822B7">
      <w:pPr>
        <w:spacing w:line="2" w:lineRule="exact"/>
        <w:rPr>
          <w:rFonts w:ascii="Times New Roman" w:eastAsia="Times New Roman" w:hAnsi="Times New Roman" w:cs="Times New Roman"/>
        </w:rPr>
      </w:pPr>
    </w:p>
    <w:p w:rsidR="002822B7" w:rsidRPr="00B273B1" w:rsidRDefault="002822B7" w:rsidP="002822B7">
      <w:pPr>
        <w:spacing w:line="0" w:lineRule="atLeast"/>
        <w:ind w:right="4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У систему матеріального забезпечення факультету входить 150 місць в гуртожитку для студентів. У гуртожитку створено належні умови для проживання.</w:t>
      </w:r>
    </w:p>
    <w:p w:rsidR="002822B7" w:rsidRPr="00B273B1" w:rsidRDefault="002822B7" w:rsidP="002822B7">
      <w:pPr>
        <w:spacing w:line="1" w:lineRule="exact"/>
        <w:rPr>
          <w:rFonts w:ascii="Times New Roman" w:eastAsia="Times New Roman" w:hAnsi="Times New Roman" w:cs="Times New Roman"/>
        </w:rPr>
      </w:pPr>
    </w:p>
    <w:p w:rsidR="002822B7" w:rsidRPr="00B273B1" w:rsidRDefault="002822B7" w:rsidP="002822B7">
      <w:pPr>
        <w:spacing w:line="239"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Таким чином, матеріально-технічне забезпечення навчального процесу для бакалаврів, спеціалістів, магістрів спеціальностей Середня освіта. Історія», «Історія та археологія» («Історія»), «Етнологія», «Політологія», «Міжнародні відносини, комунікації та регіональні студії» відповідає вимогам.</w:t>
      </w:r>
    </w:p>
    <w:p w:rsidR="008E65C3" w:rsidRPr="00B273B1" w:rsidRDefault="008E65C3" w:rsidP="008E65C3">
      <w:pPr>
        <w:spacing w:line="3" w:lineRule="exact"/>
        <w:rPr>
          <w:rFonts w:ascii="Times New Roman" w:eastAsia="Times New Roman" w:hAnsi="Times New Roman" w:cs="Times New Roman"/>
        </w:rPr>
      </w:pPr>
    </w:p>
    <w:p w:rsidR="002822B7" w:rsidRPr="00B273B1" w:rsidRDefault="002822B7" w:rsidP="002822B7">
      <w:pPr>
        <w:spacing w:line="274" w:lineRule="auto"/>
        <w:ind w:right="4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Навчання на базі кафедри історії України здійснюється в навчальних аудиторіях та методичних кабінетах. Їхній санітарний стан відповідає </w:t>
      </w:r>
      <w:bookmarkStart w:id="9" w:name="page10"/>
      <w:bookmarkEnd w:id="9"/>
      <w:r w:rsidRPr="00B273B1">
        <w:rPr>
          <w:rFonts w:ascii="Times New Roman" w:eastAsia="Times New Roman" w:hAnsi="Times New Roman" w:cs="Times New Roman"/>
          <w:sz w:val="28"/>
        </w:rPr>
        <w:t>сучасним вимогам. Загалом за кафедрою закріплено 2 аудиторії (один з них</w:t>
      </w:r>
    </w:p>
    <w:p w:rsidR="002822B7" w:rsidRPr="00B273B1" w:rsidRDefault="002822B7" w:rsidP="002822B7">
      <w:pPr>
        <w:spacing w:line="2" w:lineRule="exact"/>
        <w:rPr>
          <w:rFonts w:ascii="Times New Roman" w:eastAsia="Times New Roman" w:hAnsi="Times New Roman" w:cs="Times New Roman"/>
        </w:rPr>
      </w:pPr>
    </w:p>
    <w:p w:rsidR="002822B7" w:rsidRPr="00B273B1" w:rsidRDefault="002822B7" w:rsidP="004D4FA4">
      <w:pPr>
        <w:spacing w:line="0" w:lineRule="atLeast"/>
        <w:jc w:val="both"/>
        <w:rPr>
          <w:rFonts w:ascii="Times New Roman" w:eastAsia="Times New Roman" w:hAnsi="Times New Roman" w:cs="Times New Roman"/>
          <w:sz w:val="28"/>
        </w:rPr>
      </w:pPr>
      <w:r w:rsidRPr="00B273B1">
        <w:rPr>
          <w:rFonts w:ascii="Times New Roman" w:eastAsia="Times New Roman" w:hAnsi="Times New Roman" w:cs="Times New Roman"/>
          <w:sz w:val="28"/>
        </w:rPr>
        <w:t>– кабінет історії українського війська), а також музей кафедри історії України. В аудиторіях є 6 схематичних стендів та ескіз інтер’єра. Навчально-виховний процес супроводжується застосуванням комп’ютерної техніки. Кафедра має в своєму розпорядженні 2 комп’ютери (під’єднані до локальної мережі Інтернет), 2 системні блоки, 2 принтери, копіювальний апарат, сканер. На кафедрі функціонує локальний безпровідниковий зв’язок</w:t>
      </w:r>
      <w:r w:rsidR="004D4FA4">
        <w:rPr>
          <w:rFonts w:ascii="Times New Roman" w:eastAsia="Times New Roman" w:hAnsi="Times New Roman" w:cs="Times New Roman"/>
          <w:sz w:val="28"/>
        </w:rPr>
        <w:t xml:space="preserve"> </w:t>
      </w:r>
      <w:r w:rsidRPr="00B273B1">
        <w:rPr>
          <w:rFonts w:ascii="Times New Roman" w:eastAsia="Times New Roman" w:hAnsi="Times New Roman" w:cs="Times New Roman"/>
          <w:sz w:val="28"/>
        </w:rPr>
        <w:t>Wi-Fi.</w:t>
      </w:r>
    </w:p>
    <w:p w:rsidR="002822B7" w:rsidRPr="00B273B1" w:rsidRDefault="002822B7" w:rsidP="002822B7">
      <w:pPr>
        <w:spacing w:line="1" w:lineRule="exact"/>
        <w:rPr>
          <w:rFonts w:ascii="Times New Roman" w:eastAsia="Times New Roman" w:hAnsi="Times New Roman" w:cs="Times New Roman"/>
        </w:rPr>
      </w:pPr>
    </w:p>
    <w:p w:rsidR="002822B7" w:rsidRPr="00B273B1" w:rsidRDefault="002822B7" w:rsidP="002822B7">
      <w:pPr>
        <w:spacing w:line="239"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Колектив кафедри активно використовує ТЗН; у його розпорядженні графопроектор, переносний мультимедійний проектор, озвучувальна апаратура. Запровадження та використання ТЗН у навчальному процесі відбувається у відповідності з напрацьованими програмами та методичними рекомендаціями. Зокрема, широкого застосування в лекційних курсах набув метод комплексного висвітлення теми, який передбачає обов’язкове використання проекційної апаратури: графо-, діа- та мультимедійних проекторів та аудіотехніки. Впровадженню персональних ЕОМ та комп’ютерної техніки відведено значне місце у курсі «Методика викладання історії», «Історичне краєзнавство, музеєзнавство» тощо.</w:t>
      </w:r>
    </w:p>
    <w:p w:rsidR="002822B7" w:rsidRPr="00B273B1" w:rsidRDefault="002822B7" w:rsidP="002822B7">
      <w:pPr>
        <w:spacing w:line="11" w:lineRule="exact"/>
        <w:rPr>
          <w:rFonts w:ascii="Times New Roman" w:eastAsia="Times New Roman" w:hAnsi="Times New Roman" w:cs="Times New Roman"/>
        </w:rPr>
      </w:pPr>
    </w:p>
    <w:p w:rsidR="002822B7" w:rsidRPr="00B273B1" w:rsidRDefault="002822B7" w:rsidP="002822B7">
      <w:pPr>
        <w:spacing w:line="0" w:lineRule="atLeast"/>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Викладачами кафедри історії України в навчальному процесі активно використовується комп’ютерна база Центру інформаційних технологій для забезпечення дистанційного навчання. В електронному варіанті розроблені форми контролю і особливості оцінювання знань студентів. Зокрема, розроблені у віртуальному навчальному середовищі МООDLE тестові завдання. Навчальне середовище МООDLE дозволяє використовувати тести – один із основних видів контролю та перевірки знань, набутих у процесі навчання. Система допускає у тестах питання певних типів: питання в закритій формі, питання з множинним вибором, числовий тип питання, коротка відповідь, альтернативне запитання.</w:t>
      </w:r>
    </w:p>
    <w:p w:rsidR="002822B7" w:rsidRPr="00B273B1" w:rsidRDefault="002822B7" w:rsidP="002822B7">
      <w:pPr>
        <w:spacing w:line="1" w:lineRule="exact"/>
        <w:rPr>
          <w:rFonts w:ascii="Times New Roman" w:eastAsia="Times New Roman" w:hAnsi="Times New Roman" w:cs="Times New Roman"/>
        </w:rPr>
      </w:pPr>
    </w:p>
    <w:p w:rsidR="002822B7" w:rsidRPr="00B273B1" w:rsidRDefault="002822B7" w:rsidP="002822B7">
      <w:pPr>
        <w:spacing w:line="239"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Навчально-методичний процес на кафедрі етнології і археології здійснюється в навчальних аудиторіях та методичних кабінетах. Їхній санітарний стан відповідає сучасним вимогам. Загалом за кафедрою закріплено дві аудиторії, одна з яких мультимедійно оснащено. В структурі кафедри функціонує музей археології Прикарпаття. Навчально-виховний процес супроводжується застосуванням комп’ютерної техніки. Кафедра має в своєму розпорядженні 3 комп’ютери, копіювальну техніку і під’єднані до локальної мережі Інтернет. Крім комп’ютерної техніки, колектив кафедри активно використовує ТЗН; у його розпорядженні телевізор та відеомагнітофон, диктофон, кодоскоп, магнітофон, озвучувальна апаратура. Запровадження та використання ТЗН у навчальному процесі відбувається у відповідності з напрацьованими програмами та методичними рекомендаціями. Зокрема, широкого застосування в лекційних курсах набув метод комплексного висвітлення теми, який передбачає обов’язкове використання проекційної апаратури: графо-, епі-, діапроекторів, кодоскопу та аудіотехніки.</w:t>
      </w:r>
    </w:p>
    <w:p w:rsidR="002822B7" w:rsidRPr="00B273B1" w:rsidRDefault="002822B7" w:rsidP="002822B7">
      <w:pPr>
        <w:spacing w:line="20" w:lineRule="exact"/>
        <w:rPr>
          <w:rFonts w:ascii="Times New Roman" w:eastAsia="Times New Roman" w:hAnsi="Times New Roman" w:cs="Times New Roman"/>
        </w:rPr>
      </w:pPr>
    </w:p>
    <w:p w:rsidR="002822B7" w:rsidRPr="00B273B1" w:rsidRDefault="002822B7" w:rsidP="002822B7">
      <w:pPr>
        <w:spacing w:line="274"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Навчання на базі кафедри всесвітньої історії здійснюється в навчальних аудиторіях та методичних кабінетах загальною площею понад </w:t>
      </w:r>
      <w:bookmarkStart w:id="10" w:name="page11"/>
      <w:bookmarkEnd w:id="10"/>
      <w:r w:rsidRPr="00B273B1">
        <w:rPr>
          <w:rFonts w:ascii="Times New Roman" w:eastAsia="Times New Roman" w:hAnsi="Times New Roman" w:cs="Times New Roman"/>
          <w:sz w:val="28"/>
        </w:rPr>
        <w:t>200 кв. м. Їхній санітарний стан відповідає сучасним вимогам. Загалом за кафедрою закріплено 2 аудиторії, 1 навчально-методичний кабінет: кабінет методики викладання історії.</w:t>
      </w:r>
    </w:p>
    <w:p w:rsidR="002822B7" w:rsidRPr="00B273B1" w:rsidRDefault="002822B7" w:rsidP="002822B7">
      <w:pPr>
        <w:spacing w:line="1" w:lineRule="exact"/>
        <w:rPr>
          <w:rFonts w:ascii="Times New Roman" w:eastAsia="Times New Roman" w:hAnsi="Times New Roman" w:cs="Times New Roman"/>
        </w:rPr>
      </w:pPr>
    </w:p>
    <w:p w:rsidR="002822B7" w:rsidRPr="00B273B1" w:rsidRDefault="002822B7" w:rsidP="002822B7">
      <w:pPr>
        <w:spacing w:line="0" w:lineRule="atLeast"/>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Навчально-виховний процес супроводжується застосуванням комп’ютерної техніки. Кафедра має в своєму розпорядженні 3 комп’ютери (під’єднані до локальної мережі Інтернет), 3 системні блоки, копіювальну техніку. Колектив кафедри активно використовує ТЗН; у його розпорядженні телевізор та відеомагнітофон, диктофон, кодоскоп, магнітофон, озвучувальна апаратура. Запровадження та використання ТЗН у навчальному процесі відбувається у відповідності з напрацьованими програмами та методичними рекомендаціями. Зокрема, широкого застосування в лекційних курсах набув метод комплексного висвітлення теми, який передбачає обов’язкове використання проекційної апаратури: графо-, епі-, діапроекторів, кодоскопу та аудіотехніки.</w:t>
      </w:r>
    </w:p>
    <w:p w:rsidR="002822B7" w:rsidRPr="00B273B1" w:rsidRDefault="002822B7" w:rsidP="002822B7">
      <w:pPr>
        <w:spacing w:line="1" w:lineRule="exact"/>
        <w:rPr>
          <w:rFonts w:ascii="Times New Roman" w:eastAsia="Times New Roman" w:hAnsi="Times New Roman" w:cs="Times New Roman"/>
        </w:rPr>
      </w:pPr>
    </w:p>
    <w:p w:rsidR="002822B7" w:rsidRPr="00B273B1" w:rsidRDefault="002822B7" w:rsidP="002822B7">
      <w:pPr>
        <w:spacing w:line="239"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Навчально-методичний процес на кафедрі історії слов’ян здійснюється через закріплені чотири аудиторії, три з яких для проведення семінарських занять, одна – лекційна – оснащена мультимедійною установкою. Їхній санітарний стан відповідає сучасним вимогам. Навчально-виховний процес супроводжується застосуванням комп’ютерної техніки. Кафедра має в своєму розпорядженні 2 комп’ютери, 2 системні блоки, 2 принтери, 1 сканер. Комп’ютерна техніка під’єднана до локальної мережі Інтернет. Колектив кафедри активно використовує ТЗН. Запровадження та використання ТЗН у навчальному процесі відбувається у відповідності з напрацьованими програмами та методичними рекомендаціями.</w:t>
      </w:r>
    </w:p>
    <w:p w:rsidR="002822B7" w:rsidRPr="00B273B1" w:rsidRDefault="002822B7" w:rsidP="002822B7">
      <w:pPr>
        <w:spacing w:line="12" w:lineRule="exact"/>
        <w:rPr>
          <w:rFonts w:ascii="Times New Roman" w:eastAsia="Times New Roman" w:hAnsi="Times New Roman" w:cs="Times New Roman"/>
        </w:rPr>
      </w:pPr>
    </w:p>
    <w:p w:rsidR="002822B7" w:rsidRPr="00B273B1" w:rsidRDefault="002822B7" w:rsidP="002822B7">
      <w:pPr>
        <w:spacing w:line="0" w:lineRule="atLeast"/>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Викладачами кафедри історії слов’ян в навчальному процесі активно використовується комп’ютерна база Центру інформаційних технологій для забезпечення дистанційного навчання. В електронному варіанті розроблені форми контролю і особливості оцінювання знань студентів.</w:t>
      </w:r>
    </w:p>
    <w:p w:rsidR="002822B7" w:rsidRPr="00B273B1" w:rsidRDefault="002822B7" w:rsidP="002822B7">
      <w:pPr>
        <w:spacing w:line="1" w:lineRule="exact"/>
        <w:rPr>
          <w:rFonts w:ascii="Times New Roman" w:eastAsia="Times New Roman" w:hAnsi="Times New Roman" w:cs="Times New Roman"/>
        </w:rPr>
      </w:pPr>
    </w:p>
    <w:p w:rsidR="002822B7" w:rsidRPr="00B273B1" w:rsidRDefault="002822B7" w:rsidP="002822B7">
      <w:pPr>
        <w:spacing w:line="239"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Навчання на базі кафедри історіографії і джерелознавства здійснюється в навчальних аудиторіях та методичних кабінетах. Їхній санітарний стан відповідає сучасним вимогам. Загалом за кафедрою закріплено 2, а також кабінет нумізматики, в якому розміщено низка стендів та вітрин з нумізматичним матеріалом. Навчально-виховний процес супроводжується застосуванням комп’ютерної техніки. Кафедра має в своєму розпорядженні 1 комп’ютер, 1 системний блок, 1 принтер, копіювальну техніку і під’єднані до локальної мережі Інтернет.</w:t>
      </w:r>
    </w:p>
    <w:p w:rsidR="002822B7" w:rsidRPr="00B273B1" w:rsidRDefault="002822B7" w:rsidP="002822B7">
      <w:pPr>
        <w:spacing w:line="10" w:lineRule="exact"/>
        <w:rPr>
          <w:rFonts w:ascii="Times New Roman" w:eastAsia="Times New Roman" w:hAnsi="Times New Roman" w:cs="Times New Roman"/>
        </w:rPr>
      </w:pPr>
    </w:p>
    <w:p w:rsidR="00A53048" w:rsidRPr="00B273B1" w:rsidRDefault="002822B7" w:rsidP="00A53048">
      <w:pPr>
        <w:spacing w:line="0" w:lineRule="atLeast"/>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Крім комп’ютерної техніки, колектив кафедри активно використовує ТЗН; у його розпорядженні телевізор та відеомагнітофон, диктофон, кодоскоп, магнітофон, озвучувальна апаратура. Запровадження та використання ТЗН у навчальному процесі відбувається у відповідності з напрацьованими програмами та методичними рекомендаціями.</w:t>
      </w:r>
    </w:p>
    <w:p w:rsidR="008E65C3" w:rsidRPr="00B273B1" w:rsidRDefault="002822B7" w:rsidP="00A53048">
      <w:pPr>
        <w:spacing w:line="0" w:lineRule="atLeast"/>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Таким чином, матеріально-технічне забезпечення навчального процесу факультету історії, політології і міжнародних відносин відповідає вимогам освітньо-кваліфікаційних характеристик освітньо-професійних програм та </w:t>
      </w:r>
      <w:bookmarkStart w:id="11" w:name="page12"/>
      <w:bookmarkEnd w:id="11"/>
      <w:r w:rsidRPr="00B273B1">
        <w:rPr>
          <w:rFonts w:ascii="Times New Roman" w:eastAsia="Times New Roman" w:hAnsi="Times New Roman" w:cs="Times New Roman"/>
          <w:sz w:val="28"/>
        </w:rPr>
        <w:t xml:space="preserve">робочих навчальних планів і програм спеціальностей </w:t>
      </w:r>
      <w:r w:rsidR="00A53048" w:rsidRPr="00B273B1">
        <w:rPr>
          <w:rFonts w:ascii="Times New Roman" w:eastAsia="Times New Roman" w:hAnsi="Times New Roman" w:cs="Times New Roman"/>
          <w:sz w:val="28"/>
        </w:rPr>
        <w:t>«Середня освіта. Історія», «Історія та археологія» («Історія»), «Етнологія», «Політологія», «Міжнародні відносини, комунікації та регіональні студії»</w:t>
      </w:r>
      <w:r w:rsidRPr="00B273B1">
        <w:rPr>
          <w:rFonts w:ascii="Times New Roman" w:eastAsia="Times New Roman" w:hAnsi="Times New Roman" w:cs="Times New Roman"/>
          <w:sz w:val="28"/>
        </w:rPr>
        <w:t>.</w:t>
      </w:r>
    </w:p>
    <w:p w:rsidR="008E65C3" w:rsidRPr="00B273B1" w:rsidRDefault="008E65C3" w:rsidP="008E65C3">
      <w:pPr>
        <w:spacing w:line="2" w:lineRule="exact"/>
        <w:rPr>
          <w:rFonts w:ascii="Times New Roman" w:eastAsia="Times New Roman" w:hAnsi="Times New Roman" w:cs="Times New Roman"/>
        </w:rPr>
      </w:pPr>
    </w:p>
    <w:p w:rsidR="008E65C3" w:rsidRPr="00B273B1" w:rsidRDefault="00A53048" w:rsidP="00A53048">
      <w:pPr>
        <w:spacing w:line="239"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Кафедра політології і кафедра політичних інститутів та процесів ДВНЗ «Прикарпатський національний університет імені Василя Стефаника» використовує 7 обладнаних аудиторії для проведення лекційних, семінарських і практичних занять (605, 609, 702, 703, 705, 706), 1 комп’ютерний клас (204, вул. Чорновола 1), 3 мультимедійні кабінети (702, 605, 609). Також, для виконання навчального плану за спеціальністю «Політологія» використовуються лабораторія соціальних досліджень (710 А), навчально-методичний центр політичних та євроінтеграційних досліджень (706 А).</w:t>
      </w:r>
    </w:p>
    <w:p w:rsidR="008E65C3" w:rsidRPr="00B273B1" w:rsidRDefault="008E65C3" w:rsidP="008E65C3">
      <w:pPr>
        <w:spacing w:line="10" w:lineRule="exact"/>
        <w:rPr>
          <w:rFonts w:ascii="Times New Roman" w:eastAsia="Times New Roman" w:hAnsi="Times New Roman" w:cs="Times New Roman"/>
        </w:rPr>
      </w:pPr>
    </w:p>
    <w:p w:rsidR="008E65C3" w:rsidRPr="00B273B1" w:rsidRDefault="008E65C3" w:rsidP="008E65C3">
      <w:pPr>
        <w:spacing w:line="258"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Спеціальність «Міжнародні відносини</w:t>
      </w:r>
      <w:r w:rsidR="00A53048" w:rsidRPr="00B273B1">
        <w:rPr>
          <w:rFonts w:ascii="Times New Roman" w:eastAsia="Times New Roman" w:hAnsi="Times New Roman" w:cs="Times New Roman"/>
          <w:sz w:val="28"/>
        </w:rPr>
        <w:t>, комунікації та регіональні студії» ф</w:t>
      </w:r>
      <w:r w:rsidRPr="00B273B1">
        <w:rPr>
          <w:rFonts w:ascii="Times New Roman" w:eastAsia="Times New Roman" w:hAnsi="Times New Roman" w:cs="Times New Roman"/>
          <w:sz w:val="28"/>
        </w:rPr>
        <w:t>акультету історії, політології і міжнародних відносин знаходиться в окремому корпусі №10 (вул. Чорновола, 1). Приміщення має 2 поверхи – площею 600 кв. м., 11 навчальних аудиторій (з них 1 комп’ютерний клас – 15 комп., 2 мультимедійні ауд. 105, 205, бібліотека).</w:t>
      </w:r>
    </w:p>
    <w:p w:rsidR="004C3100" w:rsidRPr="00B273B1" w:rsidRDefault="00A53048" w:rsidP="008E65C3">
      <w:pPr>
        <w:spacing w:line="0" w:lineRule="atLeast"/>
        <w:rPr>
          <w:rFonts w:ascii="Times New Roman" w:eastAsia="Times New Roman" w:hAnsi="Times New Roman" w:cs="Times New Roman"/>
          <w:sz w:val="28"/>
        </w:rPr>
      </w:pPr>
      <w:r w:rsidRPr="00B273B1">
        <w:rPr>
          <w:rFonts w:ascii="Times New Roman" w:eastAsia="Times New Roman" w:hAnsi="Times New Roman" w:cs="Times New Roman"/>
          <w:sz w:val="28"/>
        </w:rPr>
        <w:br w:type="page"/>
      </w:r>
    </w:p>
    <w:p w:rsidR="003F3AC2" w:rsidRPr="00B273B1" w:rsidRDefault="003F3AC2" w:rsidP="008E65C3">
      <w:pPr>
        <w:spacing w:line="0" w:lineRule="atLeast"/>
        <w:rPr>
          <w:rFonts w:ascii="Times New Roman" w:eastAsia="Times New Roman" w:hAnsi="Times New Roman" w:cs="Times New Roman"/>
          <w:b/>
          <w:sz w:val="28"/>
        </w:rPr>
      </w:pPr>
      <w:r w:rsidRPr="00B273B1">
        <w:rPr>
          <w:rFonts w:ascii="Times New Roman" w:eastAsia="Times New Roman" w:hAnsi="Times New Roman" w:cs="Times New Roman"/>
          <w:b/>
          <w:sz w:val="28"/>
        </w:rPr>
        <w:t>4.ОСНОВНІ МЕТОДИ НАВЧАННЯ, ЩО ВИКОРИСТОВУЄТЬСЯ</w:t>
      </w:r>
    </w:p>
    <w:p w:rsidR="003F3AC2" w:rsidRPr="00B273B1" w:rsidRDefault="003F3AC2">
      <w:pPr>
        <w:spacing w:line="2" w:lineRule="exact"/>
        <w:rPr>
          <w:rFonts w:ascii="Times New Roman" w:eastAsia="Times New Roman" w:hAnsi="Times New Roman" w:cs="Times New Roman"/>
        </w:rPr>
      </w:pPr>
    </w:p>
    <w:p w:rsidR="003F3AC2" w:rsidRPr="00B273B1" w:rsidRDefault="00B273B1" w:rsidP="00B273B1">
      <w:pPr>
        <w:tabs>
          <w:tab w:val="left" w:pos="400"/>
        </w:tabs>
        <w:spacing w:line="0" w:lineRule="atLeast"/>
        <w:jc w:val="both"/>
        <w:rPr>
          <w:rFonts w:ascii="Times New Roman" w:eastAsia="Times New Roman" w:hAnsi="Times New Roman" w:cs="Times New Roman"/>
          <w:b/>
          <w:sz w:val="28"/>
        </w:rPr>
      </w:pPr>
      <w:r w:rsidRPr="00B273B1">
        <w:rPr>
          <w:rFonts w:ascii="Times New Roman" w:eastAsia="Times New Roman" w:hAnsi="Times New Roman" w:cs="Times New Roman"/>
          <w:b/>
          <w:sz w:val="28"/>
        </w:rPr>
        <w:t xml:space="preserve">В </w:t>
      </w:r>
      <w:r w:rsidR="003F3AC2" w:rsidRPr="00B273B1">
        <w:rPr>
          <w:rFonts w:ascii="Times New Roman" w:eastAsia="Times New Roman" w:hAnsi="Times New Roman" w:cs="Times New Roman"/>
          <w:b/>
          <w:sz w:val="28"/>
        </w:rPr>
        <w:t>НАВЧАЛЬНОМУ ПРОЦЕСІ, СПОСОБИ ОЦІНЮВАННЯ ЗНАНЬ</w:t>
      </w:r>
    </w:p>
    <w:p w:rsidR="003F3AC2" w:rsidRPr="00B273B1" w:rsidRDefault="003F3AC2">
      <w:pPr>
        <w:spacing w:line="321" w:lineRule="exact"/>
        <w:rPr>
          <w:rFonts w:ascii="Times New Roman" w:eastAsia="Times New Roman" w:hAnsi="Times New Roman" w:cs="Times New Roman"/>
          <w:b/>
          <w:sz w:val="28"/>
        </w:rPr>
      </w:pPr>
    </w:p>
    <w:p w:rsidR="0037466E" w:rsidRPr="00AA6F9F" w:rsidRDefault="0037466E" w:rsidP="0037466E">
      <w:pPr>
        <w:tabs>
          <w:tab w:val="left" w:pos="1109"/>
        </w:tabs>
        <w:spacing w:line="239" w:lineRule="auto"/>
        <w:ind w:right="100" w:firstLine="567"/>
        <w:jc w:val="both"/>
        <w:rPr>
          <w:rFonts w:ascii="Times New Roman" w:eastAsia="Times New Roman" w:hAnsi="Times New Roman"/>
          <w:sz w:val="28"/>
        </w:rPr>
      </w:pPr>
      <w:r w:rsidRPr="00AA6F9F">
        <w:rPr>
          <w:rFonts w:ascii="Times New Roman" w:eastAsia="Times New Roman" w:hAnsi="Times New Roman"/>
          <w:sz w:val="28"/>
        </w:rPr>
        <w:t>У процесі викладання курсів професорсько-викладацький склад використовує різні методи та форми викладання навчання (лекції: вступні, тематичні, підсумкові, лекції-практикуми, лекції-диспути тощо), практичні, семінарські заняття (у формі діалогу, тренінгів, ділової гри, конференцій тощо), консультації (колективні, індивідуальні, групові), а також реалізує різні форми поточного та підсумкового контролю (тестування, написання рефератів, письмові та усні заліки та екзамени, контрольні, курсові роботи).</w:t>
      </w:r>
    </w:p>
    <w:p w:rsidR="0037466E" w:rsidRPr="00AA6F9F" w:rsidRDefault="0037466E" w:rsidP="0037466E">
      <w:pPr>
        <w:spacing w:line="8" w:lineRule="exact"/>
        <w:ind w:firstLine="567"/>
        <w:rPr>
          <w:rFonts w:ascii="Times New Roman" w:eastAsia="Times New Roman" w:hAnsi="Times New Roman"/>
          <w:sz w:val="28"/>
        </w:rPr>
      </w:pPr>
    </w:p>
    <w:p w:rsidR="0037466E" w:rsidRPr="00AA6F9F" w:rsidRDefault="0037466E" w:rsidP="0037466E">
      <w:pPr>
        <w:spacing w:line="0" w:lineRule="atLeast"/>
        <w:ind w:left="140" w:right="100" w:firstLine="567"/>
        <w:jc w:val="both"/>
        <w:rPr>
          <w:rFonts w:ascii="Times New Roman" w:eastAsia="Times New Roman" w:hAnsi="Times New Roman"/>
          <w:sz w:val="28"/>
        </w:rPr>
      </w:pPr>
      <w:r w:rsidRPr="00AA6F9F">
        <w:rPr>
          <w:rFonts w:ascii="Times New Roman" w:eastAsia="Times New Roman" w:hAnsi="Times New Roman"/>
          <w:sz w:val="28"/>
        </w:rPr>
        <w:t>Семестровий контроль рівня знань та успішності студентів відбувається у формі екзамену. Підсумкова оцінка (максимум 100 балів) визначається як сума оцінок за поточний контроль знань та результатів складання змістових модулів.</w:t>
      </w:r>
    </w:p>
    <w:p w:rsidR="0037466E" w:rsidRPr="00AA6F9F" w:rsidRDefault="0037466E" w:rsidP="0037466E">
      <w:pPr>
        <w:spacing w:line="239" w:lineRule="auto"/>
        <w:ind w:left="140" w:right="100" w:firstLine="567"/>
        <w:jc w:val="both"/>
        <w:rPr>
          <w:rFonts w:ascii="Times New Roman" w:eastAsia="Times New Roman" w:hAnsi="Times New Roman"/>
          <w:sz w:val="28"/>
        </w:rPr>
      </w:pPr>
      <w:r w:rsidRPr="00AA6F9F">
        <w:rPr>
          <w:rFonts w:ascii="Times New Roman" w:eastAsia="Times New Roman" w:hAnsi="Times New Roman"/>
          <w:sz w:val="28"/>
        </w:rPr>
        <w:t>При поточному контролі оцінюються: систематичність роботи на семінарських заняттях, рівень знань, продемонстрований у відповідях і виступах, знання джерельного та історіографічного матеріалу, активність при обговоренні питань. При виставленні балів за модульний контроль оцінюються: рівень теоретичних знань та практичні навички з тем, включених до змістових модулів, самостійне опрацювання тем, написання реферату, контрольних робіт, підготовка наукової доповіді із запропонованих тем, конспект і захист монографії.</w:t>
      </w:r>
    </w:p>
    <w:p w:rsidR="0037466E" w:rsidRPr="00AA6F9F" w:rsidRDefault="0037466E" w:rsidP="0037466E">
      <w:pPr>
        <w:spacing w:line="9" w:lineRule="exact"/>
        <w:ind w:firstLine="567"/>
        <w:rPr>
          <w:rFonts w:ascii="Times New Roman" w:eastAsia="Times New Roman" w:hAnsi="Times New Roman"/>
          <w:sz w:val="28"/>
        </w:rPr>
      </w:pPr>
    </w:p>
    <w:p w:rsidR="0037466E" w:rsidRPr="00AA6F9F" w:rsidRDefault="0037466E" w:rsidP="0037466E">
      <w:pPr>
        <w:spacing w:line="0" w:lineRule="atLeast"/>
        <w:ind w:left="140" w:right="80" w:firstLine="567"/>
        <w:jc w:val="both"/>
        <w:rPr>
          <w:rFonts w:ascii="Times New Roman" w:eastAsia="Times New Roman" w:hAnsi="Times New Roman"/>
          <w:sz w:val="28"/>
        </w:rPr>
      </w:pPr>
      <w:r w:rsidRPr="00AA6F9F">
        <w:rPr>
          <w:rFonts w:ascii="Times New Roman" w:eastAsia="Times New Roman" w:hAnsi="Times New Roman"/>
          <w:sz w:val="28"/>
        </w:rPr>
        <w:t>Академічні успіхи студента виставляються у відомостях успішності за стобальною, національною та шкалою ЕСТS. Встановлюється таке співвідношення між шкалою оцінок ЕСТS, національною шкалою оцінювання 100-бальною шкалою.</w:t>
      </w:r>
    </w:p>
    <w:p w:rsidR="0037466E" w:rsidRPr="00AA6F9F" w:rsidRDefault="0037466E" w:rsidP="0037466E">
      <w:pPr>
        <w:spacing w:line="251" w:lineRule="auto"/>
        <w:ind w:left="140" w:right="100" w:firstLine="567"/>
        <w:jc w:val="both"/>
        <w:rPr>
          <w:rFonts w:ascii="Times New Roman" w:eastAsia="Times New Roman" w:hAnsi="Times New Roman"/>
          <w:sz w:val="28"/>
        </w:rPr>
      </w:pPr>
      <w:r w:rsidRPr="00AA6F9F">
        <w:rPr>
          <w:rFonts w:ascii="Times New Roman" w:eastAsia="Times New Roman" w:hAnsi="Times New Roman"/>
          <w:sz w:val="28"/>
        </w:rPr>
        <w:t>Відповідно до видів контролю набутих студентом знань та вмінь, 100-бальна шкала передбачає врахування поточних оцінок, підсумкових балів, балів за контрольну роботу, балів за індивідуальну роботу, а також екзаменаційних балів</w:t>
      </w:r>
      <w:r>
        <w:rPr>
          <w:rFonts w:ascii="Times New Roman" w:eastAsia="Times New Roman" w:hAnsi="Times New Roman"/>
          <w:sz w:val="28"/>
        </w:rPr>
        <w:t>.</w:t>
      </w:r>
    </w:p>
    <w:p w:rsidR="003F3AC2" w:rsidRPr="00B273B1" w:rsidRDefault="003F3AC2">
      <w:pPr>
        <w:spacing w:line="271" w:lineRule="exact"/>
        <w:rPr>
          <w:rFonts w:ascii="Times New Roman" w:eastAsia="Times New Roman" w:hAnsi="Times New Roman" w:cs="Times New Roman"/>
        </w:rPr>
      </w:pPr>
    </w:p>
    <w:tbl>
      <w:tblPr>
        <w:tblW w:w="0" w:type="auto"/>
        <w:tblInd w:w="10" w:type="dxa"/>
        <w:tblLayout w:type="fixed"/>
        <w:tblCellMar>
          <w:top w:w="0" w:type="dxa"/>
          <w:left w:w="0" w:type="dxa"/>
          <w:bottom w:w="0" w:type="dxa"/>
          <w:right w:w="0" w:type="dxa"/>
        </w:tblCellMar>
        <w:tblLook w:val="0000"/>
      </w:tblPr>
      <w:tblGrid>
        <w:gridCol w:w="1740"/>
        <w:gridCol w:w="2360"/>
        <w:gridCol w:w="2460"/>
        <w:gridCol w:w="2700"/>
      </w:tblGrid>
      <w:tr w:rsidR="003F3AC2" w:rsidRPr="00B273B1">
        <w:trPr>
          <w:trHeight w:val="305"/>
        </w:trPr>
        <w:tc>
          <w:tcPr>
            <w:tcW w:w="1740" w:type="dxa"/>
            <w:tcBorders>
              <w:top w:val="single" w:sz="8" w:space="0" w:color="auto"/>
              <w:left w:val="single" w:sz="8" w:space="0" w:color="auto"/>
              <w:right w:val="single" w:sz="8" w:space="0" w:color="auto"/>
            </w:tcBorders>
            <w:shd w:val="clear" w:color="auto" w:fill="auto"/>
            <w:vAlign w:val="bottom"/>
          </w:tcPr>
          <w:p w:rsidR="003F3AC2" w:rsidRPr="00B273B1" w:rsidRDefault="003F3AC2">
            <w:pPr>
              <w:spacing w:line="305"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Шкала ЕСТS</w:t>
            </w:r>
          </w:p>
        </w:tc>
        <w:tc>
          <w:tcPr>
            <w:tcW w:w="4820" w:type="dxa"/>
            <w:gridSpan w:val="2"/>
            <w:tcBorders>
              <w:top w:val="single" w:sz="8" w:space="0" w:color="auto"/>
              <w:right w:val="single" w:sz="8" w:space="0" w:color="auto"/>
            </w:tcBorders>
            <w:shd w:val="clear" w:color="auto" w:fill="auto"/>
            <w:vAlign w:val="bottom"/>
          </w:tcPr>
          <w:p w:rsidR="003F3AC2" w:rsidRPr="00B273B1" w:rsidRDefault="003F3AC2">
            <w:pPr>
              <w:spacing w:line="305" w:lineRule="exact"/>
              <w:ind w:left="1240"/>
              <w:rPr>
                <w:rFonts w:ascii="Times New Roman" w:eastAsia="Times New Roman" w:hAnsi="Times New Roman" w:cs="Times New Roman"/>
                <w:sz w:val="28"/>
              </w:rPr>
            </w:pPr>
            <w:r w:rsidRPr="00B273B1">
              <w:rPr>
                <w:rFonts w:ascii="Times New Roman" w:eastAsia="Times New Roman" w:hAnsi="Times New Roman" w:cs="Times New Roman"/>
                <w:sz w:val="28"/>
              </w:rPr>
              <w:t>Національна шкала</w:t>
            </w:r>
          </w:p>
        </w:tc>
        <w:tc>
          <w:tcPr>
            <w:tcW w:w="2700" w:type="dxa"/>
            <w:tcBorders>
              <w:top w:val="single" w:sz="8" w:space="0" w:color="auto"/>
              <w:right w:val="single" w:sz="8" w:space="0" w:color="auto"/>
            </w:tcBorders>
            <w:shd w:val="clear" w:color="auto" w:fill="auto"/>
            <w:vAlign w:val="bottom"/>
          </w:tcPr>
          <w:p w:rsidR="003F3AC2" w:rsidRPr="00B273B1" w:rsidRDefault="003F3AC2">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Університетська</w:t>
            </w:r>
          </w:p>
        </w:tc>
      </w:tr>
      <w:tr w:rsidR="003F3AC2" w:rsidRPr="00B273B1">
        <w:trPr>
          <w:trHeight w:val="357"/>
        </w:trPr>
        <w:tc>
          <w:tcPr>
            <w:tcW w:w="1740" w:type="dxa"/>
            <w:tcBorders>
              <w:left w:val="single" w:sz="8" w:space="0" w:color="auto"/>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360" w:type="dxa"/>
            <w:tcBorders>
              <w:bottom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46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00" w:type="dxa"/>
            <w:tcBorders>
              <w:bottom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шкала</w:t>
            </w:r>
          </w:p>
        </w:tc>
      </w:tr>
      <w:tr w:rsidR="003F3AC2" w:rsidRPr="00B273B1">
        <w:trPr>
          <w:trHeight w:val="358"/>
        </w:trPr>
        <w:tc>
          <w:tcPr>
            <w:tcW w:w="1740" w:type="dxa"/>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А</w:t>
            </w:r>
          </w:p>
        </w:tc>
        <w:tc>
          <w:tcPr>
            <w:tcW w:w="236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5 (ВІДМІННО)</w:t>
            </w:r>
          </w:p>
        </w:tc>
        <w:tc>
          <w:tcPr>
            <w:tcW w:w="246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ЗАРАХОВАНО</w:t>
            </w:r>
          </w:p>
        </w:tc>
        <w:tc>
          <w:tcPr>
            <w:tcW w:w="270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90-100</w:t>
            </w:r>
          </w:p>
        </w:tc>
      </w:tr>
      <w:tr w:rsidR="003F3AC2" w:rsidRPr="00B273B1">
        <w:trPr>
          <w:trHeight w:val="49"/>
        </w:trPr>
        <w:tc>
          <w:tcPr>
            <w:tcW w:w="1740" w:type="dxa"/>
            <w:tcBorders>
              <w:left w:val="single" w:sz="8" w:space="0" w:color="auto"/>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c>
          <w:tcPr>
            <w:tcW w:w="236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c>
          <w:tcPr>
            <w:tcW w:w="24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c>
          <w:tcPr>
            <w:tcW w:w="270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r>
      <w:tr w:rsidR="003F3AC2" w:rsidRPr="00B273B1">
        <w:trPr>
          <w:trHeight w:val="358"/>
        </w:trPr>
        <w:tc>
          <w:tcPr>
            <w:tcW w:w="1740" w:type="dxa"/>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В</w:t>
            </w:r>
          </w:p>
        </w:tc>
        <w:tc>
          <w:tcPr>
            <w:tcW w:w="236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4 (ДОБРЕ)</w:t>
            </w:r>
          </w:p>
        </w:tc>
        <w:tc>
          <w:tcPr>
            <w:tcW w:w="24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0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80-89</w:t>
            </w:r>
          </w:p>
        </w:tc>
      </w:tr>
      <w:tr w:rsidR="003F3AC2" w:rsidRPr="00B273B1">
        <w:trPr>
          <w:trHeight w:val="54"/>
        </w:trPr>
        <w:tc>
          <w:tcPr>
            <w:tcW w:w="1740" w:type="dxa"/>
            <w:tcBorders>
              <w:left w:val="single" w:sz="8" w:space="0" w:color="auto"/>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c>
          <w:tcPr>
            <w:tcW w:w="23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c>
          <w:tcPr>
            <w:tcW w:w="24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c>
          <w:tcPr>
            <w:tcW w:w="270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r>
      <w:tr w:rsidR="003F3AC2" w:rsidRPr="00B273B1">
        <w:trPr>
          <w:trHeight w:val="358"/>
        </w:trPr>
        <w:tc>
          <w:tcPr>
            <w:tcW w:w="1740" w:type="dxa"/>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С</w:t>
            </w:r>
          </w:p>
        </w:tc>
        <w:tc>
          <w:tcPr>
            <w:tcW w:w="23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4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0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70-79</w:t>
            </w:r>
          </w:p>
        </w:tc>
      </w:tr>
      <w:tr w:rsidR="003F3AC2" w:rsidRPr="00B273B1">
        <w:trPr>
          <w:trHeight w:val="76"/>
        </w:trPr>
        <w:tc>
          <w:tcPr>
            <w:tcW w:w="1740" w:type="dxa"/>
            <w:tcBorders>
              <w:left w:val="single" w:sz="8" w:space="0" w:color="auto"/>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6"/>
              </w:rPr>
            </w:pPr>
          </w:p>
        </w:tc>
        <w:tc>
          <w:tcPr>
            <w:tcW w:w="236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6"/>
              </w:rPr>
            </w:pPr>
          </w:p>
        </w:tc>
        <w:tc>
          <w:tcPr>
            <w:tcW w:w="24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6"/>
              </w:rPr>
            </w:pPr>
          </w:p>
        </w:tc>
        <w:tc>
          <w:tcPr>
            <w:tcW w:w="270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6"/>
              </w:rPr>
            </w:pPr>
          </w:p>
        </w:tc>
      </w:tr>
      <w:tr w:rsidR="003F3AC2" w:rsidRPr="00B273B1">
        <w:trPr>
          <w:trHeight w:val="338"/>
        </w:trPr>
        <w:tc>
          <w:tcPr>
            <w:tcW w:w="1740" w:type="dxa"/>
            <w:tcBorders>
              <w:left w:val="single" w:sz="8" w:space="0" w:color="auto"/>
              <w:right w:val="single" w:sz="8" w:space="0" w:color="auto"/>
            </w:tcBorders>
            <w:shd w:val="clear" w:color="auto" w:fill="auto"/>
            <w:vAlign w:val="bottom"/>
          </w:tcPr>
          <w:p w:rsidR="003F3AC2" w:rsidRPr="00B273B1" w:rsidRDefault="00E2152E">
            <w:pPr>
              <w:spacing w:line="0" w:lineRule="atLeast"/>
              <w:jc w:val="center"/>
              <w:rPr>
                <w:rFonts w:ascii="Times New Roman" w:eastAsia="Times New Roman" w:hAnsi="Times New Roman" w:cs="Times New Roman"/>
                <w:sz w:val="28"/>
                <w:lang w:val="en-US"/>
              </w:rPr>
            </w:pPr>
            <w:r w:rsidRPr="00B273B1">
              <w:rPr>
                <w:rFonts w:ascii="Times New Roman" w:eastAsia="Times New Roman" w:hAnsi="Times New Roman" w:cs="Times New Roman"/>
                <w:sz w:val="28"/>
                <w:lang w:val="en-US"/>
              </w:rPr>
              <w:t>D</w:t>
            </w:r>
          </w:p>
        </w:tc>
        <w:tc>
          <w:tcPr>
            <w:tcW w:w="236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3 (ЗАДОВІЛЬНО)</w:t>
            </w:r>
          </w:p>
        </w:tc>
        <w:tc>
          <w:tcPr>
            <w:tcW w:w="24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0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60-69</w:t>
            </w:r>
          </w:p>
        </w:tc>
      </w:tr>
      <w:tr w:rsidR="003F3AC2" w:rsidRPr="00B273B1">
        <w:trPr>
          <w:trHeight w:val="49"/>
        </w:trPr>
        <w:tc>
          <w:tcPr>
            <w:tcW w:w="1740" w:type="dxa"/>
            <w:tcBorders>
              <w:left w:val="single" w:sz="8" w:space="0" w:color="auto"/>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c>
          <w:tcPr>
            <w:tcW w:w="23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c>
          <w:tcPr>
            <w:tcW w:w="24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c>
          <w:tcPr>
            <w:tcW w:w="270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r>
      <w:tr w:rsidR="003F3AC2" w:rsidRPr="00B273B1">
        <w:trPr>
          <w:trHeight w:val="358"/>
        </w:trPr>
        <w:tc>
          <w:tcPr>
            <w:tcW w:w="1740" w:type="dxa"/>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Е</w:t>
            </w:r>
          </w:p>
        </w:tc>
        <w:tc>
          <w:tcPr>
            <w:tcW w:w="23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4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0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50-59</w:t>
            </w:r>
          </w:p>
        </w:tc>
      </w:tr>
      <w:tr w:rsidR="003F3AC2" w:rsidRPr="00B273B1">
        <w:trPr>
          <w:trHeight w:val="54"/>
        </w:trPr>
        <w:tc>
          <w:tcPr>
            <w:tcW w:w="1740" w:type="dxa"/>
            <w:tcBorders>
              <w:left w:val="single" w:sz="8" w:space="0" w:color="auto"/>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c>
          <w:tcPr>
            <w:tcW w:w="236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c>
          <w:tcPr>
            <w:tcW w:w="246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c>
          <w:tcPr>
            <w:tcW w:w="270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4"/>
              </w:rPr>
            </w:pPr>
          </w:p>
        </w:tc>
      </w:tr>
      <w:tr w:rsidR="003F3AC2" w:rsidRPr="00B273B1">
        <w:trPr>
          <w:trHeight w:val="283"/>
        </w:trPr>
        <w:tc>
          <w:tcPr>
            <w:tcW w:w="1740" w:type="dxa"/>
            <w:tcBorders>
              <w:left w:val="single" w:sz="8" w:space="0" w:color="auto"/>
              <w:right w:val="single" w:sz="8" w:space="0" w:color="auto"/>
            </w:tcBorders>
            <w:shd w:val="clear" w:color="auto" w:fill="auto"/>
            <w:vAlign w:val="bottom"/>
          </w:tcPr>
          <w:p w:rsidR="003F3AC2" w:rsidRPr="00B273B1" w:rsidRDefault="00E2152E">
            <w:pPr>
              <w:spacing w:line="28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lang w:val="en-US"/>
              </w:rPr>
              <w:t>F</w:t>
            </w:r>
            <w:r w:rsidR="003F3AC2" w:rsidRPr="00B273B1">
              <w:rPr>
                <w:rFonts w:ascii="Times New Roman" w:eastAsia="Times New Roman" w:hAnsi="Times New Roman" w:cs="Times New Roman"/>
                <w:sz w:val="28"/>
              </w:rPr>
              <w:t>Х</w:t>
            </w:r>
          </w:p>
        </w:tc>
        <w:tc>
          <w:tcPr>
            <w:tcW w:w="2360" w:type="dxa"/>
            <w:tcBorders>
              <w:right w:val="single" w:sz="8" w:space="0" w:color="auto"/>
            </w:tcBorders>
            <w:shd w:val="clear" w:color="auto" w:fill="auto"/>
            <w:vAlign w:val="bottom"/>
          </w:tcPr>
          <w:p w:rsidR="003F3AC2" w:rsidRPr="00B273B1" w:rsidRDefault="003F3AC2">
            <w:pPr>
              <w:spacing w:line="28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2 (НЕ</w:t>
            </w:r>
          </w:p>
        </w:tc>
        <w:tc>
          <w:tcPr>
            <w:tcW w:w="2460" w:type="dxa"/>
            <w:tcBorders>
              <w:right w:val="single" w:sz="8" w:space="0" w:color="auto"/>
            </w:tcBorders>
            <w:shd w:val="clear" w:color="auto" w:fill="auto"/>
            <w:vAlign w:val="bottom"/>
          </w:tcPr>
          <w:p w:rsidR="003F3AC2" w:rsidRPr="00B273B1" w:rsidRDefault="003F3AC2">
            <w:pPr>
              <w:spacing w:line="28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НЕ ЗАРАХОВАНО</w:t>
            </w:r>
          </w:p>
        </w:tc>
        <w:tc>
          <w:tcPr>
            <w:tcW w:w="2700" w:type="dxa"/>
            <w:tcBorders>
              <w:right w:val="single" w:sz="8" w:space="0" w:color="auto"/>
            </w:tcBorders>
            <w:shd w:val="clear" w:color="auto" w:fill="auto"/>
            <w:vAlign w:val="bottom"/>
          </w:tcPr>
          <w:p w:rsidR="003F3AC2" w:rsidRPr="00B273B1" w:rsidRDefault="003F3AC2">
            <w:pPr>
              <w:spacing w:line="28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26-49</w:t>
            </w:r>
          </w:p>
        </w:tc>
      </w:tr>
      <w:tr w:rsidR="003F3AC2" w:rsidRPr="00B273B1">
        <w:trPr>
          <w:trHeight w:val="369"/>
        </w:trPr>
        <w:tc>
          <w:tcPr>
            <w:tcW w:w="1740" w:type="dxa"/>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36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ЗАДОВІЛЬНО)</w:t>
            </w:r>
          </w:p>
        </w:tc>
        <w:tc>
          <w:tcPr>
            <w:tcW w:w="24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0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з можливістю</w:t>
            </w:r>
          </w:p>
        </w:tc>
      </w:tr>
      <w:tr w:rsidR="003F3AC2" w:rsidRPr="00B273B1">
        <w:trPr>
          <w:trHeight w:val="24"/>
        </w:trPr>
        <w:tc>
          <w:tcPr>
            <w:tcW w:w="1740" w:type="dxa"/>
            <w:tcBorders>
              <w:left w:val="single" w:sz="8" w:space="0" w:color="auto"/>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
              </w:rPr>
            </w:pPr>
          </w:p>
        </w:tc>
        <w:tc>
          <w:tcPr>
            <w:tcW w:w="23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
              </w:rPr>
            </w:pPr>
          </w:p>
        </w:tc>
        <w:tc>
          <w:tcPr>
            <w:tcW w:w="24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
              </w:rPr>
            </w:pPr>
          </w:p>
        </w:tc>
        <w:tc>
          <w:tcPr>
            <w:tcW w:w="270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
              </w:rPr>
            </w:pPr>
          </w:p>
        </w:tc>
      </w:tr>
      <w:tr w:rsidR="003F3AC2" w:rsidRPr="00B273B1">
        <w:trPr>
          <w:trHeight w:val="358"/>
        </w:trPr>
        <w:tc>
          <w:tcPr>
            <w:tcW w:w="1740" w:type="dxa"/>
            <w:tcBorders>
              <w:left w:val="single" w:sz="8" w:space="0" w:color="auto"/>
              <w:right w:val="single" w:sz="8" w:space="0" w:color="auto"/>
            </w:tcBorders>
            <w:shd w:val="clear" w:color="auto" w:fill="auto"/>
            <w:vAlign w:val="bottom"/>
          </w:tcPr>
          <w:p w:rsidR="003F3AC2" w:rsidRPr="00B273B1" w:rsidRDefault="00E2152E">
            <w:pPr>
              <w:spacing w:line="0" w:lineRule="atLeast"/>
              <w:jc w:val="center"/>
              <w:rPr>
                <w:rFonts w:ascii="Times New Roman" w:eastAsia="Times New Roman" w:hAnsi="Times New Roman" w:cs="Times New Roman"/>
                <w:sz w:val="28"/>
                <w:lang w:val="en-US"/>
              </w:rPr>
            </w:pPr>
            <w:r w:rsidRPr="00B273B1">
              <w:rPr>
                <w:rFonts w:ascii="Times New Roman" w:eastAsia="Times New Roman" w:hAnsi="Times New Roman" w:cs="Times New Roman"/>
                <w:sz w:val="28"/>
                <w:lang w:val="en-US"/>
              </w:rPr>
              <w:t>F</w:t>
            </w:r>
          </w:p>
        </w:tc>
        <w:tc>
          <w:tcPr>
            <w:tcW w:w="23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4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0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1-25</w:t>
            </w:r>
          </w:p>
        </w:tc>
      </w:tr>
      <w:tr w:rsidR="003F3AC2" w:rsidRPr="00B273B1">
        <w:trPr>
          <w:trHeight w:val="35"/>
        </w:trPr>
        <w:tc>
          <w:tcPr>
            <w:tcW w:w="1740" w:type="dxa"/>
            <w:tcBorders>
              <w:left w:val="single" w:sz="8" w:space="0" w:color="auto"/>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3"/>
              </w:rPr>
            </w:pPr>
          </w:p>
        </w:tc>
        <w:tc>
          <w:tcPr>
            <w:tcW w:w="236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3"/>
              </w:rPr>
            </w:pPr>
          </w:p>
        </w:tc>
        <w:tc>
          <w:tcPr>
            <w:tcW w:w="246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3"/>
              </w:rPr>
            </w:pPr>
          </w:p>
        </w:tc>
        <w:tc>
          <w:tcPr>
            <w:tcW w:w="270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3"/>
              </w:rPr>
            </w:pPr>
          </w:p>
        </w:tc>
      </w:tr>
    </w:tbl>
    <w:p w:rsidR="003F3AC2" w:rsidRPr="00B273B1" w:rsidRDefault="003F3AC2">
      <w:pPr>
        <w:rPr>
          <w:rFonts w:ascii="Times New Roman" w:eastAsia="Times New Roman" w:hAnsi="Times New Roman" w:cs="Times New Roman"/>
          <w:sz w:val="3"/>
        </w:rPr>
        <w:sectPr w:rsidR="003F3AC2" w:rsidRPr="00B273B1">
          <w:pgSz w:w="11900" w:h="16838"/>
          <w:pgMar w:top="1103" w:right="840" w:bottom="899" w:left="1680" w:header="0" w:footer="0" w:gutter="0"/>
          <w:cols w:space="0" w:equalWidth="0">
            <w:col w:w="9380"/>
          </w:cols>
          <w:docGrid w:linePitch="360"/>
        </w:sectPr>
      </w:pPr>
    </w:p>
    <w:p w:rsidR="003F3AC2" w:rsidRPr="00B273B1" w:rsidRDefault="003F3AC2">
      <w:pPr>
        <w:spacing w:line="293" w:lineRule="exact"/>
        <w:rPr>
          <w:rFonts w:ascii="Times New Roman" w:eastAsia="Times New Roman" w:hAnsi="Times New Roman" w:cs="Times New Roman"/>
        </w:rPr>
      </w:pPr>
    </w:p>
    <w:p w:rsidR="003F3AC2" w:rsidRPr="00B273B1" w:rsidRDefault="0037466E" w:rsidP="0037466E">
      <w:pPr>
        <w:spacing w:line="0" w:lineRule="atLeast"/>
        <w:ind w:firstLine="567"/>
        <w:jc w:val="both"/>
        <w:rPr>
          <w:rFonts w:ascii="Times New Roman" w:eastAsia="Times New Roman" w:hAnsi="Times New Roman" w:cs="Times New Roman"/>
          <w:sz w:val="28"/>
        </w:rPr>
      </w:pPr>
      <w:r w:rsidRPr="00AA6F9F">
        <w:rPr>
          <w:rFonts w:ascii="Times New Roman" w:eastAsia="Times New Roman" w:hAnsi="Times New Roman"/>
          <w:sz w:val="28"/>
        </w:rPr>
        <w:t xml:space="preserve">Обчислення балів для студентів денної форми з навчальної дисципліни </w:t>
      </w:r>
      <w:bookmarkStart w:id="12" w:name="page14"/>
      <w:bookmarkEnd w:id="12"/>
      <w:r w:rsidRPr="00AA6F9F">
        <w:rPr>
          <w:rFonts w:ascii="Times New Roman" w:eastAsia="Times New Roman" w:hAnsi="Times New Roman"/>
          <w:sz w:val="28"/>
        </w:rPr>
        <w:t>«Новітня історія України» передбачено семестровий контроль у формі екзамену. Підсумковий бал з навчальної дисципліни складається з підсумкового семестрового балу та балу за екзамен. Упродовж семестру студент отримує бали за різні види робіт, які сумують ся в підсумкові семестрові бали. Підсумковий семестровий бал складається з суми балів, отриманих студентом денної форми навчання за свою навчальну діяльність протягом семестру і дорівнює сумі підсумкового балу за семінарські (практичні) заняття (максимально 20 балів), балу за 2 модульні контрольні роботи (20 балів) і балу за індивідуальну роботу (10 балів) та в сукупності може складати максимально 50 балів.</w:t>
      </w:r>
    </w:p>
    <w:p w:rsidR="003F3AC2" w:rsidRPr="00B273B1" w:rsidRDefault="003F3AC2">
      <w:pPr>
        <w:spacing w:line="291" w:lineRule="exact"/>
        <w:rPr>
          <w:rFonts w:ascii="Times New Roman" w:eastAsia="Times New Roman" w:hAnsi="Times New Roman" w:cs="Times New Roman"/>
        </w:rPr>
      </w:pPr>
    </w:p>
    <w:tbl>
      <w:tblPr>
        <w:tblW w:w="0" w:type="auto"/>
        <w:tblInd w:w="10" w:type="dxa"/>
        <w:tblLayout w:type="fixed"/>
        <w:tblCellMar>
          <w:top w:w="0" w:type="dxa"/>
          <w:left w:w="0" w:type="dxa"/>
          <w:bottom w:w="0" w:type="dxa"/>
          <w:right w:w="0" w:type="dxa"/>
        </w:tblCellMar>
        <w:tblLook w:val="0000"/>
      </w:tblPr>
      <w:tblGrid>
        <w:gridCol w:w="1320"/>
        <w:gridCol w:w="1420"/>
        <w:gridCol w:w="980"/>
        <w:gridCol w:w="1000"/>
        <w:gridCol w:w="1420"/>
        <w:gridCol w:w="1120"/>
        <w:gridCol w:w="1000"/>
        <w:gridCol w:w="1000"/>
      </w:tblGrid>
      <w:tr w:rsidR="003F3AC2" w:rsidRPr="00B273B1">
        <w:trPr>
          <w:trHeight w:val="305"/>
        </w:trPr>
        <w:tc>
          <w:tcPr>
            <w:tcW w:w="1320" w:type="dxa"/>
            <w:tcBorders>
              <w:top w:val="single" w:sz="8" w:space="0" w:color="auto"/>
              <w:left w:val="single" w:sz="8" w:space="0" w:color="auto"/>
              <w:right w:val="single" w:sz="8" w:space="0" w:color="auto"/>
            </w:tcBorders>
            <w:shd w:val="clear" w:color="auto" w:fill="auto"/>
            <w:vAlign w:val="bottom"/>
          </w:tcPr>
          <w:p w:rsidR="003F3AC2" w:rsidRPr="00B273B1" w:rsidRDefault="003F3AC2">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Вид</w:t>
            </w:r>
          </w:p>
        </w:tc>
        <w:tc>
          <w:tcPr>
            <w:tcW w:w="1420" w:type="dxa"/>
            <w:tcBorders>
              <w:top w:val="single" w:sz="8" w:space="0" w:color="auto"/>
              <w:right w:val="single" w:sz="8" w:space="0" w:color="auto"/>
            </w:tcBorders>
            <w:shd w:val="clear" w:color="auto" w:fill="auto"/>
            <w:vAlign w:val="bottom"/>
          </w:tcPr>
          <w:p w:rsidR="003F3AC2" w:rsidRPr="00B273B1" w:rsidRDefault="003F3AC2">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Поточний</w:t>
            </w:r>
          </w:p>
        </w:tc>
        <w:tc>
          <w:tcPr>
            <w:tcW w:w="980" w:type="dxa"/>
            <w:tcBorders>
              <w:top w:val="single" w:sz="8" w:space="0" w:color="auto"/>
              <w:right w:val="single" w:sz="8" w:space="0" w:color="auto"/>
            </w:tcBorders>
            <w:shd w:val="clear" w:color="auto" w:fill="auto"/>
            <w:vAlign w:val="bottom"/>
          </w:tcPr>
          <w:p w:rsidR="003F3AC2" w:rsidRPr="00B273B1" w:rsidRDefault="003F3AC2">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Контр.</w:t>
            </w:r>
          </w:p>
        </w:tc>
        <w:tc>
          <w:tcPr>
            <w:tcW w:w="1000" w:type="dxa"/>
            <w:tcBorders>
              <w:top w:val="single" w:sz="8" w:space="0" w:color="auto"/>
              <w:right w:val="single" w:sz="8" w:space="0" w:color="auto"/>
            </w:tcBorders>
            <w:shd w:val="clear" w:color="auto" w:fill="auto"/>
            <w:vAlign w:val="bottom"/>
          </w:tcPr>
          <w:p w:rsidR="003F3AC2" w:rsidRPr="00B273B1" w:rsidRDefault="003F3AC2">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Контр.</w:t>
            </w:r>
          </w:p>
        </w:tc>
        <w:tc>
          <w:tcPr>
            <w:tcW w:w="1420" w:type="dxa"/>
            <w:tcBorders>
              <w:top w:val="single" w:sz="8" w:space="0" w:color="auto"/>
              <w:right w:val="single" w:sz="8" w:space="0" w:color="auto"/>
            </w:tcBorders>
            <w:shd w:val="clear" w:color="auto" w:fill="auto"/>
            <w:vAlign w:val="bottom"/>
          </w:tcPr>
          <w:p w:rsidR="003F3AC2" w:rsidRPr="00B273B1" w:rsidRDefault="003F3AC2">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Конспект і</w:t>
            </w:r>
          </w:p>
        </w:tc>
        <w:tc>
          <w:tcPr>
            <w:tcW w:w="1120" w:type="dxa"/>
            <w:tcBorders>
              <w:top w:val="single" w:sz="8" w:space="0" w:color="auto"/>
              <w:right w:val="single" w:sz="8" w:space="0" w:color="auto"/>
            </w:tcBorders>
            <w:shd w:val="clear" w:color="auto" w:fill="auto"/>
            <w:vAlign w:val="bottom"/>
          </w:tcPr>
          <w:p w:rsidR="003F3AC2" w:rsidRPr="00B273B1" w:rsidRDefault="003F3AC2">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Сума</w:t>
            </w:r>
          </w:p>
        </w:tc>
        <w:tc>
          <w:tcPr>
            <w:tcW w:w="1000" w:type="dxa"/>
            <w:tcBorders>
              <w:top w:val="single" w:sz="8" w:space="0" w:color="auto"/>
              <w:right w:val="single" w:sz="8" w:space="0" w:color="auto"/>
            </w:tcBorders>
            <w:shd w:val="clear" w:color="auto" w:fill="auto"/>
            <w:vAlign w:val="bottom"/>
          </w:tcPr>
          <w:p w:rsidR="003F3AC2" w:rsidRPr="00B273B1" w:rsidRDefault="003F3AC2">
            <w:pPr>
              <w:spacing w:line="305" w:lineRule="exact"/>
              <w:rPr>
                <w:rFonts w:ascii="Times New Roman" w:eastAsia="Times New Roman" w:hAnsi="Times New Roman" w:cs="Times New Roman"/>
                <w:sz w:val="28"/>
              </w:rPr>
            </w:pPr>
            <w:r w:rsidRPr="00B273B1">
              <w:rPr>
                <w:rFonts w:ascii="Times New Roman" w:eastAsia="Times New Roman" w:hAnsi="Times New Roman" w:cs="Times New Roman"/>
                <w:sz w:val="28"/>
              </w:rPr>
              <w:t>Екзаме</w:t>
            </w:r>
          </w:p>
        </w:tc>
        <w:tc>
          <w:tcPr>
            <w:tcW w:w="1000" w:type="dxa"/>
            <w:tcBorders>
              <w:top w:val="single" w:sz="8" w:space="0" w:color="auto"/>
              <w:right w:val="single" w:sz="8" w:space="0" w:color="auto"/>
            </w:tcBorders>
            <w:shd w:val="clear" w:color="auto" w:fill="auto"/>
            <w:vAlign w:val="bottom"/>
          </w:tcPr>
          <w:p w:rsidR="003F3AC2" w:rsidRPr="00B273B1" w:rsidRDefault="003F3AC2">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Підсум</w:t>
            </w:r>
          </w:p>
        </w:tc>
      </w:tr>
      <w:tr w:rsidR="003F3AC2" w:rsidRPr="00B273B1">
        <w:trPr>
          <w:trHeight w:val="322"/>
        </w:trPr>
        <w:tc>
          <w:tcPr>
            <w:tcW w:w="1320" w:type="dxa"/>
            <w:tcBorders>
              <w:left w:val="single" w:sz="8" w:space="0" w:color="auto"/>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контролю</w:t>
            </w:r>
          </w:p>
        </w:tc>
        <w:tc>
          <w:tcPr>
            <w:tcW w:w="14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контроль</w:t>
            </w:r>
          </w:p>
        </w:tc>
        <w:tc>
          <w:tcPr>
            <w:tcW w:w="98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робота</w:t>
            </w:r>
          </w:p>
        </w:tc>
        <w:tc>
          <w:tcPr>
            <w:tcW w:w="100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робота</w:t>
            </w:r>
          </w:p>
        </w:tc>
        <w:tc>
          <w:tcPr>
            <w:tcW w:w="14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захист</w:t>
            </w:r>
          </w:p>
        </w:tc>
        <w:tc>
          <w:tcPr>
            <w:tcW w:w="11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балів за</w:t>
            </w:r>
          </w:p>
        </w:tc>
        <w:tc>
          <w:tcPr>
            <w:tcW w:w="1000" w:type="dxa"/>
            <w:tcBorders>
              <w:right w:val="single" w:sz="8" w:space="0" w:color="auto"/>
            </w:tcBorders>
            <w:shd w:val="clear" w:color="auto" w:fill="auto"/>
            <w:vAlign w:val="bottom"/>
          </w:tcPr>
          <w:p w:rsidR="003F3AC2" w:rsidRPr="00B273B1" w:rsidRDefault="003F3AC2">
            <w:pPr>
              <w:spacing w:line="321" w:lineRule="exact"/>
              <w:rPr>
                <w:rFonts w:ascii="Times New Roman" w:eastAsia="Times New Roman" w:hAnsi="Times New Roman" w:cs="Times New Roman"/>
                <w:sz w:val="28"/>
              </w:rPr>
            </w:pPr>
            <w:r w:rsidRPr="00B273B1">
              <w:rPr>
                <w:rFonts w:ascii="Times New Roman" w:eastAsia="Times New Roman" w:hAnsi="Times New Roman" w:cs="Times New Roman"/>
                <w:sz w:val="28"/>
              </w:rPr>
              <w:t>н</w:t>
            </w:r>
          </w:p>
        </w:tc>
        <w:tc>
          <w:tcPr>
            <w:tcW w:w="100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кова</w:t>
            </w:r>
          </w:p>
        </w:tc>
      </w:tr>
      <w:tr w:rsidR="003F3AC2" w:rsidRPr="00B273B1">
        <w:trPr>
          <w:trHeight w:val="322"/>
        </w:trPr>
        <w:tc>
          <w:tcPr>
            <w:tcW w:w="1320" w:type="dxa"/>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№1</w:t>
            </w:r>
          </w:p>
        </w:tc>
        <w:tc>
          <w:tcPr>
            <w:tcW w:w="100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№2</w:t>
            </w:r>
          </w:p>
        </w:tc>
        <w:tc>
          <w:tcPr>
            <w:tcW w:w="14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монографії</w:t>
            </w:r>
          </w:p>
        </w:tc>
        <w:tc>
          <w:tcPr>
            <w:tcW w:w="11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модулям</w:t>
            </w: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оцінка</w:t>
            </w:r>
          </w:p>
        </w:tc>
      </w:tr>
      <w:tr w:rsidR="003F3AC2" w:rsidRPr="00B273B1">
        <w:trPr>
          <w:trHeight w:val="322"/>
        </w:trPr>
        <w:tc>
          <w:tcPr>
            <w:tcW w:w="1320" w:type="dxa"/>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тощо</w:t>
            </w:r>
          </w:p>
        </w:tc>
        <w:tc>
          <w:tcPr>
            <w:tcW w:w="11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и</w:t>
            </w: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у 100-</w:t>
            </w:r>
          </w:p>
        </w:tc>
      </w:tr>
      <w:tr w:rsidR="003F3AC2" w:rsidRPr="00B273B1">
        <w:trPr>
          <w:trHeight w:val="322"/>
        </w:trPr>
        <w:tc>
          <w:tcPr>
            <w:tcW w:w="1320" w:type="dxa"/>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1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бальній</w:t>
            </w:r>
          </w:p>
        </w:tc>
      </w:tr>
      <w:tr w:rsidR="003F3AC2" w:rsidRPr="00B273B1">
        <w:trPr>
          <w:trHeight w:val="369"/>
        </w:trPr>
        <w:tc>
          <w:tcPr>
            <w:tcW w:w="1320" w:type="dxa"/>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1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шкалі</w:t>
            </w:r>
          </w:p>
        </w:tc>
      </w:tr>
      <w:tr w:rsidR="003F3AC2" w:rsidRPr="00B273B1">
        <w:trPr>
          <w:trHeight w:val="41"/>
        </w:trPr>
        <w:tc>
          <w:tcPr>
            <w:tcW w:w="1320" w:type="dxa"/>
            <w:tcBorders>
              <w:left w:val="single" w:sz="8" w:space="0" w:color="auto"/>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3"/>
              </w:rPr>
            </w:pPr>
          </w:p>
        </w:tc>
        <w:tc>
          <w:tcPr>
            <w:tcW w:w="142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3"/>
              </w:rPr>
            </w:pPr>
          </w:p>
        </w:tc>
        <w:tc>
          <w:tcPr>
            <w:tcW w:w="98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3"/>
              </w:rPr>
            </w:pPr>
          </w:p>
        </w:tc>
        <w:tc>
          <w:tcPr>
            <w:tcW w:w="100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3"/>
              </w:rPr>
            </w:pPr>
          </w:p>
        </w:tc>
        <w:tc>
          <w:tcPr>
            <w:tcW w:w="142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3"/>
              </w:rPr>
            </w:pPr>
          </w:p>
        </w:tc>
        <w:tc>
          <w:tcPr>
            <w:tcW w:w="112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3"/>
              </w:rPr>
            </w:pPr>
          </w:p>
        </w:tc>
        <w:tc>
          <w:tcPr>
            <w:tcW w:w="100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3"/>
              </w:rPr>
            </w:pPr>
          </w:p>
        </w:tc>
        <w:tc>
          <w:tcPr>
            <w:tcW w:w="100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3"/>
              </w:rPr>
            </w:pPr>
          </w:p>
        </w:tc>
      </w:tr>
      <w:tr w:rsidR="003F3AC2" w:rsidRPr="00B273B1">
        <w:trPr>
          <w:trHeight w:val="283"/>
        </w:trPr>
        <w:tc>
          <w:tcPr>
            <w:tcW w:w="1320" w:type="dxa"/>
            <w:tcBorders>
              <w:left w:val="single" w:sz="8" w:space="0" w:color="auto"/>
              <w:right w:val="single" w:sz="8" w:space="0" w:color="auto"/>
            </w:tcBorders>
            <w:shd w:val="clear" w:color="auto" w:fill="auto"/>
            <w:vAlign w:val="bottom"/>
          </w:tcPr>
          <w:p w:rsidR="003F3AC2" w:rsidRPr="00B273B1" w:rsidRDefault="003F3AC2">
            <w:pPr>
              <w:spacing w:line="28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Максимал</w:t>
            </w:r>
          </w:p>
        </w:tc>
        <w:tc>
          <w:tcPr>
            <w:tcW w:w="1420" w:type="dxa"/>
            <w:tcBorders>
              <w:right w:val="single" w:sz="8" w:space="0" w:color="auto"/>
            </w:tcBorders>
            <w:shd w:val="clear" w:color="auto" w:fill="auto"/>
            <w:vAlign w:val="bottom"/>
          </w:tcPr>
          <w:p w:rsidR="003F3AC2" w:rsidRPr="00B273B1" w:rsidRDefault="003F3AC2">
            <w:pPr>
              <w:spacing w:line="28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20</w:t>
            </w:r>
          </w:p>
        </w:tc>
        <w:tc>
          <w:tcPr>
            <w:tcW w:w="980" w:type="dxa"/>
            <w:tcBorders>
              <w:right w:val="single" w:sz="8" w:space="0" w:color="auto"/>
            </w:tcBorders>
            <w:shd w:val="clear" w:color="auto" w:fill="auto"/>
            <w:vAlign w:val="bottom"/>
          </w:tcPr>
          <w:p w:rsidR="003F3AC2" w:rsidRPr="00B273B1" w:rsidRDefault="003F3AC2">
            <w:pPr>
              <w:spacing w:line="28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10</w:t>
            </w:r>
          </w:p>
        </w:tc>
        <w:tc>
          <w:tcPr>
            <w:tcW w:w="1000" w:type="dxa"/>
            <w:tcBorders>
              <w:right w:val="single" w:sz="8" w:space="0" w:color="auto"/>
            </w:tcBorders>
            <w:shd w:val="clear" w:color="auto" w:fill="auto"/>
            <w:vAlign w:val="bottom"/>
          </w:tcPr>
          <w:p w:rsidR="003F3AC2" w:rsidRPr="00B273B1" w:rsidRDefault="003F3AC2">
            <w:pPr>
              <w:spacing w:line="28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10</w:t>
            </w:r>
          </w:p>
        </w:tc>
        <w:tc>
          <w:tcPr>
            <w:tcW w:w="1420" w:type="dxa"/>
            <w:tcBorders>
              <w:right w:val="single" w:sz="8" w:space="0" w:color="auto"/>
            </w:tcBorders>
            <w:shd w:val="clear" w:color="auto" w:fill="auto"/>
            <w:vAlign w:val="bottom"/>
          </w:tcPr>
          <w:p w:rsidR="003F3AC2" w:rsidRPr="00B273B1" w:rsidRDefault="003F3AC2">
            <w:pPr>
              <w:spacing w:line="28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10</w:t>
            </w:r>
          </w:p>
        </w:tc>
        <w:tc>
          <w:tcPr>
            <w:tcW w:w="1120" w:type="dxa"/>
            <w:tcBorders>
              <w:right w:val="single" w:sz="8" w:space="0" w:color="auto"/>
            </w:tcBorders>
            <w:shd w:val="clear" w:color="auto" w:fill="auto"/>
            <w:vAlign w:val="bottom"/>
          </w:tcPr>
          <w:p w:rsidR="003F3AC2" w:rsidRPr="00B273B1" w:rsidRDefault="003F3AC2">
            <w:pPr>
              <w:spacing w:line="28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50</w:t>
            </w:r>
          </w:p>
        </w:tc>
        <w:tc>
          <w:tcPr>
            <w:tcW w:w="1000" w:type="dxa"/>
            <w:tcBorders>
              <w:right w:val="single" w:sz="8" w:space="0" w:color="auto"/>
            </w:tcBorders>
            <w:shd w:val="clear" w:color="auto" w:fill="auto"/>
            <w:vAlign w:val="bottom"/>
          </w:tcPr>
          <w:p w:rsidR="003F3AC2" w:rsidRPr="00B273B1" w:rsidRDefault="003F3AC2">
            <w:pPr>
              <w:spacing w:line="282" w:lineRule="exact"/>
              <w:ind w:right="240"/>
              <w:jc w:val="right"/>
              <w:rPr>
                <w:rFonts w:ascii="Times New Roman" w:eastAsia="Times New Roman" w:hAnsi="Times New Roman" w:cs="Times New Roman"/>
                <w:sz w:val="28"/>
              </w:rPr>
            </w:pPr>
            <w:r w:rsidRPr="00B273B1">
              <w:rPr>
                <w:rFonts w:ascii="Times New Roman" w:eastAsia="Times New Roman" w:hAnsi="Times New Roman" w:cs="Times New Roman"/>
                <w:sz w:val="28"/>
              </w:rPr>
              <w:t>50</w:t>
            </w: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r>
      <w:tr w:rsidR="003F3AC2" w:rsidRPr="00B273B1">
        <w:trPr>
          <w:trHeight w:val="338"/>
        </w:trPr>
        <w:tc>
          <w:tcPr>
            <w:tcW w:w="1320" w:type="dxa"/>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ьна</w:t>
            </w:r>
          </w:p>
        </w:tc>
        <w:tc>
          <w:tcPr>
            <w:tcW w:w="14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1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100</w:t>
            </w:r>
          </w:p>
        </w:tc>
      </w:tr>
      <w:tr w:rsidR="003F3AC2" w:rsidRPr="00B273B1">
        <w:trPr>
          <w:trHeight w:val="322"/>
        </w:trPr>
        <w:tc>
          <w:tcPr>
            <w:tcW w:w="1320" w:type="dxa"/>
            <w:tcBorders>
              <w:left w:val="single" w:sz="8" w:space="0" w:color="auto"/>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кількість</w:t>
            </w:r>
          </w:p>
        </w:tc>
        <w:tc>
          <w:tcPr>
            <w:tcW w:w="14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1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(50+50)</w:t>
            </w:r>
          </w:p>
        </w:tc>
      </w:tr>
      <w:tr w:rsidR="003F3AC2" w:rsidRPr="00B273B1">
        <w:trPr>
          <w:trHeight w:val="369"/>
        </w:trPr>
        <w:tc>
          <w:tcPr>
            <w:tcW w:w="1320" w:type="dxa"/>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балів</w:t>
            </w:r>
          </w:p>
        </w:tc>
        <w:tc>
          <w:tcPr>
            <w:tcW w:w="14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1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r>
      <w:tr w:rsidR="003F3AC2" w:rsidRPr="00B273B1">
        <w:trPr>
          <w:trHeight w:val="75"/>
        </w:trPr>
        <w:tc>
          <w:tcPr>
            <w:tcW w:w="1320" w:type="dxa"/>
            <w:tcBorders>
              <w:left w:val="single" w:sz="8" w:space="0" w:color="auto"/>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6"/>
              </w:rPr>
            </w:pPr>
          </w:p>
        </w:tc>
        <w:tc>
          <w:tcPr>
            <w:tcW w:w="142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6"/>
              </w:rPr>
            </w:pPr>
          </w:p>
        </w:tc>
        <w:tc>
          <w:tcPr>
            <w:tcW w:w="98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6"/>
              </w:rPr>
            </w:pPr>
          </w:p>
        </w:tc>
        <w:tc>
          <w:tcPr>
            <w:tcW w:w="100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6"/>
              </w:rPr>
            </w:pPr>
          </w:p>
        </w:tc>
        <w:tc>
          <w:tcPr>
            <w:tcW w:w="142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6"/>
              </w:rPr>
            </w:pPr>
          </w:p>
        </w:tc>
        <w:tc>
          <w:tcPr>
            <w:tcW w:w="112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6"/>
              </w:rPr>
            </w:pPr>
          </w:p>
        </w:tc>
        <w:tc>
          <w:tcPr>
            <w:tcW w:w="100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6"/>
              </w:rPr>
            </w:pPr>
          </w:p>
        </w:tc>
        <w:tc>
          <w:tcPr>
            <w:tcW w:w="100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6"/>
              </w:rPr>
            </w:pPr>
          </w:p>
        </w:tc>
      </w:tr>
    </w:tbl>
    <w:p w:rsidR="003F3AC2" w:rsidRPr="00B273B1" w:rsidRDefault="003F3AC2">
      <w:pPr>
        <w:spacing w:line="293" w:lineRule="exact"/>
        <w:rPr>
          <w:rFonts w:ascii="Times New Roman" w:eastAsia="Times New Roman" w:hAnsi="Times New Roman" w:cs="Times New Roman"/>
        </w:rPr>
      </w:pPr>
    </w:p>
    <w:p w:rsidR="00B273B1" w:rsidRPr="00AA6F9F" w:rsidRDefault="00B273B1" w:rsidP="00B273B1">
      <w:pPr>
        <w:spacing w:line="0" w:lineRule="atLeast"/>
        <w:ind w:left="640"/>
        <w:rPr>
          <w:rFonts w:ascii="Times New Roman" w:eastAsia="Times New Roman" w:hAnsi="Times New Roman"/>
          <w:sz w:val="28"/>
        </w:rPr>
      </w:pPr>
      <w:r w:rsidRPr="00AA6F9F">
        <w:rPr>
          <w:rFonts w:ascii="Times New Roman" w:eastAsia="Times New Roman" w:hAnsi="Times New Roman"/>
          <w:sz w:val="28"/>
        </w:rPr>
        <w:t>При обчислен</w:t>
      </w:r>
      <w:r w:rsidR="00563493">
        <w:rPr>
          <w:rFonts w:ascii="Times New Roman" w:eastAsia="Times New Roman" w:hAnsi="Times New Roman"/>
          <w:sz w:val="28"/>
        </w:rPr>
        <w:t>н</w:t>
      </w:r>
      <w:r w:rsidRPr="00AA6F9F">
        <w:rPr>
          <w:rFonts w:ascii="Times New Roman" w:eastAsia="Times New Roman" w:hAnsi="Times New Roman"/>
          <w:sz w:val="28"/>
        </w:rPr>
        <w:t>і підсумкового семестрового балу враховується:</w:t>
      </w:r>
    </w:p>
    <w:p w:rsidR="00B273B1" w:rsidRPr="00AA6F9F" w:rsidRDefault="00B273B1" w:rsidP="00B273B1">
      <w:pPr>
        <w:spacing w:line="2" w:lineRule="exact"/>
        <w:rPr>
          <w:rFonts w:ascii="Times New Roman" w:eastAsia="Times New Roman" w:hAnsi="Times New Roman"/>
        </w:rPr>
      </w:pPr>
    </w:p>
    <w:p w:rsidR="00B273B1" w:rsidRPr="00AA6F9F" w:rsidRDefault="00B273B1" w:rsidP="00B273B1">
      <w:pPr>
        <w:spacing w:line="239" w:lineRule="auto"/>
        <w:ind w:left="140" w:firstLine="512"/>
        <w:jc w:val="both"/>
        <w:rPr>
          <w:rFonts w:ascii="Times New Roman" w:eastAsia="Times New Roman" w:hAnsi="Times New Roman"/>
          <w:sz w:val="28"/>
        </w:rPr>
      </w:pPr>
      <w:r w:rsidRPr="00AA6F9F">
        <w:rPr>
          <w:rFonts w:ascii="Times New Roman" w:eastAsia="Times New Roman" w:hAnsi="Times New Roman"/>
          <w:sz w:val="28"/>
        </w:rPr>
        <w:t>Поточні оцінки успішності (5 – «відмінно» 4 – «добре», – «задовільно», 2 – «незадовільно») – виставляються під час проведення семінарських занять;</w:t>
      </w:r>
    </w:p>
    <w:p w:rsidR="00B273B1" w:rsidRPr="00AA6F9F" w:rsidRDefault="00B273B1" w:rsidP="00B273B1">
      <w:pPr>
        <w:spacing w:line="3" w:lineRule="exact"/>
        <w:rPr>
          <w:rFonts w:ascii="Times New Roman" w:eastAsia="Times New Roman" w:hAnsi="Times New Roman"/>
        </w:rPr>
      </w:pPr>
    </w:p>
    <w:p w:rsidR="00B273B1" w:rsidRPr="00AA6F9F" w:rsidRDefault="00B273B1" w:rsidP="00B273B1">
      <w:pPr>
        <w:spacing w:line="0" w:lineRule="atLeast"/>
        <w:ind w:left="140" w:firstLine="511"/>
        <w:jc w:val="both"/>
        <w:rPr>
          <w:rFonts w:ascii="Times New Roman" w:eastAsia="Times New Roman" w:hAnsi="Times New Roman"/>
          <w:sz w:val="28"/>
        </w:rPr>
      </w:pPr>
      <w:r w:rsidRPr="00AA6F9F">
        <w:rPr>
          <w:rFonts w:ascii="Times New Roman" w:eastAsia="Times New Roman" w:hAnsi="Times New Roman"/>
          <w:sz w:val="28"/>
        </w:rPr>
        <w:t>Підсумкова оцінка за семінарські заняття виставляється студенту в кінці семестру за результатами роботи на семінарських заняттях і є середнім арифметичним (заокругленим до сотих) всіх отриманих оцінок за семінарські заняття. Отримані «незадовільні» оцінки враховуються при додаванні оцінок і входять у загальну кількість отриманих оцінок</w:t>
      </w:r>
    </w:p>
    <w:p w:rsidR="00B273B1" w:rsidRPr="00AA6F9F" w:rsidRDefault="00B273B1" w:rsidP="00B273B1">
      <w:pPr>
        <w:spacing w:line="239" w:lineRule="auto"/>
        <w:ind w:left="140" w:firstLine="511"/>
        <w:jc w:val="both"/>
        <w:rPr>
          <w:rFonts w:ascii="Times New Roman" w:eastAsia="Times New Roman" w:hAnsi="Times New Roman"/>
          <w:sz w:val="28"/>
        </w:rPr>
      </w:pPr>
      <w:r w:rsidRPr="00AA6F9F">
        <w:rPr>
          <w:rFonts w:ascii="Times New Roman" w:eastAsia="Times New Roman" w:hAnsi="Times New Roman"/>
          <w:sz w:val="28"/>
        </w:rPr>
        <w:t>Приклад обрахунку підсумкової оцінки за семінарські (практичні) заняття:</w:t>
      </w:r>
    </w:p>
    <w:p w:rsidR="00B273B1" w:rsidRPr="00AA6F9F" w:rsidRDefault="00B273B1" w:rsidP="00B273B1">
      <w:pPr>
        <w:spacing w:line="2" w:lineRule="exact"/>
        <w:rPr>
          <w:rFonts w:ascii="Times New Roman" w:eastAsia="Times New Roman" w:hAnsi="Times New Roman"/>
        </w:rPr>
      </w:pPr>
    </w:p>
    <w:p w:rsidR="00B273B1" w:rsidRPr="00AA6F9F" w:rsidRDefault="00B273B1" w:rsidP="00B273B1">
      <w:pPr>
        <w:spacing w:line="239" w:lineRule="auto"/>
        <w:ind w:left="140" w:firstLine="511"/>
        <w:jc w:val="both"/>
        <w:rPr>
          <w:rFonts w:ascii="Times New Roman" w:eastAsia="Times New Roman" w:hAnsi="Times New Roman"/>
          <w:sz w:val="28"/>
        </w:rPr>
      </w:pPr>
      <w:r w:rsidRPr="00AA6F9F">
        <w:rPr>
          <w:rFonts w:ascii="Times New Roman" w:eastAsia="Times New Roman" w:hAnsi="Times New Roman"/>
          <w:sz w:val="28"/>
        </w:rPr>
        <w:t>З навчальної дисципліни студент протягом семестру отримав 4, 4, 3. Підсумкова оцінка за семінарські заняття за семестр складає: (4+4+3): 3 =</w:t>
      </w:r>
    </w:p>
    <w:p w:rsidR="00B273B1" w:rsidRPr="00AA6F9F" w:rsidRDefault="00B273B1" w:rsidP="00B273B1">
      <w:pPr>
        <w:spacing w:line="2" w:lineRule="exact"/>
        <w:rPr>
          <w:rFonts w:ascii="Times New Roman" w:eastAsia="Times New Roman" w:hAnsi="Times New Roman"/>
        </w:rPr>
      </w:pPr>
    </w:p>
    <w:p w:rsidR="00B273B1" w:rsidRPr="00AA6F9F" w:rsidRDefault="00B273B1" w:rsidP="00B273B1">
      <w:pPr>
        <w:spacing w:line="0" w:lineRule="atLeast"/>
        <w:ind w:left="140"/>
        <w:rPr>
          <w:rFonts w:ascii="Times New Roman" w:eastAsia="Times New Roman" w:hAnsi="Times New Roman"/>
          <w:sz w:val="28"/>
        </w:rPr>
      </w:pPr>
      <w:r w:rsidRPr="00AA6F9F">
        <w:rPr>
          <w:rFonts w:ascii="Times New Roman" w:eastAsia="Times New Roman" w:hAnsi="Times New Roman"/>
          <w:sz w:val="28"/>
        </w:rPr>
        <w:t>3,66667 = 3,67.</w:t>
      </w:r>
    </w:p>
    <w:p w:rsidR="00B273B1" w:rsidRPr="00AA6F9F" w:rsidRDefault="00B273B1" w:rsidP="00B273B1">
      <w:pPr>
        <w:spacing w:line="2" w:lineRule="exact"/>
        <w:rPr>
          <w:rFonts w:ascii="Times New Roman" w:eastAsia="Times New Roman" w:hAnsi="Times New Roman"/>
        </w:rPr>
      </w:pPr>
    </w:p>
    <w:p w:rsidR="00B273B1" w:rsidRPr="00AA6F9F" w:rsidRDefault="00B273B1" w:rsidP="00B273B1">
      <w:pPr>
        <w:spacing w:line="239" w:lineRule="auto"/>
        <w:ind w:left="140" w:firstLine="511"/>
        <w:jc w:val="both"/>
        <w:rPr>
          <w:rFonts w:ascii="Times New Roman" w:eastAsia="Times New Roman" w:hAnsi="Times New Roman"/>
          <w:sz w:val="28"/>
        </w:rPr>
      </w:pPr>
      <w:r w:rsidRPr="00AA6F9F">
        <w:rPr>
          <w:rFonts w:ascii="Times New Roman" w:eastAsia="Times New Roman" w:hAnsi="Times New Roman"/>
          <w:sz w:val="28"/>
        </w:rPr>
        <w:t>Підсумковий бал за семінарські заняття (максимально 20 балів) – підсумкова оцінка за семінарські заняття, помножена на коефіцієнт 4, заокруглена до цілого (наприклад, якщо підсумкова оцінка за семінарські заняття 3,67, то підсумковий бал за семінарські заняття буде становити 3,67 × 4 = 14,68 ~ 15 балів);</w:t>
      </w:r>
    </w:p>
    <w:p w:rsidR="00B273B1" w:rsidRPr="00AA6F9F" w:rsidRDefault="00B273B1" w:rsidP="00B273B1">
      <w:pPr>
        <w:spacing w:line="4" w:lineRule="exact"/>
        <w:rPr>
          <w:rFonts w:ascii="Times New Roman" w:eastAsia="Times New Roman" w:hAnsi="Times New Roman"/>
        </w:rPr>
      </w:pPr>
    </w:p>
    <w:p w:rsidR="00B273B1" w:rsidRPr="00AA6F9F" w:rsidRDefault="00B273B1" w:rsidP="00B273B1">
      <w:pPr>
        <w:spacing w:line="251" w:lineRule="auto"/>
        <w:ind w:firstLine="651"/>
        <w:jc w:val="both"/>
        <w:rPr>
          <w:rFonts w:ascii="Times New Roman" w:eastAsia="Times New Roman" w:hAnsi="Times New Roman"/>
          <w:sz w:val="28"/>
        </w:rPr>
      </w:pPr>
      <w:r w:rsidRPr="00AA6F9F">
        <w:rPr>
          <w:rFonts w:ascii="Times New Roman" w:eastAsia="Times New Roman" w:hAnsi="Times New Roman"/>
          <w:sz w:val="28"/>
        </w:rPr>
        <w:t xml:space="preserve">Бал за модульну контрольну роботу (максимально 20 балів). З навчальної дисципліни передбачено написання двох контрольних робіт, тому остаточні бали за модульну контрольну роботу визначаються як середнє арифметичне, заокруглене до цілого (наприклад, за першу </w:t>
      </w:r>
      <w:bookmarkStart w:id="13" w:name="page15"/>
      <w:bookmarkEnd w:id="13"/>
      <w:r w:rsidRPr="00AA6F9F">
        <w:rPr>
          <w:rFonts w:ascii="Times New Roman" w:eastAsia="Times New Roman" w:hAnsi="Times New Roman"/>
          <w:sz w:val="28"/>
        </w:rPr>
        <w:t>контрольну студент отримав 15 балів, а за другу – 12, то остаточний бал за контрольну роботу буде становити (15+12) : 2 = 13,5 ~ 14 балів);</w:t>
      </w:r>
    </w:p>
    <w:p w:rsidR="00B273B1" w:rsidRPr="00AA6F9F" w:rsidRDefault="00B273B1" w:rsidP="00B273B1">
      <w:pPr>
        <w:spacing w:line="2" w:lineRule="exact"/>
        <w:rPr>
          <w:rFonts w:ascii="Times New Roman" w:eastAsia="Times New Roman" w:hAnsi="Times New Roman"/>
        </w:rPr>
      </w:pPr>
    </w:p>
    <w:p w:rsidR="00B273B1" w:rsidRPr="00AA6F9F" w:rsidRDefault="00B273B1" w:rsidP="00B273B1">
      <w:pPr>
        <w:spacing w:line="239" w:lineRule="auto"/>
        <w:ind w:right="20" w:firstLine="511"/>
        <w:jc w:val="both"/>
        <w:rPr>
          <w:rFonts w:ascii="Times New Roman" w:eastAsia="Times New Roman" w:hAnsi="Times New Roman"/>
          <w:sz w:val="28"/>
        </w:rPr>
      </w:pPr>
      <w:r w:rsidRPr="00AA6F9F">
        <w:rPr>
          <w:rFonts w:ascii="Times New Roman" w:eastAsia="Times New Roman" w:hAnsi="Times New Roman"/>
          <w:sz w:val="28"/>
        </w:rPr>
        <w:t>Бал за індивідуальну роботу (максимально 10 болів) – бали за виконані індивідуальні (індивідуально-дослідні) завдання, студенту, який має наукові публікації, виступи на наукових конференціях, бере активну участь в роботі студентського наукового гуртка, був учасником олімпіад, конкурсів з відповідної (чи суміжної ) дисципліни за поданням наукових керівників чи керівників норкових гуртків та рішенням кафедри в підсумковий семестровий бал може додаватись максимально 10 балів за участь в науковій роботі (за умови, що підсумковий семестровий бал не перевищує 50 балів).</w:t>
      </w:r>
    </w:p>
    <w:p w:rsidR="00B273B1" w:rsidRPr="00AA6F9F" w:rsidRDefault="00B273B1" w:rsidP="00B273B1">
      <w:pPr>
        <w:spacing w:line="11" w:lineRule="exact"/>
        <w:rPr>
          <w:rFonts w:ascii="Times New Roman" w:eastAsia="Times New Roman" w:hAnsi="Times New Roman"/>
        </w:rPr>
      </w:pPr>
    </w:p>
    <w:p w:rsidR="00B273B1" w:rsidRPr="00AA6F9F" w:rsidRDefault="00B273B1" w:rsidP="00B273B1">
      <w:pPr>
        <w:spacing w:line="0" w:lineRule="atLeast"/>
        <w:ind w:right="20" w:firstLine="511"/>
        <w:jc w:val="both"/>
        <w:rPr>
          <w:rFonts w:ascii="Times New Roman" w:eastAsia="Times New Roman" w:hAnsi="Times New Roman"/>
          <w:sz w:val="28"/>
        </w:rPr>
      </w:pPr>
      <w:r w:rsidRPr="00AA6F9F">
        <w:rPr>
          <w:rFonts w:ascii="Times New Roman" w:eastAsia="Times New Roman" w:hAnsi="Times New Roman"/>
          <w:sz w:val="28"/>
        </w:rPr>
        <w:t>Результати екзамену (бал за екзамен) оцінюється максимально 50 балів.</w:t>
      </w:r>
    </w:p>
    <w:p w:rsidR="00B273B1" w:rsidRPr="00AA6F9F" w:rsidRDefault="00B273B1" w:rsidP="00B273B1">
      <w:pPr>
        <w:spacing w:line="2" w:lineRule="exact"/>
        <w:rPr>
          <w:rFonts w:ascii="Times New Roman" w:eastAsia="Times New Roman" w:hAnsi="Times New Roman"/>
        </w:rPr>
      </w:pPr>
    </w:p>
    <w:p w:rsidR="00B273B1" w:rsidRPr="00AA6F9F" w:rsidRDefault="00B273B1" w:rsidP="00B273B1">
      <w:pPr>
        <w:spacing w:line="239" w:lineRule="auto"/>
        <w:ind w:right="20" w:firstLine="511"/>
        <w:jc w:val="both"/>
        <w:rPr>
          <w:rFonts w:ascii="Times New Roman" w:eastAsia="Times New Roman" w:hAnsi="Times New Roman"/>
          <w:sz w:val="28"/>
        </w:rPr>
      </w:pPr>
      <w:r w:rsidRPr="00AA6F9F">
        <w:rPr>
          <w:rFonts w:ascii="Times New Roman" w:eastAsia="Times New Roman" w:hAnsi="Times New Roman"/>
          <w:sz w:val="28"/>
        </w:rPr>
        <w:t>Обчислення балів для студентів заочної форми з навчальної дисципліни передбачено семестровий</w:t>
      </w:r>
      <w:r w:rsidR="00563493">
        <w:rPr>
          <w:rFonts w:ascii="Times New Roman" w:eastAsia="Times New Roman" w:hAnsi="Times New Roman"/>
          <w:sz w:val="28"/>
        </w:rPr>
        <w:t xml:space="preserve"> контроль</w:t>
      </w:r>
      <w:r w:rsidRPr="00AA6F9F">
        <w:rPr>
          <w:rFonts w:ascii="Times New Roman" w:eastAsia="Times New Roman" w:hAnsi="Times New Roman"/>
          <w:sz w:val="28"/>
        </w:rPr>
        <w:t xml:space="preserve"> у формі екзамену.</w:t>
      </w:r>
    </w:p>
    <w:p w:rsidR="00B273B1" w:rsidRPr="00AA6F9F" w:rsidRDefault="00B273B1" w:rsidP="00B273B1">
      <w:pPr>
        <w:spacing w:line="3" w:lineRule="exact"/>
        <w:rPr>
          <w:rFonts w:ascii="Times New Roman" w:eastAsia="Times New Roman" w:hAnsi="Times New Roman"/>
        </w:rPr>
      </w:pPr>
    </w:p>
    <w:p w:rsidR="00B273B1" w:rsidRPr="00AA6F9F" w:rsidRDefault="00B273B1" w:rsidP="00B273B1">
      <w:pPr>
        <w:spacing w:line="239" w:lineRule="auto"/>
        <w:ind w:right="20" w:firstLine="511"/>
        <w:jc w:val="both"/>
        <w:rPr>
          <w:rFonts w:ascii="Times New Roman" w:eastAsia="Times New Roman" w:hAnsi="Times New Roman"/>
          <w:sz w:val="28"/>
        </w:rPr>
      </w:pPr>
      <w:r w:rsidRPr="00AA6F9F">
        <w:rPr>
          <w:rFonts w:ascii="Times New Roman" w:eastAsia="Times New Roman" w:hAnsi="Times New Roman"/>
          <w:sz w:val="28"/>
        </w:rPr>
        <w:t>Підсумковий бал з навчальної дисципліни складається з підсумкового семестрового балу (максимально 50 балів) та балу за екзамен(максимально 50 балів).</w:t>
      </w:r>
    </w:p>
    <w:p w:rsidR="00B273B1" w:rsidRPr="00AA6F9F" w:rsidRDefault="00B273B1" w:rsidP="00B273B1">
      <w:pPr>
        <w:spacing w:line="3" w:lineRule="exact"/>
        <w:rPr>
          <w:rFonts w:ascii="Times New Roman" w:eastAsia="Times New Roman" w:hAnsi="Times New Roman"/>
        </w:rPr>
      </w:pPr>
    </w:p>
    <w:p w:rsidR="00B273B1" w:rsidRPr="00AA6F9F" w:rsidRDefault="00B273B1" w:rsidP="00B273B1">
      <w:pPr>
        <w:spacing w:line="0" w:lineRule="atLeast"/>
        <w:ind w:right="20" w:firstLine="511"/>
        <w:jc w:val="both"/>
        <w:rPr>
          <w:rFonts w:ascii="Times New Roman" w:eastAsia="Times New Roman" w:hAnsi="Times New Roman"/>
          <w:sz w:val="28"/>
        </w:rPr>
      </w:pPr>
      <w:r w:rsidRPr="00AA6F9F">
        <w:rPr>
          <w:rFonts w:ascii="Times New Roman" w:eastAsia="Times New Roman" w:hAnsi="Times New Roman"/>
          <w:sz w:val="28"/>
        </w:rPr>
        <w:t>Підсумковий семестровий бал дорівнює сумі підсумкового балу за семінарські заняття (10 балів), балу за 2 контрольні роботи (20 балів) і балу за індивідуальну роботу (20 балів) та в сукупності може складати максимально 50 балів.</w:t>
      </w:r>
    </w:p>
    <w:p w:rsidR="00B273B1" w:rsidRPr="00AA6F9F" w:rsidRDefault="00B273B1" w:rsidP="00B273B1">
      <w:pPr>
        <w:spacing w:line="1" w:lineRule="exact"/>
        <w:rPr>
          <w:rFonts w:ascii="Times New Roman" w:eastAsia="Times New Roman" w:hAnsi="Times New Roman"/>
        </w:rPr>
      </w:pPr>
    </w:p>
    <w:p w:rsidR="00B273B1" w:rsidRDefault="00B273B1" w:rsidP="00B273B1">
      <w:pPr>
        <w:spacing w:line="0" w:lineRule="atLeast"/>
        <w:ind w:firstLine="511"/>
        <w:jc w:val="both"/>
        <w:rPr>
          <w:rFonts w:ascii="Times New Roman" w:eastAsia="Times New Roman" w:hAnsi="Times New Roman"/>
          <w:sz w:val="28"/>
        </w:rPr>
      </w:pPr>
      <w:r w:rsidRPr="00AA6F9F">
        <w:rPr>
          <w:rFonts w:ascii="Times New Roman" w:eastAsia="Times New Roman" w:hAnsi="Times New Roman"/>
          <w:sz w:val="28"/>
        </w:rPr>
        <w:t>Підсумковий бал за семінарські заняття визначається так само, як для студентів денної форми навчання з урахуванням коефіцієнту 2 (наприклад, студент отримав за семінарські заняття оцінки 2, З, 3, то підсумковий бал за семінарські становить; (2 (незадовільна оцінка теж враховується) + 3+3) : 3 (кількість оцінок</w:t>
      </w:r>
      <w:r>
        <w:rPr>
          <w:rFonts w:ascii="Times New Roman" w:eastAsia="Times New Roman" w:hAnsi="Times New Roman"/>
          <w:sz w:val="28"/>
        </w:rPr>
        <w:t>) = 2,66 × 2 = 5,32 ~ 5 балів).</w:t>
      </w:r>
    </w:p>
    <w:p w:rsidR="00B273B1" w:rsidRDefault="00B273B1" w:rsidP="00B273B1">
      <w:pPr>
        <w:numPr>
          <w:ilvl w:val="0"/>
          <w:numId w:val="33"/>
        </w:numPr>
        <w:tabs>
          <w:tab w:val="left" w:pos="993"/>
        </w:tabs>
        <w:spacing w:line="0" w:lineRule="atLeast"/>
        <w:ind w:left="0" w:firstLine="567"/>
        <w:jc w:val="both"/>
        <w:rPr>
          <w:rFonts w:ascii="Times New Roman" w:eastAsia="Times New Roman" w:hAnsi="Times New Roman"/>
          <w:sz w:val="28"/>
        </w:rPr>
      </w:pPr>
      <w:r>
        <w:rPr>
          <w:rFonts w:ascii="Times New Roman" w:eastAsia="Times New Roman" w:hAnsi="Times New Roman"/>
          <w:sz w:val="28"/>
        </w:rPr>
        <w:t xml:space="preserve">Поточний контроль. </w:t>
      </w:r>
      <w:r w:rsidRPr="00AA6F9F">
        <w:rPr>
          <w:rFonts w:ascii="Times New Roman" w:eastAsia="Times New Roman" w:hAnsi="Times New Roman"/>
          <w:sz w:val="28"/>
        </w:rPr>
        <w:t>Ставиться з</w:t>
      </w:r>
      <w:r>
        <w:rPr>
          <w:rFonts w:ascii="Times New Roman" w:eastAsia="Times New Roman" w:hAnsi="Times New Roman"/>
          <w:sz w:val="28"/>
        </w:rPr>
        <w:t xml:space="preserve">адача визначити рівень засвоєння </w:t>
      </w:r>
      <w:r w:rsidRPr="00AA6F9F">
        <w:rPr>
          <w:rFonts w:ascii="Times New Roman" w:eastAsia="Times New Roman" w:hAnsi="Times New Roman"/>
          <w:sz w:val="28"/>
        </w:rPr>
        <w:t>основних фактів і ознак понять, розуміння нових способів дій з історичним матеріалом, ступінь емоційності ставлення до нього , глибину й усвідомленість оцінок, висновків, ідей. Для цього, поряд із традиційними бесідами, передбачається складання різних типів планів, заповнення контурних карт, вирішення хронологічних задач, логічних і проблемних завдань, розв’язання яких будується на основі роботи із різноманітними історичними джерелами. Такі прийоми: усні, відносно розгорнуті відповіді з матеріалу підтеми чи цілої теми, усні короткі відповіді студентів з місця, письмові і графічні відповіді, фронтальні письмові і графічні відповіді. Причому завдання для розгорнутих відповідей індивідуалізоване стосовно до рівня розвитку студента. Тренувальні самостійні роботи виконуються за зразком: розв’язання задач, заповнення таблиць, схем та ін. Пізнавальна діяльність студента проявляється в пізнанні, осмисленні, запам’ятовуванні. Ціль таких робіт закріплення знань, формування умінь і навичок. Оптимальною формою оцінювання, зрозуміло, є тестування, якому властива точність, простота, доступність, можливість автоматизації (для перевірки).</w:t>
      </w:r>
    </w:p>
    <w:p w:rsidR="00B273B1" w:rsidRDefault="00B273B1" w:rsidP="00B273B1">
      <w:pPr>
        <w:numPr>
          <w:ilvl w:val="0"/>
          <w:numId w:val="33"/>
        </w:numPr>
        <w:tabs>
          <w:tab w:val="left" w:pos="993"/>
        </w:tabs>
        <w:spacing w:line="0" w:lineRule="atLeast"/>
        <w:ind w:left="0" w:firstLine="567"/>
        <w:jc w:val="both"/>
        <w:rPr>
          <w:rFonts w:ascii="Times New Roman" w:eastAsia="Times New Roman" w:hAnsi="Times New Roman"/>
          <w:sz w:val="28"/>
        </w:rPr>
      </w:pPr>
      <w:bookmarkStart w:id="14" w:name="page16"/>
      <w:bookmarkEnd w:id="14"/>
      <w:r w:rsidRPr="00B273B1">
        <w:rPr>
          <w:rFonts w:ascii="Times New Roman" w:eastAsia="Times New Roman" w:hAnsi="Times New Roman"/>
          <w:sz w:val="28"/>
        </w:rPr>
        <w:t>Контрольно-діагностичні роботи мають на меті з’ясувати рівень розвитку предметних компетентностей та динаміку засвоєння студентами програмового матеріалу. Цей вид контролю спрямовується на визначення й оцінювання сформованості знань та загально предметних та спеціально предметних умінь і навичок, якими оволодівають студенти у процесі навчання історії. Цей вид контролю передбачає перевірку, що здійснюється протягом певного періоду шляхом організації фронтальної та індивідуальної діяльності.</w:t>
      </w:r>
    </w:p>
    <w:p w:rsidR="00B273B1" w:rsidRDefault="00B273B1" w:rsidP="00B273B1">
      <w:pPr>
        <w:numPr>
          <w:ilvl w:val="0"/>
          <w:numId w:val="33"/>
        </w:numPr>
        <w:tabs>
          <w:tab w:val="left" w:pos="993"/>
        </w:tabs>
        <w:spacing w:line="0" w:lineRule="atLeast"/>
        <w:ind w:left="0" w:firstLine="567"/>
        <w:jc w:val="both"/>
        <w:rPr>
          <w:rFonts w:ascii="Times New Roman" w:eastAsia="Times New Roman" w:hAnsi="Times New Roman"/>
          <w:sz w:val="28"/>
        </w:rPr>
      </w:pPr>
      <w:r w:rsidRPr="00B273B1">
        <w:rPr>
          <w:rFonts w:ascii="Times New Roman" w:eastAsia="Times New Roman" w:hAnsi="Times New Roman"/>
          <w:sz w:val="28"/>
        </w:rPr>
        <w:t>Конспект і захист монографії, заповнення хронологічних і синхроністичних таблиць, конспектування джерел, монографічної літератури складання тематичних покажчиків, написання історичних повідомлень, рефератів тощо. Цей вид контролю має служити для студентів додатковими стимулом до навчання, поглиблення та розширення знань; розвитку пізнавальних здібностей. Реконструктивні самостійні роботи. Під час таких робіт відбувається перебудова рішень, складання плану, тез, анотування. На цьому рівні можуть виконуватися реферати.</w:t>
      </w:r>
    </w:p>
    <w:p w:rsidR="003F3AC2" w:rsidRDefault="00B273B1" w:rsidP="00B273B1">
      <w:pPr>
        <w:numPr>
          <w:ilvl w:val="0"/>
          <w:numId w:val="33"/>
        </w:numPr>
        <w:tabs>
          <w:tab w:val="left" w:pos="993"/>
        </w:tabs>
        <w:spacing w:line="0" w:lineRule="atLeast"/>
        <w:ind w:left="0" w:firstLine="567"/>
        <w:jc w:val="both"/>
        <w:rPr>
          <w:rFonts w:ascii="Times New Roman" w:eastAsia="Times New Roman" w:hAnsi="Times New Roman"/>
          <w:sz w:val="28"/>
        </w:rPr>
      </w:pPr>
      <w:r w:rsidRPr="00B273B1">
        <w:rPr>
          <w:rFonts w:ascii="Times New Roman" w:eastAsia="Times New Roman" w:hAnsi="Times New Roman"/>
          <w:sz w:val="28"/>
        </w:rPr>
        <w:t>Засоби навчання:</w:t>
      </w:r>
    </w:p>
    <w:p w:rsidR="00B273B1" w:rsidRPr="00B273B1" w:rsidRDefault="00B273B1" w:rsidP="00B273B1">
      <w:pPr>
        <w:tabs>
          <w:tab w:val="left" w:pos="993"/>
        </w:tabs>
        <w:spacing w:line="0" w:lineRule="atLeast"/>
        <w:ind w:left="567"/>
        <w:jc w:val="both"/>
        <w:rPr>
          <w:rFonts w:ascii="Times New Roman" w:eastAsia="Times New Roman" w:hAnsi="Times New Roman"/>
          <w:sz w:val="28"/>
        </w:rPr>
      </w:pPr>
    </w:p>
    <w:tbl>
      <w:tblPr>
        <w:tblW w:w="0" w:type="auto"/>
        <w:tblInd w:w="10" w:type="dxa"/>
        <w:tblLayout w:type="fixed"/>
        <w:tblCellMar>
          <w:top w:w="0" w:type="dxa"/>
          <w:left w:w="0" w:type="dxa"/>
          <w:bottom w:w="0" w:type="dxa"/>
          <w:right w:w="0" w:type="dxa"/>
        </w:tblCellMar>
        <w:tblLook w:val="0000"/>
      </w:tblPr>
      <w:tblGrid>
        <w:gridCol w:w="2580"/>
        <w:gridCol w:w="1760"/>
        <w:gridCol w:w="2720"/>
        <w:gridCol w:w="2320"/>
      </w:tblGrid>
      <w:tr w:rsidR="003F3AC2" w:rsidRPr="00B273B1">
        <w:trPr>
          <w:trHeight w:val="305"/>
        </w:trPr>
        <w:tc>
          <w:tcPr>
            <w:tcW w:w="2580" w:type="dxa"/>
            <w:tcBorders>
              <w:top w:val="single" w:sz="8" w:space="0" w:color="auto"/>
              <w:left w:val="single" w:sz="8" w:space="0" w:color="auto"/>
              <w:right w:val="single" w:sz="8" w:space="0" w:color="auto"/>
            </w:tcBorders>
            <w:shd w:val="clear" w:color="auto" w:fill="auto"/>
            <w:vAlign w:val="bottom"/>
          </w:tcPr>
          <w:p w:rsidR="003F3AC2" w:rsidRPr="00B273B1" w:rsidRDefault="003F3AC2">
            <w:pPr>
              <w:spacing w:line="305" w:lineRule="exact"/>
              <w:ind w:left="300"/>
              <w:rPr>
                <w:rFonts w:ascii="Times New Roman" w:eastAsia="Times New Roman" w:hAnsi="Times New Roman" w:cs="Times New Roman"/>
                <w:sz w:val="28"/>
              </w:rPr>
            </w:pPr>
            <w:r w:rsidRPr="00B273B1">
              <w:rPr>
                <w:rFonts w:ascii="Times New Roman" w:eastAsia="Times New Roman" w:hAnsi="Times New Roman" w:cs="Times New Roman"/>
                <w:sz w:val="28"/>
              </w:rPr>
              <w:t>Навчальні книги</w:t>
            </w:r>
          </w:p>
        </w:tc>
        <w:tc>
          <w:tcPr>
            <w:tcW w:w="1760" w:type="dxa"/>
            <w:tcBorders>
              <w:top w:val="single" w:sz="8" w:space="0" w:color="auto"/>
              <w:right w:val="single" w:sz="8" w:space="0" w:color="auto"/>
            </w:tcBorders>
            <w:shd w:val="clear" w:color="auto" w:fill="auto"/>
            <w:vAlign w:val="bottom"/>
          </w:tcPr>
          <w:p w:rsidR="003F3AC2" w:rsidRPr="00B273B1" w:rsidRDefault="003F3AC2">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Наочне</w:t>
            </w:r>
          </w:p>
        </w:tc>
        <w:tc>
          <w:tcPr>
            <w:tcW w:w="2720" w:type="dxa"/>
            <w:tcBorders>
              <w:top w:val="single" w:sz="8" w:space="0" w:color="auto"/>
              <w:right w:val="single" w:sz="8" w:space="0" w:color="auto"/>
            </w:tcBorders>
            <w:shd w:val="clear" w:color="auto" w:fill="auto"/>
            <w:vAlign w:val="bottom"/>
          </w:tcPr>
          <w:p w:rsidR="003F3AC2" w:rsidRPr="00B273B1" w:rsidRDefault="003F3AC2">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Інформаційні</w:t>
            </w:r>
          </w:p>
        </w:tc>
        <w:tc>
          <w:tcPr>
            <w:tcW w:w="2320" w:type="dxa"/>
            <w:tcBorders>
              <w:top w:val="single" w:sz="8" w:space="0" w:color="auto"/>
              <w:right w:val="single" w:sz="8" w:space="0" w:color="auto"/>
            </w:tcBorders>
            <w:shd w:val="clear" w:color="auto" w:fill="auto"/>
            <w:vAlign w:val="bottom"/>
          </w:tcPr>
          <w:p w:rsidR="003F3AC2" w:rsidRPr="00B273B1" w:rsidRDefault="003F3AC2">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Програмно-</w:t>
            </w:r>
          </w:p>
        </w:tc>
      </w:tr>
      <w:tr w:rsidR="003F3AC2" w:rsidRPr="00B273B1">
        <w:trPr>
          <w:trHeight w:val="322"/>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76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приладдя</w:t>
            </w:r>
          </w:p>
        </w:tc>
        <w:tc>
          <w:tcPr>
            <w:tcW w:w="27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матеріали до</w:t>
            </w:r>
          </w:p>
        </w:tc>
        <w:tc>
          <w:tcPr>
            <w:tcW w:w="23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методичне</w:t>
            </w:r>
          </w:p>
        </w:tc>
      </w:tr>
      <w:tr w:rsidR="003F3AC2" w:rsidRPr="00B273B1">
        <w:trPr>
          <w:trHeight w:val="322"/>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аудіовізуальних</w:t>
            </w:r>
          </w:p>
        </w:tc>
        <w:tc>
          <w:tcPr>
            <w:tcW w:w="23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забезпечення</w:t>
            </w:r>
          </w:p>
        </w:tc>
      </w:tr>
      <w:tr w:rsidR="003F3AC2" w:rsidRPr="00B273B1">
        <w:trPr>
          <w:trHeight w:val="322"/>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засобів навчання</w:t>
            </w:r>
          </w:p>
        </w:tc>
        <w:tc>
          <w:tcPr>
            <w:tcW w:w="23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комп’ютерною</w:t>
            </w:r>
          </w:p>
        </w:tc>
      </w:tr>
      <w:tr w:rsidR="003F3AC2" w:rsidRPr="00B273B1">
        <w:trPr>
          <w:trHeight w:val="371"/>
        </w:trPr>
        <w:tc>
          <w:tcPr>
            <w:tcW w:w="2580" w:type="dxa"/>
            <w:tcBorders>
              <w:left w:val="single" w:sz="8" w:space="0" w:color="auto"/>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76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2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320" w:type="dxa"/>
            <w:tcBorders>
              <w:bottom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технологією</w:t>
            </w:r>
          </w:p>
        </w:tc>
      </w:tr>
      <w:tr w:rsidR="003F3AC2" w:rsidRPr="00B273B1">
        <w:trPr>
          <w:trHeight w:val="305"/>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304" w:lineRule="exac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підручники;</w:t>
            </w:r>
          </w:p>
        </w:tc>
        <w:tc>
          <w:tcPr>
            <w:tcW w:w="1760" w:type="dxa"/>
            <w:tcBorders>
              <w:right w:val="single" w:sz="8" w:space="0" w:color="auto"/>
            </w:tcBorders>
            <w:shd w:val="clear" w:color="auto" w:fill="auto"/>
            <w:vAlign w:val="bottom"/>
          </w:tcPr>
          <w:p w:rsidR="003F3AC2" w:rsidRPr="00B273B1" w:rsidRDefault="003F3AC2">
            <w:pPr>
              <w:spacing w:line="304" w:lineRule="exac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таблиці;</w:t>
            </w:r>
          </w:p>
        </w:tc>
        <w:tc>
          <w:tcPr>
            <w:tcW w:w="2720" w:type="dxa"/>
            <w:tcBorders>
              <w:right w:val="single" w:sz="8" w:space="0" w:color="auto"/>
            </w:tcBorders>
            <w:shd w:val="clear" w:color="auto" w:fill="auto"/>
            <w:vAlign w:val="bottom"/>
          </w:tcPr>
          <w:p w:rsidR="003F3AC2" w:rsidRPr="00B273B1" w:rsidRDefault="003F3AC2">
            <w:pPr>
              <w:spacing w:line="304" w:lineRule="exac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кінофільми;</w:t>
            </w:r>
          </w:p>
        </w:tc>
        <w:tc>
          <w:tcPr>
            <w:tcW w:w="2320" w:type="dxa"/>
            <w:tcBorders>
              <w:right w:val="single" w:sz="8" w:space="0" w:color="auto"/>
            </w:tcBorders>
            <w:shd w:val="clear" w:color="auto" w:fill="auto"/>
            <w:vAlign w:val="bottom"/>
          </w:tcPr>
          <w:p w:rsidR="003F3AC2" w:rsidRPr="00B273B1" w:rsidRDefault="003F3AC2">
            <w:pPr>
              <w:spacing w:line="304" w:lineRule="exac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автоматизовані</w:t>
            </w:r>
          </w:p>
        </w:tc>
      </w:tr>
      <w:tr w:rsidR="003F3AC2" w:rsidRPr="00B273B1">
        <w:trPr>
          <w:trHeight w:val="341"/>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навчальні</w:t>
            </w:r>
          </w:p>
        </w:tc>
        <w:tc>
          <w:tcPr>
            <w:tcW w:w="176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плакати;</w:t>
            </w:r>
          </w:p>
        </w:tc>
        <w:tc>
          <w:tcPr>
            <w:tcW w:w="272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відеофільми;</w:t>
            </w:r>
          </w:p>
        </w:tc>
        <w:tc>
          <w:tcPr>
            <w:tcW w:w="232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навчальні курси;</w:t>
            </w:r>
          </w:p>
        </w:tc>
      </w:tr>
      <w:tr w:rsidR="003F3AC2" w:rsidRPr="00B273B1">
        <w:trPr>
          <w:trHeight w:val="324"/>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посібники;</w:t>
            </w:r>
          </w:p>
        </w:tc>
        <w:tc>
          <w:tcPr>
            <w:tcW w:w="176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муляжі;</w:t>
            </w:r>
          </w:p>
        </w:tc>
        <w:tc>
          <w:tcPr>
            <w:tcW w:w="272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діафільми;</w:t>
            </w:r>
          </w:p>
        </w:tc>
        <w:tc>
          <w:tcPr>
            <w:tcW w:w="232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навчальні</w:t>
            </w:r>
          </w:p>
        </w:tc>
      </w:tr>
      <w:tr w:rsidR="003F3AC2" w:rsidRPr="00B273B1">
        <w:trPr>
          <w:trHeight w:val="322"/>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хрестоматії;</w:t>
            </w:r>
          </w:p>
        </w:tc>
        <w:tc>
          <w:tcPr>
            <w:tcW w:w="176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моделі;</w:t>
            </w:r>
          </w:p>
        </w:tc>
        <w:tc>
          <w:tcPr>
            <w:tcW w:w="27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плівки з</w:t>
            </w:r>
          </w:p>
        </w:tc>
        <w:tc>
          <w:tcPr>
            <w:tcW w:w="23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завдання для</w:t>
            </w:r>
          </w:p>
        </w:tc>
      </w:tr>
      <w:tr w:rsidR="003F3AC2" w:rsidRPr="00B273B1">
        <w:trPr>
          <w:trHeight w:val="343"/>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наукова</w:t>
            </w:r>
          </w:p>
        </w:tc>
        <w:tc>
          <w:tcPr>
            <w:tcW w:w="176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натуральні</w:t>
            </w:r>
          </w:p>
        </w:tc>
        <w:tc>
          <w:tcPr>
            <w:tcW w:w="272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накладними</w:t>
            </w:r>
          </w:p>
        </w:tc>
        <w:tc>
          <w:tcPr>
            <w:tcW w:w="232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розв’язання</w:t>
            </w:r>
          </w:p>
        </w:tc>
      </w:tr>
      <w:tr w:rsidR="003F3AC2" w:rsidRPr="00B273B1">
        <w:trPr>
          <w:trHeight w:val="302"/>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30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література;</w:t>
            </w:r>
          </w:p>
        </w:tc>
        <w:tc>
          <w:tcPr>
            <w:tcW w:w="1760" w:type="dxa"/>
            <w:tcBorders>
              <w:right w:val="single" w:sz="8" w:space="0" w:color="auto"/>
            </w:tcBorders>
            <w:shd w:val="clear" w:color="auto" w:fill="auto"/>
            <w:vAlign w:val="bottom"/>
          </w:tcPr>
          <w:p w:rsidR="003F3AC2" w:rsidRPr="00B273B1" w:rsidRDefault="003F3AC2">
            <w:pPr>
              <w:spacing w:line="302" w:lineRule="exact"/>
              <w:ind w:left="460"/>
              <w:rPr>
                <w:rFonts w:ascii="Times New Roman" w:eastAsia="Times New Roman" w:hAnsi="Times New Roman" w:cs="Times New Roman"/>
                <w:sz w:val="28"/>
              </w:rPr>
            </w:pPr>
            <w:r w:rsidRPr="00B273B1">
              <w:rPr>
                <w:rFonts w:ascii="Times New Roman" w:eastAsia="Times New Roman" w:hAnsi="Times New Roman" w:cs="Times New Roman"/>
                <w:sz w:val="28"/>
              </w:rPr>
              <w:t>об’єкти</w:t>
            </w:r>
          </w:p>
        </w:tc>
        <w:tc>
          <w:tcPr>
            <w:tcW w:w="2720" w:type="dxa"/>
            <w:tcBorders>
              <w:right w:val="single" w:sz="8" w:space="0" w:color="auto"/>
            </w:tcBorders>
            <w:shd w:val="clear" w:color="auto" w:fill="auto"/>
            <w:vAlign w:val="bottom"/>
          </w:tcPr>
          <w:p w:rsidR="003F3AC2" w:rsidRPr="00B273B1" w:rsidRDefault="003F3AC2">
            <w:pPr>
              <w:spacing w:line="30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проекціями;</w:t>
            </w:r>
          </w:p>
        </w:tc>
        <w:tc>
          <w:tcPr>
            <w:tcW w:w="2320" w:type="dxa"/>
            <w:tcBorders>
              <w:right w:val="single" w:sz="8" w:space="0" w:color="auto"/>
            </w:tcBorders>
            <w:shd w:val="clear" w:color="auto" w:fill="auto"/>
            <w:vAlign w:val="bottom"/>
          </w:tcPr>
          <w:p w:rsidR="003F3AC2" w:rsidRPr="00B273B1" w:rsidRDefault="003F3AC2">
            <w:pPr>
              <w:spacing w:line="30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розрахункових,</w:t>
            </w:r>
          </w:p>
        </w:tc>
      </w:tr>
      <w:tr w:rsidR="003F3AC2" w:rsidRPr="00B273B1">
        <w:trPr>
          <w:trHeight w:val="341"/>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словники;</w:t>
            </w: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відеозаписи</w:t>
            </w:r>
          </w:p>
        </w:tc>
        <w:tc>
          <w:tcPr>
            <w:tcW w:w="232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облікових,</w:t>
            </w:r>
          </w:p>
        </w:tc>
      </w:tr>
      <w:tr w:rsidR="003F3AC2" w:rsidRPr="00B273B1">
        <w:trPr>
          <w:trHeight w:val="322"/>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довідники;</w:t>
            </w: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3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проектно-</w:t>
            </w:r>
          </w:p>
        </w:tc>
      </w:tr>
      <w:tr w:rsidR="003F3AC2" w:rsidRPr="00B273B1">
        <w:trPr>
          <w:trHeight w:val="343"/>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збірники</w:t>
            </w: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32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графічних,</w:t>
            </w:r>
          </w:p>
        </w:tc>
      </w:tr>
      <w:tr w:rsidR="003F3AC2" w:rsidRPr="00B273B1">
        <w:trPr>
          <w:trHeight w:val="322"/>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нормативних</w:t>
            </w: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3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пошуково-</w:t>
            </w:r>
          </w:p>
        </w:tc>
      </w:tr>
      <w:tr w:rsidR="003F3AC2" w:rsidRPr="00B273B1">
        <w:trPr>
          <w:trHeight w:val="324"/>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документів;</w:t>
            </w: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320" w:type="dxa"/>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інформаційних та</w:t>
            </w:r>
          </w:p>
        </w:tc>
      </w:tr>
      <w:tr w:rsidR="003F3AC2" w:rsidRPr="00B273B1">
        <w:trPr>
          <w:trHeight w:val="279"/>
        </w:trPr>
        <w:tc>
          <w:tcPr>
            <w:tcW w:w="2580" w:type="dxa"/>
            <w:vMerge w:val="restart"/>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спеціалізована</w:t>
            </w: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320" w:type="dxa"/>
            <w:tcBorders>
              <w:right w:val="single" w:sz="8" w:space="0" w:color="auto"/>
            </w:tcBorders>
            <w:shd w:val="clear" w:color="auto" w:fill="auto"/>
            <w:vAlign w:val="bottom"/>
          </w:tcPr>
          <w:p w:rsidR="003F3AC2" w:rsidRPr="00B273B1" w:rsidRDefault="003F3AC2">
            <w:pPr>
              <w:spacing w:line="278"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оптимізаційних</w:t>
            </w:r>
          </w:p>
        </w:tc>
      </w:tr>
      <w:tr w:rsidR="003F3AC2" w:rsidRPr="00B273B1">
        <w:trPr>
          <w:trHeight w:val="101"/>
        </w:trPr>
        <w:tc>
          <w:tcPr>
            <w:tcW w:w="2580" w:type="dxa"/>
            <w:vMerge/>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8"/>
              </w:rPr>
            </w:pP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8"/>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8"/>
              </w:rPr>
            </w:pPr>
          </w:p>
        </w:tc>
        <w:tc>
          <w:tcPr>
            <w:tcW w:w="2320" w:type="dxa"/>
            <w:vMerge w:val="restart"/>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завдань;</w:t>
            </w:r>
          </w:p>
        </w:tc>
      </w:tr>
      <w:tr w:rsidR="003F3AC2" w:rsidRPr="00B273B1">
        <w:trPr>
          <w:trHeight w:val="242"/>
        </w:trPr>
        <w:tc>
          <w:tcPr>
            <w:tcW w:w="2580" w:type="dxa"/>
            <w:vMerge w:val="restart"/>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література;</w:t>
            </w: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1"/>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1"/>
              </w:rPr>
            </w:pPr>
          </w:p>
        </w:tc>
        <w:tc>
          <w:tcPr>
            <w:tcW w:w="2320" w:type="dxa"/>
            <w:vMerge/>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1"/>
              </w:rPr>
            </w:pPr>
          </w:p>
        </w:tc>
      </w:tr>
      <w:tr w:rsidR="003F3AC2" w:rsidRPr="00B273B1">
        <w:trPr>
          <w:trHeight w:val="98"/>
        </w:trPr>
        <w:tc>
          <w:tcPr>
            <w:tcW w:w="2580" w:type="dxa"/>
            <w:vMerge/>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8"/>
              </w:rPr>
            </w:pP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8"/>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8"/>
              </w:rPr>
            </w:pPr>
          </w:p>
        </w:tc>
        <w:tc>
          <w:tcPr>
            <w:tcW w:w="2320" w:type="dxa"/>
            <w:vMerge w:val="restart"/>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професійні</w:t>
            </w:r>
          </w:p>
        </w:tc>
      </w:tr>
      <w:tr w:rsidR="003F3AC2" w:rsidRPr="00B273B1">
        <w:trPr>
          <w:trHeight w:val="223"/>
        </w:trPr>
        <w:tc>
          <w:tcPr>
            <w:tcW w:w="2580" w:type="dxa"/>
            <w:vMerge w:val="restart"/>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методичні</w:t>
            </w: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19"/>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19"/>
              </w:rPr>
            </w:pPr>
          </w:p>
        </w:tc>
        <w:tc>
          <w:tcPr>
            <w:tcW w:w="2320" w:type="dxa"/>
            <w:vMerge/>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19"/>
              </w:rPr>
            </w:pPr>
          </w:p>
        </w:tc>
      </w:tr>
      <w:tr w:rsidR="003F3AC2" w:rsidRPr="00B273B1">
        <w:trPr>
          <w:trHeight w:val="101"/>
        </w:trPr>
        <w:tc>
          <w:tcPr>
            <w:tcW w:w="2580" w:type="dxa"/>
            <w:vMerge/>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8"/>
              </w:rPr>
            </w:pP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8"/>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8"/>
              </w:rPr>
            </w:pPr>
          </w:p>
        </w:tc>
        <w:tc>
          <w:tcPr>
            <w:tcW w:w="2320" w:type="dxa"/>
            <w:vMerge w:val="restart"/>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програми;</w:t>
            </w:r>
          </w:p>
        </w:tc>
      </w:tr>
      <w:tr w:rsidR="003F3AC2" w:rsidRPr="00B273B1">
        <w:trPr>
          <w:trHeight w:val="240"/>
        </w:trPr>
        <w:tc>
          <w:tcPr>
            <w:tcW w:w="2580" w:type="dxa"/>
            <w:vMerge w:val="restart"/>
            <w:tcBorders>
              <w:left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посібники</w:t>
            </w: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rPr>
            </w:pPr>
          </w:p>
        </w:tc>
        <w:tc>
          <w:tcPr>
            <w:tcW w:w="2320" w:type="dxa"/>
            <w:vMerge/>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rPr>
            </w:pPr>
          </w:p>
        </w:tc>
      </w:tr>
      <w:tr w:rsidR="003F3AC2" w:rsidRPr="00B273B1">
        <w:trPr>
          <w:trHeight w:val="129"/>
        </w:trPr>
        <w:tc>
          <w:tcPr>
            <w:tcW w:w="2580" w:type="dxa"/>
            <w:vMerge/>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11"/>
              </w:rPr>
            </w:pP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11"/>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11"/>
              </w:rPr>
            </w:pPr>
          </w:p>
        </w:tc>
        <w:tc>
          <w:tcPr>
            <w:tcW w:w="2320" w:type="dxa"/>
            <w:vMerge w:val="restart"/>
            <w:tcBorders>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тести;</w:t>
            </w:r>
          </w:p>
        </w:tc>
      </w:tr>
      <w:tr w:rsidR="003F3AC2" w:rsidRPr="00B273B1">
        <w:trPr>
          <w:trHeight w:val="214"/>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18"/>
              </w:rPr>
            </w:pP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18"/>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18"/>
              </w:rPr>
            </w:pPr>
          </w:p>
        </w:tc>
        <w:tc>
          <w:tcPr>
            <w:tcW w:w="2320" w:type="dxa"/>
            <w:vMerge/>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18"/>
              </w:rPr>
            </w:pPr>
          </w:p>
        </w:tc>
      </w:tr>
      <w:tr w:rsidR="003F3AC2" w:rsidRPr="00B273B1">
        <w:trPr>
          <w:trHeight w:val="322"/>
        </w:trPr>
        <w:tc>
          <w:tcPr>
            <w:tcW w:w="2580" w:type="dxa"/>
            <w:tcBorders>
              <w:left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76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320" w:type="dxa"/>
            <w:tcBorders>
              <w:right w:val="single" w:sz="8" w:space="0" w:color="auto"/>
            </w:tcBorders>
            <w:shd w:val="clear" w:color="auto" w:fill="auto"/>
            <w:vAlign w:val="bottom"/>
          </w:tcPr>
          <w:p w:rsidR="003F3AC2" w:rsidRPr="00B273B1" w:rsidRDefault="003F3AC2">
            <w:pPr>
              <w:spacing w:line="321" w:lineRule="exact"/>
              <w:jc w:val="center"/>
              <w:rPr>
                <w:rFonts w:ascii="Times New Roman" w:eastAsia="Times New Roman" w:hAnsi="Times New Roman" w:cs="Times New Roman"/>
                <w:sz w:val="28"/>
              </w:rPr>
            </w:pPr>
            <w:r w:rsidRPr="00B273B1">
              <w:rPr>
                <w:rFonts w:ascii="Times New Roman" w:eastAsia="Arial" w:hAnsi="Times New Roman" w:cs="Times New Roman"/>
                <w:sz w:val="28"/>
              </w:rPr>
              <w:t xml:space="preserve">• </w:t>
            </w:r>
            <w:r w:rsidRPr="00B273B1">
              <w:rPr>
                <w:rFonts w:ascii="Times New Roman" w:eastAsia="Times New Roman" w:hAnsi="Times New Roman" w:cs="Times New Roman"/>
                <w:sz w:val="28"/>
              </w:rPr>
              <w:t>контрольні</w:t>
            </w:r>
          </w:p>
        </w:tc>
      </w:tr>
      <w:tr w:rsidR="003F3AC2" w:rsidRPr="00B273B1">
        <w:trPr>
          <w:trHeight w:val="375"/>
        </w:trPr>
        <w:tc>
          <w:tcPr>
            <w:tcW w:w="2580" w:type="dxa"/>
            <w:tcBorders>
              <w:left w:val="single" w:sz="8" w:space="0" w:color="auto"/>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76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720" w:type="dxa"/>
            <w:tcBorders>
              <w:bottom w:val="single" w:sz="8" w:space="0" w:color="auto"/>
              <w:right w:val="single" w:sz="8" w:space="0" w:color="auto"/>
            </w:tcBorders>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320" w:type="dxa"/>
            <w:tcBorders>
              <w:bottom w:val="single" w:sz="8" w:space="0" w:color="auto"/>
              <w:right w:val="single" w:sz="8" w:space="0" w:color="auto"/>
            </w:tcBorders>
            <w:shd w:val="clear" w:color="auto" w:fill="auto"/>
            <w:vAlign w:val="bottom"/>
          </w:tcPr>
          <w:p w:rsidR="003F3AC2" w:rsidRPr="00B273B1" w:rsidRDefault="003F3AC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задачі та завдання</w:t>
            </w:r>
          </w:p>
        </w:tc>
      </w:tr>
    </w:tbl>
    <w:p w:rsidR="003F3AC2" w:rsidRPr="00B273B1" w:rsidRDefault="003F3AC2">
      <w:pPr>
        <w:rPr>
          <w:rFonts w:ascii="Times New Roman" w:eastAsia="Times New Roman" w:hAnsi="Times New Roman" w:cs="Times New Roman"/>
          <w:sz w:val="28"/>
        </w:rPr>
        <w:sectPr w:rsidR="003F3AC2" w:rsidRPr="00B273B1">
          <w:pgSz w:w="11900" w:h="16838"/>
          <w:pgMar w:top="1104" w:right="960" w:bottom="1440" w:left="1560" w:header="0" w:footer="0" w:gutter="0"/>
          <w:cols w:space="0" w:equalWidth="0">
            <w:col w:w="9380"/>
          </w:cols>
          <w:docGrid w:linePitch="360"/>
        </w:sectPr>
      </w:pPr>
    </w:p>
    <w:p w:rsidR="003F3AC2" w:rsidRPr="00B273B1" w:rsidRDefault="003F3AC2" w:rsidP="00AA5EB7">
      <w:pPr>
        <w:spacing w:line="242" w:lineRule="auto"/>
        <w:ind w:right="4" w:firstLine="567"/>
        <w:jc w:val="center"/>
        <w:rPr>
          <w:rFonts w:ascii="Times New Roman" w:eastAsia="Times New Roman" w:hAnsi="Times New Roman" w:cs="Times New Roman"/>
          <w:i/>
          <w:sz w:val="28"/>
        </w:rPr>
      </w:pPr>
      <w:bookmarkStart w:id="15" w:name="page17"/>
      <w:bookmarkEnd w:id="15"/>
      <w:r w:rsidRPr="00B273B1">
        <w:rPr>
          <w:rFonts w:ascii="Times New Roman" w:eastAsia="Times New Roman" w:hAnsi="Times New Roman" w:cs="Times New Roman"/>
          <w:i/>
          <w:sz w:val="28"/>
        </w:rPr>
        <w:t>Критерії поточної оцінки («відмінно», «добре», «задовільно», «незадовільно»)</w:t>
      </w:r>
    </w:p>
    <w:p w:rsidR="003F3AC2" w:rsidRPr="00B273B1" w:rsidRDefault="003F3AC2">
      <w:pPr>
        <w:spacing w:line="1" w:lineRule="exact"/>
        <w:rPr>
          <w:rFonts w:ascii="Times New Roman" w:eastAsia="Times New Roman" w:hAnsi="Times New Roman" w:cs="Times New Roman"/>
        </w:rPr>
      </w:pPr>
    </w:p>
    <w:p w:rsidR="00F0793A" w:rsidRPr="00AA6F9F" w:rsidRDefault="00F0793A" w:rsidP="00F0793A">
      <w:pPr>
        <w:ind w:firstLine="567"/>
        <w:jc w:val="both"/>
        <w:rPr>
          <w:rFonts w:ascii="Times New Roman" w:eastAsia="Times New Roman" w:hAnsi="Times New Roman"/>
          <w:sz w:val="28"/>
        </w:rPr>
      </w:pPr>
      <w:r w:rsidRPr="00AA6F9F">
        <w:rPr>
          <w:rFonts w:ascii="Times New Roman" w:eastAsia="Times New Roman" w:hAnsi="Times New Roman"/>
          <w:sz w:val="28"/>
        </w:rPr>
        <w:t>Оцінка «п’ять» ставиться, якщо студент виявив глибокі, повні , цілісні, міцні і творчо засвоєні знання програмного матеріалу, усвідомлені уміння і навички щодо застосування знань на практиці: володіє логікою предмета, висловлює власне ставлення до навчального матеріалу; відповідь чітка і завершена, у письмовій роботі не повинно бути помилок. Ознайомлений з найновішими досягненнями вітчизняної історіографії, джерелознавства, науковими концепціями, знає історичну термінологію, персоналістику, володіє понятійним апаратом, відмінно орієнтується в історичній хронології , володіє просторовою компетенцією (інтелектуальні операції, що дають змогу бачити за умовно-площинними зображеннями історичні факти, події та явища); створює розумний баланс між соціальною, економічною, політичною і культурною складовою історії, вміє систематизувати, співставляти, аналізувати, доводити, порівнювати Історичний матеріал, рецензує відповіді ровесників. Має синтетичне мислення (тобто вміння бачити зв’язки і тенденції історичного процесу, які безпосередньо не спостерігаються); визначати роль людського фактора в історії; дає характеристику альтернатив розвитку окремих ситуацій; пояснення того, чому події склалися саме так, а не Інакше; вміння ставити під сумнів сталі принципи та ідеї; обдумана ризикованість; терпиме ставлення до своїх та чужих помилок.</w:t>
      </w:r>
    </w:p>
    <w:p w:rsidR="00F0793A" w:rsidRPr="00AA6F9F" w:rsidRDefault="00F0793A" w:rsidP="00F0793A">
      <w:pPr>
        <w:spacing w:line="1" w:lineRule="exact"/>
        <w:rPr>
          <w:rFonts w:ascii="Times New Roman" w:eastAsia="Times New Roman" w:hAnsi="Times New Roman"/>
        </w:rPr>
      </w:pPr>
    </w:p>
    <w:p w:rsidR="00F0793A" w:rsidRPr="00AA6F9F" w:rsidRDefault="00F0793A" w:rsidP="00F0793A">
      <w:pPr>
        <w:spacing w:line="239" w:lineRule="auto"/>
        <w:ind w:firstLine="511"/>
        <w:jc w:val="both"/>
        <w:rPr>
          <w:rFonts w:ascii="Times New Roman" w:eastAsia="Times New Roman" w:hAnsi="Times New Roman"/>
          <w:sz w:val="28"/>
        </w:rPr>
      </w:pPr>
      <w:r w:rsidRPr="00AA6F9F">
        <w:rPr>
          <w:rFonts w:ascii="Times New Roman" w:eastAsia="Times New Roman" w:hAnsi="Times New Roman"/>
          <w:sz w:val="28"/>
        </w:rPr>
        <w:t>Оцінка «чотири» ставиться, якщо студент має глибокі і повні знання програмного матеріалу, знає досягнення історіографії, виявляє розуміння історичних процесів; визначає причини, сутність, наслідки та значення історичних явищ та подій, зв’язки між ними; робить аргументовані висновки; характеризує історичні явища і процеси, вміє порівнювати, пояснювати, узагальнювати та критично оцінювати факти, використовуючи різні джерела інформації; вміє виявляти суперечності в позиціях, різні інтереси , потреби соціальних груп й окремих осіб та їх роль в історичному процесі, тенденції та напрями історичного розвитку; оцінювати різні версії й думки про минулі історичні події; рецензує відповіді студентів; зіставляє і систематизує дані історичних карт і застосовує їх при характеристиці подій, явищ, процесів; виявляє знання історичних термінів та понять; встановлює синхронність подій вітчизняної та всесвітньої історії; вміє аналізувати, синтезувати та узагальнювати значний обсяг фактів, простежуючи зв’язки і тенденції історичного процесу. Проте, наявні незначні неточності, пропуски, помилки (не більше однієї-двох) те недостатній досвід у творчому застосуванні умінь і навичок; власне ставлення студента висловлюється, але в аргументації зустрічаються окремі неточності: писемне мовлення добре.</w:t>
      </w:r>
    </w:p>
    <w:p w:rsidR="00F0793A" w:rsidRPr="00AA6F9F" w:rsidRDefault="00F0793A" w:rsidP="00F0793A">
      <w:pPr>
        <w:spacing w:line="24" w:lineRule="exact"/>
        <w:rPr>
          <w:rFonts w:ascii="Times New Roman" w:eastAsia="Times New Roman" w:hAnsi="Times New Roman"/>
        </w:rPr>
      </w:pPr>
    </w:p>
    <w:p w:rsidR="00F0793A" w:rsidRPr="00AA6F9F" w:rsidRDefault="00F0793A" w:rsidP="00F0793A">
      <w:pPr>
        <w:spacing w:line="246" w:lineRule="auto"/>
        <w:ind w:right="20" w:firstLine="511"/>
        <w:jc w:val="both"/>
        <w:rPr>
          <w:rFonts w:ascii="Times New Roman" w:eastAsia="Times New Roman" w:hAnsi="Times New Roman"/>
          <w:sz w:val="28"/>
        </w:rPr>
      </w:pPr>
      <w:r w:rsidRPr="00AA6F9F">
        <w:rPr>
          <w:rFonts w:ascii="Times New Roman" w:eastAsia="Times New Roman" w:hAnsi="Times New Roman"/>
          <w:sz w:val="28"/>
        </w:rPr>
        <w:t xml:space="preserve">Оцінка «три» ставиться, якщо студент може: називати події за датами та дати подій (не менше половини), називати и визначати поняття і терміни; називати постаті (давати неповну характеристику), визначати хронологічну послідовність подай, знати історичні джерела, не використовуючи їх, перераховувати істориків з проблеми дослідження, називати історико-географічні об’єкти і показувати їх на карті, </w:t>
      </w:r>
      <w:bookmarkStart w:id="16" w:name="page18"/>
      <w:bookmarkEnd w:id="16"/>
      <w:r w:rsidRPr="00AA6F9F">
        <w:rPr>
          <w:rFonts w:ascii="Times New Roman" w:eastAsia="Times New Roman" w:hAnsi="Times New Roman"/>
          <w:sz w:val="28"/>
        </w:rPr>
        <w:t>встановлювати причини і наслідки, порівнювати однорідні історичні події та явища; зробити висновки. При цьому аргументація слабка, є суттєві помилки в знанні фактичного матеріалу та висновках, наявні помітні прогалини в історіографії і джерелознавству, писемне мовлення спрощене.</w:t>
      </w:r>
    </w:p>
    <w:p w:rsidR="00F0793A" w:rsidRPr="00AA6F9F" w:rsidRDefault="00F0793A" w:rsidP="00F0793A">
      <w:pPr>
        <w:spacing w:line="1" w:lineRule="exact"/>
        <w:rPr>
          <w:rFonts w:ascii="Times New Roman" w:eastAsia="Times New Roman" w:hAnsi="Times New Roman"/>
        </w:rPr>
      </w:pPr>
    </w:p>
    <w:p w:rsidR="003F3AC2" w:rsidRPr="00B273B1" w:rsidRDefault="00F0793A" w:rsidP="00F0793A">
      <w:pPr>
        <w:spacing w:line="245" w:lineRule="auto"/>
        <w:ind w:left="120" w:right="100" w:firstLine="512"/>
        <w:jc w:val="both"/>
        <w:rPr>
          <w:rFonts w:ascii="Times New Roman" w:eastAsia="Times New Roman" w:hAnsi="Times New Roman" w:cs="Times New Roman"/>
          <w:sz w:val="28"/>
        </w:rPr>
      </w:pPr>
      <w:r w:rsidRPr="00AA6F9F">
        <w:rPr>
          <w:rFonts w:ascii="Times New Roman" w:eastAsia="Times New Roman" w:hAnsi="Times New Roman"/>
          <w:sz w:val="28"/>
        </w:rPr>
        <w:t>Оцінка «два» ставиться, якщо студент не вміє: орієнтуватися в історичному часі, не знає значної кількості дат, практично не орієнтується в історичній персоналістиці, джерелознавстві та історіографії, називає історико-географічні об’єкта, не вміючи їх показати на карті; допускає велику кількість помилок у встановленні причинно-наслідкових зв’язків, не володіє навичками порівняння, аналізування, синтезування, структурування і т. д.</w:t>
      </w:r>
    </w:p>
    <w:p w:rsidR="003F3AC2" w:rsidRPr="00B273B1" w:rsidRDefault="003F3AC2">
      <w:pPr>
        <w:spacing w:line="272" w:lineRule="exact"/>
        <w:rPr>
          <w:rFonts w:ascii="Times New Roman" w:eastAsia="Times New Roman" w:hAnsi="Times New Roman" w:cs="Times New Roman"/>
        </w:rPr>
      </w:pPr>
    </w:p>
    <w:p w:rsidR="003F3AC2" w:rsidRPr="00B273B1" w:rsidRDefault="003F3AC2">
      <w:pPr>
        <w:spacing w:line="0" w:lineRule="atLeast"/>
        <w:ind w:left="2760"/>
        <w:rPr>
          <w:rFonts w:ascii="Times New Roman" w:eastAsia="Times New Roman" w:hAnsi="Times New Roman" w:cs="Times New Roman"/>
          <w:i/>
          <w:sz w:val="28"/>
        </w:rPr>
      </w:pPr>
      <w:r w:rsidRPr="00B273B1">
        <w:rPr>
          <w:rFonts w:ascii="Times New Roman" w:eastAsia="Times New Roman" w:hAnsi="Times New Roman" w:cs="Times New Roman"/>
          <w:i/>
          <w:sz w:val="28"/>
        </w:rPr>
        <w:t>Критерії оцінювання за шкалою</w:t>
      </w:r>
    </w:p>
    <w:p w:rsidR="00F0793A" w:rsidRPr="00AA6F9F" w:rsidRDefault="00F0793A" w:rsidP="00F0793A">
      <w:pPr>
        <w:numPr>
          <w:ilvl w:val="0"/>
          <w:numId w:val="14"/>
        </w:numPr>
        <w:tabs>
          <w:tab w:val="left" w:pos="993"/>
        </w:tabs>
        <w:spacing w:line="0" w:lineRule="atLeast"/>
        <w:ind w:firstLine="568"/>
        <w:jc w:val="both"/>
        <w:rPr>
          <w:rFonts w:ascii="Wingdings" w:eastAsia="Wingdings" w:hAnsi="Wingdings"/>
          <w:b/>
          <w:sz w:val="28"/>
        </w:rPr>
      </w:pPr>
      <w:r w:rsidRPr="00AA6F9F">
        <w:rPr>
          <w:rFonts w:ascii="Times New Roman" w:eastAsia="Times New Roman" w:hAnsi="Times New Roman"/>
          <w:i/>
          <w:sz w:val="28"/>
        </w:rPr>
        <w:t xml:space="preserve">А </w:t>
      </w:r>
      <w:r w:rsidRPr="00AA6F9F">
        <w:rPr>
          <w:rFonts w:ascii="Times New Roman" w:eastAsia="Times New Roman" w:hAnsi="Times New Roman"/>
          <w:sz w:val="28"/>
        </w:rPr>
        <w:t>«Відмінно».</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засвоєний повністю,</w:t>
      </w:r>
      <w:r w:rsidRPr="00AA6F9F">
        <w:rPr>
          <w:rFonts w:ascii="Times New Roman" w:eastAsia="Times New Roman" w:hAnsi="Times New Roman"/>
          <w:i/>
          <w:sz w:val="28"/>
        </w:rPr>
        <w:t xml:space="preserve"> </w:t>
      </w:r>
      <w:r w:rsidRPr="00AA6F9F">
        <w:rPr>
          <w:rFonts w:ascii="Times New Roman" w:eastAsia="Times New Roman" w:hAnsi="Times New Roman"/>
          <w:sz w:val="28"/>
        </w:rPr>
        <w:t>без</w:t>
      </w:r>
      <w:r w:rsidRPr="00AA6F9F">
        <w:rPr>
          <w:rFonts w:ascii="Times New Roman" w:eastAsia="Times New Roman" w:hAnsi="Times New Roman"/>
          <w:i/>
          <w:sz w:val="28"/>
        </w:rPr>
        <w:t xml:space="preserve"> </w:t>
      </w:r>
      <w:r w:rsidRPr="00AA6F9F">
        <w:rPr>
          <w:rFonts w:ascii="Times New Roman" w:eastAsia="Times New Roman" w:hAnsi="Times New Roman"/>
          <w:sz w:val="28"/>
        </w:rPr>
        <w:t>прогалин, необхідні практичні навички роботи з засвоєним матеріалом сформовані, всі передбачені програмою навчання завдання виконані.</w:t>
      </w:r>
    </w:p>
    <w:p w:rsidR="00F0793A" w:rsidRPr="00AA6F9F" w:rsidRDefault="00F0793A" w:rsidP="00F0793A">
      <w:pPr>
        <w:spacing w:line="3" w:lineRule="exact"/>
        <w:rPr>
          <w:rFonts w:ascii="Wingdings" w:eastAsia="Wingdings" w:hAnsi="Wingdings"/>
          <w:b/>
          <w:sz w:val="28"/>
        </w:rPr>
      </w:pPr>
    </w:p>
    <w:p w:rsidR="00F0793A" w:rsidRPr="00AA6F9F" w:rsidRDefault="00F0793A" w:rsidP="00F0793A">
      <w:pPr>
        <w:numPr>
          <w:ilvl w:val="0"/>
          <w:numId w:val="14"/>
        </w:numPr>
        <w:tabs>
          <w:tab w:val="left" w:pos="993"/>
        </w:tabs>
        <w:spacing w:line="0" w:lineRule="atLeast"/>
        <w:ind w:firstLine="568"/>
        <w:jc w:val="both"/>
        <w:rPr>
          <w:rFonts w:ascii="Wingdings" w:eastAsia="Wingdings" w:hAnsi="Wingdings"/>
          <w:b/>
          <w:sz w:val="28"/>
        </w:rPr>
      </w:pPr>
      <w:r w:rsidRPr="00AA6F9F">
        <w:rPr>
          <w:rFonts w:ascii="Times New Roman" w:eastAsia="Times New Roman" w:hAnsi="Times New Roman"/>
          <w:i/>
          <w:sz w:val="28"/>
        </w:rPr>
        <w:t xml:space="preserve">В </w:t>
      </w:r>
      <w:r w:rsidRPr="00AA6F9F">
        <w:rPr>
          <w:rFonts w:ascii="Times New Roman" w:eastAsia="Times New Roman" w:hAnsi="Times New Roman"/>
          <w:sz w:val="28"/>
        </w:rPr>
        <w:t>«Дуже добре».</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засвоєний повністю,</w:t>
      </w:r>
      <w:r w:rsidRPr="00AA6F9F">
        <w:rPr>
          <w:rFonts w:ascii="Times New Roman" w:eastAsia="Times New Roman" w:hAnsi="Times New Roman"/>
          <w:i/>
          <w:sz w:val="28"/>
        </w:rPr>
        <w:t xml:space="preserve"> </w:t>
      </w:r>
      <w:r w:rsidRPr="00AA6F9F">
        <w:rPr>
          <w:rFonts w:ascii="Times New Roman" w:eastAsia="Times New Roman" w:hAnsi="Times New Roman"/>
          <w:sz w:val="28"/>
        </w:rPr>
        <w:t>без</w:t>
      </w:r>
      <w:r w:rsidRPr="00AA6F9F">
        <w:rPr>
          <w:rFonts w:ascii="Times New Roman" w:eastAsia="Times New Roman" w:hAnsi="Times New Roman"/>
          <w:i/>
          <w:sz w:val="28"/>
        </w:rPr>
        <w:t xml:space="preserve"> </w:t>
      </w:r>
      <w:r w:rsidRPr="00AA6F9F">
        <w:rPr>
          <w:rFonts w:ascii="Times New Roman" w:eastAsia="Times New Roman" w:hAnsi="Times New Roman"/>
          <w:sz w:val="28"/>
        </w:rPr>
        <w:t>прогалин, необхідні практичні навички роботи з засвоєним матеріалом в основному сформовані, всі передбачені програмою навчання завдання виконані.</w:t>
      </w:r>
    </w:p>
    <w:p w:rsidR="00F0793A" w:rsidRPr="00AA6F9F" w:rsidRDefault="00F0793A" w:rsidP="00F0793A">
      <w:pPr>
        <w:numPr>
          <w:ilvl w:val="0"/>
          <w:numId w:val="14"/>
        </w:numPr>
        <w:tabs>
          <w:tab w:val="left" w:pos="993"/>
        </w:tabs>
        <w:spacing w:line="239" w:lineRule="auto"/>
        <w:ind w:firstLine="568"/>
        <w:jc w:val="both"/>
        <w:rPr>
          <w:rFonts w:ascii="Wingdings" w:eastAsia="Wingdings" w:hAnsi="Wingdings"/>
          <w:b/>
          <w:sz w:val="28"/>
        </w:rPr>
      </w:pPr>
      <w:r w:rsidRPr="00AA6F9F">
        <w:rPr>
          <w:rFonts w:ascii="Times New Roman" w:eastAsia="Times New Roman" w:hAnsi="Times New Roman"/>
          <w:i/>
          <w:sz w:val="28"/>
        </w:rPr>
        <w:t xml:space="preserve">С </w:t>
      </w:r>
      <w:r w:rsidRPr="00AA6F9F">
        <w:rPr>
          <w:rFonts w:ascii="Times New Roman" w:eastAsia="Times New Roman" w:hAnsi="Times New Roman"/>
          <w:sz w:val="28"/>
        </w:rPr>
        <w:t>«Добре».</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засвоєний повністю,</w:t>
      </w:r>
      <w:r w:rsidRPr="00AA6F9F">
        <w:rPr>
          <w:rFonts w:ascii="Times New Roman" w:eastAsia="Times New Roman" w:hAnsi="Times New Roman"/>
          <w:i/>
          <w:sz w:val="28"/>
        </w:rPr>
        <w:t xml:space="preserve"> </w:t>
      </w:r>
      <w:r w:rsidRPr="00AA6F9F">
        <w:rPr>
          <w:rFonts w:ascii="Times New Roman" w:eastAsia="Times New Roman" w:hAnsi="Times New Roman"/>
          <w:sz w:val="28"/>
        </w:rPr>
        <w:t>без</w:t>
      </w:r>
      <w:r w:rsidRPr="00AA6F9F">
        <w:rPr>
          <w:rFonts w:ascii="Times New Roman" w:eastAsia="Times New Roman" w:hAnsi="Times New Roman"/>
          <w:i/>
          <w:sz w:val="28"/>
        </w:rPr>
        <w:t xml:space="preserve"> </w:t>
      </w:r>
      <w:r w:rsidRPr="00AA6F9F">
        <w:rPr>
          <w:rFonts w:ascii="Times New Roman" w:eastAsia="Times New Roman" w:hAnsi="Times New Roman"/>
          <w:sz w:val="28"/>
        </w:rPr>
        <w:t>прогалин, деякі практичні навички роботи з засвоєним матеріалом сформовані недостатньо, всі передбачені програмою навчання завдання виконані.</w:t>
      </w:r>
    </w:p>
    <w:p w:rsidR="00F0793A" w:rsidRPr="00AA6F9F" w:rsidRDefault="00F0793A" w:rsidP="00F0793A">
      <w:pPr>
        <w:spacing w:line="3" w:lineRule="exact"/>
        <w:rPr>
          <w:rFonts w:ascii="Wingdings" w:eastAsia="Wingdings" w:hAnsi="Wingdings"/>
          <w:b/>
          <w:sz w:val="28"/>
        </w:rPr>
      </w:pPr>
    </w:p>
    <w:p w:rsidR="00F0793A" w:rsidRPr="00AA6F9F" w:rsidRDefault="00F0793A" w:rsidP="00F0793A">
      <w:pPr>
        <w:numPr>
          <w:ilvl w:val="0"/>
          <w:numId w:val="14"/>
        </w:numPr>
        <w:tabs>
          <w:tab w:val="left" w:pos="993"/>
        </w:tabs>
        <w:spacing w:line="0" w:lineRule="atLeast"/>
        <w:ind w:right="20" w:firstLine="568"/>
        <w:jc w:val="both"/>
        <w:rPr>
          <w:rFonts w:ascii="Wingdings" w:eastAsia="Wingdings" w:hAnsi="Wingdings"/>
          <w:b/>
          <w:sz w:val="28"/>
        </w:rPr>
      </w:pPr>
      <w:r w:rsidRPr="00AA6F9F">
        <w:rPr>
          <w:rFonts w:ascii="Times New Roman" w:eastAsia="Times New Roman" w:hAnsi="Times New Roman"/>
          <w:i/>
          <w:sz w:val="28"/>
        </w:rPr>
        <w:t xml:space="preserve">D </w:t>
      </w:r>
      <w:r w:rsidRPr="00AA6F9F">
        <w:rPr>
          <w:rFonts w:ascii="Times New Roman" w:eastAsia="Times New Roman" w:hAnsi="Times New Roman"/>
          <w:sz w:val="28"/>
        </w:rPr>
        <w:t>«Задовільно».</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засвоєний частково,</w:t>
      </w:r>
      <w:r w:rsidRPr="00AA6F9F">
        <w:rPr>
          <w:rFonts w:ascii="Times New Roman" w:eastAsia="Times New Roman" w:hAnsi="Times New Roman"/>
          <w:i/>
          <w:sz w:val="28"/>
        </w:rPr>
        <w:t xml:space="preserve"> </w:t>
      </w:r>
      <w:r w:rsidRPr="00AA6F9F">
        <w:rPr>
          <w:rFonts w:ascii="Times New Roman" w:eastAsia="Times New Roman" w:hAnsi="Times New Roman"/>
          <w:sz w:val="28"/>
        </w:rPr>
        <w:t>але</w:t>
      </w:r>
      <w:r w:rsidRPr="00AA6F9F">
        <w:rPr>
          <w:rFonts w:ascii="Times New Roman" w:eastAsia="Times New Roman" w:hAnsi="Times New Roman"/>
          <w:i/>
          <w:sz w:val="28"/>
        </w:rPr>
        <w:t xml:space="preserve"> </w:t>
      </w:r>
      <w:r w:rsidRPr="00AA6F9F">
        <w:rPr>
          <w:rFonts w:ascii="Times New Roman" w:eastAsia="Times New Roman" w:hAnsi="Times New Roman"/>
          <w:sz w:val="28"/>
        </w:rPr>
        <w:t>прогалини не мають суттєвого характеру, необхідні практичні навички роботи з засвоєним матеріалом в основному сформовані., більшість передбачених програмою навчання завдань виконані, деякі з виконаних завдань, можливо, містять помилки.</w:t>
      </w:r>
    </w:p>
    <w:p w:rsidR="00F0793A" w:rsidRPr="00AA6F9F" w:rsidRDefault="00F0793A" w:rsidP="00F0793A">
      <w:pPr>
        <w:numPr>
          <w:ilvl w:val="0"/>
          <w:numId w:val="14"/>
        </w:numPr>
        <w:tabs>
          <w:tab w:val="left" w:pos="993"/>
        </w:tabs>
        <w:spacing w:line="239" w:lineRule="auto"/>
        <w:ind w:right="20" w:firstLine="568"/>
        <w:jc w:val="both"/>
        <w:rPr>
          <w:rFonts w:ascii="Wingdings" w:eastAsia="Wingdings" w:hAnsi="Wingdings"/>
          <w:b/>
          <w:sz w:val="28"/>
        </w:rPr>
      </w:pPr>
      <w:r w:rsidRPr="00AA6F9F">
        <w:rPr>
          <w:rFonts w:ascii="Times New Roman" w:eastAsia="Times New Roman" w:hAnsi="Times New Roman"/>
          <w:i/>
          <w:sz w:val="28"/>
        </w:rPr>
        <w:t xml:space="preserve">Е </w:t>
      </w:r>
      <w:r w:rsidRPr="00AA6F9F">
        <w:rPr>
          <w:rFonts w:ascii="Times New Roman" w:eastAsia="Times New Roman" w:hAnsi="Times New Roman"/>
          <w:sz w:val="28"/>
        </w:rPr>
        <w:t>«Достатньо».</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засвоєний частково,</w:t>
      </w:r>
      <w:r w:rsidRPr="00AA6F9F">
        <w:rPr>
          <w:rFonts w:ascii="Times New Roman" w:eastAsia="Times New Roman" w:hAnsi="Times New Roman"/>
          <w:i/>
          <w:sz w:val="28"/>
        </w:rPr>
        <w:t xml:space="preserve"> </w:t>
      </w:r>
      <w:r w:rsidRPr="00AA6F9F">
        <w:rPr>
          <w:rFonts w:ascii="Times New Roman" w:eastAsia="Times New Roman" w:hAnsi="Times New Roman"/>
          <w:sz w:val="28"/>
        </w:rPr>
        <w:t>деякі</w:t>
      </w:r>
      <w:r w:rsidRPr="00AA6F9F">
        <w:rPr>
          <w:rFonts w:ascii="Times New Roman" w:eastAsia="Times New Roman" w:hAnsi="Times New Roman"/>
          <w:i/>
          <w:sz w:val="28"/>
        </w:rPr>
        <w:t xml:space="preserve"> </w:t>
      </w:r>
      <w:r w:rsidRPr="00AA6F9F">
        <w:rPr>
          <w:rFonts w:ascii="Times New Roman" w:eastAsia="Times New Roman" w:hAnsi="Times New Roman"/>
          <w:sz w:val="28"/>
        </w:rPr>
        <w:t>практичні навички роботи не сформовані, багато з передбачених програмою навчання завдань не виконані.</w:t>
      </w:r>
    </w:p>
    <w:p w:rsidR="00F0793A" w:rsidRPr="00AA6F9F" w:rsidRDefault="00F0793A" w:rsidP="00F0793A">
      <w:pPr>
        <w:spacing w:line="2" w:lineRule="exact"/>
        <w:rPr>
          <w:rFonts w:ascii="Wingdings" w:eastAsia="Wingdings" w:hAnsi="Wingdings"/>
          <w:b/>
          <w:sz w:val="28"/>
        </w:rPr>
      </w:pPr>
    </w:p>
    <w:p w:rsidR="00F0793A" w:rsidRPr="00AA6F9F" w:rsidRDefault="00F0793A" w:rsidP="00F0793A">
      <w:pPr>
        <w:numPr>
          <w:ilvl w:val="0"/>
          <w:numId w:val="14"/>
        </w:numPr>
        <w:tabs>
          <w:tab w:val="left" w:pos="994"/>
        </w:tabs>
        <w:spacing w:line="0" w:lineRule="atLeast"/>
        <w:ind w:right="20" w:firstLine="568"/>
        <w:jc w:val="both"/>
        <w:rPr>
          <w:rFonts w:ascii="Wingdings" w:eastAsia="Wingdings" w:hAnsi="Wingdings"/>
          <w:b/>
          <w:sz w:val="28"/>
        </w:rPr>
      </w:pPr>
      <w:r w:rsidRPr="00AA6F9F">
        <w:rPr>
          <w:rFonts w:ascii="Times New Roman" w:eastAsia="Times New Roman" w:hAnsi="Times New Roman"/>
          <w:i/>
          <w:sz w:val="28"/>
        </w:rPr>
        <w:t xml:space="preserve">FХ </w:t>
      </w:r>
      <w:r w:rsidRPr="00AA6F9F">
        <w:rPr>
          <w:rFonts w:ascii="Times New Roman" w:eastAsia="Times New Roman" w:hAnsi="Times New Roman"/>
          <w:sz w:val="28"/>
        </w:rPr>
        <w:t>«Умовно незадовільно».</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засвоєний</w:t>
      </w:r>
      <w:r w:rsidRPr="00AA6F9F">
        <w:rPr>
          <w:rFonts w:ascii="Times New Roman" w:eastAsia="Times New Roman" w:hAnsi="Times New Roman"/>
          <w:i/>
          <w:sz w:val="28"/>
        </w:rPr>
        <w:t xml:space="preserve"> </w:t>
      </w:r>
      <w:r w:rsidRPr="00AA6F9F">
        <w:rPr>
          <w:rFonts w:ascii="Times New Roman" w:eastAsia="Times New Roman" w:hAnsi="Times New Roman"/>
          <w:sz w:val="28"/>
        </w:rPr>
        <w:t>частково, необхідні практичні навички роботи не сформовані, більшість передбачених програмою навчання завдань не виконані.</w:t>
      </w:r>
    </w:p>
    <w:p w:rsidR="00F0793A" w:rsidRPr="00AA6F9F" w:rsidRDefault="00F0793A" w:rsidP="00F0793A">
      <w:pPr>
        <w:spacing w:line="1" w:lineRule="exact"/>
        <w:rPr>
          <w:rFonts w:ascii="Wingdings" w:eastAsia="Wingdings" w:hAnsi="Wingdings"/>
          <w:b/>
          <w:sz w:val="28"/>
        </w:rPr>
      </w:pPr>
    </w:p>
    <w:p w:rsidR="00F0793A" w:rsidRPr="00AA6F9F" w:rsidRDefault="00F0793A" w:rsidP="00F0793A">
      <w:pPr>
        <w:numPr>
          <w:ilvl w:val="0"/>
          <w:numId w:val="14"/>
        </w:numPr>
        <w:tabs>
          <w:tab w:val="left" w:pos="993"/>
        </w:tabs>
        <w:spacing w:line="239" w:lineRule="auto"/>
        <w:ind w:right="20" w:firstLine="568"/>
        <w:jc w:val="both"/>
        <w:rPr>
          <w:rFonts w:ascii="Wingdings" w:eastAsia="Wingdings" w:hAnsi="Wingdings"/>
          <w:b/>
          <w:sz w:val="28"/>
        </w:rPr>
      </w:pPr>
      <w:r w:rsidRPr="00AA6F9F">
        <w:rPr>
          <w:rFonts w:ascii="Times New Roman" w:eastAsia="Times New Roman" w:hAnsi="Times New Roman"/>
          <w:i/>
          <w:sz w:val="28"/>
        </w:rPr>
        <w:t xml:space="preserve">F </w:t>
      </w:r>
      <w:r w:rsidRPr="00AA6F9F">
        <w:rPr>
          <w:rFonts w:ascii="Times New Roman" w:eastAsia="Times New Roman" w:hAnsi="Times New Roman"/>
          <w:sz w:val="28"/>
        </w:rPr>
        <w:t>«Безумовно незадовільно».</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не засвоєний,</w:t>
      </w:r>
      <w:r w:rsidRPr="00AA6F9F">
        <w:rPr>
          <w:rFonts w:ascii="Times New Roman" w:eastAsia="Times New Roman" w:hAnsi="Times New Roman"/>
          <w:i/>
          <w:sz w:val="28"/>
        </w:rPr>
        <w:t xml:space="preserve"> </w:t>
      </w:r>
      <w:r w:rsidRPr="00AA6F9F">
        <w:rPr>
          <w:rFonts w:ascii="Times New Roman" w:eastAsia="Times New Roman" w:hAnsi="Times New Roman"/>
          <w:sz w:val="28"/>
        </w:rPr>
        <w:t>необхідні практичні навички роботи не сформовані, усі виконані завдання містять грубі помилки.</w:t>
      </w:r>
    </w:p>
    <w:p w:rsidR="00F0793A" w:rsidRPr="00AA6F9F" w:rsidRDefault="00F0793A" w:rsidP="00F0793A">
      <w:pPr>
        <w:spacing w:line="2" w:lineRule="exact"/>
        <w:rPr>
          <w:rFonts w:ascii="Wingdings" w:eastAsia="Wingdings" w:hAnsi="Wingdings"/>
          <w:b/>
          <w:sz w:val="28"/>
        </w:rPr>
      </w:pPr>
    </w:p>
    <w:p w:rsidR="003F3AC2" w:rsidRPr="00B273B1" w:rsidRDefault="00F0793A" w:rsidP="00F0793A">
      <w:pPr>
        <w:spacing w:line="274" w:lineRule="auto"/>
        <w:ind w:right="20" w:firstLine="566"/>
        <w:jc w:val="both"/>
        <w:rPr>
          <w:rFonts w:ascii="Times New Roman" w:eastAsia="Times New Roman" w:hAnsi="Times New Roman" w:cs="Times New Roman"/>
          <w:sz w:val="28"/>
        </w:rPr>
      </w:pPr>
      <w:r w:rsidRPr="00AA6F9F">
        <w:rPr>
          <w:rFonts w:ascii="Times New Roman" w:eastAsia="Times New Roman" w:hAnsi="Times New Roman"/>
          <w:sz w:val="28"/>
        </w:rPr>
        <w:t>Загальна оцінка виставляється як середнє арифметичне із чотирьох оцінок за кожну відповідь</w:t>
      </w:r>
      <w:r>
        <w:rPr>
          <w:rFonts w:ascii="Times New Roman" w:eastAsia="Times New Roman" w:hAnsi="Times New Roman"/>
          <w:sz w:val="28"/>
        </w:rPr>
        <w:t>.</w:t>
      </w:r>
    </w:p>
    <w:p w:rsidR="003F3AC2" w:rsidRPr="00B273B1" w:rsidRDefault="003F3AC2">
      <w:pPr>
        <w:spacing w:line="274" w:lineRule="auto"/>
        <w:ind w:right="20" w:firstLine="566"/>
        <w:jc w:val="both"/>
        <w:rPr>
          <w:rFonts w:ascii="Times New Roman" w:eastAsia="Times New Roman" w:hAnsi="Times New Roman" w:cs="Times New Roman"/>
          <w:sz w:val="28"/>
        </w:rPr>
        <w:sectPr w:rsidR="003F3AC2" w:rsidRPr="00B273B1">
          <w:pgSz w:w="11900" w:h="16838"/>
          <w:pgMar w:top="1104" w:right="840" w:bottom="1440" w:left="1700" w:header="0" w:footer="0" w:gutter="0"/>
          <w:cols w:space="0" w:equalWidth="0">
            <w:col w:w="9360"/>
          </w:cols>
          <w:docGrid w:linePitch="360"/>
        </w:sectPr>
      </w:pPr>
    </w:p>
    <w:p w:rsidR="003F3AC2" w:rsidRPr="00B273B1" w:rsidRDefault="003F3AC2">
      <w:pPr>
        <w:spacing w:line="0" w:lineRule="atLeast"/>
        <w:ind w:left="460"/>
        <w:rPr>
          <w:rFonts w:ascii="Times New Roman" w:eastAsia="Times New Roman" w:hAnsi="Times New Roman" w:cs="Times New Roman"/>
          <w:i/>
          <w:sz w:val="28"/>
        </w:rPr>
      </w:pPr>
      <w:bookmarkStart w:id="17" w:name="page19"/>
      <w:bookmarkEnd w:id="17"/>
      <w:r w:rsidRPr="00B273B1">
        <w:rPr>
          <w:rFonts w:ascii="Times New Roman" w:eastAsia="Times New Roman" w:hAnsi="Times New Roman" w:cs="Times New Roman"/>
          <w:i/>
          <w:sz w:val="28"/>
        </w:rPr>
        <w:t>Критерії оцінювання індивідуального завдання (денна форма навчання)</w:t>
      </w:r>
    </w:p>
    <w:p w:rsidR="003F3AC2" w:rsidRPr="00B273B1" w:rsidRDefault="003F3AC2">
      <w:pPr>
        <w:spacing w:line="338" w:lineRule="exact"/>
        <w:rPr>
          <w:rFonts w:ascii="Times New Roman" w:eastAsia="Times New Roman" w:hAnsi="Times New Roman" w:cs="Times New Roman"/>
        </w:rPr>
      </w:pPr>
    </w:p>
    <w:p w:rsidR="003F3AC2" w:rsidRPr="00B273B1" w:rsidRDefault="003F3AC2">
      <w:pPr>
        <w:tabs>
          <w:tab w:val="left" w:pos="780"/>
        </w:tabs>
        <w:spacing w:line="0" w:lineRule="atLeast"/>
        <w:ind w:left="60"/>
        <w:rPr>
          <w:rFonts w:ascii="Times New Roman" w:eastAsia="Times New Roman" w:hAnsi="Times New Roman" w:cs="Times New Roman"/>
          <w:sz w:val="27"/>
        </w:rPr>
      </w:pPr>
      <w:r w:rsidRPr="00B273B1">
        <w:rPr>
          <w:rFonts w:ascii="Times New Roman" w:eastAsia="Times New Roman" w:hAnsi="Times New Roman" w:cs="Times New Roman"/>
          <w:sz w:val="28"/>
        </w:rPr>
        <w:t>Бал</w:t>
      </w:r>
      <w:r w:rsidRPr="00B273B1">
        <w:rPr>
          <w:rFonts w:ascii="Times New Roman" w:eastAsia="Times New Roman" w:hAnsi="Times New Roman" w:cs="Times New Roman"/>
        </w:rPr>
        <w:tab/>
      </w:r>
      <w:r w:rsidRPr="00B273B1">
        <w:rPr>
          <w:rFonts w:ascii="Times New Roman" w:eastAsia="Times New Roman" w:hAnsi="Times New Roman" w:cs="Times New Roman"/>
          <w:sz w:val="27"/>
        </w:rPr>
        <w:t>Критерії оцінювання навчальних досягнень</w:t>
      </w:r>
    </w:p>
    <w:p w:rsidR="003F3AC2" w:rsidRPr="00B273B1" w:rsidRDefault="003F3AC2">
      <w:pPr>
        <w:spacing w:line="169" w:lineRule="exact"/>
        <w:rPr>
          <w:rFonts w:ascii="Times New Roman" w:eastAsia="Times New Roman" w:hAnsi="Times New Roman" w:cs="Times New Roman"/>
        </w:rPr>
      </w:pPr>
      <w:r w:rsidRPr="00B273B1">
        <w:rPr>
          <w:rFonts w:ascii="Times New Roman" w:eastAsia="Times New Roman" w:hAnsi="Times New Roman" w:cs="Times New Roman"/>
          <w:sz w:val="27"/>
        </w:rPr>
        <w:pict>
          <v:line id="_x0000_s1026" style="position:absolute;z-index:-251685376" from="-.4pt,-14.9pt" to="474.3pt,-14.9pt" o:allowincell="f" o:userdrawn="t" strokeweight=".16967mm"/>
        </w:pict>
      </w:r>
      <w:r w:rsidRPr="00B273B1">
        <w:rPr>
          <w:rFonts w:ascii="Times New Roman" w:eastAsia="Times New Roman" w:hAnsi="Times New Roman" w:cs="Times New Roman"/>
          <w:sz w:val="27"/>
        </w:rPr>
        <w:pict>
          <v:line id="_x0000_s1027" style="position:absolute;z-index:-251684352" from="-.15pt,-15.15pt" to="-.15pt,258.15pt" o:allowincell="f" o:userdrawn="t" strokeweight=".48pt"/>
        </w:pict>
      </w:r>
      <w:r w:rsidRPr="00B273B1">
        <w:rPr>
          <w:rFonts w:ascii="Times New Roman" w:eastAsia="Times New Roman" w:hAnsi="Times New Roman" w:cs="Times New Roman"/>
          <w:sz w:val="27"/>
        </w:rPr>
        <w:pict>
          <v:line id="_x0000_s1028" style="position:absolute;z-index:-251683328" from="-.4pt,9.5pt" to="474.3pt,9.5pt" o:allowincell="f" o:userdrawn="t" strokeweight=".16967mm"/>
        </w:pict>
      </w:r>
      <w:r w:rsidRPr="00B273B1">
        <w:rPr>
          <w:rFonts w:ascii="Times New Roman" w:eastAsia="Times New Roman" w:hAnsi="Times New Roman" w:cs="Times New Roman"/>
          <w:sz w:val="27"/>
        </w:rPr>
        <w:pict>
          <v:line id="_x0000_s1029" style="position:absolute;z-index:-251682304" from="39.3pt,-15.15pt" to="39.3pt,258.15pt" o:allowincell="f" o:userdrawn="t" strokeweight=".16967mm"/>
        </w:pict>
      </w:r>
      <w:r w:rsidRPr="00B273B1">
        <w:rPr>
          <w:rFonts w:ascii="Times New Roman" w:eastAsia="Times New Roman" w:hAnsi="Times New Roman" w:cs="Times New Roman"/>
          <w:sz w:val="27"/>
        </w:rPr>
        <w:pict>
          <v:line id="_x0000_s1030" style="position:absolute;z-index:-251681280" from="474.05pt,-15.15pt" to="474.05pt,258.15pt" o:allowincell="f" o:userdrawn="t" strokeweight=".16931mm"/>
        </w:pict>
      </w:r>
    </w:p>
    <w:p w:rsidR="003F3AC2" w:rsidRPr="00B273B1" w:rsidRDefault="003F3AC2">
      <w:pPr>
        <w:tabs>
          <w:tab w:val="left" w:pos="780"/>
        </w:tabs>
        <w:spacing w:line="0" w:lineRule="atLeast"/>
        <w:ind w:left="60"/>
        <w:rPr>
          <w:rFonts w:ascii="Times New Roman" w:eastAsia="Times New Roman" w:hAnsi="Times New Roman" w:cs="Times New Roman"/>
          <w:sz w:val="28"/>
        </w:rPr>
      </w:pPr>
      <w:r w:rsidRPr="00B273B1">
        <w:rPr>
          <w:rFonts w:ascii="Times New Roman" w:eastAsia="Times New Roman" w:hAnsi="Times New Roman" w:cs="Times New Roman"/>
          <w:sz w:val="28"/>
        </w:rPr>
        <w:t>1-3</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Конспект монографії, або конспект історичних термінів і постатей</w:t>
      </w:r>
    </w:p>
    <w:p w:rsidR="003F3AC2" w:rsidRPr="00B273B1" w:rsidRDefault="003F3AC2">
      <w:pPr>
        <w:spacing w:line="0" w:lineRule="atLeast"/>
        <w:ind w:left="800"/>
        <w:rPr>
          <w:rFonts w:ascii="Times New Roman" w:eastAsia="Times New Roman" w:hAnsi="Times New Roman" w:cs="Times New Roman"/>
          <w:sz w:val="28"/>
        </w:rPr>
      </w:pPr>
      <w:r w:rsidRPr="00B273B1">
        <w:rPr>
          <w:rFonts w:ascii="Times New Roman" w:eastAsia="Times New Roman" w:hAnsi="Times New Roman" w:cs="Times New Roman"/>
          <w:sz w:val="28"/>
        </w:rPr>
        <w:t>виконаний задовільно, однак відтворити зміст прочитаного не може</w:t>
      </w:r>
    </w:p>
    <w:p w:rsidR="003F3AC2" w:rsidRPr="00B273B1" w:rsidRDefault="003F3AC2">
      <w:pPr>
        <w:spacing w:line="66" w:lineRule="exact"/>
        <w:rPr>
          <w:rFonts w:ascii="Times New Roman" w:eastAsia="Times New Roman" w:hAnsi="Times New Roman" w:cs="Times New Roman"/>
        </w:rPr>
      </w:pPr>
    </w:p>
    <w:p w:rsidR="003F3AC2" w:rsidRPr="00B273B1" w:rsidRDefault="003F3AC2">
      <w:pPr>
        <w:tabs>
          <w:tab w:val="left" w:pos="780"/>
          <w:tab w:val="left" w:pos="2240"/>
          <w:tab w:val="left" w:pos="3680"/>
          <w:tab w:val="left" w:pos="5360"/>
          <w:tab w:val="left" w:pos="6680"/>
          <w:tab w:val="left" w:pos="7640"/>
        </w:tabs>
        <w:spacing w:line="0" w:lineRule="atLeast"/>
        <w:ind w:left="60"/>
        <w:rPr>
          <w:rFonts w:ascii="Times New Roman" w:eastAsia="Times New Roman" w:hAnsi="Times New Roman" w:cs="Times New Roman"/>
          <w:sz w:val="27"/>
        </w:rPr>
      </w:pPr>
      <w:r w:rsidRPr="00B273B1">
        <w:rPr>
          <w:rFonts w:ascii="Times New Roman" w:eastAsia="Times New Roman" w:hAnsi="Times New Roman" w:cs="Times New Roman"/>
          <w:sz w:val="28"/>
        </w:rPr>
        <w:t>4-6</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Конспект</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виконано</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задовільно.</w:t>
      </w:r>
      <w:r w:rsidRPr="00B273B1">
        <w:rPr>
          <w:rFonts w:ascii="Times New Roman" w:eastAsia="Times New Roman" w:hAnsi="Times New Roman" w:cs="Times New Roman"/>
        </w:rPr>
        <w:tab/>
      </w:r>
      <w:r w:rsidRPr="00B273B1">
        <w:rPr>
          <w:rFonts w:ascii="Times New Roman" w:eastAsia="Times New Roman" w:hAnsi="Times New Roman" w:cs="Times New Roman"/>
          <w:sz w:val="28"/>
        </w:rPr>
        <w:t>Студент</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може</w:t>
      </w:r>
      <w:r w:rsidRPr="00B273B1">
        <w:rPr>
          <w:rFonts w:ascii="Times New Roman" w:eastAsia="Times New Roman" w:hAnsi="Times New Roman" w:cs="Times New Roman"/>
        </w:rPr>
        <w:tab/>
      </w:r>
      <w:r w:rsidRPr="00B273B1">
        <w:rPr>
          <w:rFonts w:ascii="Times New Roman" w:eastAsia="Times New Roman" w:hAnsi="Times New Roman" w:cs="Times New Roman"/>
          <w:sz w:val="27"/>
        </w:rPr>
        <w:t>репродуктивно</w:t>
      </w:r>
    </w:p>
    <w:p w:rsidR="003F3AC2" w:rsidRPr="00B273B1" w:rsidRDefault="003F3AC2">
      <w:pPr>
        <w:spacing w:line="257" w:lineRule="auto"/>
        <w:ind w:left="800" w:right="80"/>
        <w:jc w:val="both"/>
        <w:rPr>
          <w:rFonts w:ascii="Times New Roman" w:eastAsia="Times New Roman" w:hAnsi="Times New Roman" w:cs="Times New Roman"/>
          <w:sz w:val="28"/>
        </w:rPr>
      </w:pPr>
      <w:r w:rsidRPr="00B273B1">
        <w:rPr>
          <w:rFonts w:ascii="Times New Roman" w:eastAsia="Times New Roman" w:hAnsi="Times New Roman" w:cs="Times New Roman"/>
          <w:sz w:val="27"/>
        </w:rPr>
        <w:pict>
          <v:line id="_x0000_s1031" style="position:absolute;left:0;text-align:left;z-index:-251680256" from="-.4pt,-14.9pt" to="474.3pt,-14.9pt" o:allowincell="f" o:userdrawn="t" strokeweight=".16967mm"/>
        </w:pict>
      </w:r>
      <w:r w:rsidRPr="00B273B1">
        <w:rPr>
          <w:rFonts w:ascii="Times New Roman" w:eastAsia="Times New Roman" w:hAnsi="Times New Roman" w:cs="Times New Roman"/>
          <w:sz w:val="28"/>
        </w:rPr>
        <w:t>відтворити текст законспектованої монографії, однак у його відповіді є значні помилки.</w:t>
      </w:r>
    </w:p>
    <w:p w:rsidR="003F3AC2" w:rsidRPr="00B273B1" w:rsidRDefault="003F3AC2">
      <w:pPr>
        <w:tabs>
          <w:tab w:val="left" w:pos="780"/>
        </w:tabs>
        <w:spacing w:line="230" w:lineRule="auto"/>
        <w:ind w:left="60"/>
        <w:rPr>
          <w:rFonts w:ascii="Times New Roman" w:eastAsia="Times New Roman" w:hAnsi="Times New Roman" w:cs="Times New Roman"/>
          <w:sz w:val="28"/>
        </w:rPr>
      </w:pPr>
      <w:r w:rsidRPr="00B273B1">
        <w:rPr>
          <w:rFonts w:ascii="Times New Roman" w:eastAsia="Times New Roman" w:hAnsi="Times New Roman" w:cs="Times New Roman"/>
          <w:sz w:val="28"/>
        </w:rPr>
        <w:t>7-8</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Конспект монографії, або конспект історичних термінів і постатей</w:t>
      </w:r>
    </w:p>
    <w:p w:rsidR="003F3AC2" w:rsidRPr="00B273B1" w:rsidRDefault="003F3AC2">
      <w:pPr>
        <w:spacing w:line="257" w:lineRule="auto"/>
        <w:ind w:left="800" w:right="80"/>
        <w:jc w:val="both"/>
        <w:rPr>
          <w:rFonts w:ascii="Times New Roman" w:eastAsia="Times New Roman" w:hAnsi="Times New Roman" w:cs="Times New Roman"/>
          <w:sz w:val="28"/>
        </w:rPr>
      </w:pPr>
      <w:r w:rsidRPr="00B273B1">
        <w:rPr>
          <w:rFonts w:ascii="Times New Roman" w:eastAsia="Times New Roman" w:hAnsi="Times New Roman" w:cs="Times New Roman"/>
          <w:sz w:val="28"/>
        </w:rPr>
        <w:pict>
          <v:line id="_x0000_s1032" style="position:absolute;left:0;text-align:left;z-index:-251679232" from="-.4pt,-15pt" to="474.3pt,-15pt" o:allowincell="f" o:userdrawn="t" strokeweight=".48pt"/>
        </w:pict>
      </w:r>
      <w:r w:rsidRPr="00B273B1">
        <w:rPr>
          <w:rFonts w:ascii="Times New Roman" w:eastAsia="Times New Roman" w:hAnsi="Times New Roman" w:cs="Times New Roman"/>
          <w:sz w:val="28"/>
        </w:rPr>
        <w:t>виконаний добре. Помилки під час захисту індивідуального завдання незначні.</w:t>
      </w:r>
    </w:p>
    <w:p w:rsidR="003F3AC2" w:rsidRPr="00B273B1" w:rsidRDefault="003F3AC2">
      <w:pPr>
        <w:tabs>
          <w:tab w:val="left" w:pos="2140"/>
          <w:tab w:val="left" w:pos="3960"/>
        </w:tabs>
        <w:spacing w:line="228" w:lineRule="auto"/>
        <w:ind w:left="60"/>
        <w:rPr>
          <w:rFonts w:ascii="Times New Roman" w:eastAsia="Times New Roman" w:hAnsi="Times New Roman" w:cs="Times New Roman"/>
          <w:sz w:val="28"/>
        </w:rPr>
      </w:pPr>
      <w:r w:rsidRPr="00B273B1">
        <w:rPr>
          <w:rFonts w:ascii="Times New Roman" w:eastAsia="Times New Roman" w:hAnsi="Times New Roman" w:cs="Times New Roman"/>
          <w:sz w:val="28"/>
        </w:rPr>
        <w:t>9-10  Здатність</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презентувати</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власну  інтерпретацію  (версію,  розуміння,</w:t>
      </w:r>
    </w:p>
    <w:p w:rsidR="003F3AC2" w:rsidRPr="00B273B1" w:rsidRDefault="003F3AC2">
      <w:pPr>
        <w:spacing w:line="1" w:lineRule="exact"/>
        <w:rPr>
          <w:rFonts w:ascii="Times New Roman" w:eastAsia="Times New Roman" w:hAnsi="Times New Roman" w:cs="Times New Roman"/>
        </w:rPr>
      </w:pPr>
      <w:r w:rsidRPr="00B273B1">
        <w:rPr>
          <w:rFonts w:ascii="Times New Roman" w:eastAsia="Times New Roman" w:hAnsi="Times New Roman" w:cs="Times New Roman"/>
          <w:sz w:val="28"/>
        </w:rPr>
        <w:pict>
          <v:line id="_x0000_s1033" style="position:absolute;z-index:-251678208" from="-.4pt,-14.85pt" to="474.3pt,-14.85pt" o:allowincell="f" o:userdrawn="t" strokeweight=".16967mm"/>
        </w:pict>
      </w:r>
    </w:p>
    <w:p w:rsidR="003F3AC2" w:rsidRPr="00B273B1" w:rsidRDefault="003F3AC2">
      <w:pPr>
        <w:spacing w:line="247" w:lineRule="auto"/>
        <w:ind w:left="800" w:right="80"/>
        <w:jc w:val="both"/>
        <w:rPr>
          <w:rFonts w:ascii="Times New Roman" w:eastAsia="Times New Roman" w:hAnsi="Times New Roman" w:cs="Times New Roman"/>
          <w:sz w:val="28"/>
        </w:rPr>
      </w:pPr>
      <w:r w:rsidRPr="00B273B1">
        <w:rPr>
          <w:rFonts w:ascii="Times New Roman" w:eastAsia="Times New Roman" w:hAnsi="Times New Roman" w:cs="Times New Roman"/>
          <w:sz w:val="28"/>
        </w:rPr>
        <w:t>оцінку) історичних явищ на основі захисту конспектів наукової літератури, ретельно заповнює хронологічні і синхроністичні таблиці, при написанні історичних повідомлень, рефератів використовує значний обсяг джерел і літератури, висновки самостійні, тези і анотування здійснені на високому рівні, студент допомагає створювати роздатковий матеріал тощо.</w:t>
      </w:r>
    </w:p>
    <w:p w:rsidR="003F3AC2" w:rsidRPr="00B273B1" w:rsidRDefault="003F3AC2">
      <w:pPr>
        <w:spacing w:line="268" w:lineRule="exact"/>
        <w:rPr>
          <w:rFonts w:ascii="Times New Roman" w:eastAsia="Times New Roman" w:hAnsi="Times New Roman" w:cs="Times New Roman"/>
        </w:rPr>
      </w:pPr>
      <w:r w:rsidRPr="00B273B1">
        <w:rPr>
          <w:rFonts w:ascii="Times New Roman" w:eastAsia="Times New Roman" w:hAnsi="Times New Roman" w:cs="Times New Roman"/>
          <w:sz w:val="28"/>
        </w:rPr>
        <w:pict>
          <v:line id="_x0000_s1034" style="position:absolute;z-index:-251677184" from="-.4pt,-1.25pt" to="474.3pt,-1.25pt" o:allowincell="f" o:userdrawn="t" strokeweight=".16967mm"/>
        </w:pict>
      </w:r>
    </w:p>
    <w:p w:rsidR="003F3AC2" w:rsidRPr="00B273B1" w:rsidRDefault="003F3AC2">
      <w:pPr>
        <w:spacing w:line="0" w:lineRule="atLeast"/>
        <w:ind w:left="400"/>
        <w:rPr>
          <w:rFonts w:ascii="Times New Roman" w:eastAsia="Times New Roman" w:hAnsi="Times New Roman" w:cs="Times New Roman"/>
          <w:i/>
          <w:sz w:val="28"/>
        </w:rPr>
      </w:pPr>
      <w:r w:rsidRPr="00B273B1">
        <w:rPr>
          <w:rFonts w:ascii="Times New Roman" w:eastAsia="Times New Roman" w:hAnsi="Times New Roman" w:cs="Times New Roman"/>
          <w:i/>
          <w:sz w:val="28"/>
        </w:rPr>
        <w:t>Критерії оцінювання індивідуального завдання (заочна форма нявчання)</w:t>
      </w:r>
    </w:p>
    <w:p w:rsidR="003F3AC2" w:rsidRPr="00B273B1" w:rsidRDefault="003F3AC2">
      <w:pPr>
        <w:spacing w:line="336" w:lineRule="exact"/>
        <w:rPr>
          <w:rFonts w:ascii="Times New Roman" w:eastAsia="Times New Roman" w:hAnsi="Times New Roman" w:cs="Times New Roman"/>
        </w:rPr>
      </w:pPr>
    </w:p>
    <w:p w:rsidR="003F3AC2" w:rsidRPr="00B273B1" w:rsidRDefault="003F3AC2">
      <w:pPr>
        <w:tabs>
          <w:tab w:val="left" w:pos="700"/>
        </w:tabs>
        <w:spacing w:line="0" w:lineRule="atLeast"/>
        <w:rPr>
          <w:rFonts w:ascii="Times New Roman" w:eastAsia="Times New Roman" w:hAnsi="Times New Roman" w:cs="Times New Roman"/>
          <w:sz w:val="28"/>
        </w:rPr>
      </w:pPr>
      <w:r w:rsidRPr="00B273B1">
        <w:rPr>
          <w:rFonts w:ascii="Times New Roman" w:eastAsia="Times New Roman" w:hAnsi="Times New Roman" w:cs="Times New Roman"/>
          <w:sz w:val="28"/>
        </w:rPr>
        <w:t>Бал</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Критерії оцінювання навчальних досягнень</w:t>
      </w:r>
    </w:p>
    <w:p w:rsidR="003F3AC2" w:rsidRPr="00B273B1" w:rsidRDefault="003F3AC2">
      <w:pPr>
        <w:spacing w:line="239" w:lineRule="exact"/>
        <w:rPr>
          <w:rFonts w:ascii="Times New Roman" w:eastAsia="Times New Roman" w:hAnsi="Times New Roman" w:cs="Times New Roman"/>
        </w:rPr>
      </w:pPr>
      <w:r w:rsidRPr="00B273B1">
        <w:rPr>
          <w:rFonts w:ascii="Times New Roman" w:eastAsia="Times New Roman" w:hAnsi="Times New Roman" w:cs="Times New Roman"/>
          <w:sz w:val="28"/>
        </w:rPr>
        <w:pict>
          <v:line id="_x0000_s1035" style="position:absolute;z-index:-251676160" from="-3.5pt,-14.9pt" to="477.3pt,-14.9pt" o:allowincell="f" o:userdrawn="t" strokeweight=".16931mm"/>
        </w:pict>
      </w:r>
      <w:r w:rsidRPr="00B273B1">
        <w:rPr>
          <w:rFonts w:ascii="Times New Roman" w:eastAsia="Times New Roman" w:hAnsi="Times New Roman" w:cs="Times New Roman"/>
          <w:sz w:val="28"/>
        </w:rPr>
        <w:pict>
          <v:line id="_x0000_s1036" style="position:absolute;z-index:-251675136" from="-3.5pt,13.1pt" to="477.3pt,13.1pt" o:allowincell="f" o:userdrawn="t" strokeweight=".48pt"/>
        </w:pict>
      </w:r>
      <w:r w:rsidRPr="00B273B1">
        <w:rPr>
          <w:rFonts w:ascii="Times New Roman" w:eastAsia="Times New Roman" w:hAnsi="Times New Roman" w:cs="Times New Roman"/>
          <w:sz w:val="28"/>
        </w:rPr>
        <w:pict>
          <v:line id="_x0000_s1037" style="position:absolute;z-index:-251674112" from="-3.5pt,48.5pt" to="477.3pt,48.5pt" o:allowincell="f" o:userdrawn="t" strokeweight=".48pt"/>
        </w:pict>
      </w:r>
      <w:r w:rsidRPr="00B273B1">
        <w:rPr>
          <w:rFonts w:ascii="Times New Roman" w:eastAsia="Times New Roman" w:hAnsi="Times New Roman" w:cs="Times New Roman"/>
          <w:sz w:val="28"/>
        </w:rPr>
        <w:pict>
          <v:line id="_x0000_s1038" style="position:absolute;z-index:-251673088" from="-3.5pt,99.5pt" to="477.3pt,99.5pt" o:allowincell="f" o:userdrawn="t" strokeweight=".48pt"/>
        </w:pict>
      </w:r>
      <w:r w:rsidRPr="00B273B1">
        <w:rPr>
          <w:rFonts w:ascii="Times New Roman" w:eastAsia="Times New Roman" w:hAnsi="Times New Roman" w:cs="Times New Roman"/>
          <w:sz w:val="28"/>
        </w:rPr>
        <w:pict>
          <v:line id="_x0000_s1039" style="position:absolute;z-index:-251672064" from="-3.5pt,155.9pt" to="477.3pt,155.9pt" o:allowincell="f" o:userdrawn="t" strokeweight=".16967mm"/>
        </w:pict>
      </w:r>
      <w:r w:rsidRPr="00B273B1">
        <w:rPr>
          <w:rFonts w:ascii="Times New Roman" w:eastAsia="Times New Roman" w:hAnsi="Times New Roman" w:cs="Times New Roman"/>
          <w:sz w:val="28"/>
        </w:rPr>
        <w:pict>
          <v:line id="_x0000_s1040" style="position:absolute;z-index:-251671040" from="-3.25pt,-15.15pt" to="-3.25pt,270.05pt" o:allowincell="f" o:userdrawn="t" strokeweight=".16931mm"/>
        </w:pict>
      </w:r>
      <w:r w:rsidRPr="00B273B1">
        <w:rPr>
          <w:rFonts w:ascii="Times New Roman" w:eastAsia="Times New Roman" w:hAnsi="Times New Roman" w:cs="Times New Roman"/>
          <w:sz w:val="28"/>
        </w:rPr>
        <w:pict>
          <v:line id="_x0000_s1041" style="position:absolute;z-index:-251670016" from="35.95pt,-15.15pt" to="35.95pt,270.05pt" o:allowincell="f" o:userdrawn="t" strokeweight=".16931mm"/>
        </w:pict>
      </w:r>
      <w:r w:rsidRPr="00B273B1">
        <w:rPr>
          <w:rFonts w:ascii="Times New Roman" w:eastAsia="Times New Roman" w:hAnsi="Times New Roman" w:cs="Times New Roman"/>
          <w:sz w:val="28"/>
        </w:rPr>
        <w:pict>
          <v:line id="_x0000_s1042" style="position:absolute;z-index:-251668992" from="477.05pt,-15.15pt" to="477.05pt,270.05pt" o:allowincell="f" o:userdrawn="t" strokeweight=".16967mm"/>
        </w:pict>
      </w:r>
    </w:p>
    <w:p w:rsidR="003F3AC2" w:rsidRPr="00B273B1" w:rsidRDefault="003F3AC2">
      <w:pPr>
        <w:tabs>
          <w:tab w:val="left" w:pos="700"/>
        </w:tabs>
        <w:spacing w:line="0" w:lineRule="atLeast"/>
        <w:rPr>
          <w:rFonts w:ascii="Times New Roman" w:eastAsia="Times New Roman" w:hAnsi="Times New Roman" w:cs="Times New Roman"/>
          <w:sz w:val="28"/>
        </w:rPr>
      </w:pPr>
      <w:r w:rsidRPr="00B273B1">
        <w:rPr>
          <w:rFonts w:ascii="Times New Roman" w:eastAsia="Times New Roman" w:hAnsi="Times New Roman" w:cs="Times New Roman"/>
          <w:sz w:val="28"/>
        </w:rPr>
        <w:t>1-4</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Конспект монографії, або конспект історичних термінів і постатей</w:t>
      </w:r>
    </w:p>
    <w:p w:rsidR="003F3AC2" w:rsidRPr="00B273B1" w:rsidRDefault="003F3AC2">
      <w:pPr>
        <w:spacing w:line="0" w:lineRule="atLeast"/>
        <w:ind w:left="720"/>
        <w:rPr>
          <w:rFonts w:ascii="Times New Roman" w:eastAsia="Times New Roman" w:hAnsi="Times New Roman" w:cs="Times New Roman"/>
          <w:sz w:val="28"/>
        </w:rPr>
      </w:pPr>
      <w:r w:rsidRPr="00B273B1">
        <w:rPr>
          <w:rFonts w:ascii="Times New Roman" w:eastAsia="Times New Roman" w:hAnsi="Times New Roman" w:cs="Times New Roman"/>
          <w:sz w:val="28"/>
        </w:rPr>
        <w:t>виконаний задовільно, однак відтворити зміст прочитаного не може</w:t>
      </w:r>
    </w:p>
    <w:p w:rsidR="003F3AC2" w:rsidRPr="00B273B1" w:rsidRDefault="003F3AC2">
      <w:pPr>
        <w:spacing w:line="64" w:lineRule="exact"/>
        <w:rPr>
          <w:rFonts w:ascii="Times New Roman" w:eastAsia="Times New Roman" w:hAnsi="Times New Roman" w:cs="Times New Roman"/>
        </w:rPr>
      </w:pPr>
    </w:p>
    <w:p w:rsidR="003F3AC2" w:rsidRPr="00B273B1" w:rsidRDefault="003F3AC2">
      <w:pPr>
        <w:spacing w:line="0" w:lineRule="atLeast"/>
        <w:rPr>
          <w:rFonts w:ascii="Times New Roman" w:eastAsia="Times New Roman" w:hAnsi="Times New Roman" w:cs="Times New Roman"/>
          <w:sz w:val="28"/>
        </w:rPr>
      </w:pPr>
      <w:r w:rsidRPr="00B273B1">
        <w:rPr>
          <w:rFonts w:ascii="Times New Roman" w:eastAsia="Times New Roman" w:hAnsi="Times New Roman" w:cs="Times New Roman"/>
          <w:sz w:val="28"/>
        </w:rPr>
        <w:t>5-10  Конспект виконано задовільно. Студент може репродуктивно відтворити</w:t>
      </w:r>
    </w:p>
    <w:p w:rsidR="003F3AC2" w:rsidRPr="00B273B1" w:rsidRDefault="003F3AC2">
      <w:pPr>
        <w:spacing w:line="260" w:lineRule="auto"/>
        <w:ind w:left="720"/>
        <w:jc w:val="both"/>
        <w:rPr>
          <w:rFonts w:ascii="Times New Roman" w:eastAsia="Times New Roman" w:hAnsi="Times New Roman" w:cs="Times New Roman"/>
          <w:sz w:val="28"/>
        </w:rPr>
      </w:pPr>
      <w:r w:rsidRPr="00B273B1">
        <w:rPr>
          <w:rFonts w:ascii="Times New Roman" w:eastAsia="Times New Roman" w:hAnsi="Times New Roman" w:cs="Times New Roman"/>
          <w:sz w:val="28"/>
        </w:rPr>
        <w:t>текст законспектованої монографії, однак у його відповіді є значні помилки.</w:t>
      </w:r>
    </w:p>
    <w:p w:rsidR="003F3AC2" w:rsidRPr="00B273B1" w:rsidRDefault="003F3AC2">
      <w:pPr>
        <w:spacing w:line="0" w:lineRule="atLeast"/>
        <w:rPr>
          <w:rFonts w:ascii="Times New Roman" w:eastAsia="Times New Roman" w:hAnsi="Times New Roman" w:cs="Times New Roman"/>
          <w:sz w:val="28"/>
        </w:rPr>
      </w:pPr>
      <w:r w:rsidRPr="00B273B1">
        <w:rPr>
          <w:rFonts w:ascii="Times New Roman" w:eastAsia="Times New Roman" w:hAnsi="Times New Roman" w:cs="Times New Roman"/>
          <w:sz w:val="28"/>
        </w:rPr>
        <w:t>11-15 Конспект монографії, або конспект історичних термінів і постатей</w:t>
      </w:r>
    </w:p>
    <w:p w:rsidR="003F3AC2" w:rsidRPr="00B273B1" w:rsidRDefault="003F3AC2">
      <w:pPr>
        <w:spacing w:line="274" w:lineRule="auto"/>
        <w:ind w:left="720" w:right="20"/>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виконаний добре. Помилки під час захисту індивідуального завдання незначні.</w:t>
      </w:r>
    </w:p>
    <w:p w:rsidR="003F3AC2" w:rsidRPr="00B273B1" w:rsidRDefault="003F3AC2">
      <w:pPr>
        <w:spacing w:line="71" w:lineRule="exact"/>
        <w:rPr>
          <w:rFonts w:ascii="Times New Roman" w:eastAsia="Times New Roman" w:hAnsi="Times New Roman" w:cs="Times New Roman"/>
        </w:rPr>
      </w:pPr>
    </w:p>
    <w:p w:rsidR="003F3AC2" w:rsidRPr="00B273B1" w:rsidRDefault="003F3AC2">
      <w:pPr>
        <w:tabs>
          <w:tab w:val="left" w:pos="2100"/>
          <w:tab w:val="left" w:pos="3940"/>
          <w:tab w:val="left" w:pos="5000"/>
          <w:tab w:val="left" w:pos="7000"/>
          <w:tab w:val="left" w:pos="8220"/>
        </w:tabs>
        <w:spacing w:line="0" w:lineRule="atLeast"/>
        <w:rPr>
          <w:rFonts w:ascii="Times New Roman" w:eastAsia="Times New Roman" w:hAnsi="Times New Roman" w:cs="Times New Roman"/>
          <w:sz w:val="27"/>
        </w:rPr>
      </w:pPr>
      <w:r w:rsidRPr="00B273B1">
        <w:rPr>
          <w:rFonts w:ascii="Times New Roman" w:eastAsia="Times New Roman" w:hAnsi="Times New Roman" w:cs="Times New Roman"/>
          <w:sz w:val="28"/>
        </w:rPr>
        <w:t>16-20 Здатність</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презентувати</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власну</w:t>
      </w:r>
      <w:r w:rsidRPr="00B273B1">
        <w:rPr>
          <w:rFonts w:ascii="Times New Roman" w:eastAsia="Times New Roman" w:hAnsi="Times New Roman" w:cs="Times New Roman"/>
        </w:rPr>
        <w:tab/>
      </w:r>
      <w:r w:rsidR="004D4FA4">
        <w:rPr>
          <w:rFonts w:ascii="Times New Roman" w:eastAsia="Times New Roman" w:hAnsi="Times New Roman" w:cs="Times New Roman"/>
          <w:sz w:val="28"/>
        </w:rPr>
        <w:t>і</w:t>
      </w:r>
      <w:r w:rsidRPr="00B273B1">
        <w:rPr>
          <w:rFonts w:ascii="Times New Roman" w:eastAsia="Times New Roman" w:hAnsi="Times New Roman" w:cs="Times New Roman"/>
          <w:sz w:val="28"/>
        </w:rPr>
        <w:t>нтерпретацію</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(версію,</w:t>
      </w:r>
      <w:r w:rsidRPr="00B273B1">
        <w:rPr>
          <w:rFonts w:ascii="Times New Roman" w:eastAsia="Times New Roman" w:hAnsi="Times New Roman" w:cs="Times New Roman"/>
        </w:rPr>
        <w:tab/>
      </w:r>
      <w:r w:rsidRPr="00B273B1">
        <w:rPr>
          <w:rFonts w:ascii="Times New Roman" w:eastAsia="Times New Roman" w:hAnsi="Times New Roman" w:cs="Times New Roman"/>
          <w:sz w:val="27"/>
        </w:rPr>
        <w:t>розуміння,</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247" w:lineRule="auto"/>
        <w:ind w:left="720"/>
        <w:jc w:val="both"/>
        <w:rPr>
          <w:rFonts w:ascii="Times New Roman" w:eastAsia="Times New Roman" w:hAnsi="Times New Roman" w:cs="Times New Roman"/>
          <w:sz w:val="28"/>
        </w:rPr>
      </w:pPr>
      <w:r w:rsidRPr="00B273B1">
        <w:rPr>
          <w:rFonts w:ascii="Times New Roman" w:eastAsia="Times New Roman" w:hAnsi="Times New Roman" w:cs="Times New Roman"/>
          <w:sz w:val="28"/>
        </w:rPr>
        <w:t>оцінку) Історичних явищ на основі захисту конспектів наукової літератури, ретельно заповнює хронологічні і синхроністичні таблиці, при написанні історичних повідомлень, рефератів використовує значний обсяг джерел і літератури, висновки самостійні, тези і анотування здійснені на високому рівні, студент допомагає створювати роздатковий матеріал тощо</w:t>
      </w:r>
    </w:p>
    <w:p w:rsidR="003F3AC2" w:rsidRPr="00B273B1" w:rsidRDefault="003F3AC2">
      <w:pPr>
        <w:spacing w:line="285" w:lineRule="exact"/>
        <w:rPr>
          <w:rFonts w:ascii="Times New Roman" w:eastAsia="Times New Roman" w:hAnsi="Times New Roman" w:cs="Times New Roman"/>
        </w:rPr>
      </w:pPr>
      <w:r w:rsidRPr="00B273B1">
        <w:rPr>
          <w:rFonts w:ascii="Times New Roman" w:eastAsia="Times New Roman" w:hAnsi="Times New Roman" w:cs="Times New Roman"/>
          <w:sz w:val="28"/>
        </w:rPr>
        <w:pict>
          <v:line id="_x0000_s1043" style="position:absolute;z-index:-251667968" from="-3.5pt,-.4pt" to="477.3pt,-.4pt" o:allowincell="f" o:userdrawn="t" strokeweight=".16931mm"/>
        </w:pict>
      </w:r>
    </w:p>
    <w:p w:rsidR="003F3AC2" w:rsidRPr="00B273B1" w:rsidRDefault="003F3AC2">
      <w:pPr>
        <w:spacing w:line="0" w:lineRule="atLeast"/>
        <w:ind w:left="1860"/>
        <w:rPr>
          <w:rFonts w:ascii="Times New Roman" w:eastAsia="Times New Roman" w:hAnsi="Times New Roman" w:cs="Times New Roman"/>
          <w:i/>
          <w:sz w:val="28"/>
        </w:rPr>
      </w:pPr>
      <w:r w:rsidRPr="00B273B1">
        <w:rPr>
          <w:rFonts w:ascii="Times New Roman" w:eastAsia="Times New Roman" w:hAnsi="Times New Roman" w:cs="Times New Roman"/>
          <w:i/>
          <w:sz w:val="28"/>
        </w:rPr>
        <w:t>Критерії оцінки виконання контрольної роботи</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3540"/>
        <w:rPr>
          <w:rFonts w:ascii="Times New Roman" w:eastAsia="Times New Roman" w:hAnsi="Times New Roman" w:cs="Times New Roman"/>
          <w:i/>
          <w:sz w:val="28"/>
        </w:rPr>
      </w:pPr>
      <w:r w:rsidRPr="00B273B1">
        <w:rPr>
          <w:rFonts w:ascii="Times New Roman" w:eastAsia="Times New Roman" w:hAnsi="Times New Roman" w:cs="Times New Roman"/>
          <w:i/>
          <w:sz w:val="28"/>
        </w:rPr>
        <w:t>2+1+1+6 = 10 балів</w:t>
      </w:r>
    </w:p>
    <w:p w:rsidR="003F3AC2" w:rsidRPr="00B273B1" w:rsidRDefault="003F3AC2">
      <w:pPr>
        <w:spacing w:line="4" w:lineRule="exact"/>
        <w:rPr>
          <w:rFonts w:ascii="Times New Roman" w:eastAsia="Times New Roman" w:hAnsi="Times New Roman" w:cs="Times New Roman"/>
        </w:rPr>
      </w:pPr>
    </w:p>
    <w:p w:rsidR="00F0793A" w:rsidRPr="00AA6F9F" w:rsidRDefault="00F0793A" w:rsidP="00F0793A">
      <w:pPr>
        <w:spacing w:line="0" w:lineRule="atLeast"/>
        <w:ind w:left="620"/>
        <w:rPr>
          <w:rFonts w:ascii="Times New Roman" w:eastAsia="Times New Roman" w:hAnsi="Times New Roman"/>
          <w:sz w:val="28"/>
        </w:rPr>
      </w:pPr>
      <w:r w:rsidRPr="00AA6F9F">
        <w:rPr>
          <w:rFonts w:ascii="Times New Roman" w:eastAsia="Times New Roman" w:hAnsi="Times New Roman"/>
          <w:sz w:val="28"/>
        </w:rPr>
        <w:t xml:space="preserve">1  контрольна  (10 балів)  +  2 контрольна  (10  балів)  =  20 балів </w:t>
      </w:r>
      <w:bookmarkStart w:id="18" w:name="page20"/>
      <w:bookmarkEnd w:id="18"/>
      <w:r w:rsidRPr="00AA6F9F">
        <w:rPr>
          <w:rFonts w:ascii="Times New Roman" w:eastAsia="Times New Roman" w:hAnsi="Times New Roman"/>
          <w:sz w:val="28"/>
        </w:rPr>
        <w:t>(максимальна кількість)</w:t>
      </w:r>
    </w:p>
    <w:p w:rsidR="00F0793A" w:rsidRPr="00AA6F9F" w:rsidRDefault="00F0793A" w:rsidP="00F0793A">
      <w:pPr>
        <w:spacing w:line="2" w:lineRule="exact"/>
        <w:rPr>
          <w:rFonts w:ascii="Times New Roman" w:eastAsia="Times New Roman" w:hAnsi="Times New Roman"/>
        </w:rPr>
      </w:pPr>
    </w:p>
    <w:p w:rsidR="00F0793A" w:rsidRPr="00AA6F9F" w:rsidRDefault="00F0793A" w:rsidP="00F0793A">
      <w:pPr>
        <w:spacing w:line="239" w:lineRule="auto"/>
        <w:ind w:firstLine="566"/>
        <w:jc w:val="both"/>
        <w:rPr>
          <w:rFonts w:ascii="Times New Roman" w:eastAsia="Times New Roman" w:hAnsi="Times New Roman"/>
          <w:sz w:val="28"/>
        </w:rPr>
      </w:pPr>
      <w:r w:rsidRPr="00AA6F9F">
        <w:rPr>
          <w:rFonts w:ascii="Times New Roman" w:eastAsia="Times New Roman" w:hAnsi="Times New Roman"/>
          <w:sz w:val="28"/>
        </w:rPr>
        <w:t>Тести на знання хронології (1 повністю правильна відповідь – 0,2 бали, частково правильна – 0,1.</w:t>
      </w:r>
    </w:p>
    <w:p w:rsidR="00F0793A" w:rsidRPr="00AA6F9F" w:rsidRDefault="00F0793A" w:rsidP="00F0793A">
      <w:pPr>
        <w:spacing w:line="1" w:lineRule="exact"/>
        <w:rPr>
          <w:rFonts w:ascii="Times New Roman" w:eastAsia="Times New Roman" w:hAnsi="Times New Roman"/>
        </w:rPr>
      </w:pPr>
    </w:p>
    <w:p w:rsidR="00F0793A" w:rsidRPr="00AA6F9F" w:rsidRDefault="00F0793A" w:rsidP="00F0793A">
      <w:pPr>
        <w:spacing w:line="0" w:lineRule="atLeast"/>
        <w:ind w:left="560"/>
        <w:rPr>
          <w:rFonts w:ascii="Times New Roman" w:eastAsia="Times New Roman" w:hAnsi="Times New Roman"/>
          <w:sz w:val="28"/>
        </w:rPr>
      </w:pPr>
      <w:r w:rsidRPr="00AA6F9F">
        <w:rPr>
          <w:rFonts w:ascii="Times New Roman" w:eastAsia="Times New Roman" w:hAnsi="Times New Roman"/>
          <w:sz w:val="28"/>
        </w:rPr>
        <w:t>10 тестів* 0,2 = 2 бали (максимальна кількість)</w:t>
      </w:r>
    </w:p>
    <w:p w:rsidR="00F0793A" w:rsidRPr="00AA6F9F" w:rsidRDefault="00F0793A" w:rsidP="00F0793A">
      <w:pPr>
        <w:spacing w:line="0" w:lineRule="atLeast"/>
        <w:ind w:firstLine="566"/>
        <w:jc w:val="both"/>
        <w:rPr>
          <w:rFonts w:ascii="Times New Roman" w:eastAsia="Times New Roman" w:hAnsi="Times New Roman"/>
          <w:sz w:val="28"/>
        </w:rPr>
      </w:pPr>
      <w:r w:rsidRPr="00AA6F9F">
        <w:rPr>
          <w:rFonts w:ascii="Times New Roman" w:eastAsia="Times New Roman" w:hAnsi="Times New Roman"/>
          <w:sz w:val="28"/>
        </w:rPr>
        <w:t>Тести на знання історичних постатей (1 повністю правильна відповідь – 0,2 бали, частково правильна – 0,1. 5 тестів *0,2 = 1 бал (максимальна кількість)</w:t>
      </w:r>
    </w:p>
    <w:p w:rsidR="00F0793A" w:rsidRPr="00AA6F9F" w:rsidRDefault="00F0793A" w:rsidP="00F0793A">
      <w:pPr>
        <w:spacing w:line="1" w:lineRule="exact"/>
        <w:rPr>
          <w:rFonts w:ascii="Times New Roman" w:eastAsia="Times New Roman" w:hAnsi="Times New Roman"/>
        </w:rPr>
      </w:pPr>
    </w:p>
    <w:p w:rsidR="00F0793A" w:rsidRPr="00AA6F9F" w:rsidRDefault="00F0793A" w:rsidP="00F0793A">
      <w:pPr>
        <w:spacing w:line="239" w:lineRule="auto"/>
        <w:ind w:firstLine="566"/>
        <w:jc w:val="both"/>
        <w:rPr>
          <w:rFonts w:ascii="Times New Roman" w:eastAsia="Times New Roman" w:hAnsi="Times New Roman"/>
          <w:sz w:val="28"/>
        </w:rPr>
      </w:pPr>
      <w:r w:rsidRPr="00AA6F9F">
        <w:rPr>
          <w:rFonts w:ascii="Times New Roman" w:eastAsia="Times New Roman" w:hAnsi="Times New Roman"/>
          <w:sz w:val="28"/>
        </w:rPr>
        <w:t>Тести на знання Історичних джерел (або історіографії) (1 повністю правильна відповідь – 0,2 бали, частково правильна - 0,1. 5 тестів *0.2 = 1 бал (максимальна кількість)</w:t>
      </w:r>
    </w:p>
    <w:p w:rsidR="00F0793A" w:rsidRPr="00AA6F9F" w:rsidRDefault="00F0793A" w:rsidP="00F0793A">
      <w:pPr>
        <w:spacing w:line="3" w:lineRule="exact"/>
        <w:rPr>
          <w:rFonts w:ascii="Times New Roman" w:eastAsia="Times New Roman" w:hAnsi="Times New Roman"/>
        </w:rPr>
      </w:pPr>
    </w:p>
    <w:p w:rsidR="00F0793A" w:rsidRPr="00AA6F9F" w:rsidRDefault="00F0793A" w:rsidP="00F0793A">
      <w:pPr>
        <w:spacing w:line="0" w:lineRule="atLeast"/>
        <w:ind w:firstLine="567"/>
        <w:jc w:val="both"/>
        <w:rPr>
          <w:rFonts w:ascii="Times New Roman" w:eastAsia="Times New Roman" w:hAnsi="Times New Roman"/>
          <w:sz w:val="28"/>
        </w:rPr>
      </w:pPr>
      <w:r w:rsidRPr="00AA6F9F">
        <w:rPr>
          <w:rFonts w:ascii="Times New Roman" w:eastAsia="Times New Roman" w:hAnsi="Times New Roman"/>
          <w:sz w:val="28"/>
        </w:rPr>
        <w:t>[Або заповнення контурних карт (1 повністю правильна відповідь – 0,2 бали, частково правильна – 0,1. 5 завдань *0,2 = 1 бал (максимальна кількість)]</w:t>
      </w:r>
    </w:p>
    <w:p w:rsidR="00F0793A" w:rsidRPr="00AA6F9F" w:rsidRDefault="00F0793A" w:rsidP="00F0793A">
      <w:pPr>
        <w:spacing w:line="1" w:lineRule="exact"/>
        <w:rPr>
          <w:rFonts w:ascii="Times New Roman" w:eastAsia="Times New Roman" w:hAnsi="Times New Roman"/>
        </w:rPr>
      </w:pPr>
    </w:p>
    <w:p w:rsidR="003F3AC2" w:rsidRPr="00B273B1" w:rsidRDefault="00F0793A" w:rsidP="00F0793A">
      <w:pPr>
        <w:spacing w:line="276" w:lineRule="auto"/>
        <w:ind w:firstLine="566"/>
        <w:jc w:val="both"/>
        <w:rPr>
          <w:rFonts w:ascii="Times New Roman" w:eastAsia="Times New Roman" w:hAnsi="Times New Roman" w:cs="Times New Roman"/>
          <w:sz w:val="28"/>
        </w:rPr>
      </w:pPr>
      <w:r w:rsidRPr="00AA6F9F">
        <w:rPr>
          <w:rFonts w:ascii="Times New Roman" w:eastAsia="Times New Roman" w:hAnsi="Times New Roman"/>
          <w:sz w:val="28"/>
        </w:rPr>
        <w:t>2 теоретичні завдання максимальна кількість 6 балів (оцінки сумуються і діляться на 2).</w:t>
      </w:r>
    </w:p>
    <w:p w:rsidR="003F3AC2" w:rsidRPr="00B273B1" w:rsidRDefault="003F3AC2">
      <w:pPr>
        <w:spacing w:line="237" w:lineRule="exact"/>
        <w:rPr>
          <w:rFonts w:ascii="Times New Roman" w:eastAsia="Times New Roman" w:hAnsi="Times New Roman" w:cs="Times New Roman"/>
        </w:rPr>
      </w:pPr>
    </w:p>
    <w:p w:rsidR="003F3AC2" w:rsidRPr="00B273B1" w:rsidRDefault="003F3AC2">
      <w:pPr>
        <w:spacing w:line="0" w:lineRule="atLeast"/>
        <w:ind w:left="60"/>
        <w:rPr>
          <w:rFonts w:ascii="Times New Roman" w:eastAsia="Times New Roman" w:hAnsi="Times New Roman" w:cs="Times New Roman"/>
          <w:sz w:val="28"/>
        </w:rPr>
      </w:pPr>
      <w:r w:rsidRPr="00B273B1">
        <w:rPr>
          <w:rFonts w:ascii="Times New Roman" w:eastAsia="Times New Roman" w:hAnsi="Times New Roman" w:cs="Times New Roman"/>
          <w:sz w:val="28"/>
        </w:rPr>
        <w:t>Бал Критерії оцінювання навчальних досягнень за теоретичне завдання</w:t>
      </w:r>
    </w:p>
    <w:p w:rsidR="003F3AC2" w:rsidRPr="00B273B1" w:rsidRDefault="003F3AC2">
      <w:pPr>
        <w:spacing w:line="234" w:lineRule="exact"/>
        <w:rPr>
          <w:rFonts w:ascii="Times New Roman" w:eastAsia="Times New Roman" w:hAnsi="Times New Roman" w:cs="Times New Roman"/>
        </w:rPr>
      </w:pPr>
      <w:r w:rsidRPr="00B273B1">
        <w:rPr>
          <w:rFonts w:ascii="Times New Roman" w:eastAsia="Times New Roman" w:hAnsi="Times New Roman" w:cs="Times New Roman"/>
          <w:sz w:val="28"/>
        </w:rPr>
        <w:pict>
          <v:line id="_x0000_s1044" style="position:absolute;z-index:-251666944" from="-.6pt,-14.9pt" to="468.05pt,-14.9pt" o:allowincell="f" o:userdrawn="t" strokeweight=".16931mm"/>
        </w:pict>
      </w:r>
      <w:r w:rsidRPr="00B273B1">
        <w:rPr>
          <w:rFonts w:ascii="Times New Roman" w:eastAsia="Times New Roman" w:hAnsi="Times New Roman" w:cs="Times New Roman"/>
          <w:sz w:val="28"/>
        </w:rPr>
        <w:pict>
          <v:line id="_x0000_s1045" style="position:absolute;z-index:-251665920" from="-.35pt,-15.15pt" to="-.35pt,366.65pt" o:allowincell="f" o:userdrawn="t" strokeweight=".16967mm"/>
        </w:pict>
      </w:r>
      <w:r w:rsidRPr="00B273B1">
        <w:rPr>
          <w:rFonts w:ascii="Times New Roman" w:eastAsia="Times New Roman" w:hAnsi="Times New Roman" w:cs="Times New Roman"/>
          <w:sz w:val="28"/>
        </w:rPr>
        <w:pict>
          <v:line id="_x0000_s1046" style="position:absolute;z-index:-251664896" from="-.6pt,12.9pt" to="468.05pt,12.9pt" o:allowincell="f" o:userdrawn="t" strokeweight=".16931mm"/>
        </w:pict>
      </w:r>
      <w:r w:rsidRPr="00B273B1">
        <w:rPr>
          <w:rFonts w:ascii="Times New Roman" w:eastAsia="Times New Roman" w:hAnsi="Times New Roman" w:cs="Times New Roman"/>
          <w:sz w:val="28"/>
        </w:rPr>
        <w:pict>
          <v:line id="_x0000_s1047" style="position:absolute;z-index:-251663872" from="28.4pt,-15.15pt" to="28.4pt,366.65pt" o:allowincell="f" o:userdrawn="t" strokeweight=".16967mm"/>
        </w:pict>
      </w:r>
      <w:r w:rsidRPr="00B273B1">
        <w:rPr>
          <w:rFonts w:ascii="Times New Roman" w:eastAsia="Times New Roman" w:hAnsi="Times New Roman" w:cs="Times New Roman"/>
          <w:sz w:val="28"/>
        </w:rPr>
        <w:pict>
          <v:line id="_x0000_s1048" style="position:absolute;z-index:-251662848" from="-.6pt,45.65pt" to="468.05pt,45.65pt" o:allowincell="f" o:userdrawn="t" strokeweight=".16931mm"/>
        </w:pict>
      </w:r>
      <w:r w:rsidRPr="00B273B1">
        <w:rPr>
          <w:rFonts w:ascii="Times New Roman" w:eastAsia="Times New Roman" w:hAnsi="Times New Roman" w:cs="Times New Roman"/>
          <w:sz w:val="28"/>
        </w:rPr>
        <w:pict>
          <v:line id="_x0000_s1049" style="position:absolute;z-index:-251661824" from="-.6pt,101.7pt" to="468.05pt,101.7pt" o:allowincell="f" o:userdrawn="t" strokeweight=".16931mm"/>
        </w:pict>
      </w:r>
      <w:r w:rsidRPr="00B273B1">
        <w:rPr>
          <w:rFonts w:ascii="Times New Roman" w:eastAsia="Times New Roman" w:hAnsi="Times New Roman" w:cs="Times New Roman"/>
          <w:sz w:val="28"/>
        </w:rPr>
        <w:pict>
          <v:line id="_x0000_s1050" style="position:absolute;z-index:-251660800" from="-.6pt,168.9pt" to="468.05pt,168.9pt" o:allowincell="f" o:userdrawn="t" strokeweight=".16967mm"/>
        </w:pict>
      </w:r>
      <w:r w:rsidRPr="00B273B1">
        <w:rPr>
          <w:rFonts w:ascii="Times New Roman" w:eastAsia="Times New Roman" w:hAnsi="Times New Roman" w:cs="Times New Roman"/>
          <w:sz w:val="28"/>
        </w:rPr>
        <w:pict>
          <v:line id="_x0000_s1051" style="position:absolute;z-index:-251659776" from="-.6pt,253.95pt" to="468.05pt,253.95pt" o:allowincell="f" o:userdrawn="t" strokeweight=".16931mm"/>
        </w:pict>
      </w:r>
      <w:r w:rsidRPr="00B273B1">
        <w:rPr>
          <w:rFonts w:ascii="Times New Roman" w:eastAsia="Times New Roman" w:hAnsi="Times New Roman" w:cs="Times New Roman"/>
          <w:sz w:val="28"/>
        </w:rPr>
        <w:pict>
          <v:line id="_x0000_s1052" style="position:absolute;z-index:-251658752" from="467.8pt,-15.15pt" to="467.8pt,366.65pt" o:allowincell="f" o:userdrawn="t" strokeweight=".48pt"/>
        </w:pict>
      </w:r>
    </w:p>
    <w:p w:rsidR="003F3AC2" w:rsidRPr="00B273B1" w:rsidRDefault="003F3AC2">
      <w:pPr>
        <w:numPr>
          <w:ilvl w:val="0"/>
          <w:numId w:val="16"/>
        </w:numPr>
        <w:tabs>
          <w:tab w:val="left" w:pos="620"/>
        </w:tabs>
        <w:spacing w:line="0" w:lineRule="atLeast"/>
        <w:ind w:left="620" w:hanging="558"/>
        <w:jc w:val="both"/>
        <w:rPr>
          <w:rFonts w:ascii="Times New Roman" w:eastAsia="Times New Roman" w:hAnsi="Times New Roman" w:cs="Times New Roman"/>
          <w:sz w:val="28"/>
        </w:rPr>
      </w:pPr>
      <w:r w:rsidRPr="00B273B1">
        <w:rPr>
          <w:rFonts w:ascii="Times New Roman" w:eastAsia="Times New Roman" w:hAnsi="Times New Roman" w:cs="Times New Roman"/>
          <w:sz w:val="28"/>
        </w:rPr>
        <w:t>Студент може назвати одну дві події, дати, історичні постаті чи</w:t>
      </w:r>
    </w:p>
    <w:p w:rsidR="003F3AC2" w:rsidRPr="00B273B1" w:rsidRDefault="003F3AC2">
      <w:pPr>
        <w:spacing w:line="0" w:lineRule="atLeast"/>
        <w:ind w:left="620"/>
        <w:jc w:val="both"/>
        <w:rPr>
          <w:rFonts w:ascii="Times New Roman" w:eastAsia="Times New Roman" w:hAnsi="Times New Roman" w:cs="Times New Roman"/>
          <w:sz w:val="28"/>
        </w:rPr>
      </w:pPr>
      <w:r w:rsidRPr="00B273B1">
        <w:rPr>
          <w:rFonts w:ascii="Times New Roman" w:eastAsia="Times New Roman" w:hAnsi="Times New Roman" w:cs="Times New Roman"/>
          <w:sz w:val="28"/>
        </w:rPr>
        <w:t>історико-географічні об’єкти</w:t>
      </w:r>
    </w:p>
    <w:p w:rsidR="003F3AC2" w:rsidRPr="00B273B1" w:rsidRDefault="003F3AC2">
      <w:pPr>
        <w:spacing w:line="39" w:lineRule="exact"/>
        <w:rPr>
          <w:rFonts w:ascii="Times New Roman" w:eastAsia="Times New Roman" w:hAnsi="Times New Roman" w:cs="Times New Roman"/>
          <w:sz w:val="28"/>
        </w:rPr>
      </w:pPr>
    </w:p>
    <w:p w:rsidR="003F3AC2" w:rsidRPr="00B273B1" w:rsidRDefault="003F3AC2">
      <w:pPr>
        <w:numPr>
          <w:ilvl w:val="0"/>
          <w:numId w:val="16"/>
        </w:numPr>
        <w:tabs>
          <w:tab w:val="left" w:pos="620"/>
        </w:tabs>
        <w:spacing w:line="218" w:lineRule="auto"/>
        <w:ind w:left="620" w:hanging="558"/>
        <w:jc w:val="both"/>
        <w:rPr>
          <w:rFonts w:ascii="Times New Roman" w:eastAsia="Times New Roman" w:hAnsi="Times New Roman" w:cs="Times New Roman"/>
          <w:sz w:val="28"/>
        </w:rPr>
      </w:pPr>
      <w:r w:rsidRPr="00B273B1">
        <w:rPr>
          <w:rFonts w:ascii="Times New Roman" w:eastAsia="Times New Roman" w:hAnsi="Times New Roman" w:cs="Times New Roman"/>
          <w:sz w:val="28"/>
        </w:rPr>
        <w:t>Студент може 3.5 простими реченнями розповісти про історичну подію</w:t>
      </w:r>
    </w:p>
    <w:p w:rsidR="003F3AC2" w:rsidRPr="00B273B1" w:rsidRDefault="003F3AC2">
      <w:pPr>
        <w:spacing w:line="274" w:lineRule="auto"/>
        <w:ind w:left="620" w:right="20"/>
        <w:jc w:val="both"/>
        <w:rPr>
          <w:rFonts w:ascii="Times New Roman" w:eastAsia="Times New Roman" w:hAnsi="Times New Roman" w:cs="Times New Roman"/>
          <w:sz w:val="28"/>
        </w:rPr>
      </w:pPr>
      <w:r w:rsidRPr="00B273B1">
        <w:rPr>
          <w:rFonts w:ascii="Times New Roman" w:eastAsia="Times New Roman" w:hAnsi="Times New Roman" w:cs="Times New Roman"/>
          <w:sz w:val="28"/>
        </w:rPr>
        <w:t>чи постать; упізнати історичну подію, постать за описом; знає основні дати; має елементарну просторову компетентність</w:t>
      </w:r>
    </w:p>
    <w:p w:rsidR="003F3AC2" w:rsidRPr="00B273B1" w:rsidRDefault="003F3AC2">
      <w:pPr>
        <w:spacing w:line="64" w:lineRule="exact"/>
        <w:rPr>
          <w:rFonts w:ascii="Times New Roman" w:eastAsia="Times New Roman" w:hAnsi="Times New Roman" w:cs="Times New Roman"/>
          <w:sz w:val="28"/>
        </w:rPr>
      </w:pPr>
    </w:p>
    <w:p w:rsidR="003F3AC2" w:rsidRPr="00B273B1" w:rsidRDefault="003F3AC2">
      <w:pPr>
        <w:numPr>
          <w:ilvl w:val="0"/>
          <w:numId w:val="16"/>
        </w:numPr>
        <w:tabs>
          <w:tab w:val="left" w:pos="620"/>
        </w:tabs>
        <w:spacing w:line="0" w:lineRule="atLeast"/>
        <w:ind w:left="620" w:hanging="558"/>
        <w:jc w:val="both"/>
        <w:rPr>
          <w:rFonts w:ascii="Times New Roman" w:eastAsia="Times New Roman" w:hAnsi="Times New Roman" w:cs="Times New Roman"/>
          <w:sz w:val="28"/>
        </w:rPr>
      </w:pPr>
      <w:r w:rsidRPr="00B273B1">
        <w:rPr>
          <w:rFonts w:ascii="Times New Roman" w:eastAsia="Times New Roman" w:hAnsi="Times New Roman" w:cs="Times New Roman"/>
          <w:sz w:val="28"/>
        </w:rPr>
        <w:t>може відтворити основний зміст навчальної теми на рівні підручника;</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spacing w:line="253" w:lineRule="auto"/>
        <w:ind w:left="620" w:right="320"/>
        <w:rPr>
          <w:rFonts w:ascii="Times New Roman" w:eastAsia="Times New Roman" w:hAnsi="Times New Roman" w:cs="Times New Roman"/>
          <w:sz w:val="28"/>
        </w:rPr>
      </w:pPr>
      <w:r w:rsidRPr="00B273B1">
        <w:rPr>
          <w:rFonts w:ascii="Times New Roman" w:eastAsia="Times New Roman" w:hAnsi="Times New Roman" w:cs="Times New Roman"/>
          <w:sz w:val="28"/>
        </w:rPr>
        <w:t>визначати окремі ознаки історичних понять, назвати основні дати; дає неповну характеристику історичним постатям, має просторову компетентність</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16"/>
        </w:numPr>
        <w:tabs>
          <w:tab w:val="left" w:pos="580"/>
        </w:tabs>
        <w:spacing w:line="0" w:lineRule="atLeast"/>
        <w:ind w:left="580" w:hanging="518"/>
        <w:jc w:val="both"/>
        <w:rPr>
          <w:rFonts w:ascii="Times New Roman" w:eastAsia="Times New Roman" w:hAnsi="Times New Roman" w:cs="Times New Roman"/>
          <w:sz w:val="28"/>
        </w:rPr>
      </w:pPr>
      <w:r w:rsidRPr="00B273B1">
        <w:rPr>
          <w:rFonts w:ascii="Times New Roman" w:eastAsia="Times New Roman" w:hAnsi="Times New Roman" w:cs="Times New Roman"/>
          <w:sz w:val="28"/>
        </w:rPr>
        <w:t>відтворює фактичний матеріал теми, послуговуючись підручником і</w:t>
      </w:r>
    </w:p>
    <w:p w:rsidR="003F3AC2" w:rsidRPr="00B273B1" w:rsidRDefault="003F3AC2">
      <w:pPr>
        <w:spacing w:line="251" w:lineRule="auto"/>
        <w:ind w:left="580" w:right="20"/>
        <w:jc w:val="both"/>
        <w:rPr>
          <w:rFonts w:ascii="Times New Roman" w:eastAsia="Times New Roman" w:hAnsi="Times New Roman" w:cs="Times New Roman"/>
          <w:sz w:val="28"/>
        </w:rPr>
      </w:pPr>
      <w:r w:rsidRPr="00B273B1">
        <w:rPr>
          <w:rFonts w:ascii="Times New Roman" w:eastAsia="Times New Roman" w:hAnsi="Times New Roman" w:cs="Times New Roman"/>
          <w:sz w:val="28"/>
        </w:rPr>
        <w:t>довідковими виданнями; може дати стислу характеристику історичній постаті; встановити послідовність подій на основі знання їх дат; у цілому правильно вживає Історичні терміни; може показати на карті місця основних подій</w:t>
      </w:r>
    </w:p>
    <w:p w:rsidR="003F3AC2" w:rsidRPr="00B273B1" w:rsidRDefault="003F3AC2">
      <w:pPr>
        <w:spacing w:line="35" w:lineRule="exact"/>
        <w:rPr>
          <w:rFonts w:ascii="Times New Roman" w:eastAsia="Times New Roman" w:hAnsi="Times New Roman" w:cs="Times New Roman"/>
          <w:sz w:val="28"/>
        </w:rPr>
      </w:pPr>
    </w:p>
    <w:p w:rsidR="003F3AC2" w:rsidRPr="00B273B1" w:rsidRDefault="003F3AC2">
      <w:pPr>
        <w:numPr>
          <w:ilvl w:val="0"/>
          <w:numId w:val="16"/>
        </w:numPr>
        <w:tabs>
          <w:tab w:val="left" w:pos="620"/>
        </w:tabs>
        <w:spacing w:line="0" w:lineRule="atLeast"/>
        <w:ind w:left="620" w:hanging="558"/>
        <w:jc w:val="both"/>
        <w:rPr>
          <w:rFonts w:ascii="Times New Roman" w:eastAsia="Times New Roman" w:hAnsi="Times New Roman" w:cs="Times New Roman"/>
          <w:sz w:val="28"/>
        </w:rPr>
      </w:pPr>
      <w:r w:rsidRPr="00B273B1">
        <w:rPr>
          <w:rFonts w:ascii="Times New Roman" w:eastAsia="Times New Roman" w:hAnsi="Times New Roman" w:cs="Times New Roman"/>
          <w:sz w:val="28"/>
        </w:rPr>
        <w:t>достатньою мірою оперує історичним матеріалом, узагальнює окремі</w:t>
      </w:r>
    </w:p>
    <w:p w:rsidR="003F3AC2" w:rsidRPr="00B273B1" w:rsidRDefault="003F3AC2">
      <w:pPr>
        <w:spacing w:line="247" w:lineRule="auto"/>
        <w:ind w:left="620"/>
        <w:jc w:val="both"/>
        <w:rPr>
          <w:rFonts w:ascii="Times New Roman" w:eastAsia="Times New Roman" w:hAnsi="Times New Roman" w:cs="Times New Roman"/>
          <w:sz w:val="28"/>
        </w:rPr>
      </w:pPr>
      <w:r w:rsidRPr="00B273B1">
        <w:rPr>
          <w:rFonts w:ascii="Times New Roman" w:eastAsia="Times New Roman" w:hAnsi="Times New Roman" w:cs="Times New Roman"/>
          <w:sz w:val="28"/>
        </w:rPr>
        <w:t>факти і формулює висновки, обґрунтовує свої висновки конкретними фактами з джерел і наукової літератури, може дати порівняльну характеристику історичних явищ, визначення поняттям; у цілому самостійно встановлює причинно-наслідкові зв’язки; встановлює синхронність подій у межах курсу; може аналізувати зміст історичної карти, узагальнювати та застосовувати ці знання</w:t>
      </w:r>
    </w:p>
    <w:p w:rsidR="003F3AC2" w:rsidRPr="00B273B1" w:rsidRDefault="003F3AC2">
      <w:pPr>
        <w:spacing w:line="247" w:lineRule="auto"/>
        <w:ind w:left="620"/>
        <w:jc w:val="both"/>
        <w:rPr>
          <w:rFonts w:ascii="Times New Roman" w:eastAsia="Times New Roman" w:hAnsi="Times New Roman" w:cs="Times New Roman"/>
          <w:sz w:val="28"/>
        </w:rPr>
        <w:sectPr w:rsidR="003F3AC2" w:rsidRPr="00B273B1">
          <w:pgSz w:w="11900" w:h="16838"/>
          <w:pgMar w:top="1104" w:right="840" w:bottom="1440" w:left="1700" w:header="0" w:footer="0" w:gutter="0"/>
          <w:cols w:space="0" w:equalWidth="0">
            <w:col w:w="9360"/>
          </w:cols>
          <w:docGrid w:linePitch="360"/>
        </w:sectPr>
      </w:pPr>
    </w:p>
    <w:p w:rsidR="003F3AC2" w:rsidRPr="00B273B1" w:rsidRDefault="003F3AC2">
      <w:pPr>
        <w:numPr>
          <w:ilvl w:val="0"/>
          <w:numId w:val="17"/>
        </w:numPr>
        <w:tabs>
          <w:tab w:val="left" w:pos="620"/>
        </w:tabs>
        <w:spacing w:line="0" w:lineRule="atLeast"/>
        <w:ind w:left="620" w:hanging="558"/>
        <w:jc w:val="both"/>
        <w:rPr>
          <w:rFonts w:ascii="Times New Roman" w:eastAsia="Times New Roman" w:hAnsi="Times New Roman" w:cs="Times New Roman"/>
          <w:sz w:val="28"/>
        </w:rPr>
      </w:pPr>
      <w:bookmarkStart w:id="19" w:name="page21"/>
      <w:bookmarkEnd w:id="19"/>
      <w:r w:rsidRPr="00B273B1">
        <w:rPr>
          <w:rFonts w:ascii="Times New Roman" w:eastAsia="Times New Roman" w:hAnsi="Times New Roman" w:cs="Times New Roman"/>
          <w:sz w:val="28"/>
        </w:rPr>
        <w:t>студент володіє набутими знаннями та використовує їх для розв’язання</w:t>
      </w:r>
    </w:p>
    <w:p w:rsidR="003F3AC2" w:rsidRPr="00B273B1" w:rsidRDefault="003F3AC2">
      <w:pPr>
        <w:spacing w:line="242" w:lineRule="auto"/>
        <w:ind w:left="620"/>
        <w:jc w:val="both"/>
        <w:rPr>
          <w:rFonts w:ascii="Times New Roman" w:eastAsia="Times New Roman" w:hAnsi="Times New Roman" w:cs="Times New Roman"/>
          <w:sz w:val="28"/>
        </w:rPr>
      </w:pPr>
      <w:r w:rsidRPr="00B273B1">
        <w:rPr>
          <w:rFonts w:ascii="Times New Roman" w:eastAsia="Times New Roman" w:hAnsi="Times New Roman" w:cs="Times New Roman"/>
          <w:sz w:val="28"/>
        </w:rPr>
        <w:t>нової навчальної проблеми; виявляє розуміння історичних процесів; робить аргументовані висновки; характеризує історичні явища і процеси, використовуючи різні джерела інформації; рецензує відповіді інших студентів; зіставляє і систематизує дані історичних карт і застосовує їх при характеристиці подій, явищ, процесів; встановлює синхронність подій вітчизняної та всесвітньої історії. Виявляє здатність презентувати власну Інтерпретацію (версію, розуміння, оцінку) історичних явищ на основі глибоких і міцних знань, можливість самостійно побачити та сформулювати проблему; зібрати дані, проаналізувати їх, запропонувати методику їх обробки; здатність дійти висновків і побачити можливості практичного застосування отриманих результатів; здатність побачити проблему загалом, усі аспекти й етапи її вирішення; самостійність в використовуванні навичок і вмінь, прийомів розумової праці, методу пізнання. Має синтетичне мислення (тобто вміння бачити зв’язки, які безпосередньо не спостерігаються); вміння ставити під сумнів сталі принципи та ідеї; обдумана ризикованість; терпиме ставлення до своїх та чужих помилок</w:t>
      </w:r>
    </w:p>
    <w:p w:rsidR="003F3AC2" w:rsidRPr="00B273B1" w:rsidRDefault="003F3AC2">
      <w:pPr>
        <w:spacing w:line="200" w:lineRule="exact"/>
        <w:rPr>
          <w:rFonts w:ascii="Times New Roman" w:eastAsia="Times New Roman" w:hAnsi="Times New Roman" w:cs="Times New Roman"/>
        </w:rPr>
      </w:pPr>
      <w:r w:rsidRPr="00B273B1">
        <w:rPr>
          <w:rFonts w:ascii="Times New Roman" w:eastAsia="Times New Roman" w:hAnsi="Times New Roman" w:cs="Times New Roman"/>
          <w:sz w:val="28"/>
        </w:rPr>
        <w:pict>
          <v:line id="_x0000_s1053" style="position:absolute;z-index:-251657728" from="-.6pt,-290.95pt" to="468.05pt,-290.95pt" o:allowincell="f" o:userdrawn="t" strokeweight=".48pt"/>
        </w:pict>
      </w:r>
      <w:r w:rsidRPr="00B273B1">
        <w:rPr>
          <w:rFonts w:ascii="Times New Roman" w:eastAsia="Times New Roman" w:hAnsi="Times New Roman" w:cs="Times New Roman"/>
          <w:sz w:val="28"/>
        </w:rPr>
        <w:pict>
          <v:line id="_x0000_s1054" style="position:absolute;z-index:-251656704" from="-.35pt,-291.2pt" to="-.35pt,7.45pt" o:allowincell="f" o:userdrawn="t" strokeweight=".16967mm"/>
        </w:pict>
      </w:r>
      <w:r w:rsidRPr="00B273B1">
        <w:rPr>
          <w:rFonts w:ascii="Times New Roman" w:eastAsia="Times New Roman" w:hAnsi="Times New Roman" w:cs="Times New Roman"/>
          <w:sz w:val="28"/>
        </w:rPr>
        <w:pict>
          <v:line id="_x0000_s1055" style="position:absolute;z-index:-251655680" from="-.6pt,7.2pt" to="468.05pt,7.2pt" o:allowincell="f" o:userdrawn="t" strokeweight=".16931mm"/>
        </w:pict>
      </w:r>
      <w:r w:rsidRPr="00B273B1">
        <w:rPr>
          <w:rFonts w:ascii="Times New Roman" w:eastAsia="Times New Roman" w:hAnsi="Times New Roman" w:cs="Times New Roman"/>
          <w:sz w:val="28"/>
        </w:rPr>
        <w:pict>
          <v:line id="_x0000_s1056" style="position:absolute;z-index:-251654656" from="28.4pt,-291.2pt" to="28.4pt,7.45pt" o:allowincell="f" o:userdrawn="t" strokeweight=".16967mm"/>
        </w:pict>
      </w:r>
      <w:r w:rsidRPr="00B273B1">
        <w:rPr>
          <w:rFonts w:ascii="Times New Roman" w:eastAsia="Times New Roman" w:hAnsi="Times New Roman" w:cs="Times New Roman"/>
          <w:sz w:val="28"/>
        </w:rPr>
        <w:pict>
          <v:line id="_x0000_s1057" style="position:absolute;z-index:-251653632" from="467.8pt,-291.2pt" to="467.8pt,7.45pt" o:allowincell="f" o:userdrawn="t" strokeweight=".48pt"/>
        </w:pict>
      </w:r>
    </w:p>
    <w:p w:rsidR="003F3AC2" w:rsidRPr="00B273B1" w:rsidRDefault="003F3AC2">
      <w:pPr>
        <w:spacing w:line="238" w:lineRule="exact"/>
        <w:rPr>
          <w:rFonts w:ascii="Times New Roman" w:eastAsia="Times New Roman" w:hAnsi="Times New Roman" w:cs="Times New Roman"/>
        </w:rPr>
      </w:pPr>
    </w:p>
    <w:p w:rsidR="00F0793A" w:rsidRPr="00AA6F9F" w:rsidRDefault="00F0793A" w:rsidP="00F0793A">
      <w:pPr>
        <w:spacing w:line="0" w:lineRule="atLeast"/>
        <w:ind w:left="3160"/>
        <w:rPr>
          <w:rFonts w:ascii="Times New Roman" w:eastAsia="Times New Roman" w:hAnsi="Times New Roman"/>
          <w:i/>
          <w:sz w:val="28"/>
        </w:rPr>
      </w:pPr>
      <w:r w:rsidRPr="00AA6F9F">
        <w:rPr>
          <w:rFonts w:ascii="Times New Roman" w:eastAsia="Times New Roman" w:hAnsi="Times New Roman"/>
          <w:i/>
          <w:sz w:val="28"/>
        </w:rPr>
        <w:t>Критерії оцінки екзамену (50)</w:t>
      </w:r>
    </w:p>
    <w:p w:rsidR="00F0793A" w:rsidRPr="00AA6F9F" w:rsidRDefault="00F0793A" w:rsidP="00F0793A">
      <w:pPr>
        <w:spacing w:line="7" w:lineRule="exact"/>
        <w:rPr>
          <w:rFonts w:ascii="Times New Roman" w:eastAsia="Times New Roman" w:hAnsi="Times New Roman"/>
        </w:rPr>
      </w:pPr>
    </w:p>
    <w:p w:rsidR="00F0793A" w:rsidRPr="00AA6F9F" w:rsidRDefault="00F0793A" w:rsidP="00F0793A">
      <w:pPr>
        <w:spacing w:line="239" w:lineRule="auto"/>
        <w:ind w:left="560" w:right="760"/>
        <w:jc w:val="both"/>
        <w:rPr>
          <w:rFonts w:ascii="Times New Roman" w:eastAsia="Times New Roman" w:hAnsi="Times New Roman"/>
          <w:sz w:val="28"/>
        </w:rPr>
      </w:pPr>
      <w:r w:rsidRPr="00AA6F9F">
        <w:rPr>
          <w:rFonts w:ascii="Times New Roman" w:eastAsia="Times New Roman" w:hAnsi="Times New Roman"/>
          <w:sz w:val="28"/>
        </w:rPr>
        <w:t>Три теоретичні завдання (по 13 балів кожне): 13+13+13=39 Тестове завдання на знання хронології: 5 завдань по 1 балу=5 балів</w:t>
      </w:r>
    </w:p>
    <w:p w:rsidR="00F0793A" w:rsidRPr="00AA6F9F" w:rsidRDefault="00F0793A" w:rsidP="00F0793A">
      <w:pPr>
        <w:spacing w:line="2" w:lineRule="exact"/>
        <w:rPr>
          <w:rFonts w:ascii="Times New Roman" w:eastAsia="Times New Roman" w:hAnsi="Times New Roman"/>
        </w:rPr>
      </w:pPr>
    </w:p>
    <w:p w:rsidR="00F0793A" w:rsidRPr="00AA6F9F" w:rsidRDefault="00F0793A" w:rsidP="00F0793A">
      <w:pPr>
        <w:spacing w:line="237" w:lineRule="auto"/>
        <w:ind w:firstLine="566"/>
        <w:rPr>
          <w:rFonts w:ascii="Times New Roman" w:eastAsia="Times New Roman" w:hAnsi="Times New Roman"/>
          <w:sz w:val="28"/>
        </w:rPr>
      </w:pPr>
      <w:r w:rsidRPr="00AA6F9F">
        <w:rPr>
          <w:rFonts w:ascii="Times New Roman" w:eastAsia="Times New Roman" w:hAnsi="Times New Roman"/>
          <w:sz w:val="28"/>
        </w:rPr>
        <w:t>Тестове завдання на знання історичних постатей або історичних термінів: 5 завдань по 1 балу = 6 балів</w:t>
      </w:r>
    </w:p>
    <w:p w:rsidR="00F0793A" w:rsidRPr="00AA6F9F" w:rsidRDefault="00F0793A" w:rsidP="00F0793A">
      <w:pPr>
        <w:spacing w:line="3" w:lineRule="exact"/>
        <w:rPr>
          <w:rFonts w:ascii="Times New Roman" w:eastAsia="Times New Roman" w:hAnsi="Times New Roman"/>
        </w:rPr>
      </w:pPr>
    </w:p>
    <w:p w:rsidR="003F3AC2" w:rsidRPr="00B273B1" w:rsidRDefault="00F0793A" w:rsidP="00F0793A">
      <w:pPr>
        <w:spacing w:line="0" w:lineRule="atLeast"/>
        <w:ind w:left="560"/>
        <w:rPr>
          <w:rFonts w:ascii="Times New Roman" w:eastAsia="Times New Roman" w:hAnsi="Times New Roman" w:cs="Times New Roman"/>
          <w:i/>
          <w:sz w:val="28"/>
        </w:rPr>
      </w:pPr>
      <w:r w:rsidRPr="00AA6F9F">
        <w:rPr>
          <w:rFonts w:ascii="Times New Roman" w:eastAsia="Times New Roman" w:hAnsi="Times New Roman"/>
          <w:sz w:val="28"/>
        </w:rPr>
        <w:t xml:space="preserve">Таким чином, </w:t>
      </w:r>
      <w:r w:rsidRPr="00AA6F9F">
        <w:rPr>
          <w:rFonts w:ascii="Times New Roman" w:eastAsia="Times New Roman" w:hAnsi="Times New Roman"/>
          <w:i/>
          <w:sz w:val="28"/>
        </w:rPr>
        <w:t>39+5+6+50</w:t>
      </w:r>
      <w:r w:rsidRPr="00AA6F9F">
        <w:rPr>
          <w:rFonts w:ascii="Times New Roman" w:eastAsia="Times New Roman" w:hAnsi="Times New Roman"/>
          <w:sz w:val="28"/>
        </w:rPr>
        <w:t> </w:t>
      </w:r>
      <w:r w:rsidRPr="00AA6F9F">
        <w:rPr>
          <w:rFonts w:ascii="Times New Roman" w:eastAsia="Times New Roman" w:hAnsi="Times New Roman"/>
          <w:i/>
          <w:sz w:val="28"/>
        </w:rPr>
        <w:t>балів</w:t>
      </w:r>
    </w:p>
    <w:p w:rsidR="003F3AC2" w:rsidRPr="00B273B1" w:rsidRDefault="003F3AC2">
      <w:pPr>
        <w:spacing w:line="338" w:lineRule="exact"/>
        <w:rPr>
          <w:rFonts w:ascii="Times New Roman" w:eastAsia="Times New Roman" w:hAnsi="Times New Roman" w:cs="Times New Roman"/>
        </w:rPr>
      </w:pPr>
    </w:p>
    <w:p w:rsidR="003F3AC2" w:rsidRPr="00B273B1" w:rsidRDefault="003F3AC2">
      <w:pPr>
        <w:tabs>
          <w:tab w:val="left" w:pos="840"/>
        </w:tabs>
        <w:spacing w:line="0" w:lineRule="atLeast"/>
        <w:ind w:left="60"/>
        <w:rPr>
          <w:rFonts w:ascii="Times New Roman" w:eastAsia="Times New Roman" w:hAnsi="Times New Roman" w:cs="Times New Roman"/>
          <w:sz w:val="28"/>
        </w:rPr>
      </w:pPr>
      <w:r w:rsidRPr="00B273B1">
        <w:rPr>
          <w:rFonts w:ascii="Times New Roman" w:eastAsia="Times New Roman" w:hAnsi="Times New Roman" w:cs="Times New Roman"/>
          <w:sz w:val="28"/>
        </w:rPr>
        <w:t>Бал</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Критерії оцінювання теоретичного завдання</w:t>
      </w:r>
    </w:p>
    <w:p w:rsidR="003F3AC2" w:rsidRPr="00B273B1" w:rsidRDefault="003F3AC2">
      <w:pPr>
        <w:spacing w:line="393" w:lineRule="exact"/>
        <w:rPr>
          <w:rFonts w:ascii="Times New Roman" w:eastAsia="Times New Roman" w:hAnsi="Times New Roman" w:cs="Times New Roman"/>
        </w:rPr>
      </w:pPr>
      <w:r w:rsidRPr="00B273B1">
        <w:rPr>
          <w:rFonts w:ascii="Times New Roman" w:eastAsia="Times New Roman" w:hAnsi="Times New Roman" w:cs="Times New Roman"/>
          <w:sz w:val="28"/>
        </w:rPr>
        <w:pict>
          <v:line id="_x0000_s1058" style="position:absolute;z-index:-251652608" from="-.6pt,-15.05pt" to="468.05pt,-15.05pt" o:allowincell="f" o:userdrawn="t" strokeweight=".48pt"/>
        </w:pict>
      </w:r>
      <w:r w:rsidRPr="00B273B1">
        <w:rPr>
          <w:rFonts w:ascii="Times New Roman" w:eastAsia="Times New Roman" w:hAnsi="Times New Roman" w:cs="Times New Roman"/>
          <w:sz w:val="28"/>
        </w:rPr>
        <w:pict>
          <v:line id="_x0000_s1059" style="position:absolute;z-index:-251651584" from="-.35pt,-15.25pt" to="-.35pt,210.3pt" o:allowincell="f" o:userdrawn="t" strokeweight=".16967mm"/>
        </w:pict>
      </w:r>
      <w:r w:rsidRPr="00B273B1">
        <w:rPr>
          <w:rFonts w:ascii="Times New Roman" w:eastAsia="Times New Roman" w:hAnsi="Times New Roman" w:cs="Times New Roman"/>
          <w:sz w:val="28"/>
        </w:rPr>
        <w:pict>
          <v:line id="_x0000_s1060" style="position:absolute;z-index:-251650560" from="-.6pt,20.8pt" to="468.05pt,20.8pt" o:allowincell="f" o:userdrawn="t" strokeweight=".16931mm"/>
        </w:pict>
      </w:r>
      <w:r w:rsidRPr="00B273B1">
        <w:rPr>
          <w:rFonts w:ascii="Times New Roman" w:eastAsia="Times New Roman" w:hAnsi="Times New Roman" w:cs="Times New Roman"/>
          <w:sz w:val="28"/>
        </w:rPr>
        <w:pict>
          <v:line id="_x0000_s1061" style="position:absolute;z-index:-251649536" from="-.6pt,110.8pt" to="468.05pt,110.8pt" o:allowincell="f" o:userdrawn="t" strokeweight=".48pt"/>
        </w:pict>
      </w:r>
      <w:r w:rsidRPr="00B273B1">
        <w:rPr>
          <w:rFonts w:ascii="Times New Roman" w:eastAsia="Times New Roman" w:hAnsi="Times New Roman" w:cs="Times New Roman"/>
          <w:sz w:val="28"/>
        </w:rPr>
        <w:pict>
          <v:line id="_x0000_s1062" style="position:absolute;z-index:-251648512" from="42.65pt,-15.25pt" to="42.65pt,210.3pt" o:allowincell="f" o:userdrawn="t" strokeweight=".16931mm"/>
        </w:pict>
      </w:r>
      <w:r w:rsidRPr="00B273B1">
        <w:rPr>
          <w:rFonts w:ascii="Times New Roman" w:eastAsia="Times New Roman" w:hAnsi="Times New Roman" w:cs="Times New Roman"/>
          <w:sz w:val="28"/>
        </w:rPr>
        <w:pict>
          <v:line id="_x0000_s1063" style="position:absolute;z-index:-251647488" from="467.8pt,-15.25pt" to="467.8pt,210.3pt" o:allowincell="f" o:userdrawn="t" strokeweight=".48pt"/>
        </w:pict>
      </w:r>
    </w:p>
    <w:p w:rsidR="003F3AC2" w:rsidRPr="00B273B1" w:rsidRDefault="003F3AC2">
      <w:pPr>
        <w:tabs>
          <w:tab w:val="left" w:pos="840"/>
        </w:tabs>
        <w:spacing w:line="0" w:lineRule="atLeast"/>
        <w:ind w:left="60"/>
        <w:rPr>
          <w:rFonts w:ascii="Times New Roman" w:eastAsia="Times New Roman" w:hAnsi="Times New Roman" w:cs="Times New Roman"/>
          <w:sz w:val="28"/>
        </w:rPr>
      </w:pPr>
      <w:r w:rsidRPr="00B273B1">
        <w:rPr>
          <w:rFonts w:ascii="Times New Roman" w:eastAsia="Times New Roman" w:hAnsi="Times New Roman" w:cs="Times New Roman"/>
          <w:sz w:val="28"/>
        </w:rPr>
        <w:t>1-1</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має загальне уявлення по темі, може репродуктивно відтворити (у</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251" w:lineRule="auto"/>
        <w:ind w:left="860" w:right="20"/>
        <w:jc w:val="both"/>
        <w:rPr>
          <w:rFonts w:ascii="Times New Roman" w:eastAsia="Times New Roman" w:hAnsi="Times New Roman" w:cs="Times New Roman"/>
          <w:sz w:val="28"/>
        </w:rPr>
      </w:pPr>
      <w:r w:rsidRPr="00B273B1">
        <w:rPr>
          <w:rFonts w:ascii="Times New Roman" w:eastAsia="Times New Roman" w:hAnsi="Times New Roman" w:cs="Times New Roman"/>
          <w:sz w:val="28"/>
        </w:rPr>
        <w:t>межах чотирьох-шести простих речень) частину навчального матеріалу теми, дати визначення Історичних термінів; назвати основні дати; знає історичні постаті, географічні об’єкти. Відсутність або низький рівень засвоєння навчального матеріалу.</w:t>
      </w:r>
    </w:p>
    <w:p w:rsidR="003F3AC2" w:rsidRPr="00B273B1" w:rsidRDefault="003F3AC2">
      <w:pPr>
        <w:spacing w:line="129" w:lineRule="exact"/>
        <w:rPr>
          <w:rFonts w:ascii="Times New Roman" w:eastAsia="Times New Roman" w:hAnsi="Times New Roman" w:cs="Times New Roman"/>
        </w:rPr>
      </w:pPr>
    </w:p>
    <w:p w:rsidR="003F3AC2" w:rsidRPr="00B273B1" w:rsidRDefault="003F3AC2">
      <w:pPr>
        <w:tabs>
          <w:tab w:val="left" w:pos="840"/>
        </w:tabs>
        <w:spacing w:line="239" w:lineRule="auto"/>
        <w:ind w:left="60"/>
        <w:rPr>
          <w:rFonts w:ascii="Times New Roman" w:eastAsia="Times New Roman" w:hAnsi="Times New Roman" w:cs="Times New Roman"/>
          <w:sz w:val="28"/>
        </w:rPr>
      </w:pPr>
      <w:r w:rsidRPr="00B273B1">
        <w:rPr>
          <w:rFonts w:ascii="Times New Roman" w:eastAsia="Times New Roman" w:hAnsi="Times New Roman" w:cs="Times New Roman"/>
          <w:sz w:val="28"/>
        </w:rPr>
        <w:t>5-6</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може відтворити основний зміст навчальної теми на рівні підручника;</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248" w:lineRule="auto"/>
        <w:ind w:left="860" w:right="20"/>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визначати окремі ознаки історичних понять, перерахувати основні дати; знає окремі історичні джерела, дає характеристику історичним постатям, має просторову компетентність. Є помилки в знанні фактичного матеріалу та висновках, слабка ознайомленість із найновішими досягненнями вітчизняної історіографії, і</w:t>
      </w:r>
    </w:p>
    <w:p w:rsidR="003F3AC2" w:rsidRPr="00B273B1" w:rsidRDefault="003F3AC2">
      <w:pPr>
        <w:spacing w:line="248" w:lineRule="auto"/>
        <w:ind w:left="860" w:right="20"/>
        <w:jc w:val="both"/>
        <w:rPr>
          <w:rFonts w:ascii="Times New Roman" w:eastAsia="Times New Roman" w:hAnsi="Times New Roman" w:cs="Times New Roman"/>
          <w:sz w:val="28"/>
        </w:rPr>
        <w:sectPr w:rsidR="003F3AC2" w:rsidRPr="00B273B1">
          <w:pgSz w:w="11900" w:h="16838"/>
          <w:pgMar w:top="1116" w:right="840" w:bottom="1440" w:left="1700" w:header="0" w:footer="0" w:gutter="0"/>
          <w:cols w:space="0" w:equalWidth="0">
            <w:col w:w="9360"/>
          </w:cols>
          <w:docGrid w:linePitch="360"/>
        </w:sectPr>
      </w:pPr>
    </w:p>
    <w:p w:rsidR="003F3AC2" w:rsidRPr="00B273B1" w:rsidRDefault="003F3AC2">
      <w:pPr>
        <w:tabs>
          <w:tab w:val="left" w:pos="780"/>
        </w:tabs>
        <w:spacing w:line="0" w:lineRule="atLeast"/>
        <w:rPr>
          <w:rFonts w:ascii="Times New Roman" w:eastAsia="Times New Roman" w:hAnsi="Times New Roman" w:cs="Times New Roman"/>
          <w:sz w:val="28"/>
        </w:rPr>
      </w:pPr>
      <w:bookmarkStart w:id="20" w:name="page22"/>
      <w:bookmarkEnd w:id="20"/>
      <w:r w:rsidRPr="00B273B1">
        <w:rPr>
          <w:rFonts w:ascii="Times New Roman" w:eastAsia="Times New Roman" w:hAnsi="Times New Roman" w:cs="Times New Roman"/>
          <w:sz w:val="28"/>
        </w:rPr>
        <w:t>7-8</w:t>
      </w:r>
      <w:r w:rsidRPr="00B273B1">
        <w:rPr>
          <w:rFonts w:ascii="Times New Roman" w:eastAsia="Times New Roman" w:hAnsi="Times New Roman" w:cs="Times New Roman"/>
        </w:rPr>
        <w:tab/>
      </w:r>
      <w:r w:rsidRPr="00B273B1">
        <w:rPr>
          <w:rFonts w:ascii="Times New Roman" w:eastAsia="Times New Roman" w:hAnsi="Times New Roman" w:cs="Times New Roman"/>
          <w:sz w:val="28"/>
        </w:rPr>
        <w:t>у цілому послідовно й логічно, самостійно відтворює навчальний</w:t>
      </w:r>
    </w:p>
    <w:p w:rsidR="003F3AC2" w:rsidRPr="00B273B1" w:rsidRDefault="003F3AC2">
      <w:pPr>
        <w:spacing w:line="241" w:lineRule="auto"/>
        <w:ind w:left="800" w:right="20"/>
        <w:jc w:val="both"/>
        <w:rPr>
          <w:rFonts w:ascii="Times New Roman" w:eastAsia="Times New Roman" w:hAnsi="Times New Roman" w:cs="Times New Roman"/>
          <w:sz w:val="28"/>
        </w:rPr>
      </w:pPr>
      <w:r w:rsidRPr="00B273B1">
        <w:rPr>
          <w:rFonts w:ascii="Times New Roman" w:eastAsia="Times New Roman" w:hAnsi="Times New Roman" w:cs="Times New Roman"/>
          <w:sz w:val="28"/>
        </w:rPr>
        <w:pict>
          <v:line id="_x0000_s1064" style="position:absolute;left:0;text-align:left;z-index:-251646464" from="-3.6pt,-15pt" to="465.05pt,-15pt" o:allowincell="f" o:userdrawn="t" strokeweight=".48pt"/>
        </w:pict>
      </w:r>
      <w:r w:rsidRPr="00B273B1">
        <w:rPr>
          <w:rFonts w:ascii="Times New Roman" w:eastAsia="Times New Roman" w:hAnsi="Times New Roman" w:cs="Times New Roman"/>
          <w:sz w:val="28"/>
        </w:rPr>
        <w:pict>
          <v:line id="_x0000_s1065" style="position:absolute;left:0;text-align:left;z-index:-251645440" from="-3.35pt,-15.25pt" to="-3.35pt,389.25pt" o:allowincell="f" o:userdrawn="t" strokeweight=".16967mm"/>
        </w:pict>
      </w:r>
      <w:r w:rsidRPr="00B273B1">
        <w:rPr>
          <w:rFonts w:ascii="Times New Roman" w:eastAsia="Times New Roman" w:hAnsi="Times New Roman" w:cs="Times New Roman"/>
          <w:sz w:val="28"/>
        </w:rPr>
        <w:pict>
          <v:line id="_x0000_s1066" style="position:absolute;left:0;text-align:left;z-index:-251644416" from="-3.6pt,113.1pt" to="465.05pt,113.1pt" o:allowincell="f" o:userdrawn="t" strokeweight=".16931mm"/>
        </w:pict>
      </w:r>
      <w:r w:rsidRPr="00B273B1">
        <w:rPr>
          <w:rFonts w:ascii="Times New Roman" w:eastAsia="Times New Roman" w:hAnsi="Times New Roman" w:cs="Times New Roman"/>
          <w:sz w:val="28"/>
        </w:rPr>
        <w:pict>
          <v:line id="_x0000_s1067" style="position:absolute;left:0;text-align:left;z-index:-251643392" from="-3.6pt,261.3pt" to="465.05pt,261.3pt" o:allowincell="f" o:userdrawn="t" strokeweight=".16967mm"/>
        </w:pict>
      </w:r>
      <w:r w:rsidRPr="00B273B1">
        <w:rPr>
          <w:rFonts w:ascii="Times New Roman" w:eastAsia="Times New Roman" w:hAnsi="Times New Roman" w:cs="Times New Roman"/>
          <w:sz w:val="28"/>
        </w:rPr>
        <w:pict>
          <v:line id="_x0000_s1068" style="position:absolute;left:0;text-align:left;z-index:-251642368" from="39.65pt,-15.25pt" to="39.65pt,389.25pt" o:allowincell="f" o:userdrawn="t" strokeweight=".16931mm"/>
        </w:pict>
      </w:r>
      <w:r w:rsidRPr="00B273B1">
        <w:rPr>
          <w:rFonts w:ascii="Times New Roman" w:eastAsia="Times New Roman" w:hAnsi="Times New Roman" w:cs="Times New Roman"/>
          <w:sz w:val="28"/>
        </w:rPr>
        <w:pict>
          <v:line id="_x0000_s1069" style="position:absolute;left:0;text-align:left;z-index:-251641344" from="464.8pt,-15.25pt" to="464.8pt,389.25pt" o:allowincell="f" o:userdrawn="t" strokeweight=".48pt"/>
        </w:pict>
      </w:r>
      <w:r w:rsidRPr="00B273B1">
        <w:rPr>
          <w:rFonts w:ascii="Times New Roman" w:eastAsia="Times New Roman" w:hAnsi="Times New Roman" w:cs="Times New Roman"/>
          <w:sz w:val="28"/>
        </w:rPr>
        <w:t>матеріал теми, використовуючи при підготовці наукові праці, виявляє розуміння історичної термінології, дає загальну характеристику події (причини , наслідки, значення), відокремлює окремі ознаки явищ та процесів; знає історичні карти і карти-схеми; встановлює послідовність і тривалість історичних подій; використовує документи як джерело знань. Є не суттєві помилки в знанні фактичного матеріалу та висновках</w:t>
      </w:r>
    </w:p>
    <w:p w:rsidR="003F3AC2" w:rsidRPr="00B273B1" w:rsidRDefault="003F3AC2">
      <w:pPr>
        <w:tabs>
          <w:tab w:val="left" w:pos="780"/>
        </w:tabs>
        <w:spacing w:line="221" w:lineRule="auto"/>
        <w:rPr>
          <w:rFonts w:ascii="Times New Roman" w:eastAsia="Times New Roman" w:hAnsi="Times New Roman" w:cs="Times New Roman"/>
          <w:sz w:val="28"/>
        </w:rPr>
      </w:pPr>
      <w:r w:rsidRPr="00B273B1">
        <w:rPr>
          <w:rFonts w:ascii="Times New Roman" w:eastAsia="Times New Roman" w:hAnsi="Times New Roman" w:cs="Times New Roman"/>
          <w:sz w:val="28"/>
        </w:rPr>
        <w:t>9-10</w:t>
      </w:r>
      <w:r w:rsidRPr="00B273B1">
        <w:rPr>
          <w:rFonts w:ascii="Times New Roman" w:eastAsia="Times New Roman" w:hAnsi="Times New Roman" w:cs="Times New Roman"/>
        </w:rPr>
        <w:tab/>
      </w:r>
      <w:r w:rsidRPr="00B273B1">
        <w:rPr>
          <w:rFonts w:ascii="Times New Roman" w:eastAsia="Times New Roman" w:hAnsi="Times New Roman" w:cs="Times New Roman"/>
          <w:sz w:val="28"/>
        </w:rPr>
        <w:t>студент володіє глибокими набутими знаннями та використовує їх для</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244" w:lineRule="auto"/>
        <w:ind w:left="800"/>
        <w:jc w:val="both"/>
        <w:rPr>
          <w:rFonts w:ascii="Times New Roman" w:eastAsia="Times New Roman" w:hAnsi="Times New Roman" w:cs="Times New Roman"/>
          <w:sz w:val="28"/>
        </w:rPr>
      </w:pPr>
      <w:r w:rsidRPr="00B273B1">
        <w:rPr>
          <w:rFonts w:ascii="Times New Roman" w:eastAsia="Times New Roman" w:hAnsi="Times New Roman" w:cs="Times New Roman"/>
          <w:sz w:val="28"/>
        </w:rPr>
        <w:t>розв’язання нової навчальної проблеми; використовує знання найновіших досягнень вітчизняної історіографії, джерелознавства, наукових концепцій, виявляє розуміння Історичних процесів; робить аргументовані висновки; характеризує історичні явища і процеси, використовуючи різні джерела інформації; зіставляє і систематизує дані історичних карт і застосовує їх при характеристиці подій, явищ, процесів; встановлює синхронність подій вітчизняної та всесвітньої історії. Помилки не суттєві (не більше 3).</w:t>
      </w:r>
    </w:p>
    <w:p w:rsidR="003F3AC2" w:rsidRPr="00B273B1" w:rsidRDefault="003F3AC2">
      <w:pPr>
        <w:spacing w:line="23" w:lineRule="exact"/>
        <w:rPr>
          <w:rFonts w:ascii="Times New Roman" w:eastAsia="Times New Roman" w:hAnsi="Times New Roman" w:cs="Times New Roman"/>
        </w:rPr>
      </w:pPr>
    </w:p>
    <w:p w:rsidR="003F3AC2" w:rsidRPr="00B273B1" w:rsidRDefault="003F3AC2">
      <w:pPr>
        <w:spacing w:line="0" w:lineRule="atLeast"/>
        <w:rPr>
          <w:rFonts w:ascii="Times New Roman" w:eastAsia="Times New Roman" w:hAnsi="Times New Roman" w:cs="Times New Roman"/>
          <w:sz w:val="28"/>
        </w:rPr>
      </w:pPr>
      <w:r w:rsidRPr="00B273B1">
        <w:rPr>
          <w:rFonts w:ascii="Times New Roman" w:eastAsia="Times New Roman" w:hAnsi="Times New Roman" w:cs="Times New Roman"/>
          <w:sz w:val="28"/>
        </w:rPr>
        <w:t>11-13 Здатність  презентувати  власну інтерпретацію  (версію, розуміння,</w:t>
      </w:r>
    </w:p>
    <w:p w:rsidR="003F3AC2" w:rsidRPr="00B273B1" w:rsidRDefault="003F3AC2">
      <w:pPr>
        <w:spacing w:line="245" w:lineRule="auto"/>
        <w:ind w:left="800" w:right="20"/>
        <w:jc w:val="both"/>
        <w:rPr>
          <w:rFonts w:ascii="Times New Roman" w:eastAsia="Times New Roman" w:hAnsi="Times New Roman" w:cs="Times New Roman"/>
          <w:sz w:val="28"/>
        </w:rPr>
      </w:pPr>
      <w:r w:rsidRPr="00B273B1">
        <w:rPr>
          <w:rFonts w:ascii="Times New Roman" w:eastAsia="Times New Roman" w:hAnsi="Times New Roman" w:cs="Times New Roman"/>
          <w:sz w:val="28"/>
        </w:rPr>
        <w:t>оцінку) історичних явищ на основі глибоких і міцних знань, можливість самостійно побачити та сформулювати проблему; зібрати дані, проаналізувати їх, здатність побачити проблему загалом, усі аспекти й етапи її вирішення; самостійність в використовуванні навичок і вмінь, прийомів розумової праці, методу пізнання. Має синтетичне мислення (тобто вміння бачити зв’язки, які безпосередньо не спостерігаються); вміння ставити під сумнів сталі принципи та ідеї.</w:t>
      </w:r>
    </w:p>
    <w:p w:rsidR="003F3AC2" w:rsidRPr="00B273B1" w:rsidRDefault="003F3AC2">
      <w:pPr>
        <w:spacing w:line="245" w:lineRule="auto"/>
        <w:ind w:left="800" w:right="20"/>
        <w:jc w:val="both"/>
        <w:rPr>
          <w:rFonts w:ascii="Times New Roman" w:eastAsia="Times New Roman" w:hAnsi="Times New Roman" w:cs="Times New Roman"/>
          <w:sz w:val="28"/>
        </w:rPr>
        <w:sectPr w:rsidR="003F3AC2" w:rsidRPr="00B273B1">
          <w:pgSz w:w="11900" w:h="16838"/>
          <w:pgMar w:top="1116" w:right="840" w:bottom="1440" w:left="1760" w:header="0" w:footer="0" w:gutter="0"/>
          <w:cols w:space="0" w:equalWidth="0">
            <w:col w:w="9300"/>
          </w:cols>
          <w:docGrid w:linePitch="360"/>
        </w:sectPr>
      </w:pPr>
      <w:r w:rsidRPr="00B273B1">
        <w:rPr>
          <w:rFonts w:ascii="Times New Roman" w:eastAsia="Times New Roman" w:hAnsi="Times New Roman" w:cs="Times New Roman"/>
          <w:sz w:val="28"/>
        </w:rPr>
        <w:pict>
          <v:line id="_x0000_s1070" style="position:absolute;left:0;text-align:left;z-index:-251640320" from="-3.6pt,-2.25pt" to="465.05pt,-2.25pt" o:allowincell="f" o:userdrawn="t" strokeweight=".16931mm"/>
        </w:pict>
      </w:r>
    </w:p>
    <w:p w:rsidR="001B3B7E" w:rsidRDefault="001B3B7E" w:rsidP="008842DD">
      <w:pPr>
        <w:rPr>
          <w:rFonts w:ascii="Times New Roman" w:hAnsi="Times New Roman" w:cs="Times New Roman"/>
          <w:b/>
          <w:sz w:val="28"/>
          <w:szCs w:val="28"/>
        </w:rPr>
      </w:pPr>
      <w:bookmarkStart w:id="21" w:name="page23"/>
      <w:bookmarkEnd w:id="21"/>
      <w:r>
        <w:rPr>
          <w:rFonts w:ascii="Times New Roman" w:hAnsi="Times New Roman" w:cs="Times New Roman"/>
          <w:b/>
          <w:sz w:val="28"/>
          <w:szCs w:val="28"/>
        </w:rPr>
        <w:t xml:space="preserve">5. </w:t>
      </w:r>
      <w:r w:rsidRPr="00AA6F9F">
        <w:rPr>
          <w:rFonts w:ascii="Times New Roman" w:eastAsia="Times New Roman" w:hAnsi="Times New Roman"/>
          <w:b/>
          <w:sz w:val="28"/>
        </w:rPr>
        <w:t>ГРАФІК ОСВІТНЬОГО ПРОЦЕСУ</w:t>
      </w:r>
    </w:p>
    <w:p w:rsidR="001B3B7E" w:rsidRDefault="001B3B7E" w:rsidP="008842DD">
      <w:pPr>
        <w:rPr>
          <w:rFonts w:ascii="Times New Roman" w:hAnsi="Times New Roman" w:cs="Times New Roman"/>
          <w:b/>
          <w:sz w:val="28"/>
          <w:szCs w:val="28"/>
        </w:rPr>
      </w:pPr>
    </w:p>
    <w:p w:rsidR="00206B3B" w:rsidRPr="00B273B1" w:rsidRDefault="008842DD" w:rsidP="008842DD">
      <w:pPr>
        <w:rPr>
          <w:rFonts w:ascii="Times New Roman" w:hAnsi="Times New Roman" w:cs="Times New Roman"/>
          <w:b/>
          <w:sz w:val="28"/>
          <w:szCs w:val="28"/>
        </w:rPr>
      </w:pPr>
      <w:r w:rsidRPr="00B273B1">
        <w:rPr>
          <w:rFonts w:ascii="Times New Roman" w:hAnsi="Times New Roman" w:cs="Times New Roman"/>
          <w:b/>
          <w:sz w:val="28"/>
          <w:szCs w:val="28"/>
        </w:rPr>
        <w:t xml:space="preserve"> З</w:t>
      </w:r>
      <w:r w:rsidR="00206B3B" w:rsidRPr="00B273B1">
        <w:rPr>
          <w:rFonts w:ascii="Times New Roman" w:hAnsi="Times New Roman" w:cs="Times New Roman"/>
          <w:b/>
          <w:sz w:val="28"/>
          <w:szCs w:val="28"/>
        </w:rPr>
        <w:t>атверджую</w:t>
      </w:r>
    </w:p>
    <w:p w:rsidR="00206B3B" w:rsidRPr="00B273B1" w:rsidRDefault="00206B3B" w:rsidP="00206B3B">
      <w:pPr>
        <w:rPr>
          <w:rFonts w:ascii="Times New Roman" w:hAnsi="Times New Roman" w:cs="Times New Roman"/>
          <w:b/>
          <w:sz w:val="28"/>
          <w:szCs w:val="28"/>
        </w:rPr>
      </w:pPr>
      <w:r w:rsidRPr="00B273B1">
        <w:rPr>
          <w:rFonts w:ascii="Times New Roman" w:hAnsi="Times New Roman" w:cs="Times New Roman"/>
          <w:b/>
          <w:sz w:val="28"/>
          <w:szCs w:val="28"/>
        </w:rPr>
        <w:t>Декан _____________ проф. Кугутяк М.В.</w:t>
      </w:r>
    </w:p>
    <w:p w:rsidR="00206B3B" w:rsidRPr="00B273B1" w:rsidRDefault="00206B3B" w:rsidP="00206B3B">
      <w:pPr>
        <w:rPr>
          <w:rFonts w:ascii="Times New Roman" w:hAnsi="Times New Roman" w:cs="Times New Roman"/>
          <w:b/>
          <w:sz w:val="28"/>
          <w:szCs w:val="28"/>
        </w:rPr>
      </w:pPr>
    </w:p>
    <w:p w:rsidR="00206B3B" w:rsidRPr="00B273B1" w:rsidRDefault="00206B3B" w:rsidP="00206B3B">
      <w:pPr>
        <w:rPr>
          <w:rFonts w:ascii="Times New Roman" w:hAnsi="Times New Roman" w:cs="Times New Roman"/>
        </w:rPr>
      </w:pPr>
    </w:p>
    <w:p w:rsidR="00206B3B" w:rsidRPr="00B273B1" w:rsidRDefault="00206B3B" w:rsidP="00206B3B">
      <w:pPr>
        <w:jc w:val="center"/>
        <w:rPr>
          <w:rFonts w:ascii="Times New Roman" w:hAnsi="Times New Roman" w:cs="Times New Roman"/>
          <w:b/>
          <w:sz w:val="32"/>
          <w:szCs w:val="32"/>
        </w:rPr>
      </w:pPr>
      <w:r w:rsidRPr="00B273B1">
        <w:rPr>
          <w:rFonts w:ascii="Times New Roman" w:hAnsi="Times New Roman" w:cs="Times New Roman"/>
          <w:b/>
          <w:sz w:val="32"/>
          <w:szCs w:val="32"/>
        </w:rPr>
        <w:t xml:space="preserve">Графік навчального процесу </w:t>
      </w:r>
    </w:p>
    <w:p w:rsidR="00206B3B" w:rsidRPr="00B273B1" w:rsidRDefault="00206B3B" w:rsidP="00206B3B">
      <w:pPr>
        <w:jc w:val="center"/>
        <w:rPr>
          <w:rFonts w:ascii="Times New Roman" w:hAnsi="Times New Roman" w:cs="Times New Roman"/>
          <w:b/>
          <w:sz w:val="32"/>
          <w:szCs w:val="32"/>
        </w:rPr>
      </w:pPr>
      <w:r w:rsidRPr="00B273B1">
        <w:rPr>
          <w:rFonts w:ascii="Times New Roman" w:hAnsi="Times New Roman" w:cs="Times New Roman"/>
          <w:b/>
          <w:sz w:val="32"/>
          <w:szCs w:val="32"/>
        </w:rPr>
        <w:t>на денній формі навчання напряму підготовки,</w:t>
      </w:r>
    </w:p>
    <w:p w:rsidR="00206B3B" w:rsidRPr="00B273B1" w:rsidRDefault="00206B3B" w:rsidP="00206B3B">
      <w:pPr>
        <w:jc w:val="center"/>
        <w:rPr>
          <w:rFonts w:ascii="Times New Roman" w:hAnsi="Times New Roman" w:cs="Times New Roman"/>
          <w:b/>
          <w:sz w:val="32"/>
          <w:szCs w:val="32"/>
        </w:rPr>
      </w:pPr>
      <w:r w:rsidRPr="00B273B1">
        <w:rPr>
          <w:rFonts w:ascii="Times New Roman" w:hAnsi="Times New Roman" w:cs="Times New Roman"/>
          <w:b/>
          <w:sz w:val="32"/>
          <w:szCs w:val="32"/>
        </w:rPr>
        <w:t xml:space="preserve"> спеціальності «Міжнародні відносини» на 2016-2017 н. р.</w:t>
      </w:r>
    </w:p>
    <w:p w:rsidR="00206B3B" w:rsidRPr="00B273B1" w:rsidRDefault="00206B3B" w:rsidP="00206B3B">
      <w:pPr>
        <w:jc w:val="center"/>
        <w:rPr>
          <w:rFonts w:ascii="Times New Roman" w:hAnsi="Times New Roman" w:cs="Times New Roman"/>
          <w:b/>
          <w:sz w:val="32"/>
          <w:szCs w:val="32"/>
        </w:rPr>
      </w:pPr>
    </w:p>
    <w:p w:rsidR="00206B3B" w:rsidRPr="00B273B1" w:rsidRDefault="00206B3B" w:rsidP="00206B3B">
      <w:pPr>
        <w:jc w:val="center"/>
        <w:rPr>
          <w:rFonts w:ascii="Times New Roman" w:hAnsi="Times New Roman" w:cs="Times New Roman"/>
          <w:b/>
          <w:sz w:val="32"/>
          <w:szCs w:val="32"/>
        </w:rPr>
      </w:pPr>
    </w:p>
    <w:p w:rsidR="00206B3B" w:rsidRPr="00B273B1" w:rsidRDefault="00206B3B" w:rsidP="00206B3B">
      <w:pPr>
        <w:jc w:val="center"/>
        <w:rPr>
          <w:rFonts w:ascii="Times New Roman" w:hAnsi="Times New Roman" w:cs="Times New Roman"/>
          <w:b/>
          <w:i/>
          <w:sz w:val="36"/>
          <w:szCs w:val="36"/>
          <w:u w:val="single"/>
        </w:rPr>
      </w:pPr>
      <w:r w:rsidRPr="00B273B1">
        <w:rPr>
          <w:rFonts w:ascii="Times New Roman" w:hAnsi="Times New Roman" w:cs="Times New Roman"/>
          <w:b/>
          <w:i/>
          <w:sz w:val="36"/>
          <w:szCs w:val="36"/>
          <w:u w:val="single"/>
        </w:rPr>
        <w:t>осінньо-зимовий семестр</w:t>
      </w:r>
    </w:p>
    <w:p w:rsidR="00206B3B" w:rsidRPr="00B273B1" w:rsidRDefault="00206B3B" w:rsidP="00206B3B">
      <w:pPr>
        <w:jc w:val="center"/>
        <w:rPr>
          <w:rFonts w:ascii="Times New Roman" w:hAnsi="Times New Roman" w:cs="Times New Roman"/>
          <w:b/>
          <w:i/>
          <w:sz w:val="36"/>
          <w:szCs w:val="36"/>
          <w:u w:val="single"/>
        </w:rPr>
      </w:pPr>
    </w:p>
    <w:p w:rsidR="00206B3B" w:rsidRPr="00B273B1" w:rsidRDefault="00206B3B" w:rsidP="00206B3B">
      <w:pPr>
        <w:jc w:val="center"/>
        <w:rPr>
          <w:rFonts w:ascii="Times New Roman" w:hAnsi="Times New Roman" w:cs="Times New Roman"/>
          <w:b/>
          <w:i/>
          <w:sz w:val="36"/>
          <w:szCs w:val="36"/>
          <w:u w:val="single"/>
        </w:rPr>
      </w:pPr>
      <w:r w:rsidRPr="00B273B1">
        <w:rPr>
          <w:rFonts w:ascii="Times New Roman" w:hAnsi="Times New Roman" w:cs="Times New Roman"/>
          <w:b/>
          <w:i/>
          <w:sz w:val="36"/>
          <w:szCs w:val="36"/>
          <w:u w:val="single"/>
        </w:rPr>
        <w:t>І-І</w:t>
      </w:r>
      <w:r w:rsidRPr="00B273B1">
        <w:rPr>
          <w:rFonts w:ascii="Times New Roman" w:hAnsi="Times New Roman" w:cs="Times New Roman"/>
          <w:b/>
          <w:i/>
          <w:sz w:val="36"/>
          <w:szCs w:val="36"/>
          <w:u w:val="single"/>
          <w:lang w:val="en-US"/>
        </w:rPr>
        <w:t>V</w:t>
      </w:r>
      <w:r w:rsidRPr="00B273B1">
        <w:rPr>
          <w:rFonts w:ascii="Times New Roman" w:hAnsi="Times New Roman" w:cs="Times New Roman"/>
          <w:b/>
          <w:i/>
          <w:sz w:val="36"/>
          <w:szCs w:val="36"/>
          <w:u w:val="single"/>
        </w:rPr>
        <w:t xml:space="preserve">, </w:t>
      </w:r>
      <w:r w:rsidRPr="00B273B1">
        <w:rPr>
          <w:rFonts w:ascii="Times New Roman" w:hAnsi="Times New Roman" w:cs="Times New Roman"/>
          <w:b/>
          <w:i/>
          <w:sz w:val="36"/>
          <w:szCs w:val="36"/>
          <w:u w:val="single"/>
          <w:lang w:val="en-US"/>
        </w:rPr>
        <w:t>V</w:t>
      </w:r>
      <w:r w:rsidRPr="00B273B1">
        <w:rPr>
          <w:rFonts w:ascii="Times New Roman" w:hAnsi="Times New Roman" w:cs="Times New Roman"/>
          <w:b/>
          <w:i/>
          <w:sz w:val="36"/>
          <w:szCs w:val="36"/>
          <w:u w:val="single"/>
        </w:rPr>
        <w:t xml:space="preserve"> курси (ОКР «спеціаліст», «магістр»1 рік 6 місяців навчання) </w:t>
      </w:r>
    </w:p>
    <w:p w:rsidR="00206B3B" w:rsidRPr="00B273B1" w:rsidRDefault="00206B3B" w:rsidP="00206B3B">
      <w:pPr>
        <w:jc w:val="center"/>
        <w:rPr>
          <w:rFonts w:ascii="Times New Roman" w:hAnsi="Times New Roman" w:cs="Times New Roman"/>
          <w:b/>
          <w:i/>
          <w:sz w:val="36"/>
          <w:szCs w:val="36"/>
          <w:u w:val="single"/>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tblPr>
      <w:tblGrid>
        <w:gridCol w:w="3168"/>
        <w:gridCol w:w="1440"/>
        <w:gridCol w:w="4963"/>
      </w:tblGrid>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center"/>
              <w:rPr>
                <w:rFonts w:ascii="Times New Roman" w:hAnsi="Times New Roman" w:cs="Times New Roman"/>
                <w:sz w:val="36"/>
                <w:szCs w:val="36"/>
              </w:rPr>
            </w:pPr>
            <w:r w:rsidRPr="00B273B1">
              <w:rPr>
                <w:rFonts w:ascii="Times New Roman" w:hAnsi="Times New Roman" w:cs="Times New Roman"/>
                <w:sz w:val="36"/>
                <w:szCs w:val="36"/>
              </w:rPr>
              <w:t>Термін</w:t>
            </w:r>
          </w:p>
        </w:tc>
        <w:tc>
          <w:tcPr>
            <w:tcW w:w="1440" w:type="dxa"/>
          </w:tcPr>
          <w:p w:rsidR="00206B3B" w:rsidRPr="00B273B1" w:rsidRDefault="00206B3B" w:rsidP="00C32266">
            <w:pPr>
              <w:jc w:val="center"/>
              <w:rPr>
                <w:rFonts w:ascii="Times New Roman" w:hAnsi="Times New Roman" w:cs="Times New Roman"/>
                <w:sz w:val="36"/>
                <w:szCs w:val="36"/>
              </w:rPr>
            </w:pPr>
            <w:r w:rsidRPr="00B273B1">
              <w:rPr>
                <w:rFonts w:ascii="Times New Roman" w:hAnsi="Times New Roman" w:cs="Times New Roman"/>
                <w:sz w:val="36"/>
                <w:szCs w:val="36"/>
              </w:rPr>
              <w:t>Кількість тижнів</w:t>
            </w:r>
          </w:p>
        </w:tc>
        <w:tc>
          <w:tcPr>
            <w:tcW w:w="4963" w:type="dxa"/>
          </w:tcPr>
          <w:p w:rsidR="00206B3B" w:rsidRPr="00B273B1" w:rsidRDefault="00206B3B" w:rsidP="00C32266">
            <w:pPr>
              <w:jc w:val="center"/>
              <w:rPr>
                <w:rFonts w:ascii="Times New Roman" w:hAnsi="Times New Roman" w:cs="Times New Roman"/>
                <w:sz w:val="36"/>
                <w:szCs w:val="36"/>
              </w:rPr>
            </w:pPr>
            <w:r w:rsidRPr="00B273B1">
              <w:rPr>
                <w:rFonts w:ascii="Times New Roman" w:hAnsi="Times New Roman" w:cs="Times New Roman"/>
                <w:sz w:val="36"/>
                <w:szCs w:val="36"/>
              </w:rPr>
              <w:t>Вид діяльності</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8"/>
                <w:szCs w:val="28"/>
              </w:rPr>
            </w:pPr>
            <w:r w:rsidRPr="00B273B1">
              <w:rPr>
                <w:rFonts w:ascii="Times New Roman" w:hAnsi="Times New Roman" w:cs="Times New Roman"/>
                <w:sz w:val="28"/>
                <w:szCs w:val="28"/>
              </w:rPr>
              <w:t>1.09-16.12.2016р.</w:t>
            </w:r>
          </w:p>
        </w:tc>
        <w:tc>
          <w:tcPr>
            <w:tcW w:w="1440" w:type="dxa"/>
          </w:tcPr>
          <w:p w:rsidR="00206B3B" w:rsidRPr="00B273B1" w:rsidRDefault="00206B3B" w:rsidP="00C32266">
            <w:pPr>
              <w:jc w:val="center"/>
              <w:rPr>
                <w:rFonts w:ascii="Times New Roman" w:hAnsi="Times New Roman" w:cs="Times New Roman"/>
                <w:sz w:val="28"/>
                <w:szCs w:val="28"/>
              </w:rPr>
            </w:pPr>
            <w:r w:rsidRPr="00B273B1">
              <w:rPr>
                <w:rFonts w:ascii="Times New Roman" w:hAnsi="Times New Roman" w:cs="Times New Roman"/>
                <w:sz w:val="28"/>
                <w:szCs w:val="28"/>
              </w:rPr>
              <w:t>15</w:t>
            </w:r>
          </w:p>
        </w:tc>
        <w:tc>
          <w:tcPr>
            <w:tcW w:w="4963" w:type="dxa"/>
          </w:tcPr>
          <w:p w:rsidR="00206B3B" w:rsidRPr="00B273B1" w:rsidRDefault="00206B3B" w:rsidP="00C32266">
            <w:pPr>
              <w:jc w:val="both"/>
              <w:rPr>
                <w:rFonts w:ascii="Times New Roman" w:hAnsi="Times New Roman" w:cs="Times New Roman"/>
                <w:sz w:val="28"/>
                <w:szCs w:val="28"/>
              </w:rPr>
            </w:pPr>
            <w:r w:rsidRPr="00B273B1">
              <w:rPr>
                <w:rFonts w:ascii="Times New Roman" w:hAnsi="Times New Roman" w:cs="Times New Roman"/>
                <w:sz w:val="28"/>
                <w:szCs w:val="28"/>
              </w:rPr>
              <w:t>Теоретичне, практичне навчання, самостійна робота студентів</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8"/>
                <w:szCs w:val="28"/>
              </w:rPr>
            </w:pPr>
            <w:r w:rsidRPr="00B273B1">
              <w:rPr>
                <w:rFonts w:ascii="Times New Roman" w:hAnsi="Times New Roman" w:cs="Times New Roman"/>
                <w:sz w:val="28"/>
                <w:szCs w:val="28"/>
              </w:rPr>
              <w:t>19.12-25.12.2016р.</w:t>
            </w:r>
          </w:p>
        </w:tc>
        <w:tc>
          <w:tcPr>
            <w:tcW w:w="1440" w:type="dxa"/>
          </w:tcPr>
          <w:p w:rsidR="00206B3B" w:rsidRPr="00B273B1" w:rsidRDefault="00206B3B" w:rsidP="00C32266">
            <w:pPr>
              <w:jc w:val="center"/>
              <w:rPr>
                <w:rFonts w:ascii="Times New Roman" w:hAnsi="Times New Roman" w:cs="Times New Roman"/>
                <w:sz w:val="28"/>
                <w:szCs w:val="28"/>
              </w:rPr>
            </w:pPr>
            <w:r w:rsidRPr="00B273B1">
              <w:rPr>
                <w:rFonts w:ascii="Times New Roman" w:hAnsi="Times New Roman" w:cs="Times New Roman"/>
                <w:sz w:val="28"/>
                <w:szCs w:val="28"/>
              </w:rPr>
              <w:t>1</w:t>
            </w:r>
          </w:p>
        </w:tc>
        <w:tc>
          <w:tcPr>
            <w:tcW w:w="4963" w:type="dxa"/>
          </w:tcPr>
          <w:p w:rsidR="00206B3B" w:rsidRPr="00B273B1" w:rsidRDefault="00206B3B" w:rsidP="00C32266">
            <w:pPr>
              <w:jc w:val="both"/>
              <w:rPr>
                <w:rFonts w:ascii="Times New Roman" w:hAnsi="Times New Roman" w:cs="Times New Roman"/>
                <w:sz w:val="28"/>
                <w:szCs w:val="28"/>
              </w:rPr>
            </w:pPr>
            <w:r w:rsidRPr="00B273B1">
              <w:rPr>
                <w:rFonts w:ascii="Times New Roman" w:hAnsi="Times New Roman" w:cs="Times New Roman"/>
                <w:sz w:val="28"/>
                <w:szCs w:val="28"/>
              </w:rPr>
              <w:t>Контроль за самостійною роботою студентів</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8"/>
                <w:szCs w:val="28"/>
              </w:rPr>
            </w:pPr>
            <w:r w:rsidRPr="00B273B1">
              <w:rPr>
                <w:rFonts w:ascii="Times New Roman" w:hAnsi="Times New Roman" w:cs="Times New Roman"/>
                <w:sz w:val="28"/>
                <w:szCs w:val="28"/>
              </w:rPr>
              <w:t>26.12.2016р.-11.01.2017р.</w:t>
            </w:r>
          </w:p>
        </w:tc>
        <w:tc>
          <w:tcPr>
            <w:tcW w:w="1440" w:type="dxa"/>
          </w:tcPr>
          <w:p w:rsidR="00206B3B" w:rsidRPr="00B273B1" w:rsidRDefault="00206B3B" w:rsidP="00C32266">
            <w:pPr>
              <w:jc w:val="center"/>
              <w:rPr>
                <w:rFonts w:ascii="Times New Roman" w:hAnsi="Times New Roman" w:cs="Times New Roman"/>
                <w:sz w:val="28"/>
                <w:szCs w:val="28"/>
              </w:rPr>
            </w:pPr>
            <w:r w:rsidRPr="00B273B1">
              <w:rPr>
                <w:rFonts w:ascii="Times New Roman" w:hAnsi="Times New Roman" w:cs="Times New Roman"/>
                <w:sz w:val="28"/>
                <w:szCs w:val="28"/>
              </w:rPr>
              <w:t>2</w:t>
            </w:r>
          </w:p>
        </w:tc>
        <w:tc>
          <w:tcPr>
            <w:tcW w:w="4963" w:type="dxa"/>
          </w:tcPr>
          <w:p w:rsidR="00206B3B" w:rsidRPr="00B273B1" w:rsidRDefault="00206B3B" w:rsidP="00C32266">
            <w:pPr>
              <w:jc w:val="both"/>
              <w:rPr>
                <w:rFonts w:ascii="Times New Roman" w:hAnsi="Times New Roman" w:cs="Times New Roman"/>
                <w:sz w:val="28"/>
                <w:szCs w:val="28"/>
              </w:rPr>
            </w:pPr>
            <w:r w:rsidRPr="00B273B1">
              <w:rPr>
                <w:rFonts w:ascii="Times New Roman" w:hAnsi="Times New Roman" w:cs="Times New Roman"/>
                <w:sz w:val="28"/>
                <w:szCs w:val="28"/>
              </w:rPr>
              <w:t>Канікули</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8"/>
                <w:szCs w:val="28"/>
              </w:rPr>
            </w:pPr>
            <w:r w:rsidRPr="00B273B1">
              <w:rPr>
                <w:rFonts w:ascii="Times New Roman" w:hAnsi="Times New Roman" w:cs="Times New Roman"/>
                <w:sz w:val="28"/>
                <w:szCs w:val="28"/>
              </w:rPr>
              <w:t>12-25.01.2017р.</w:t>
            </w:r>
          </w:p>
        </w:tc>
        <w:tc>
          <w:tcPr>
            <w:tcW w:w="1440" w:type="dxa"/>
          </w:tcPr>
          <w:p w:rsidR="00206B3B" w:rsidRPr="00B273B1" w:rsidRDefault="00206B3B" w:rsidP="00C32266">
            <w:pPr>
              <w:jc w:val="center"/>
              <w:rPr>
                <w:rFonts w:ascii="Times New Roman" w:hAnsi="Times New Roman" w:cs="Times New Roman"/>
                <w:sz w:val="28"/>
                <w:szCs w:val="28"/>
              </w:rPr>
            </w:pPr>
            <w:r w:rsidRPr="00B273B1">
              <w:rPr>
                <w:rFonts w:ascii="Times New Roman" w:hAnsi="Times New Roman" w:cs="Times New Roman"/>
                <w:sz w:val="28"/>
                <w:szCs w:val="28"/>
              </w:rPr>
              <w:t>2</w:t>
            </w:r>
          </w:p>
        </w:tc>
        <w:tc>
          <w:tcPr>
            <w:tcW w:w="4963" w:type="dxa"/>
          </w:tcPr>
          <w:p w:rsidR="00206B3B" w:rsidRPr="00B273B1" w:rsidRDefault="00206B3B" w:rsidP="00C32266">
            <w:pPr>
              <w:jc w:val="both"/>
              <w:rPr>
                <w:rFonts w:ascii="Times New Roman" w:hAnsi="Times New Roman" w:cs="Times New Roman"/>
                <w:sz w:val="28"/>
                <w:szCs w:val="28"/>
              </w:rPr>
            </w:pPr>
            <w:r w:rsidRPr="00B273B1">
              <w:rPr>
                <w:rFonts w:ascii="Times New Roman" w:hAnsi="Times New Roman" w:cs="Times New Roman"/>
                <w:sz w:val="28"/>
                <w:szCs w:val="28"/>
              </w:rPr>
              <w:t>Сесія</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8"/>
                <w:szCs w:val="28"/>
              </w:rPr>
            </w:pPr>
            <w:r w:rsidRPr="00B273B1">
              <w:rPr>
                <w:rFonts w:ascii="Times New Roman" w:hAnsi="Times New Roman" w:cs="Times New Roman"/>
                <w:sz w:val="28"/>
                <w:szCs w:val="28"/>
              </w:rPr>
              <w:t>26,27.01.2017р.</w:t>
            </w:r>
          </w:p>
        </w:tc>
        <w:tc>
          <w:tcPr>
            <w:tcW w:w="1440" w:type="dxa"/>
          </w:tcPr>
          <w:p w:rsidR="00206B3B" w:rsidRPr="00B273B1" w:rsidRDefault="00206B3B" w:rsidP="00C32266">
            <w:pPr>
              <w:jc w:val="center"/>
              <w:rPr>
                <w:rFonts w:ascii="Times New Roman" w:hAnsi="Times New Roman" w:cs="Times New Roman"/>
                <w:sz w:val="28"/>
                <w:szCs w:val="28"/>
              </w:rPr>
            </w:pPr>
          </w:p>
        </w:tc>
        <w:tc>
          <w:tcPr>
            <w:tcW w:w="4963" w:type="dxa"/>
          </w:tcPr>
          <w:p w:rsidR="00206B3B" w:rsidRPr="00B273B1" w:rsidRDefault="00206B3B" w:rsidP="00C32266">
            <w:pPr>
              <w:jc w:val="both"/>
              <w:rPr>
                <w:rFonts w:ascii="Times New Roman" w:hAnsi="Times New Roman" w:cs="Times New Roman"/>
                <w:sz w:val="28"/>
                <w:szCs w:val="28"/>
              </w:rPr>
            </w:pPr>
            <w:r w:rsidRPr="00B273B1">
              <w:rPr>
                <w:rFonts w:ascii="Times New Roman" w:hAnsi="Times New Roman" w:cs="Times New Roman"/>
                <w:sz w:val="28"/>
                <w:szCs w:val="28"/>
              </w:rPr>
              <w:t>Ліквідація академічної заборгованості (талон №2)</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8"/>
                <w:szCs w:val="28"/>
              </w:rPr>
            </w:pPr>
            <w:r w:rsidRPr="00B273B1">
              <w:rPr>
                <w:rFonts w:ascii="Times New Roman" w:hAnsi="Times New Roman" w:cs="Times New Roman"/>
                <w:sz w:val="28"/>
                <w:szCs w:val="28"/>
              </w:rPr>
              <w:t>30-31.01.2017р.</w:t>
            </w:r>
          </w:p>
        </w:tc>
        <w:tc>
          <w:tcPr>
            <w:tcW w:w="1440" w:type="dxa"/>
          </w:tcPr>
          <w:p w:rsidR="00206B3B" w:rsidRPr="00B273B1" w:rsidRDefault="00206B3B" w:rsidP="00C32266">
            <w:pPr>
              <w:jc w:val="center"/>
              <w:rPr>
                <w:rFonts w:ascii="Times New Roman" w:hAnsi="Times New Roman" w:cs="Times New Roman"/>
                <w:sz w:val="28"/>
                <w:szCs w:val="28"/>
              </w:rPr>
            </w:pPr>
          </w:p>
        </w:tc>
        <w:tc>
          <w:tcPr>
            <w:tcW w:w="4963" w:type="dxa"/>
          </w:tcPr>
          <w:p w:rsidR="00206B3B" w:rsidRPr="00B273B1" w:rsidRDefault="00206B3B" w:rsidP="00C32266">
            <w:pPr>
              <w:jc w:val="both"/>
              <w:rPr>
                <w:rFonts w:ascii="Times New Roman" w:hAnsi="Times New Roman" w:cs="Times New Roman"/>
                <w:sz w:val="28"/>
                <w:szCs w:val="28"/>
              </w:rPr>
            </w:pPr>
            <w:r w:rsidRPr="00B273B1">
              <w:rPr>
                <w:rFonts w:ascii="Times New Roman" w:hAnsi="Times New Roman" w:cs="Times New Roman"/>
                <w:sz w:val="28"/>
                <w:szCs w:val="28"/>
              </w:rPr>
              <w:t>Ліквідація академічної заборгованості (талон №3)</w:t>
            </w:r>
          </w:p>
        </w:tc>
      </w:tr>
    </w:tbl>
    <w:p w:rsidR="00206B3B" w:rsidRPr="00B273B1" w:rsidRDefault="00206B3B" w:rsidP="00206B3B">
      <w:pPr>
        <w:jc w:val="both"/>
        <w:rPr>
          <w:rFonts w:ascii="Times New Roman" w:hAnsi="Times New Roman" w:cs="Times New Roman"/>
          <w:sz w:val="28"/>
          <w:szCs w:val="28"/>
        </w:rPr>
      </w:pPr>
    </w:p>
    <w:p w:rsidR="00206B3B" w:rsidRPr="00B273B1" w:rsidRDefault="00206B3B" w:rsidP="00206B3B">
      <w:pPr>
        <w:jc w:val="center"/>
        <w:rPr>
          <w:rFonts w:ascii="Times New Roman" w:hAnsi="Times New Roman" w:cs="Times New Roman"/>
          <w:b/>
          <w:i/>
          <w:sz w:val="36"/>
          <w:szCs w:val="36"/>
          <w:u w:val="single"/>
        </w:rPr>
      </w:pPr>
      <w:r w:rsidRPr="00B273B1">
        <w:rPr>
          <w:rFonts w:ascii="Times New Roman" w:hAnsi="Times New Roman" w:cs="Times New Roman"/>
          <w:b/>
          <w:i/>
          <w:sz w:val="36"/>
          <w:szCs w:val="36"/>
          <w:u w:val="single"/>
        </w:rPr>
        <w:t>Весняно-літній семестр</w:t>
      </w:r>
    </w:p>
    <w:p w:rsidR="00206B3B" w:rsidRPr="00B273B1" w:rsidRDefault="00206B3B" w:rsidP="00206B3B">
      <w:pPr>
        <w:ind w:firstLine="708"/>
        <w:jc w:val="center"/>
        <w:rPr>
          <w:rFonts w:ascii="Times New Roman" w:hAnsi="Times New Roman" w:cs="Times New Roman"/>
          <w:b/>
          <w:i/>
          <w:sz w:val="36"/>
          <w:szCs w:val="36"/>
          <w:u w:val="single"/>
        </w:rPr>
      </w:pPr>
      <w:r w:rsidRPr="00B273B1">
        <w:rPr>
          <w:rFonts w:ascii="Times New Roman" w:hAnsi="Times New Roman" w:cs="Times New Roman"/>
          <w:b/>
          <w:i/>
          <w:sz w:val="36"/>
          <w:szCs w:val="36"/>
          <w:u w:val="single"/>
        </w:rPr>
        <w:t>І курс</w:t>
      </w: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tblPr>
      <w:tblGrid>
        <w:gridCol w:w="3168"/>
        <w:gridCol w:w="1440"/>
        <w:gridCol w:w="6192"/>
      </w:tblGrid>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Термін</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Тижнів</w:t>
            </w:r>
          </w:p>
        </w:tc>
        <w:tc>
          <w:tcPr>
            <w:tcW w:w="6192"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Вид діяльності</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1.02-12.02.2017р.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2</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Самопідготовка студентів, контроль за самостійною роботою студентів</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13.02-11.06.2017р.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16</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8"/>
                <w:szCs w:val="28"/>
              </w:rPr>
              <w:t>Теоретичне, практичне навчання</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12-28.06.2017р.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3</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Сесія</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29-30.06.2017р.</w:t>
            </w:r>
          </w:p>
        </w:tc>
        <w:tc>
          <w:tcPr>
            <w:tcW w:w="1440" w:type="dxa"/>
          </w:tcPr>
          <w:p w:rsidR="00206B3B" w:rsidRPr="00B273B1" w:rsidRDefault="00206B3B" w:rsidP="00C32266">
            <w:pPr>
              <w:jc w:val="center"/>
              <w:rPr>
                <w:rFonts w:ascii="Times New Roman" w:hAnsi="Times New Roman" w:cs="Times New Roman"/>
                <w:sz w:val="27"/>
                <w:szCs w:val="27"/>
              </w:rPr>
            </w:pP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Ліквідація академічної заборгованості (талон №2)</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01.07-30.08.2017р.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9</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Канікули</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29-30.08.2017р.</w:t>
            </w:r>
          </w:p>
        </w:tc>
        <w:tc>
          <w:tcPr>
            <w:tcW w:w="1440" w:type="dxa"/>
          </w:tcPr>
          <w:p w:rsidR="00206B3B" w:rsidRPr="00B273B1" w:rsidRDefault="00206B3B" w:rsidP="00C32266">
            <w:pPr>
              <w:jc w:val="center"/>
              <w:rPr>
                <w:rFonts w:ascii="Times New Roman" w:hAnsi="Times New Roman" w:cs="Times New Roman"/>
                <w:sz w:val="27"/>
                <w:szCs w:val="27"/>
              </w:rPr>
            </w:pP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Ліквідація академічної заборгованості (талон №3)</w:t>
            </w:r>
          </w:p>
        </w:tc>
      </w:tr>
    </w:tbl>
    <w:p w:rsidR="00206B3B" w:rsidRPr="00B273B1" w:rsidRDefault="00206B3B" w:rsidP="00206B3B">
      <w:pPr>
        <w:ind w:firstLine="708"/>
        <w:jc w:val="center"/>
        <w:rPr>
          <w:rFonts w:ascii="Times New Roman" w:hAnsi="Times New Roman" w:cs="Times New Roman"/>
          <w:b/>
          <w:i/>
          <w:sz w:val="36"/>
          <w:szCs w:val="36"/>
          <w:u w:val="single"/>
        </w:rPr>
      </w:pPr>
    </w:p>
    <w:p w:rsidR="00206B3B" w:rsidRPr="00B273B1" w:rsidRDefault="00206B3B" w:rsidP="00206B3B">
      <w:pPr>
        <w:ind w:firstLine="708"/>
        <w:jc w:val="center"/>
        <w:rPr>
          <w:rFonts w:ascii="Times New Roman" w:hAnsi="Times New Roman" w:cs="Times New Roman"/>
          <w:b/>
          <w:i/>
          <w:sz w:val="36"/>
          <w:szCs w:val="36"/>
          <w:u w:val="single"/>
        </w:rPr>
      </w:pPr>
    </w:p>
    <w:p w:rsidR="00206B3B" w:rsidRPr="00B273B1" w:rsidRDefault="00206B3B" w:rsidP="00206B3B">
      <w:pPr>
        <w:ind w:firstLine="708"/>
        <w:jc w:val="center"/>
        <w:rPr>
          <w:rFonts w:ascii="Times New Roman" w:hAnsi="Times New Roman" w:cs="Times New Roman"/>
          <w:b/>
          <w:i/>
          <w:sz w:val="36"/>
          <w:szCs w:val="36"/>
          <w:u w:val="single"/>
        </w:rPr>
      </w:pPr>
      <w:r w:rsidRPr="00B273B1">
        <w:rPr>
          <w:rFonts w:ascii="Times New Roman" w:hAnsi="Times New Roman" w:cs="Times New Roman"/>
          <w:b/>
          <w:i/>
          <w:sz w:val="36"/>
          <w:szCs w:val="36"/>
          <w:u w:val="single"/>
        </w:rPr>
        <w:t>ІІ курс</w:t>
      </w: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tblPr>
      <w:tblGrid>
        <w:gridCol w:w="3168"/>
        <w:gridCol w:w="1440"/>
        <w:gridCol w:w="6192"/>
      </w:tblGrid>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Термін</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Тижнів</w:t>
            </w:r>
          </w:p>
        </w:tc>
        <w:tc>
          <w:tcPr>
            <w:tcW w:w="6192"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Вид діяльності</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1.02-12.02.2017р.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2</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Самопідготовка студентів, контроль за самостійною роботою студентів</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13.02-11.06.2017р.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16</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8"/>
                <w:szCs w:val="28"/>
              </w:rPr>
              <w:t>Теоретичне, практичне навчання</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12-28.06.2017р.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3</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Сесія</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29-30.06.2017р.</w:t>
            </w:r>
          </w:p>
        </w:tc>
        <w:tc>
          <w:tcPr>
            <w:tcW w:w="1440" w:type="dxa"/>
          </w:tcPr>
          <w:p w:rsidR="00206B3B" w:rsidRPr="00B273B1" w:rsidRDefault="00206B3B" w:rsidP="00C32266">
            <w:pPr>
              <w:jc w:val="center"/>
              <w:rPr>
                <w:rFonts w:ascii="Times New Roman" w:hAnsi="Times New Roman" w:cs="Times New Roman"/>
                <w:sz w:val="27"/>
                <w:szCs w:val="27"/>
              </w:rPr>
            </w:pP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Ліквідація академічної заборгованості (талон №2)</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01.07-30.08.2017р.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9</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Канікули</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29-30.08.2017р.</w:t>
            </w:r>
          </w:p>
        </w:tc>
        <w:tc>
          <w:tcPr>
            <w:tcW w:w="1440" w:type="dxa"/>
          </w:tcPr>
          <w:p w:rsidR="00206B3B" w:rsidRPr="00B273B1" w:rsidRDefault="00206B3B" w:rsidP="00C32266">
            <w:pPr>
              <w:jc w:val="center"/>
              <w:rPr>
                <w:rFonts w:ascii="Times New Roman" w:hAnsi="Times New Roman" w:cs="Times New Roman"/>
                <w:sz w:val="27"/>
                <w:szCs w:val="27"/>
              </w:rPr>
            </w:pP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Ліквідація академічної заборгованості (талон №3)</w:t>
            </w:r>
          </w:p>
        </w:tc>
      </w:tr>
    </w:tbl>
    <w:p w:rsidR="00206B3B" w:rsidRPr="00B273B1" w:rsidRDefault="00206B3B" w:rsidP="00206B3B">
      <w:pPr>
        <w:ind w:firstLine="708"/>
        <w:jc w:val="center"/>
        <w:rPr>
          <w:rFonts w:ascii="Times New Roman" w:hAnsi="Times New Roman" w:cs="Times New Roman"/>
          <w:b/>
          <w:i/>
          <w:sz w:val="36"/>
          <w:szCs w:val="36"/>
          <w:u w:val="single"/>
        </w:rPr>
      </w:pPr>
    </w:p>
    <w:p w:rsidR="00206B3B" w:rsidRPr="00B273B1" w:rsidRDefault="00206B3B" w:rsidP="00206B3B">
      <w:pPr>
        <w:ind w:firstLine="708"/>
        <w:jc w:val="center"/>
        <w:rPr>
          <w:rFonts w:ascii="Times New Roman" w:hAnsi="Times New Roman" w:cs="Times New Roman"/>
          <w:b/>
          <w:i/>
          <w:sz w:val="36"/>
          <w:szCs w:val="36"/>
          <w:u w:val="single"/>
        </w:rPr>
      </w:pPr>
      <w:r w:rsidRPr="00B273B1">
        <w:rPr>
          <w:rFonts w:ascii="Times New Roman" w:hAnsi="Times New Roman" w:cs="Times New Roman"/>
          <w:b/>
          <w:i/>
          <w:sz w:val="36"/>
          <w:szCs w:val="36"/>
          <w:u w:val="single"/>
        </w:rPr>
        <w:t>ІІІ курс</w:t>
      </w: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tblPr>
      <w:tblGrid>
        <w:gridCol w:w="3168"/>
        <w:gridCol w:w="1440"/>
        <w:gridCol w:w="6192"/>
      </w:tblGrid>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Термін</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Тижнів</w:t>
            </w:r>
          </w:p>
        </w:tc>
        <w:tc>
          <w:tcPr>
            <w:tcW w:w="6192"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Вид діяльності</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1.02-12.02.2017р.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2</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Самопідготовка студентів, контроль за самостійною роботою студентів</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13.02-11.06.2017р.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16</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8"/>
                <w:szCs w:val="28"/>
              </w:rPr>
              <w:t>Теоретичне, практичне навчання</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12-28.06.2017р.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3</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Сесія</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29-30.06.2017р.</w:t>
            </w:r>
          </w:p>
        </w:tc>
        <w:tc>
          <w:tcPr>
            <w:tcW w:w="1440" w:type="dxa"/>
          </w:tcPr>
          <w:p w:rsidR="00206B3B" w:rsidRPr="00B273B1" w:rsidRDefault="00206B3B" w:rsidP="00C32266">
            <w:pPr>
              <w:jc w:val="center"/>
              <w:rPr>
                <w:rFonts w:ascii="Times New Roman" w:hAnsi="Times New Roman" w:cs="Times New Roman"/>
                <w:sz w:val="27"/>
                <w:szCs w:val="27"/>
              </w:rPr>
            </w:pP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Ліквідація академічної заборгованості (талон №2)</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3.07-25.08.2017р.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3</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Виробнича практика</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01.07-30.08.2017р.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8</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Канікули</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29-30.08.2017р.</w:t>
            </w:r>
          </w:p>
        </w:tc>
        <w:tc>
          <w:tcPr>
            <w:tcW w:w="1440" w:type="dxa"/>
          </w:tcPr>
          <w:p w:rsidR="00206B3B" w:rsidRPr="00B273B1" w:rsidRDefault="00206B3B" w:rsidP="00C32266">
            <w:pPr>
              <w:jc w:val="center"/>
              <w:rPr>
                <w:rFonts w:ascii="Times New Roman" w:hAnsi="Times New Roman" w:cs="Times New Roman"/>
                <w:sz w:val="27"/>
                <w:szCs w:val="27"/>
              </w:rPr>
            </w:pP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Ліквідація академічної заборгованості (талон №3)</w:t>
            </w:r>
          </w:p>
        </w:tc>
      </w:tr>
    </w:tbl>
    <w:p w:rsidR="00206B3B" w:rsidRPr="00B273B1" w:rsidRDefault="00206B3B" w:rsidP="00206B3B">
      <w:pPr>
        <w:ind w:firstLine="708"/>
        <w:jc w:val="center"/>
        <w:rPr>
          <w:rFonts w:ascii="Times New Roman" w:hAnsi="Times New Roman" w:cs="Times New Roman"/>
          <w:b/>
          <w:i/>
          <w:sz w:val="36"/>
          <w:szCs w:val="36"/>
          <w:u w:val="single"/>
        </w:rPr>
      </w:pPr>
    </w:p>
    <w:p w:rsidR="00206B3B" w:rsidRPr="00B273B1" w:rsidRDefault="00206B3B" w:rsidP="00206B3B">
      <w:pPr>
        <w:ind w:firstLine="708"/>
        <w:jc w:val="center"/>
        <w:rPr>
          <w:rFonts w:ascii="Times New Roman" w:hAnsi="Times New Roman" w:cs="Times New Roman"/>
          <w:b/>
          <w:i/>
          <w:sz w:val="36"/>
          <w:szCs w:val="36"/>
          <w:u w:val="single"/>
        </w:rPr>
      </w:pPr>
      <w:r w:rsidRPr="00B273B1">
        <w:rPr>
          <w:rFonts w:ascii="Times New Roman" w:hAnsi="Times New Roman" w:cs="Times New Roman"/>
          <w:b/>
          <w:i/>
          <w:sz w:val="36"/>
          <w:szCs w:val="36"/>
          <w:u w:val="single"/>
        </w:rPr>
        <w:t>І</w:t>
      </w:r>
      <w:r w:rsidRPr="00B273B1">
        <w:rPr>
          <w:rFonts w:ascii="Times New Roman" w:hAnsi="Times New Roman" w:cs="Times New Roman"/>
          <w:b/>
          <w:i/>
          <w:sz w:val="36"/>
          <w:szCs w:val="36"/>
          <w:u w:val="single"/>
          <w:lang w:val="en-US"/>
        </w:rPr>
        <w:t>V</w:t>
      </w:r>
      <w:r w:rsidRPr="00B273B1">
        <w:rPr>
          <w:rFonts w:ascii="Times New Roman" w:hAnsi="Times New Roman" w:cs="Times New Roman"/>
          <w:b/>
          <w:i/>
          <w:sz w:val="36"/>
          <w:szCs w:val="36"/>
          <w:u w:val="single"/>
        </w:rPr>
        <w:t xml:space="preserve"> курс</w:t>
      </w: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tblPr>
      <w:tblGrid>
        <w:gridCol w:w="3168"/>
        <w:gridCol w:w="1440"/>
        <w:gridCol w:w="6192"/>
      </w:tblGrid>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Термін</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Тижнів</w:t>
            </w:r>
          </w:p>
        </w:tc>
        <w:tc>
          <w:tcPr>
            <w:tcW w:w="6192"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Вид діяльності</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1.02-22.02.2017р.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3</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Виробнича перекладацька практика</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27.02-19.05.2017р.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12</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Теоретичне, практичне навчання, самостійна робота студентів</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22.05-10.06.2017р.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3</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Сесія</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12.06.2017р.</w:t>
            </w:r>
          </w:p>
        </w:tc>
        <w:tc>
          <w:tcPr>
            <w:tcW w:w="1440" w:type="dxa"/>
          </w:tcPr>
          <w:p w:rsidR="00206B3B" w:rsidRPr="00B273B1" w:rsidRDefault="00206B3B" w:rsidP="00C32266">
            <w:pPr>
              <w:jc w:val="center"/>
              <w:rPr>
                <w:rFonts w:ascii="Times New Roman" w:hAnsi="Times New Roman" w:cs="Times New Roman"/>
                <w:sz w:val="27"/>
                <w:szCs w:val="27"/>
              </w:rPr>
            </w:pP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Ліквідація академічної заборгованості (талон №2)</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13.06.2017р.</w:t>
            </w:r>
          </w:p>
        </w:tc>
        <w:tc>
          <w:tcPr>
            <w:tcW w:w="1440" w:type="dxa"/>
          </w:tcPr>
          <w:p w:rsidR="00206B3B" w:rsidRPr="00B273B1" w:rsidRDefault="00206B3B" w:rsidP="00C32266">
            <w:pPr>
              <w:jc w:val="center"/>
              <w:rPr>
                <w:rFonts w:ascii="Times New Roman" w:hAnsi="Times New Roman" w:cs="Times New Roman"/>
                <w:sz w:val="27"/>
                <w:szCs w:val="27"/>
              </w:rPr>
            </w:pP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Ліквідація академічної заборгованості (талон №3)</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14.06-17.06.2017р.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1</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Оглядові лекції</w:t>
            </w:r>
          </w:p>
        </w:tc>
      </w:tr>
      <w:tr w:rsidR="00206B3B" w:rsidRPr="00B273B1" w:rsidTr="00C32266">
        <w:tblPrEx>
          <w:tblCellMar>
            <w:top w:w="0" w:type="dxa"/>
            <w:left w:w="0" w:type="dxa"/>
            <w:bottom w:w="0" w:type="dxa"/>
            <w:right w:w="0" w:type="dxa"/>
          </w:tblCellMar>
        </w:tblPrEx>
        <w:tc>
          <w:tcPr>
            <w:tcW w:w="3168"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19.06-30.06.2017р.</w:t>
            </w:r>
          </w:p>
        </w:tc>
        <w:tc>
          <w:tcPr>
            <w:tcW w:w="1440" w:type="dxa"/>
          </w:tcPr>
          <w:p w:rsidR="00206B3B" w:rsidRPr="00B273B1" w:rsidRDefault="00206B3B" w:rsidP="00C32266">
            <w:pPr>
              <w:jc w:val="center"/>
              <w:rPr>
                <w:rFonts w:ascii="Times New Roman" w:hAnsi="Times New Roman" w:cs="Times New Roman"/>
                <w:sz w:val="27"/>
                <w:szCs w:val="27"/>
              </w:rPr>
            </w:pPr>
            <w:r w:rsidRPr="00B273B1">
              <w:rPr>
                <w:rFonts w:ascii="Times New Roman" w:hAnsi="Times New Roman" w:cs="Times New Roman"/>
                <w:sz w:val="27"/>
                <w:szCs w:val="27"/>
              </w:rPr>
              <w:t>2</w:t>
            </w:r>
          </w:p>
        </w:tc>
        <w:tc>
          <w:tcPr>
            <w:tcW w:w="6192" w:type="dxa"/>
          </w:tcPr>
          <w:p w:rsidR="00206B3B" w:rsidRPr="00B273B1" w:rsidRDefault="00206B3B" w:rsidP="00C32266">
            <w:pPr>
              <w:jc w:val="both"/>
              <w:rPr>
                <w:rFonts w:ascii="Times New Roman" w:hAnsi="Times New Roman" w:cs="Times New Roman"/>
                <w:sz w:val="27"/>
                <w:szCs w:val="27"/>
              </w:rPr>
            </w:pPr>
            <w:r w:rsidRPr="00B273B1">
              <w:rPr>
                <w:rFonts w:ascii="Times New Roman" w:hAnsi="Times New Roman" w:cs="Times New Roman"/>
                <w:sz w:val="27"/>
                <w:szCs w:val="27"/>
              </w:rPr>
              <w:t>Атестація</w:t>
            </w:r>
          </w:p>
        </w:tc>
      </w:tr>
    </w:tbl>
    <w:p w:rsidR="004C3100" w:rsidRPr="00B273B1" w:rsidRDefault="004C3100">
      <w:pPr>
        <w:spacing w:line="0" w:lineRule="atLeast"/>
        <w:ind w:left="180"/>
        <w:rPr>
          <w:rFonts w:ascii="Times New Roman" w:eastAsia="Times New Roman" w:hAnsi="Times New Roman" w:cs="Times New Roman"/>
          <w:sz w:val="28"/>
        </w:rPr>
      </w:pPr>
    </w:p>
    <w:p w:rsidR="004C3100" w:rsidRPr="00B273B1" w:rsidRDefault="004C3100">
      <w:pPr>
        <w:spacing w:line="0" w:lineRule="atLeast"/>
        <w:ind w:left="180"/>
        <w:rPr>
          <w:rFonts w:ascii="Times New Roman" w:eastAsia="Times New Roman" w:hAnsi="Times New Roman" w:cs="Times New Roman"/>
          <w:sz w:val="28"/>
        </w:rPr>
      </w:pPr>
    </w:p>
    <w:p w:rsidR="004C3100" w:rsidRPr="00B273B1" w:rsidRDefault="004C3100" w:rsidP="004C3100">
      <w:pPr>
        <w:spacing w:line="0" w:lineRule="atLeast"/>
        <w:rPr>
          <w:rFonts w:ascii="Times New Roman" w:eastAsia="Times New Roman" w:hAnsi="Times New Roman" w:cs="Times New Roman"/>
          <w:sz w:val="28"/>
        </w:rPr>
      </w:pPr>
    </w:p>
    <w:p w:rsidR="004C3100" w:rsidRPr="00B273B1" w:rsidRDefault="004C3100" w:rsidP="004C3100">
      <w:pPr>
        <w:spacing w:line="0" w:lineRule="atLeast"/>
        <w:rPr>
          <w:rFonts w:ascii="Times New Roman" w:eastAsia="Times New Roman" w:hAnsi="Times New Roman" w:cs="Times New Roman"/>
          <w:sz w:val="28"/>
        </w:rPr>
      </w:pPr>
    </w:p>
    <w:p w:rsidR="004C3100" w:rsidRPr="00B273B1" w:rsidRDefault="004C3100" w:rsidP="004C3100">
      <w:pPr>
        <w:spacing w:line="0" w:lineRule="atLeast"/>
        <w:rPr>
          <w:rFonts w:ascii="Times New Roman" w:eastAsia="Times New Roman" w:hAnsi="Times New Roman" w:cs="Times New Roman"/>
          <w:sz w:val="28"/>
        </w:rPr>
      </w:pPr>
    </w:p>
    <w:p w:rsidR="004C3100" w:rsidRPr="00B273B1" w:rsidRDefault="004C3100" w:rsidP="004C3100">
      <w:pPr>
        <w:spacing w:line="0" w:lineRule="atLeast"/>
        <w:rPr>
          <w:rFonts w:ascii="Times New Roman" w:eastAsia="Times New Roman" w:hAnsi="Times New Roman" w:cs="Times New Roman"/>
          <w:sz w:val="28"/>
        </w:rPr>
        <w:sectPr w:rsidR="004C3100" w:rsidRPr="00B273B1" w:rsidSect="004C3100">
          <w:pgSz w:w="11900" w:h="16838"/>
          <w:pgMar w:top="1104" w:right="560" w:bottom="1440" w:left="1700" w:header="0" w:footer="0" w:gutter="0"/>
          <w:cols w:space="0" w:equalWidth="0">
            <w:col w:w="9640"/>
          </w:cols>
          <w:docGrid w:linePitch="360"/>
        </w:sectPr>
      </w:pPr>
    </w:p>
    <w:p w:rsidR="003F3AC2" w:rsidRPr="00B273B1" w:rsidRDefault="004D6745">
      <w:pPr>
        <w:rPr>
          <w:rFonts w:ascii="Times New Roman" w:hAnsi="Times New Roman" w:cs="Times New Roman"/>
          <w:sz w:val="11"/>
        </w:rPr>
        <w:sectPr w:rsidR="003F3AC2" w:rsidRPr="00B273B1" w:rsidSect="004C3100">
          <w:headerReference w:type="default" r:id="rId17"/>
          <w:pgSz w:w="16820" w:h="11906" w:orient="landscape"/>
          <w:pgMar w:top="1106" w:right="5360" w:bottom="1032" w:left="5160" w:header="0" w:footer="0" w:gutter="0"/>
          <w:cols w:space="0" w:equalWidth="0">
            <w:col w:w="6300"/>
          </w:cols>
          <w:docGrid w:linePitch="360"/>
        </w:sectPr>
      </w:pPr>
      <w:bookmarkStart w:id="22" w:name="page25"/>
      <w:bookmarkEnd w:id="22"/>
      <w:r>
        <w:rPr>
          <w:rFonts w:ascii="Times New Roman" w:hAnsi="Times New Roman" w:cs="Times New Roman"/>
          <w:noProof/>
        </w:rPr>
        <w:drawing>
          <wp:anchor distT="0" distB="0" distL="114300" distR="114300" simplePos="0" relativeHeight="251681280" behindDoc="1" locked="0" layoutInCell="1" allowOverlap="1">
            <wp:simplePos x="0" y="0"/>
            <wp:positionH relativeFrom="column">
              <wp:posOffset>0</wp:posOffset>
            </wp:positionH>
            <wp:positionV relativeFrom="paragraph">
              <wp:posOffset>3810</wp:posOffset>
            </wp:positionV>
            <wp:extent cx="10077450" cy="6838950"/>
            <wp:effectExtent l="19050" t="0" r="0" b="0"/>
            <wp:wrapTight wrapText="bothSides">
              <wp:wrapPolygon edited="0">
                <wp:start x="-41" y="0"/>
                <wp:lineTo x="-41" y="21540"/>
                <wp:lineTo x="21600" y="21540"/>
                <wp:lineTo x="21600" y="0"/>
                <wp:lineTo x="-41" y="0"/>
              </wp:wrapPolygon>
            </wp:wrapTight>
            <wp:docPr id="74" name="Рисунок 74" descr="1 ку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 курс"/>
                    <pic:cNvPicPr>
                      <a:picLocks noChangeAspect="1" noChangeArrowheads="1"/>
                    </pic:cNvPicPr>
                  </pic:nvPicPr>
                  <pic:blipFill>
                    <a:blip r:embed="rId18"/>
                    <a:srcRect/>
                    <a:stretch>
                      <a:fillRect/>
                    </a:stretch>
                  </pic:blipFill>
                  <pic:spPr bwMode="auto">
                    <a:xfrm>
                      <a:off x="0" y="0"/>
                      <a:ext cx="10077450" cy="6838950"/>
                    </a:xfrm>
                    <a:prstGeom prst="rect">
                      <a:avLst/>
                    </a:prstGeom>
                    <a:noFill/>
                    <a:ln w="9525">
                      <a:noFill/>
                      <a:miter lim="800000"/>
                      <a:headEnd/>
                      <a:tailEnd/>
                    </a:ln>
                  </pic:spPr>
                </pic:pic>
              </a:graphicData>
            </a:graphic>
          </wp:anchor>
        </w:drawing>
      </w:r>
    </w:p>
    <w:p w:rsidR="00C51446" w:rsidRPr="00B273B1" w:rsidRDefault="004D6745" w:rsidP="00DF4D1E">
      <w:pPr>
        <w:spacing w:line="0" w:lineRule="atLeast"/>
        <w:rPr>
          <w:rFonts w:ascii="Times New Roman" w:eastAsia="Times New Roman" w:hAnsi="Times New Roman" w:cs="Times New Roman"/>
          <w:b/>
          <w:sz w:val="28"/>
        </w:rPr>
      </w:pPr>
      <w:bookmarkStart w:id="23" w:name="page29"/>
      <w:bookmarkEnd w:id="23"/>
      <w:r>
        <w:rPr>
          <w:rFonts w:ascii="Times New Roman" w:hAnsi="Times New Roman" w:cs="Times New Roman"/>
          <w:noProof/>
        </w:rPr>
        <w:drawing>
          <wp:anchor distT="0" distB="0" distL="114300" distR="114300" simplePos="0" relativeHeight="251682304" behindDoc="1" locked="0" layoutInCell="1" allowOverlap="1">
            <wp:simplePos x="0" y="0"/>
            <wp:positionH relativeFrom="column">
              <wp:posOffset>-33020</wp:posOffset>
            </wp:positionH>
            <wp:positionV relativeFrom="paragraph">
              <wp:posOffset>-250825</wp:posOffset>
            </wp:positionV>
            <wp:extent cx="9651365" cy="6727825"/>
            <wp:effectExtent l="19050" t="0" r="6985" b="0"/>
            <wp:wrapTight wrapText="bothSides">
              <wp:wrapPolygon edited="0">
                <wp:start x="-43" y="0"/>
                <wp:lineTo x="-43" y="21529"/>
                <wp:lineTo x="21616" y="21529"/>
                <wp:lineTo x="21616" y="0"/>
                <wp:lineTo x="-43" y="0"/>
              </wp:wrapPolygon>
            </wp:wrapTight>
            <wp:docPr id="75" name="Рисунок 75" descr="2 ку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 курс"/>
                    <pic:cNvPicPr>
                      <a:picLocks noChangeAspect="1" noChangeArrowheads="1"/>
                    </pic:cNvPicPr>
                  </pic:nvPicPr>
                  <pic:blipFill>
                    <a:blip r:embed="rId19"/>
                    <a:srcRect/>
                    <a:stretch>
                      <a:fillRect/>
                    </a:stretch>
                  </pic:blipFill>
                  <pic:spPr bwMode="auto">
                    <a:xfrm>
                      <a:off x="0" y="0"/>
                      <a:ext cx="9651365" cy="6727825"/>
                    </a:xfrm>
                    <a:prstGeom prst="rect">
                      <a:avLst/>
                    </a:prstGeom>
                    <a:noFill/>
                    <a:ln w="9525">
                      <a:noFill/>
                      <a:miter lim="800000"/>
                      <a:headEnd/>
                      <a:tailEnd/>
                    </a:ln>
                  </pic:spPr>
                </pic:pic>
              </a:graphicData>
            </a:graphic>
          </wp:anchor>
        </w:drawing>
      </w:r>
    </w:p>
    <w:p w:rsidR="00C51446" w:rsidRPr="00B273B1" w:rsidRDefault="004D6745" w:rsidP="00C51446">
      <w:pPr>
        <w:spacing w:line="0" w:lineRule="atLeast"/>
        <w:ind w:left="560"/>
        <w:rPr>
          <w:rFonts w:ascii="Times New Roman" w:eastAsia="Times New Roman" w:hAnsi="Times New Roman" w:cs="Times New Roman"/>
          <w:b/>
          <w:sz w:val="28"/>
        </w:rPr>
      </w:pPr>
      <w:r>
        <w:rPr>
          <w:rFonts w:ascii="Times New Roman" w:hAnsi="Times New Roman" w:cs="Times New Roman"/>
          <w:noProof/>
        </w:rPr>
        <w:drawing>
          <wp:anchor distT="0" distB="0" distL="114300" distR="114300" simplePos="0" relativeHeight="251683328" behindDoc="1" locked="0" layoutInCell="1" allowOverlap="1">
            <wp:simplePos x="0" y="0"/>
            <wp:positionH relativeFrom="column">
              <wp:posOffset>-19050</wp:posOffset>
            </wp:positionH>
            <wp:positionV relativeFrom="paragraph">
              <wp:posOffset>-614045</wp:posOffset>
            </wp:positionV>
            <wp:extent cx="9796780" cy="7091045"/>
            <wp:effectExtent l="19050" t="0" r="0" b="0"/>
            <wp:wrapTight wrapText="bothSides">
              <wp:wrapPolygon edited="0">
                <wp:start x="-42" y="0"/>
                <wp:lineTo x="-42" y="21528"/>
                <wp:lineTo x="21589" y="21528"/>
                <wp:lineTo x="21589" y="0"/>
                <wp:lineTo x="-42" y="0"/>
              </wp:wrapPolygon>
            </wp:wrapTight>
            <wp:docPr id="76" name="Рисунок 76" descr="3 ку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 курс"/>
                    <pic:cNvPicPr>
                      <a:picLocks noChangeAspect="1" noChangeArrowheads="1"/>
                    </pic:cNvPicPr>
                  </pic:nvPicPr>
                  <pic:blipFill>
                    <a:blip r:embed="rId20"/>
                    <a:srcRect/>
                    <a:stretch>
                      <a:fillRect/>
                    </a:stretch>
                  </pic:blipFill>
                  <pic:spPr bwMode="auto">
                    <a:xfrm>
                      <a:off x="0" y="0"/>
                      <a:ext cx="9796780" cy="7091045"/>
                    </a:xfrm>
                    <a:prstGeom prst="rect">
                      <a:avLst/>
                    </a:prstGeom>
                    <a:noFill/>
                    <a:ln w="9525">
                      <a:noFill/>
                      <a:miter lim="800000"/>
                      <a:headEnd/>
                      <a:tailEnd/>
                    </a:ln>
                  </pic:spPr>
                </pic:pic>
              </a:graphicData>
            </a:graphic>
          </wp:anchor>
        </w:drawing>
      </w:r>
    </w:p>
    <w:p w:rsidR="00C51446" w:rsidRPr="00B273B1" w:rsidRDefault="004D6745" w:rsidP="00C51446">
      <w:pPr>
        <w:spacing w:line="0" w:lineRule="atLeast"/>
        <w:ind w:left="560"/>
        <w:rPr>
          <w:rFonts w:ascii="Times New Roman" w:eastAsia="Times New Roman" w:hAnsi="Times New Roman" w:cs="Times New Roman"/>
          <w:b/>
          <w:sz w:val="28"/>
        </w:rPr>
      </w:pPr>
      <w:r>
        <w:rPr>
          <w:rFonts w:ascii="Times New Roman" w:hAnsi="Times New Roman" w:cs="Times New Roman"/>
          <w:noProof/>
        </w:rPr>
        <w:drawing>
          <wp:anchor distT="0" distB="0" distL="114300" distR="114300" simplePos="0" relativeHeight="251684352" behindDoc="1" locked="0" layoutInCell="1" allowOverlap="1">
            <wp:simplePos x="0" y="0"/>
            <wp:positionH relativeFrom="column">
              <wp:posOffset>353060</wp:posOffset>
            </wp:positionH>
            <wp:positionV relativeFrom="paragraph">
              <wp:posOffset>0</wp:posOffset>
            </wp:positionV>
            <wp:extent cx="9867900" cy="7000875"/>
            <wp:effectExtent l="19050" t="0" r="0" b="0"/>
            <wp:wrapTight wrapText="bothSides">
              <wp:wrapPolygon edited="0">
                <wp:start x="-42" y="0"/>
                <wp:lineTo x="-42" y="21571"/>
                <wp:lineTo x="21600" y="21571"/>
                <wp:lineTo x="21600" y="0"/>
                <wp:lineTo x="-42" y="0"/>
              </wp:wrapPolygon>
            </wp:wrapTight>
            <wp:docPr id="77" name="Рисунок 77" descr="4 ку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 курс"/>
                    <pic:cNvPicPr>
                      <a:picLocks noChangeAspect="1" noChangeArrowheads="1"/>
                    </pic:cNvPicPr>
                  </pic:nvPicPr>
                  <pic:blipFill>
                    <a:blip r:embed="rId21"/>
                    <a:srcRect/>
                    <a:stretch>
                      <a:fillRect/>
                    </a:stretch>
                  </pic:blipFill>
                  <pic:spPr bwMode="auto">
                    <a:xfrm>
                      <a:off x="0" y="0"/>
                      <a:ext cx="9867900" cy="7000875"/>
                    </a:xfrm>
                    <a:prstGeom prst="rect">
                      <a:avLst/>
                    </a:prstGeom>
                    <a:noFill/>
                    <a:ln w="9525">
                      <a:noFill/>
                      <a:miter lim="800000"/>
                      <a:headEnd/>
                      <a:tailEnd/>
                    </a:ln>
                  </pic:spPr>
                </pic:pic>
              </a:graphicData>
            </a:graphic>
          </wp:anchor>
        </w:drawing>
      </w:r>
    </w:p>
    <w:p w:rsidR="003F3AC2" w:rsidRPr="00B273B1" w:rsidRDefault="003F3AC2" w:rsidP="00DF4D1E">
      <w:pPr>
        <w:spacing w:line="274" w:lineRule="auto"/>
        <w:ind w:right="2480"/>
        <w:rPr>
          <w:rFonts w:ascii="Times New Roman" w:eastAsia="Times New Roman" w:hAnsi="Times New Roman" w:cs="Times New Roman"/>
          <w:sz w:val="28"/>
        </w:rPr>
        <w:sectPr w:rsidR="003F3AC2" w:rsidRPr="00B273B1" w:rsidSect="00DF4D1E">
          <w:pgSz w:w="16838" w:h="11900" w:orient="landscape"/>
          <w:pgMar w:top="1700" w:right="1103" w:bottom="940" w:left="1440" w:header="0" w:footer="0" w:gutter="0"/>
          <w:cols w:space="0" w:equalWidth="0">
            <w:col w:w="9260"/>
          </w:cols>
          <w:docGrid w:linePitch="360"/>
        </w:sectPr>
      </w:pPr>
    </w:p>
    <w:p w:rsidR="00DF4D1E" w:rsidRPr="00B273B1" w:rsidRDefault="00DF4D1E" w:rsidP="00DF4D1E">
      <w:pPr>
        <w:spacing w:line="0" w:lineRule="atLeast"/>
        <w:jc w:val="both"/>
        <w:rPr>
          <w:rFonts w:ascii="Times New Roman" w:eastAsia="Times New Roman" w:hAnsi="Times New Roman" w:cs="Times New Roman"/>
          <w:i/>
          <w:sz w:val="28"/>
        </w:rPr>
      </w:pPr>
      <w:bookmarkStart w:id="24" w:name="page30"/>
      <w:bookmarkEnd w:id="24"/>
    </w:p>
    <w:p w:rsidR="00DF4D1E" w:rsidRPr="00B273B1" w:rsidRDefault="00DF4D1E" w:rsidP="00DF4D1E">
      <w:pPr>
        <w:spacing w:line="0" w:lineRule="atLeast"/>
        <w:ind w:left="560"/>
        <w:rPr>
          <w:rFonts w:ascii="Times New Roman" w:eastAsia="Times New Roman" w:hAnsi="Times New Roman" w:cs="Times New Roman"/>
          <w:b/>
          <w:sz w:val="28"/>
        </w:rPr>
      </w:pPr>
      <w:r w:rsidRPr="00B273B1">
        <w:rPr>
          <w:rFonts w:ascii="Times New Roman" w:eastAsia="Times New Roman" w:hAnsi="Times New Roman" w:cs="Times New Roman"/>
          <w:b/>
          <w:sz w:val="28"/>
        </w:rPr>
        <w:t>7. АНОТАЦІЇ НАВЧАЛЬНИХ ДИСЦИПЛІН ОКР «БАКАЛАВР»</w:t>
      </w:r>
    </w:p>
    <w:p w:rsidR="00DF4D1E" w:rsidRPr="00B273B1" w:rsidRDefault="00DF4D1E" w:rsidP="00DF4D1E">
      <w:pPr>
        <w:spacing w:line="2" w:lineRule="exact"/>
        <w:rPr>
          <w:rFonts w:ascii="Times New Roman" w:eastAsia="Times New Roman" w:hAnsi="Times New Roman" w:cs="Times New Roman"/>
        </w:rPr>
      </w:pPr>
    </w:p>
    <w:p w:rsidR="00DF4D1E" w:rsidRPr="00B273B1" w:rsidRDefault="00AE68EA" w:rsidP="001B3B7E">
      <w:pPr>
        <w:spacing w:line="0" w:lineRule="atLeast"/>
        <w:jc w:val="both"/>
        <w:rPr>
          <w:rFonts w:ascii="Times New Roman" w:eastAsia="Times New Roman" w:hAnsi="Times New Roman" w:cs="Times New Roman"/>
          <w:b/>
          <w:sz w:val="28"/>
        </w:rPr>
      </w:pPr>
      <w:r w:rsidRPr="00B273B1">
        <w:rPr>
          <w:rFonts w:ascii="Times New Roman" w:eastAsia="Times New Roman" w:hAnsi="Times New Roman" w:cs="Times New Roman"/>
          <w:b/>
          <w:sz w:val="28"/>
        </w:rPr>
        <w:t>055</w:t>
      </w:r>
      <w:r w:rsidR="00DF4D1E" w:rsidRPr="00B273B1">
        <w:rPr>
          <w:rFonts w:ascii="Times New Roman" w:eastAsia="Times New Roman" w:hAnsi="Times New Roman" w:cs="Times New Roman"/>
          <w:b/>
          <w:sz w:val="28"/>
        </w:rPr>
        <w:t>«МІЖНАРОДНІ ВІДНОСИНИ</w:t>
      </w:r>
      <w:r w:rsidRPr="00B273B1">
        <w:rPr>
          <w:rFonts w:ascii="Times New Roman" w:eastAsia="Times New Roman" w:hAnsi="Times New Roman" w:cs="Times New Roman"/>
          <w:b/>
          <w:sz w:val="28"/>
        </w:rPr>
        <w:t>,</w:t>
      </w:r>
      <w:r w:rsidR="00AF1258">
        <w:rPr>
          <w:rFonts w:ascii="Times New Roman" w:eastAsia="Times New Roman" w:hAnsi="Times New Roman" w:cs="Times New Roman"/>
          <w:b/>
          <w:sz w:val="28"/>
        </w:rPr>
        <w:t xml:space="preserve"> </w:t>
      </w:r>
      <w:r w:rsidRPr="00B273B1">
        <w:rPr>
          <w:rFonts w:ascii="Times New Roman" w:eastAsia="Times New Roman" w:hAnsi="Times New Roman" w:cs="Times New Roman"/>
          <w:b/>
          <w:sz w:val="28"/>
        </w:rPr>
        <w:t>СУСПІЛЬНІ КОМУНІКАЦІЇ І РЕГІОНАЛЬНІ СТУДІЇ</w:t>
      </w:r>
      <w:r w:rsidR="00DF4D1E" w:rsidRPr="00B273B1">
        <w:rPr>
          <w:rFonts w:ascii="Times New Roman" w:eastAsia="Times New Roman" w:hAnsi="Times New Roman" w:cs="Times New Roman"/>
          <w:b/>
          <w:sz w:val="28"/>
        </w:rPr>
        <w:t>»</w:t>
      </w:r>
    </w:p>
    <w:p w:rsidR="00DF4D1E" w:rsidRPr="00B273B1" w:rsidRDefault="00DF4D1E" w:rsidP="00DF4D1E">
      <w:pPr>
        <w:spacing w:line="238" w:lineRule="exact"/>
        <w:rPr>
          <w:rFonts w:ascii="Times New Roman" w:eastAsia="Times New Roman" w:hAnsi="Times New Roman" w:cs="Times New Roman"/>
        </w:rPr>
      </w:pPr>
    </w:p>
    <w:p w:rsidR="00DF4D1E" w:rsidRPr="00B273B1" w:rsidRDefault="00DF4D1E" w:rsidP="00DF4D1E">
      <w:pPr>
        <w:spacing w:line="0" w:lineRule="atLeast"/>
        <w:ind w:left="620"/>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предмету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Зовнішня політика України</w:t>
      </w:r>
    </w:p>
    <w:p w:rsidR="00DF4D1E" w:rsidRPr="00B273B1" w:rsidRDefault="00DF4D1E" w:rsidP="00DF4D1E">
      <w:pPr>
        <w:spacing w:line="5" w:lineRule="exact"/>
        <w:rPr>
          <w:rFonts w:ascii="Times New Roman" w:eastAsia="Times New Roman" w:hAnsi="Times New Roman" w:cs="Times New Roman"/>
        </w:rPr>
      </w:pPr>
    </w:p>
    <w:p w:rsidR="00DF4D1E" w:rsidRPr="00B273B1" w:rsidRDefault="00DF4D1E" w:rsidP="00DF4D1E">
      <w:pPr>
        <w:spacing w:line="238" w:lineRule="auto"/>
        <w:ind w:left="620" w:right="2480"/>
        <w:rPr>
          <w:rFonts w:ascii="Times New Roman" w:eastAsia="Times New Roman" w:hAnsi="Times New Roman" w:cs="Times New Roman"/>
          <w:sz w:val="28"/>
        </w:rPr>
      </w:pPr>
      <w:r w:rsidRPr="00B273B1">
        <w:rPr>
          <w:rFonts w:ascii="Times New Roman" w:eastAsia="Times New Roman" w:hAnsi="Times New Roman" w:cs="Times New Roman"/>
          <w:sz w:val="28"/>
        </w:rPr>
        <w:t>Статус: цикл професійної та практичної підготовки Рік/семестр: ІV рік, VІІ семестр</w:t>
      </w:r>
    </w:p>
    <w:p w:rsidR="00DF4D1E" w:rsidRPr="00B273B1" w:rsidRDefault="00DF4D1E" w:rsidP="00DF4D1E">
      <w:pPr>
        <w:spacing w:line="2" w:lineRule="exact"/>
        <w:rPr>
          <w:rFonts w:ascii="Times New Roman" w:eastAsia="Times New Roman" w:hAnsi="Times New Roman" w:cs="Times New Roman"/>
        </w:rPr>
      </w:pPr>
    </w:p>
    <w:p w:rsidR="00DF4D1E" w:rsidRPr="00B273B1" w:rsidRDefault="00DF4D1E" w:rsidP="00DF4D1E">
      <w:pPr>
        <w:spacing w:line="239" w:lineRule="auto"/>
        <w:ind w:left="120"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Мета </w:t>
      </w:r>
      <w:r w:rsidRPr="00B273B1">
        <w:rPr>
          <w:rFonts w:ascii="Times New Roman" w:eastAsia="Times New Roman" w:hAnsi="Times New Roman" w:cs="Times New Roman"/>
          <w:sz w:val="28"/>
        </w:rPr>
        <w:t>навчальної дисципліни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«Зовнішня політика України»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вивчення</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концептуальних засад зовнішньої політики України, діяльності відповідних органів української держави, зорієнтованої на забезпечення її інтересів на міжнародній арені.</w:t>
      </w:r>
    </w:p>
    <w:p w:rsidR="00DF4D1E" w:rsidRPr="00B273B1" w:rsidRDefault="00DF4D1E" w:rsidP="00DF4D1E">
      <w:pPr>
        <w:spacing w:line="4" w:lineRule="exact"/>
        <w:rPr>
          <w:rFonts w:ascii="Times New Roman" w:eastAsia="Times New Roman" w:hAnsi="Times New Roman" w:cs="Times New Roman"/>
        </w:rPr>
      </w:pPr>
    </w:p>
    <w:p w:rsidR="00DF4D1E" w:rsidRPr="00B273B1" w:rsidRDefault="00DF4D1E" w:rsidP="00DF4D1E">
      <w:pPr>
        <w:spacing w:line="0" w:lineRule="atLeast"/>
        <w:ind w:left="120"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Завдання </w:t>
      </w:r>
      <w:r w:rsidRPr="00B273B1">
        <w:rPr>
          <w:rFonts w:ascii="Times New Roman" w:eastAsia="Times New Roman" w:hAnsi="Times New Roman" w:cs="Times New Roman"/>
          <w:sz w:val="28"/>
        </w:rPr>
        <w:t>навчальної дисципліни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«Зовнішня політика України»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засвоєння студентами знань про ключові напрями та проблеми зовнішньополітичного курсу нашої держави, ознайомлення з науковими підходами до вивчення сучасної зовнішньої політики України, формування навиків самостійної роботи з науковою літературою та джерелами з відповідної проблематики, підготовка студентів до використання набутих в процесі навчання знань в ході майбутньої професійної діяльності.</w:t>
      </w:r>
    </w:p>
    <w:p w:rsidR="00DF4D1E" w:rsidRPr="00B273B1" w:rsidRDefault="00DF4D1E" w:rsidP="00DF4D1E">
      <w:pPr>
        <w:spacing w:line="0" w:lineRule="atLeast"/>
        <w:ind w:left="620" w:right="1180"/>
        <w:rPr>
          <w:rFonts w:ascii="Times New Roman" w:eastAsia="Times New Roman" w:hAnsi="Times New Roman" w:cs="Times New Roman"/>
          <w:sz w:val="28"/>
        </w:rPr>
      </w:pPr>
      <w:r w:rsidRPr="00B273B1">
        <w:rPr>
          <w:rFonts w:ascii="Times New Roman" w:eastAsia="Times New Roman" w:hAnsi="Times New Roman" w:cs="Times New Roman"/>
          <w:i/>
          <w:sz w:val="28"/>
        </w:rPr>
        <w:t>Тривалість</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всього</w:t>
      </w:r>
      <w:r w:rsidRPr="00B273B1">
        <w:rPr>
          <w:rFonts w:ascii="Times New Roman" w:eastAsia="Times New Roman" w:hAnsi="Times New Roman" w:cs="Times New Roman"/>
          <w:i/>
          <w:sz w:val="28"/>
        </w:rPr>
        <w:t xml:space="preserve"> </w:t>
      </w:r>
      <w:r w:rsidR="008842DD" w:rsidRPr="00B273B1">
        <w:rPr>
          <w:rFonts w:ascii="Times New Roman" w:eastAsia="Times New Roman" w:hAnsi="Times New Roman" w:cs="Times New Roman"/>
          <w:sz w:val="28"/>
        </w:rPr>
        <w:t>1</w:t>
      </w:r>
      <w:r w:rsidRPr="00B273B1">
        <w:rPr>
          <w:rFonts w:ascii="Times New Roman" w:eastAsia="Times New Roman" w:hAnsi="Times New Roman" w:cs="Times New Roman"/>
          <w:sz w:val="28"/>
        </w:rPr>
        <w:t>0</w:t>
      </w:r>
      <w:r w:rsidR="008842DD" w:rsidRPr="00B273B1">
        <w:rPr>
          <w:rFonts w:ascii="Times New Roman" w:eastAsia="Times New Roman" w:hAnsi="Times New Roman" w:cs="Times New Roman"/>
          <w:sz w:val="28"/>
        </w:rPr>
        <w:t>5</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аудиторних</w:t>
      </w:r>
      <w:r w:rsidRPr="00B273B1">
        <w:rPr>
          <w:rFonts w:ascii="Times New Roman" w:eastAsia="Times New Roman" w:hAnsi="Times New Roman" w:cs="Times New Roman"/>
          <w:i/>
          <w:sz w:val="28"/>
        </w:rPr>
        <w:t xml:space="preserve"> </w:t>
      </w:r>
      <w:r w:rsidR="008842DD" w:rsidRPr="00B273B1">
        <w:rPr>
          <w:rFonts w:ascii="Times New Roman" w:eastAsia="Times New Roman" w:hAnsi="Times New Roman" w:cs="Times New Roman"/>
          <w:sz w:val="28"/>
        </w:rPr>
        <w:t>44</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лекцій</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3</w:t>
      </w:r>
      <w:r w:rsidR="008842DD" w:rsidRPr="00B273B1">
        <w:rPr>
          <w:rFonts w:ascii="Times New Roman" w:eastAsia="Times New Roman" w:hAnsi="Times New Roman" w:cs="Times New Roman"/>
          <w:sz w:val="28"/>
        </w:rPr>
        <w:t>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008842DD" w:rsidRPr="00B273B1">
        <w:rPr>
          <w:rFonts w:ascii="Times New Roman" w:eastAsia="Times New Roman" w:hAnsi="Times New Roman" w:cs="Times New Roman"/>
          <w:sz w:val="28"/>
        </w:rPr>
        <w:t xml:space="preserve">семінарських 14 год., самостійних </w:t>
      </w:r>
      <w:r w:rsidRPr="00B273B1">
        <w:rPr>
          <w:rFonts w:ascii="Times New Roman" w:eastAsia="Times New Roman" w:hAnsi="Times New Roman" w:cs="Times New Roman"/>
          <w:sz w:val="28"/>
        </w:rPr>
        <w:t>6</w:t>
      </w:r>
      <w:r w:rsidR="008842DD" w:rsidRPr="00B273B1">
        <w:rPr>
          <w:rFonts w:ascii="Times New Roman" w:eastAsia="Times New Roman" w:hAnsi="Times New Roman" w:cs="Times New Roman"/>
          <w:sz w:val="28"/>
        </w:rPr>
        <w:t>1</w:t>
      </w:r>
      <w:r w:rsidRPr="00B273B1">
        <w:rPr>
          <w:rFonts w:ascii="Times New Roman" w:eastAsia="Times New Roman" w:hAnsi="Times New Roman" w:cs="Times New Roman"/>
          <w:sz w:val="28"/>
        </w:rPr>
        <w:t xml:space="preserve"> год.</w:t>
      </w:r>
    </w:p>
    <w:p w:rsidR="00DF4D1E" w:rsidRPr="00B273B1" w:rsidRDefault="00DF4D1E" w:rsidP="00DF4D1E">
      <w:pPr>
        <w:spacing w:line="2" w:lineRule="exact"/>
        <w:rPr>
          <w:rFonts w:ascii="Times New Roman" w:eastAsia="Times New Roman" w:hAnsi="Times New Roman" w:cs="Times New Roman"/>
        </w:rPr>
      </w:pPr>
    </w:p>
    <w:p w:rsidR="00DF4D1E" w:rsidRPr="00B273B1" w:rsidRDefault="00DF4D1E" w:rsidP="00DF4D1E">
      <w:pPr>
        <w:spacing w:line="0" w:lineRule="atLeast"/>
        <w:ind w:left="620"/>
        <w:rPr>
          <w:rFonts w:ascii="Times New Roman" w:eastAsia="Times New Roman" w:hAnsi="Times New Roman" w:cs="Times New Roman"/>
          <w:sz w:val="28"/>
        </w:rPr>
      </w:pPr>
      <w:r w:rsidRPr="00B273B1">
        <w:rPr>
          <w:rFonts w:ascii="Times New Roman" w:eastAsia="Times New Roman" w:hAnsi="Times New Roman" w:cs="Times New Roman"/>
          <w:i/>
          <w:sz w:val="28"/>
        </w:rPr>
        <w:t>Форма контролю</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іспит</w:t>
      </w:r>
    </w:p>
    <w:p w:rsidR="00DF4D1E" w:rsidRPr="00B273B1" w:rsidRDefault="00DF4D1E">
      <w:pPr>
        <w:spacing w:line="0" w:lineRule="atLeast"/>
        <w:ind w:firstLine="511"/>
        <w:jc w:val="both"/>
        <w:rPr>
          <w:rFonts w:ascii="Times New Roman" w:eastAsia="Times New Roman" w:hAnsi="Times New Roman" w:cs="Times New Roman"/>
          <w:i/>
          <w:sz w:val="28"/>
        </w:rPr>
      </w:pPr>
    </w:p>
    <w:p w:rsidR="00DF4D1E" w:rsidRPr="00B273B1" w:rsidRDefault="00DF4D1E" w:rsidP="00DF4D1E">
      <w:pPr>
        <w:spacing w:line="0" w:lineRule="atLeast"/>
        <w:ind w:left="620"/>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предмету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Переговорний процес у міжнародній практиці</w:t>
      </w:r>
    </w:p>
    <w:p w:rsidR="00DF4D1E" w:rsidRPr="00B273B1" w:rsidRDefault="00DF4D1E" w:rsidP="00DF4D1E">
      <w:pPr>
        <w:spacing w:line="5" w:lineRule="exact"/>
        <w:rPr>
          <w:rFonts w:ascii="Times New Roman" w:eastAsia="Times New Roman" w:hAnsi="Times New Roman" w:cs="Times New Roman"/>
        </w:rPr>
      </w:pPr>
    </w:p>
    <w:p w:rsidR="00DF4D1E" w:rsidRPr="00B273B1" w:rsidRDefault="00DF4D1E" w:rsidP="00DF4D1E">
      <w:pPr>
        <w:spacing w:line="238" w:lineRule="auto"/>
        <w:ind w:left="620" w:right="2480"/>
        <w:rPr>
          <w:rFonts w:ascii="Times New Roman" w:eastAsia="Times New Roman" w:hAnsi="Times New Roman" w:cs="Times New Roman"/>
          <w:sz w:val="28"/>
        </w:rPr>
      </w:pPr>
      <w:r w:rsidRPr="00B273B1">
        <w:rPr>
          <w:rFonts w:ascii="Times New Roman" w:eastAsia="Times New Roman" w:hAnsi="Times New Roman" w:cs="Times New Roman"/>
          <w:sz w:val="28"/>
        </w:rPr>
        <w:t>Статус: цикл професійної та практичної підготовки Рік/семестр: ІІ рік, ІV семестр</w:t>
      </w:r>
    </w:p>
    <w:p w:rsidR="00DF4D1E" w:rsidRPr="00B273B1" w:rsidRDefault="00DF4D1E" w:rsidP="00DF4D1E">
      <w:pPr>
        <w:spacing w:line="2" w:lineRule="exact"/>
        <w:rPr>
          <w:rFonts w:ascii="Times New Roman" w:eastAsia="Times New Roman" w:hAnsi="Times New Roman" w:cs="Times New Roman"/>
        </w:rPr>
      </w:pPr>
    </w:p>
    <w:p w:rsidR="00DF4D1E" w:rsidRPr="00B273B1" w:rsidRDefault="00DF4D1E" w:rsidP="00DF4D1E">
      <w:pPr>
        <w:spacing w:line="239" w:lineRule="auto"/>
        <w:ind w:left="120"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Метою </w:t>
      </w:r>
      <w:r w:rsidRPr="00B273B1">
        <w:rPr>
          <w:rFonts w:ascii="Times New Roman" w:eastAsia="Times New Roman" w:hAnsi="Times New Roman" w:cs="Times New Roman"/>
          <w:sz w:val="28"/>
        </w:rPr>
        <w:t>вивчення навчальної дисципліни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«Переговорний процес у</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міжнародній практиці» є ознайомлення студентів з існуючими сучасними розробками у сфері міжнародних переговорів, формування у них практичних навичок їх застосування.</w:t>
      </w:r>
    </w:p>
    <w:p w:rsidR="00DF4D1E" w:rsidRPr="00B273B1" w:rsidRDefault="00DF4D1E" w:rsidP="00DF4D1E">
      <w:pPr>
        <w:spacing w:line="4" w:lineRule="exact"/>
        <w:rPr>
          <w:rFonts w:ascii="Times New Roman" w:eastAsia="Times New Roman" w:hAnsi="Times New Roman" w:cs="Times New Roman"/>
        </w:rPr>
      </w:pPr>
    </w:p>
    <w:p w:rsidR="00DF4D1E" w:rsidRPr="00B273B1" w:rsidRDefault="00DF4D1E" w:rsidP="00DF4D1E">
      <w:pPr>
        <w:spacing w:line="0" w:lineRule="atLeast"/>
        <w:ind w:left="120"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Основними </w:t>
      </w:r>
      <w:r w:rsidRPr="00B273B1">
        <w:rPr>
          <w:rFonts w:ascii="Times New Roman" w:eastAsia="Times New Roman" w:hAnsi="Times New Roman" w:cs="Times New Roman"/>
          <w:i/>
          <w:sz w:val="28"/>
        </w:rPr>
        <w:t>завданнями</w:t>
      </w:r>
      <w:r w:rsidRPr="00B273B1">
        <w:rPr>
          <w:rFonts w:ascii="Times New Roman" w:eastAsia="Times New Roman" w:hAnsi="Times New Roman" w:cs="Times New Roman"/>
          <w:sz w:val="28"/>
        </w:rPr>
        <w:t xml:space="preserve"> вивчення навчальної дисципліни «Переговорний процес у міжнародній практиці» є засвоєння студентами знань про особливості міжнародних відносин на сучасному етапі, головні стратегії та тактичні прийоми в ході міжнародних переговорів, роль посередників у переговорному процесі та особливості національних стилів міжнародних переговорів.</w:t>
      </w:r>
    </w:p>
    <w:p w:rsidR="00DF4D1E" w:rsidRPr="00B273B1" w:rsidRDefault="00DF4D1E" w:rsidP="00DF4D1E">
      <w:pPr>
        <w:spacing w:line="5" w:lineRule="exact"/>
        <w:rPr>
          <w:rFonts w:ascii="Times New Roman" w:eastAsia="Times New Roman" w:hAnsi="Times New Roman" w:cs="Times New Roman"/>
        </w:rPr>
      </w:pPr>
    </w:p>
    <w:p w:rsidR="00DF4D1E" w:rsidRPr="00B273B1" w:rsidRDefault="008842DD" w:rsidP="00DF4D1E">
      <w:pPr>
        <w:spacing w:line="239" w:lineRule="auto"/>
        <w:ind w:left="620" w:right="1080"/>
        <w:rPr>
          <w:rFonts w:ascii="Times New Roman" w:eastAsia="Times New Roman" w:hAnsi="Times New Roman" w:cs="Times New Roman"/>
          <w:sz w:val="28"/>
        </w:rPr>
      </w:pPr>
      <w:r w:rsidRPr="00B273B1">
        <w:rPr>
          <w:rFonts w:ascii="Times New Roman" w:eastAsia="Times New Roman" w:hAnsi="Times New Roman" w:cs="Times New Roman"/>
          <w:sz w:val="28"/>
        </w:rPr>
        <w:t>Тривалість: всього 90 год., аудиторних 30 год., лекцій 16 год., семінарських 14 год., самостійних 60</w:t>
      </w:r>
      <w:r w:rsidR="00DF4D1E" w:rsidRPr="00B273B1">
        <w:rPr>
          <w:rFonts w:ascii="Times New Roman" w:eastAsia="Times New Roman" w:hAnsi="Times New Roman" w:cs="Times New Roman"/>
          <w:sz w:val="28"/>
        </w:rPr>
        <w:t xml:space="preserve"> год.</w:t>
      </w:r>
    </w:p>
    <w:p w:rsidR="00DF4D1E" w:rsidRPr="00B273B1" w:rsidRDefault="00DF4D1E" w:rsidP="00DF4D1E">
      <w:pPr>
        <w:spacing w:line="2" w:lineRule="exact"/>
        <w:rPr>
          <w:rFonts w:ascii="Times New Roman" w:eastAsia="Times New Roman" w:hAnsi="Times New Roman" w:cs="Times New Roman"/>
        </w:rPr>
      </w:pPr>
    </w:p>
    <w:p w:rsidR="00DF4D1E" w:rsidRPr="00B273B1" w:rsidRDefault="00DF4D1E" w:rsidP="00DF4D1E">
      <w:pPr>
        <w:spacing w:line="0" w:lineRule="atLeast"/>
        <w:ind w:left="620"/>
        <w:rPr>
          <w:rFonts w:ascii="Times New Roman" w:eastAsia="Times New Roman" w:hAnsi="Times New Roman" w:cs="Times New Roman"/>
          <w:sz w:val="28"/>
        </w:rPr>
      </w:pPr>
      <w:r w:rsidRPr="00B273B1">
        <w:rPr>
          <w:rFonts w:ascii="Times New Roman" w:eastAsia="Times New Roman" w:hAnsi="Times New Roman" w:cs="Times New Roman"/>
          <w:sz w:val="28"/>
        </w:rPr>
        <w:t>Форма контролю: залік</w:t>
      </w:r>
    </w:p>
    <w:p w:rsidR="00DF4D1E" w:rsidRPr="00B273B1" w:rsidRDefault="00DF4D1E" w:rsidP="00DF4D1E">
      <w:pPr>
        <w:spacing w:line="200" w:lineRule="exact"/>
        <w:rPr>
          <w:rFonts w:ascii="Times New Roman" w:eastAsia="Times New Roman" w:hAnsi="Times New Roman" w:cs="Times New Roman"/>
        </w:rPr>
      </w:pPr>
    </w:p>
    <w:p w:rsidR="00DF4D1E" w:rsidRPr="00B273B1" w:rsidRDefault="00DF4D1E" w:rsidP="00DF4D1E">
      <w:pPr>
        <w:spacing w:line="240" w:lineRule="exact"/>
        <w:rPr>
          <w:rFonts w:ascii="Times New Roman" w:eastAsia="Times New Roman" w:hAnsi="Times New Roman" w:cs="Times New Roman"/>
        </w:rPr>
      </w:pPr>
    </w:p>
    <w:p w:rsidR="00DF4D1E" w:rsidRPr="00B273B1" w:rsidRDefault="00DF4D1E" w:rsidP="00DF4D1E">
      <w:pPr>
        <w:spacing w:line="0" w:lineRule="atLeast"/>
        <w:ind w:left="620"/>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предмету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Зовнішня політика країн СНД</w:t>
      </w:r>
    </w:p>
    <w:p w:rsidR="00DF4D1E" w:rsidRPr="00B273B1" w:rsidRDefault="00DF4D1E" w:rsidP="00DF4D1E">
      <w:pPr>
        <w:spacing w:line="5" w:lineRule="exact"/>
        <w:rPr>
          <w:rFonts w:ascii="Times New Roman" w:eastAsia="Times New Roman" w:hAnsi="Times New Roman" w:cs="Times New Roman"/>
        </w:rPr>
      </w:pPr>
    </w:p>
    <w:p w:rsidR="00DF4D1E" w:rsidRPr="00B273B1" w:rsidRDefault="00DF4D1E" w:rsidP="00DF4D1E">
      <w:pPr>
        <w:spacing w:line="274" w:lineRule="auto"/>
        <w:ind w:left="620" w:right="2480"/>
        <w:rPr>
          <w:rFonts w:ascii="Times New Roman" w:eastAsia="Times New Roman" w:hAnsi="Times New Roman" w:cs="Times New Roman"/>
          <w:sz w:val="28"/>
        </w:rPr>
      </w:pPr>
      <w:r w:rsidRPr="00B273B1">
        <w:rPr>
          <w:rFonts w:ascii="Times New Roman" w:eastAsia="Times New Roman" w:hAnsi="Times New Roman" w:cs="Times New Roman"/>
          <w:sz w:val="28"/>
        </w:rPr>
        <w:t>Статус: цикл професійної та практичної підготовки Рік/семестр: ІV рік, VІІІ семестр</w:t>
      </w:r>
    </w:p>
    <w:p w:rsidR="00DF4D1E" w:rsidRPr="00B273B1" w:rsidRDefault="00DF4D1E">
      <w:pPr>
        <w:spacing w:line="0" w:lineRule="atLeast"/>
        <w:ind w:firstLine="511"/>
        <w:jc w:val="both"/>
        <w:rPr>
          <w:rFonts w:ascii="Times New Roman" w:eastAsia="Times New Roman" w:hAnsi="Times New Roman" w:cs="Times New Roman"/>
          <w:i/>
          <w:sz w:val="28"/>
        </w:rPr>
      </w:pPr>
    </w:p>
    <w:p w:rsidR="003F3AC2" w:rsidRPr="00B273B1" w:rsidRDefault="003F3AC2">
      <w:pPr>
        <w:spacing w:line="0" w:lineRule="atLeast"/>
        <w:ind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Мета </w:t>
      </w:r>
      <w:r w:rsidRPr="00B273B1">
        <w:rPr>
          <w:rFonts w:ascii="Times New Roman" w:eastAsia="Times New Roman" w:hAnsi="Times New Roman" w:cs="Times New Roman"/>
          <w:sz w:val="28"/>
        </w:rPr>
        <w:t>навчальної дисципліни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«Зовнішня політика Росії і країн СНД»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вивчення концептуальних засад зовнішньої політики країн СНД, діяльності відповідних інституцій, які зорієнтовані на забезпечення їх інтересів на міжнародній арені.</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239"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Завдання </w:t>
      </w:r>
      <w:r w:rsidRPr="00B273B1">
        <w:rPr>
          <w:rFonts w:ascii="Times New Roman" w:eastAsia="Times New Roman" w:hAnsi="Times New Roman" w:cs="Times New Roman"/>
          <w:sz w:val="28"/>
        </w:rPr>
        <w:t>навчальної дисципліни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«Зовнішня політика Росії і країн</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СНД» – засвоєння студентами знань про ключові напрями та проблеми зовнішньополітичного курсу держав співдружності, ознайомлення з науковими підходами до вивчення сучасної зовнішньої політики країн СНД, формування навиків самостійної роботи з науковою літературою та джерелами з відповідної проблематики, підготовка студентів до використання набутих в процесі навчання знань в ході майбутньої професійної діяльності.</w:t>
      </w:r>
    </w:p>
    <w:p w:rsidR="003F3AC2" w:rsidRPr="00B273B1" w:rsidRDefault="003F3AC2">
      <w:pPr>
        <w:spacing w:line="10" w:lineRule="exact"/>
        <w:rPr>
          <w:rFonts w:ascii="Times New Roman" w:eastAsia="Times New Roman" w:hAnsi="Times New Roman" w:cs="Times New Roman"/>
        </w:rPr>
      </w:pPr>
    </w:p>
    <w:p w:rsidR="003F3AC2" w:rsidRPr="00B273B1" w:rsidRDefault="003F3AC2">
      <w:pPr>
        <w:spacing w:line="0" w:lineRule="atLeast"/>
        <w:ind w:left="500" w:right="1160"/>
        <w:rPr>
          <w:rFonts w:ascii="Times New Roman" w:eastAsia="Times New Roman" w:hAnsi="Times New Roman" w:cs="Times New Roman"/>
          <w:sz w:val="28"/>
        </w:rPr>
      </w:pPr>
      <w:r w:rsidRPr="00B273B1">
        <w:rPr>
          <w:rFonts w:ascii="Times New Roman" w:eastAsia="Times New Roman" w:hAnsi="Times New Roman" w:cs="Times New Roman"/>
          <w:i/>
          <w:sz w:val="28"/>
        </w:rPr>
        <w:t>Тривалість</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всього</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90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аудиторних</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3</w:t>
      </w:r>
      <w:r w:rsidR="008842DD" w:rsidRPr="00B273B1">
        <w:rPr>
          <w:rFonts w:ascii="Times New Roman" w:eastAsia="Times New Roman" w:hAnsi="Times New Roman" w:cs="Times New Roman"/>
          <w:sz w:val="28"/>
        </w:rPr>
        <w:t>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лекцій</w:t>
      </w:r>
      <w:r w:rsidRPr="00B273B1">
        <w:rPr>
          <w:rFonts w:ascii="Times New Roman" w:eastAsia="Times New Roman" w:hAnsi="Times New Roman" w:cs="Times New Roman"/>
          <w:i/>
          <w:sz w:val="28"/>
        </w:rPr>
        <w:t xml:space="preserve"> </w:t>
      </w:r>
      <w:r w:rsidR="008842DD" w:rsidRPr="00B273B1">
        <w:rPr>
          <w:rFonts w:ascii="Times New Roman" w:eastAsia="Times New Roman" w:hAnsi="Times New Roman" w:cs="Times New Roman"/>
          <w:sz w:val="28"/>
        </w:rPr>
        <w:t>16</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008842DD" w:rsidRPr="00B273B1">
        <w:rPr>
          <w:rFonts w:ascii="Times New Roman" w:eastAsia="Times New Roman" w:hAnsi="Times New Roman" w:cs="Times New Roman"/>
          <w:sz w:val="28"/>
        </w:rPr>
        <w:t>семінарських 14 год., самостійних 60</w:t>
      </w:r>
      <w:r w:rsidRPr="00B273B1">
        <w:rPr>
          <w:rFonts w:ascii="Times New Roman" w:eastAsia="Times New Roman" w:hAnsi="Times New Roman" w:cs="Times New Roman"/>
          <w:sz w:val="28"/>
        </w:rPr>
        <w:t xml:space="preserve"> год.</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Форма контролю</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іспит</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4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предмету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Дипломатична і консульська служба</w:t>
      </w:r>
    </w:p>
    <w:p w:rsidR="008842DD" w:rsidRPr="00B273B1" w:rsidRDefault="008842DD" w:rsidP="008842DD">
      <w:pPr>
        <w:spacing w:line="274" w:lineRule="auto"/>
        <w:ind w:left="620" w:right="2480"/>
        <w:rPr>
          <w:rFonts w:ascii="Times New Roman" w:eastAsia="Times New Roman" w:hAnsi="Times New Roman" w:cs="Times New Roman"/>
          <w:sz w:val="28"/>
        </w:rPr>
      </w:pPr>
      <w:r w:rsidRPr="00B273B1">
        <w:rPr>
          <w:rFonts w:ascii="Times New Roman" w:eastAsia="Times New Roman" w:hAnsi="Times New Roman" w:cs="Times New Roman"/>
          <w:sz w:val="28"/>
        </w:rPr>
        <w:t>Статус: цикл професійної та практичної підготовки Рік/семестр: І рік, ІІ семестр</w:t>
      </w:r>
    </w:p>
    <w:p w:rsidR="003F3AC2" w:rsidRPr="00B273B1" w:rsidRDefault="003F3AC2">
      <w:pPr>
        <w:spacing w:line="241"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Мета</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ознайомити студентів із засадами,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принципами і структурою</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дипломатичної і консульської служби, досвідом провідних країн світу в роботі зазначених підрозділів системи міжнародного спілкування.</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239"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Завдання: формування у студентів практичних навичок і вмінь розв’язання політико-управлінських, організаційно-правових, інформаційно -аналітичних, кадрових та інших завдань у межах професійного забезпечення діяльності органів державної влади у реалізації зовнішньополітичних інтересів держави; вивчення вітчизняного та зарубіжного досвіду організації і функціонування дипломатичної служби, адаптації кращого світового досвіду до умов сучасної України; формування професійних якостей дипломатичного службовця з урахуванням світового розвитку і функціонування дипломатичної служби у своїй країні та закордоном.</w:t>
      </w:r>
    </w:p>
    <w:p w:rsidR="003F3AC2" w:rsidRPr="00B273B1" w:rsidRDefault="003F3AC2">
      <w:pPr>
        <w:spacing w:line="8" w:lineRule="exact"/>
        <w:rPr>
          <w:rFonts w:ascii="Times New Roman" w:eastAsia="Times New Roman" w:hAnsi="Times New Roman" w:cs="Times New Roman"/>
        </w:rPr>
      </w:pPr>
    </w:p>
    <w:p w:rsidR="003F3AC2" w:rsidRPr="00B273B1" w:rsidRDefault="003F3AC2">
      <w:pPr>
        <w:spacing w:line="0" w:lineRule="atLeast"/>
        <w:ind w:left="500" w:right="1160"/>
        <w:rPr>
          <w:rFonts w:ascii="Times New Roman" w:eastAsia="Times New Roman" w:hAnsi="Times New Roman" w:cs="Times New Roman"/>
          <w:sz w:val="28"/>
        </w:rPr>
      </w:pPr>
      <w:r w:rsidRPr="00B273B1">
        <w:rPr>
          <w:rFonts w:ascii="Times New Roman" w:eastAsia="Times New Roman" w:hAnsi="Times New Roman" w:cs="Times New Roman"/>
          <w:i/>
          <w:sz w:val="28"/>
        </w:rPr>
        <w:t>Тривалість</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всього</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90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аудиторних</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3</w:t>
      </w:r>
      <w:r w:rsidR="008842DD" w:rsidRPr="00B273B1">
        <w:rPr>
          <w:rFonts w:ascii="Times New Roman" w:eastAsia="Times New Roman" w:hAnsi="Times New Roman" w:cs="Times New Roman"/>
          <w:sz w:val="28"/>
        </w:rPr>
        <w:t>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лекцій</w:t>
      </w:r>
      <w:r w:rsidRPr="00B273B1">
        <w:rPr>
          <w:rFonts w:ascii="Times New Roman" w:eastAsia="Times New Roman" w:hAnsi="Times New Roman" w:cs="Times New Roman"/>
          <w:i/>
          <w:sz w:val="28"/>
        </w:rPr>
        <w:t xml:space="preserve"> </w:t>
      </w:r>
      <w:r w:rsidR="008842DD" w:rsidRPr="00B273B1">
        <w:rPr>
          <w:rFonts w:ascii="Times New Roman" w:eastAsia="Times New Roman" w:hAnsi="Times New Roman" w:cs="Times New Roman"/>
          <w:sz w:val="28"/>
        </w:rPr>
        <w:t>16</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008842DD" w:rsidRPr="00B273B1">
        <w:rPr>
          <w:rFonts w:ascii="Times New Roman" w:eastAsia="Times New Roman" w:hAnsi="Times New Roman" w:cs="Times New Roman"/>
          <w:sz w:val="28"/>
        </w:rPr>
        <w:t>семінарських 14</w:t>
      </w:r>
      <w:r w:rsidR="00947DAB" w:rsidRPr="00B273B1">
        <w:rPr>
          <w:rFonts w:ascii="Times New Roman" w:eastAsia="Times New Roman" w:hAnsi="Times New Roman" w:cs="Times New Roman"/>
          <w:sz w:val="28"/>
        </w:rPr>
        <w:t xml:space="preserve"> год., самостійних 60</w:t>
      </w:r>
      <w:r w:rsidRPr="00B273B1">
        <w:rPr>
          <w:rFonts w:ascii="Times New Roman" w:eastAsia="Times New Roman" w:hAnsi="Times New Roman" w:cs="Times New Roman"/>
          <w:sz w:val="28"/>
        </w:rPr>
        <w:t xml:space="preserve"> год.</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Форма контролю</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іспит</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42" w:lineRule="exact"/>
        <w:rPr>
          <w:rFonts w:ascii="Times New Roman" w:eastAsia="Times New Roman" w:hAnsi="Times New Roman" w:cs="Times New Roman"/>
        </w:rPr>
      </w:pPr>
    </w:p>
    <w:p w:rsidR="003F3AC2" w:rsidRPr="00B273B1" w:rsidRDefault="003F3AC2">
      <w:pPr>
        <w:spacing w:line="241" w:lineRule="auto"/>
        <w:ind w:firstLine="511"/>
        <w:jc w:val="both"/>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предмету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Трансформаційні процеси в країнах Центрально-Східної Європи в пост-біполярний період</w:t>
      </w:r>
    </w:p>
    <w:p w:rsidR="003F3AC2" w:rsidRPr="00B273B1" w:rsidRDefault="003F3AC2">
      <w:pPr>
        <w:spacing w:line="2" w:lineRule="exact"/>
        <w:rPr>
          <w:rFonts w:ascii="Times New Roman" w:eastAsia="Times New Roman" w:hAnsi="Times New Roman" w:cs="Times New Roman"/>
        </w:rPr>
      </w:pPr>
    </w:p>
    <w:p w:rsidR="00947DAB"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Рік/семестр: 4-й рік, </w:t>
      </w:r>
      <w:r w:rsidR="00947DAB" w:rsidRPr="00B273B1">
        <w:rPr>
          <w:rFonts w:ascii="Times New Roman" w:eastAsia="Times New Roman" w:hAnsi="Times New Roman" w:cs="Times New Roman"/>
          <w:sz w:val="28"/>
          <w:lang w:val="en-US"/>
        </w:rPr>
        <w:t>VII</w:t>
      </w:r>
      <w:r w:rsidR="00947DAB" w:rsidRPr="00B273B1">
        <w:rPr>
          <w:rFonts w:ascii="Times New Roman" w:eastAsia="Times New Roman" w:hAnsi="Times New Roman" w:cs="Times New Roman"/>
          <w:sz w:val="28"/>
        </w:rPr>
        <w:t xml:space="preserve">І </w:t>
      </w:r>
      <w:r w:rsidRPr="00B273B1">
        <w:rPr>
          <w:rFonts w:ascii="Times New Roman" w:eastAsia="Times New Roman" w:hAnsi="Times New Roman" w:cs="Times New Roman"/>
          <w:sz w:val="28"/>
        </w:rPr>
        <w:t xml:space="preserve">семестр </w:t>
      </w: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Мета </w:t>
      </w:r>
      <w:r w:rsidRPr="00B273B1">
        <w:rPr>
          <w:rFonts w:ascii="Times New Roman" w:eastAsia="Times New Roman" w:hAnsi="Times New Roman" w:cs="Times New Roman"/>
          <w:sz w:val="28"/>
        </w:rPr>
        <w:t>викладання навчальної дисципліни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«Трансформаційні процеси в</w:t>
      </w:r>
    </w:p>
    <w:p w:rsidR="003F3AC2" w:rsidRPr="00B273B1" w:rsidRDefault="003F3AC2">
      <w:pPr>
        <w:spacing w:line="2" w:lineRule="exact"/>
        <w:rPr>
          <w:rFonts w:ascii="Times New Roman" w:eastAsia="Times New Roman" w:hAnsi="Times New Roman" w:cs="Times New Roman"/>
        </w:rPr>
      </w:pPr>
    </w:p>
    <w:p w:rsidR="00DF4D1E" w:rsidRPr="00B273B1" w:rsidRDefault="003F3AC2" w:rsidP="00DF4D1E">
      <w:pPr>
        <w:spacing w:line="248"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країнах Центрально-Східної Європи в пост-біполярний період» полягає у вивченні студентами внутрішньополітичних процесів в країнах ЦСЄ посткомуністичної доби і їх впливів на динаміку міжнародних відносин в умовах глобалізації міжцивілізаційних стосунків та формування нового світопорядку.</w:t>
      </w: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Завдання</w:t>
      </w:r>
      <w:r w:rsidRPr="00B273B1">
        <w:rPr>
          <w:rFonts w:ascii="Times New Roman" w:eastAsia="Times New Roman" w:hAnsi="Times New Roman" w:cs="Times New Roman"/>
          <w:sz w:val="28"/>
        </w:rPr>
        <w:t>:</w:t>
      </w:r>
    </w:p>
    <w:p w:rsidR="003F3AC2" w:rsidRPr="00B273B1" w:rsidRDefault="003F3AC2">
      <w:pPr>
        <w:spacing w:line="26" w:lineRule="exact"/>
        <w:rPr>
          <w:rFonts w:ascii="Times New Roman" w:eastAsia="Times New Roman" w:hAnsi="Times New Roman" w:cs="Times New Roman"/>
        </w:rPr>
      </w:pPr>
    </w:p>
    <w:p w:rsidR="003F3AC2" w:rsidRPr="00B273B1" w:rsidRDefault="003F3AC2">
      <w:pPr>
        <w:numPr>
          <w:ilvl w:val="0"/>
          <w:numId w:val="18"/>
        </w:numPr>
        <w:tabs>
          <w:tab w:val="left" w:pos="1020"/>
        </w:tabs>
        <w:spacing w:line="246" w:lineRule="auto"/>
        <w:ind w:right="20" w:firstLine="506"/>
        <w:jc w:val="both"/>
        <w:rPr>
          <w:rFonts w:ascii="Times New Roman" w:eastAsia="Arial" w:hAnsi="Times New Roman" w:cs="Times New Roman"/>
          <w:sz w:val="28"/>
        </w:rPr>
      </w:pPr>
      <w:r w:rsidRPr="00B273B1">
        <w:rPr>
          <w:rFonts w:ascii="Times New Roman" w:eastAsia="Times New Roman" w:hAnsi="Times New Roman" w:cs="Times New Roman"/>
          <w:sz w:val="28"/>
        </w:rPr>
        <w:t>аналіз актуальної проблематики сучасних дискусій та досліджень трансформаційних процесів посткомуністичних країн ЦСЄ;</w:t>
      </w:r>
    </w:p>
    <w:p w:rsidR="003F3AC2" w:rsidRPr="00B273B1" w:rsidRDefault="003F3AC2">
      <w:pPr>
        <w:spacing w:line="1" w:lineRule="exact"/>
        <w:rPr>
          <w:rFonts w:ascii="Times New Roman" w:eastAsia="Arial" w:hAnsi="Times New Roman" w:cs="Times New Roman"/>
          <w:sz w:val="28"/>
        </w:rPr>
      </w:pPr>
    </w:p>
    <w:p w:rsidR="003F3AC2" w:rsidRPr="00B273B1" w:rsidRDefault="003F3AC2">
      <w:pPr>
        <w:numPr>
          <w:ilvl w:val="0"/>
          <w:numId w:val="18"/>
        </w:numPr>
        <w:tabs>
          <w:tab w:val="left" w:pos="1020"/>
        </w:tabs>
        <w:spacing w:line="247" w:lineRule="auto"/>
        <w:ind w:right="20" w:firstLine="506"/>
        <w:jc w:val="both"/>
        <w:rPr>
          <w:rFonts w:ascii="Times New Roman" w:eastAsia="Arial" w:hAnsi="Times New Roman" w:cs="Times New Roman"/>
          <w:sz w:val="28"/>
        </w:rPr>
      </w:pPr>
      <w:r w:rsidRPr="00B273B1">
        <w:rPr>
          <w:rFonts w:ascii="Times New Roman" w:eastAsia="Times New Roman" w:hAnsi="Times New Roman" w:cs="Times New Roman"/>
          <w:sz w:val="28"/>
        </w:rPr>
        <w:t>порівняльний аналіз векторів зближення та розходження перспектив трансформації у посткомуністичних країнах;</w:t>
      </w:r>
    </w:p>
    <w:p w:rsidR="003F3AC2" w:rsidRPr="00B273B1" w:rsidRDefault="003F3AC2">
      <w:pPr>
        <w:numPr>
          <w:ilvl w:val="0"/>
          <w:numId w:val="18"/>
        </w:numPr>
        <w:tabs>
          <w:tab w:val="left" w:pos="1020"/>
        </w:tabs>
        <w:spacing w:line="239" w:lineRule="auto"/>
        <w:ind w:right="20" w:firstLine="506"/>
        <w:jc w:val="both"/>
        <w:rPr>
          <w:rFonts w:ascii="Times New Roman" w:eastAsia="Arial" w:hAnsi="Times New Roman" w:cs="Times New Roman"/>
          <w:sz w:val="28"/>
        </w:rPr>
      </w:pPr>
      <w:r w:rsidRPr="00B273B1">
        <w:rPr>
          <w:rFonts w:ascii="Times New Roman" w:eastAsia="Times New Roman" w:hAnsi="Times New Roman" w:cs="Times New Roman"/>
          <w:sz w:val="28"/>
        </w:rPr>
        <w:t>порівняння стратегій та методологій дослідження трансформаційних процесів у межах сучасних порівняльних дослідницьких проектів.</w:t>
      </w:r>
    </w:p>
    <w:p w:rsidR="003F3AC2" w:rsidRPr="00B273B1" w:rsidRDefault="003F3AC2">
      <w:pPr>
        <w:spacing w:line="4" w:lineRule="exact"/>
        <w:rPr>
          <w:rFonts w:ascii="Times New Roman" w:eastAsia="Arial" w:hAnsi="Times New Roman" w:cs="Times New Roman"/>
          <w:sz w:val="28"/>
        </w:rPr>
      </w:pPr>
    </w:p>
    <w:p w:rsidR="003F3AC2" w:rsidRPr="00B273B1" w:rsidRDefault="00947DAB">
      <w:pPr>
        <w:spacing w:line="239" w:lineRule="auto"/>
        <w:ind w:left="500" w:right="1080"/>
        <w:jc w:val="both"/>
        <w:rPr>
          <w:rFonts w:ascii="Times New Roman" w:eastAsia="Times New Roman" w:hAnsi="Times New Roman" w:cs="Times New Roman"/>
          <w:sz w:val="28"/>
        </w:rPr>
      </w:pPr>
      <w:r w:rsidRPr="00B273B1">
        <w:rPr>
          <w:rFonts w:ascii="Times New Roman" w:eastAsia="Times New Roman" w:hAnsi="Times New Roman" w:cs="Times New Roman"/>
          <w:sz w:val="28"/>
        </w:rPr>
        <w:t>Тривалість: всього 90 год., аудиторних 30 год., лекцій 16 год., семінарських 14 год., самостійних 60</w:t>
      </w:r>
      <w:r w:rsidR="003F3AC2" w:rsidRPr="00B273B1">
        <w:rPr>
          <w:rFonts w:ascii="Times New Roman" w:eastAsia="Times New Roman" w:hAnsi="Times New Roman" w:cs="Times New Roman"/>
          <w:sz w:val="28"/>
        </w:rPr>
        <w:t xml:space="preserve"> год.</w:t>
      </w:r>
    </w:p>
    <w:p w:rsidR="003F3AC2" w:rsidRPr="00B273B1" w:rsidRDefault="003F3AC2">
      <w:pPr>
        <w:spacing w:line="1" w:lineRule="exact"/>
        <w:rPr>
          <w:rFonts w:ascii="Times New Roman" w:eastAsia="Arial" w:hAnsi="Times New Roman" w:cs="Times New Roman"/>
          <w:sz w:val="28"/>
        </w:rPr>
      </w:pPr>
    </w:p>
    <w:p w:rsidR="003F3AC2" w:rsidRPr="00B273B1" w:rsidRDefault="003F3AC2">
      <w:pPr>
        <w:spacing w:line="0" w:lineRule="atLeast"/>
        <w:ind w:left="500"/>
        <w:jc w:val="both"/>
        <w:rPr>
          <w:rFonts w:ascii="Times New Roman" w:eastAsia="Times New Roman" w:hAnsi="Times New Roman" w:cs="Times New Roman"/>
          <w:sz w:val="28"/>
        </w:rPr>
      </w:pPr>
      <w:r w:rsidRPr="00B273B1">
        <w:rPr>
          <w:rFonts w:ascii="Times New Roman" w:eastAsia="Times New Roman" w:hAnsi="Times New Roman" w:cs="Times New Roman"/>
          <w:sz w:val="28"/>
        </w:rPr>
        <w:t>Форма контролю: залік</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40"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курсу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Міжнародні організації</w:t>
      </w: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Рік навчання: для студентів ІІІ курсу навчання (VI семестр)</w:t>
      </w:r>
    </w:p>
    <w:p w:rsidR="003F3AC2" w:rsidRPr="00B273B1" w:rsidRDefault="003F3AC2">
      <w:pPr>
        <w:spacing w:line="0" w:lineRule="atLeast"/>
        <w:ind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Мета </w:t>
      </w:r>
      <w:r w:rsidRPr="00B273B1">
        <w:rPr>
          <w:rFonts w:ascii="Times New Roman" w:eastAsia="Times New Roman" w:hAnsi="Times New Roman" w:cs="Times New Roman"/>
          <w:sz w:val="28"/>
        </w:rPr>
        <w:t>курсу:</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навчальна дисципліна</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«Міжнародні організації»</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є</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складовою знань системи міжнародних відносин, що надає можливість опанувати широким спектром понять і уявлень про складний процес становлення і розвитку міжнародних організацій, поглиблення інтеграційної взаємодії між державами, створення нових міжнародних союзів як непорушне джерело стабільності і миру.</w:t>
      </w:r>
    </w:p>
    <w:p w:rsidR="003F3AC2" w:rsidRPr="00B273B1" w:rsidRDefault="003F3AC2">
      <w:pPr>
        <w:spacing w:line="239" w:lineRule="auto"/>
        <w:ind w:left="500" w:right="1180"/>
        <w:rPr>
          <w:rFonts w:ascii="Times New Roman" w:eastAsia="Times New Roman" w:hAnsi="Times New Roman" w:cs="Times New Roman"/>
          <w:sz w:val="28"/>
        </w:rPr>
      </w:pPr>
      <w:r w:rsidRPr="00B273B1">
        <w:rPr>
          <w:rFonts w:ascii="Times New Roman" w:eastAsia="Times New Roman" w:hAnsi="Times New Roman" w:cs="Times New Roman"/>
          <w:i/>
          <w:sz w:val="28"/>
        </w:rPr>
        <w:t>Тривалість</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всього</w:t>
      </w:r>
      <w:r w:rsidRPr="00B273B1">
        <w:rPr>
          <w:rFonts w:ascii="Times New Roman" w:eastAsia="Times New Roman" w:hAnsi="Times New Roman" w:cs="Times New Roman"/>
          <w:i/>
          <w:sz w:val="28"/>
        </w:rPr>
        <w:t xml:space="preserve"> </w:t>
      </w:r>
      <w:r w:rsidR="00947DAB" w:rsidRPr="00B273B1">
        <w:rPr>
          <w:rFonts w:ascii="Times New Roman" w:eastAsia="Times New Roman" w:hAnsi="Times New Roman" w:cs="Times New Roman"/>
          <w:sz w:val="28"/>
        </w:rPr>
        <w:t>60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аудиторних</w:t>
      </w:r>
      <w:r w:rsidRPr="00B273B1">
        <w:rPr>
          <w:rFonts w:ascii="Times New Roman" w:eastAsia="Times New Roman" w:hAnsi="Times New Roman" w:cs="Times New Roman"/>
          <w:i/>
          <w:sz w:val="28"/>
        </w:rPr>
        <w:t xml:space="preserve"> </w:t>
      </w:r>
      <w:r w:rsidR="00947DAB" w:rsidRPr="00B273B1">
        <w:rPr>
          <w:rFonts w:ascii="Times New Roman" w:eastAsia="Times New Roman" w:hAnsi="Times New Roman" w:cs="Times New Roman"/>
          <w:sz w:val="28"/>
        </w:rPr>
        <w:t>20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лекцій</w:t>
      </w:r>
      <w:r w:rsidRPr="00B273B1">
        <w:rPr>
          <w:rFonts w:ascii="Times New Roman" w:eastAsia="Times New Roman" w:hAnsi="Times New Roman" w:cs="Times New Roman"/>
          <w:i/>
          <w:sz w:val="28"/>
        </w:rPr>
        <w:t xml:space="preserve"> </w:t>
      </w:r>
      <w:r w:rsidR="00947DAB" w:rsidRPr="00B273B1">
        <w:rPr>
          <w:rFonts w:ascii="Times New Roman" w:eastAsia="Times New Roman" w:hAnsi="Times New Roman" w:cs="Times New Roman"/>
          <w:sz w:val="28"/>
        </w:rPr>
        <w:t>1</w:t>
      </w:r>
      <w:r w:rsidRPr="00B273B1">
        <w:rPr>
          <w:rFonts w:ascii="Times New Roman" w:eastAsia="Times New Roman" w:hAnsi="Times New Roman" w:cs="Times New Roman"/>
          <w:sz w:val="28"/>
        </w:rPr>
        <w:t>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00947DAB" w:rsidRPr="00B273B1">
        <w:rPr>
          <w:rFonts w:ascii="Times New Roman" w:eastAsia="Times New Roman" w:hAnsi="Times New Roman" w:cs="Times New Roman"/>
          <w:sz w:val="28"/>
        </w:rPr>
        <w:t>семінарських 10 год., самостійних 40</w:t>
      </w:r>
      <w:r w:rsidRPr="00B273B1">
        <w:rPr>
          <w:rFonts w:ascii="Times New Roman" w:eastAsia="Times New Roman" w:hAnsi="Times New Roman" w:cs="Times New Roman"/>
          <w:sz w:val="28"/>
        </w:rPr>
        <w:t xml:space="preserve"> год.</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Форма контролю</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00947DAB" w:rsidRPr="00B273B1">
        <w:rPr>
          <w:rFonts w:ascii="Times New Roman" w:eastAsia="Times New Roman" w:hAnsi="Times New Roman" w:cs="Times New Roman"/>
          <w:sz w:val="28"/>
        </w:rPr>
        <w:t>іспит</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44"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предмету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Історія міжнародних відносин</w:t>
      </w: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Рік/семестр: 1-й</w:t>
      </w:r>
      <w:r w:rsidR="00947DAB" w:rsidRPr="00B273B1">
        <w:rPr>
          <w:rFonts w:ascii="Times New Roman" w:eastAsia="Times New Roman" w:hAnsi="Times New Roman" w:cs="Times New Roman"/>
          <w:sz w:val="28"/>
        </w:rPr>
        <w:t xml:space="preserve"> рік, семестр 1, 2</w:t>
      </w:r>
    </w:p>
    <w:p w:rsidR="003F3AC2" w:rsidRPr="00B273B1" w:rsidRDefault="003F3AC2">
      <w:pPr>
        <w:spacing w:line="241"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Мета </w:t>
      </w:r>
      <w:r w:rsidRPr="00B273B1">
        <w:rPr>
          <w:rFonts w:ascii="Times New Roman" w:eastAsia="Times New Roman" w:hAnsi="Times New Roman" w:cs="Times New Roman"/>
          <w:sz w:val="28"/>
        </w:rPr>
        <w:t>курсу:</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вивчення та дослідження міжнародних відносин та</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зовнішньої політики Стародавнього світу, а також міжнародні відносини середньовічних держав Європи, Арабського халіфату, Монгольської імперії, починаючи з V ст.</w:t>
      </w:r>
    </w:p>
    <w:p w:rsidR="003F3AC2" w:rsidRPr="00B273B1" w:rsidRDefault="003F3AC2">
      <w:pPr>
        <w:spacing w:line="239"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Крім того, студенти повинні мати чітку уяву про роль та місце хрестових походів, Столітньої війни, Великих географічних відкриттів, Тридцятирічної війни в міжнародних відносинах XI – І пол. XVII ст. Міжнародні відносини та зовнішня політика країн Європи, Америки та Азії в XVII – I пол. XX ст.</w:t>
      </w: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Завданнями </w:t>
      </w:r>
      <w:r w:rsidRPr="00B273B1">
        <w:rPr>
          <w:rFonts w:ascii="Times New Roman" w:eastAsia="Times New Roman" w:hAnsi="Times New Roman" w:cs="Times New Roman"/>
          <w:sz w:val="28"/>
        </w:rPr>
        <w:t>даної дисципліни є вивчення:</w:t>
      </w:r>
    </w:p>
    <w:p w:rsidR="003F3AC2" w:rsidRPr="00B273B1" w:rsidRDefault="003F3AC2">
      <w:pPr>
        <w:spacing w:line="26" w:lineRule="exact"/>
        <w:rPr>
          <w:rFonts w:ascii="Times New Roman" w:eastAsia="Times New Roman" w:hAnsi="Times New Roman" w:cs="Times New Roman"/>
        </w:rPr>
      </w:pPr>
    </w:p>
    <w:p w:rsidR="003F3AC2" w:rsidRPr="00B273B1" w:rsidRDefault="003F3AC2">
      <w:pPr>
        <w:numPr>
          <w:ilvl w:val="0"/>
          <w:numId w:val="19"/>
        </w:numPr>
        <w:tabs>
          <w:tab w:val="left" w:pos="880"/>
        </w:tabs>
        <w:spacing w:line="0" w:lineRule="atLeast"/>
        <w:ind w:left="880" w:hanging="374"/>
        <w:jc w:val="both"/>
        <w:rPr>
          <w:rFonts w:ascii="Times New Roman" w:eastAsia="Arial" w:hAnsi="Times New Roman" w:cs="Times New Roman"/>
          <w:sz w:val="28"/>
        </w:rPr>
      </w:pPr>
      <w:r w:rsidRPr="00B273B1">
        <w:rPr>
          <w:rFonts w:ascii="Times New Roman" w:eastAsia="Times New Roman" w:hAnsi="Times New Roman" w:cs="Times New Roman"/>
          <w:sz w:val="28"/>
        </w:rPr>
        <w:t>періодизації історії міжнародних відносин;</w:t>
      </w:r>
    </w:p>
    <w:p w:rsidR="003F3AC2" w:rsidRPr="00B273B1" w:rsidRDefault="003F3AC2">
      <w:pPr>
        <w:spacing w:line="17" w:lineRule="exact"/>
        <w:rPr>
          <w:rFonts w:ascii="Times New Roman" w:eastAsia="Arial" w:hAnsi="Times New Roman" w:cs="Times New Roman"/>
          <w:sz w:val="28"/>
        </w:rPr>
      </w:pPr>
    </w:p>
    <w:p w:rsidR="003F3AC2" w:rsidRPr="00B273B1" w:rsidRDefault="003F3AC2">
      <w:pPr>
        <w:numPr>
          <w:ilvl w:val="0"/>
          <w:numId w:val="19"/>
        </w:numPr>
        <w:tabs>
          <w:tab w:val="left" w:pos="880"/>
        </w:tabs>
        <w:spacing w:line="0" w:lineRule="atLeast"/>
        <w:ind w:left="880" w:hanging="374"/>
        <w:jc w:val="both"/>
        <w:rPr>
          <w:rFonts w:ascii="Times New Roman" w:eastAsia="Arial" w:hAnsi="Times New Roman" w:cs="Times New Roman"/>
          <w:sz w:val="28"/>
        </w:rPr>
      </w:pPr>
      <w:r w:rsidRPr="00B273B1">
        <w:rPr>
          <w:rFonts w:ascii="Times New Roman" w:eastAsia="Times New Roman" w:hAnsi="Times New Roman" w:cs="Times New Roman"/>
          <w:sz w:val="28"/>
        </w:rPr>
        <w:t>джерел, літератури та методів дослідження проблеми;</w:t>
      </w:r>
    </w:p>
    <w:p w:rsidR="003F3AC2" w:rsidRPr="00B273B1" w:rsidRDefault="003F3AC2">
      <w:pPr>
        <w:spacing w:line="19" w:lineRule="exact"/>
        <w:rPr>
          <w:rFonts w:ascii="Times New Roman" w:eastAsia="Arial" w:hAnsi="Times New Roman" w:cs="Times New Roman"/>
          <w:sz w:val="28"/>
        </w:rPr>
      </w:pPr>
    </w:p>
    <w:p w:rsidR="003F3AC2" w:rsidRPr="00B273B1" w:rsidRDefault="003F3AC2">
      <w:pPr>
        <w:numPr>
          <w:ilvl w:val="0"/>
          <w:numId w:val="19"/>
        </w:numPr>
        <w:tabs>
          <w:tab w:val="left" w:pos="880"/>
        </w:tabs>
        <w:spacing w:line="0" w:lineRule="atLeast"/>
        <w:ind w:left="880" w:hanging="374"/>
        <w:jc w:val="both"/>
        <w:rPr>
          <w:rFonts w:ascii="Times New Roman" w:eastAsia="Arial" w:hAnsi="Times New Roman" w:cs="Times New Roman"/>
          <w:sz w:val="28"/>
        </w:rPr>
      </w:pPr>
      <w:r w:rsidRPr="00B273B1">
        <w:rPr>
          <w:rFonts w:ascii="Times New Roman" w:eastAsia="Times New Roman" w:hAnsi="Times New Roman" w:cs="Times New Roman"/>
          <w:sz w:val="28"/>
        </w:rPr>
        <w:t>понятійно-категоріального апарату;</w:t>
      </w:r>
    </w:p>
    <w:p w:rsidR="003F3AC2" w:rsidRPr="00B273B1" w:rsidRDefault="003F3AC2">
      <w:pPr>
        <w:spacing w:line="17" w:lineRule="exact"/>
        <w:rPr>
          <w:rFonts w:ascii="Times New Roman" w:eastAsia="Arial" w:hAnsi="Times New Roman" w:cs="Times New Roman"/>
          <w:sz w:val="28"/>
        </w:rPr>
      </w:pPr>
    </w:p>
    <w:p w:rsidR="00DF4D1E" w:rsidRPr="00B273B1" w:rsidRDefault="003F3AC2" w:rsidP="00DF4D1E">
      <w:pPr>
        <w:numPr>
          <w:ilvl w:val="0"/>
          <w:numId w:val="19"/>
        </w:numPr>
        <w:tabs>
          <w:tab w:val="left" w:pos="870"/>
        </w:tabs>
        <w:spacing w:line="257" w:lineRule="auto"/>
        <w:ind w:left="500" w:right="900" w:firstLine="6"/>
        <w:rPr>
          <w:rFonts w:ascii="Times New Roman" w:eastAsia="Arial" w:hAnsi="Times New Roman" w:cs="Times New Roman"/>
          <w:sz w:val="28"/>
        </w:rPr>
      </w:pPr>
      <w:r w:rsidRPr="00B273B1">
        <w:rPr>
          <w:rFonts w:ascii="Times New Roman" w:eastAsia="Times New Roman" w:hAnsi="Times New Roman" w:cs="Times New Roman"/>
          <w:sz w:val="28"/>
        </w:rPr>
        <w:t xml:space="preserve">програмного матеріалу з історії міжнародних відносин. </w:t>
      </w:r>
      <w:r w:rsidRPr="00B273B1">
        <w:rPr>
          <w:rFonts w:ascii="Times New Roman" w:eastAsia="Times New Roman" w:hAnsi="Times New Roman" w:cs="Times New Roman"/>
          <w:i/>
          <w:sz w:val="28"/>
        </w:rPr>
        <w:t>Тривалість</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всього</w:t>
      </w:r>
      <w:r w:rsidRPr="00B273B1">
        <w:rPr>
          <w:rFonts w:ascii="Times New Roman" w:eastAsia="Times New Roman" w:hAnsi="Times New Roman" w:cs="Times New Roman"/>
          <w:i/>
          <w:sz w:val="28"/>
        </w:rPr>
        <w:t xml:space="preserve"> </w:t>
      </w:r>
      <w:r w:rsidR="00947DAB" w:rsidRPr="00B273B1">
        <w:rPr>
          <w:rFonts w:ascii="Times New Roman" w:eastAsia="Times New Roman" w:hAnsi="Times New Roman" w:cs="Times New Roman"/>
          <w:sz w:val="28"/>
        </w:rPr>
        <w:t>180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аудиторних</w:t>
      </w:r>
      <w:r w:rsidRPr="00B273B1">
        <w:rPr>
          <w:rFonts w:ascii="Times New Roman" w:eastAsia="Times New Roman" w:hAnsi="Times New Roman" w:cs="Times New Roman"/>
          <w:i/>
          <w:sz w:val="28"/>
        </w:rPr>
        <w:t xml:space="preserve"> </w:t>
      </w:r>
      <w:r w:rsidR="00947DAB" w:rsidRPr="00B273B1">
        <w:rPr>
          <w:rFonts w:ascii="Times New Roman" w:eastAsia="Times New Roman" w:hAnsi="Times New Roman" w:cs="Times New Roman"/>
          <w:sz w:val="28"/>
        </w:rPr>
        <w:t>60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лекцій</w:t>
      </w:r>
      <w:r w:rsidRPr="00B273B1">
        <w:rPr>
          <w:rFonts w:ascii="Times New Roman" w:eastAsia="Times New Roman" w:hAnsi="Times New Roman" w:cs="Times New Roman"/>
          <w:i/>
          <w:sz w:val="28"/>
        </w:rPr>
        <w:t xml:space="preserve"> </w:t>
      </w:r>
      <w:r w:rsidR="00947DAB" w:rsidRPr="00B273B1">
        <w:rPr>
          <w:rFonts w:ascii="Times New Roman" w:eastAsia="Times New Roman" w:hAnsi="Times New Roman" w:cs="Times New Roman"/>
          <w:sz w:val="28"/>
        </w:rPr>
        <w:t>32</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00947DAB" w:rsidRPr="00B273B1">
        <w:rPr>
          <w:rFonts w:ascii="Times New Roman" w:eastAsia="Times New Roman" w:hAnsi="Times New Roman" w:cs="Times New Roman"/>
          <w:sz w:val="28"/>
        </w:rPr>
        <w:t>семінарських 28 год., самостійних 120</w:t>
      </w:r>
      <w:r w:rsidRPr="00B273B1">
        <w:rPr>
          <w:rFonts w:ascii="Times New Roman" w:eastAsia="Times New Roman" w:hAnsi="Times New Roman" w:cs="Times New Roman"/>
          <w:sz w:val="28"/>
        </w:rPr>
        <w:t xml:space="preserve"> год.</w:t>
      </w: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Форма </w:t>
      </w:r>
      <w:r w:rsidRPr="00B273B1">
        <w:rPr>
          <w:rFonts w:ascii="Times New Roman" w:eastAsia="Times New Roman" w:hAnsi="Times New Roman" w:cs="Times New Roman"/>
          <w:sz w:val="28"/>
        </w:rPr>
        <w:t>контролю:</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залік</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 1</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семестр,</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іспит</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2</w:t>
      </w:r>
      <w:r w:rsidR="00947DAB" w:rsidRPr="00B273B1">
        <w:rPr>
          <w:rFonts w:ascii="Times New Roman" w:eastAsia="Times New Roman" w:hAnsi="Times New Roman" w:cs="Times New Roman"/>
          <w:sz w:val="28"/>
        </w:rPr>
        <w:t xml:space="preserve"> семестр</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44"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предмету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Вступ до спеціальності</w:t>
      </w:r>
    </w:p>
    <w:p w:rsidR="003F3AC2" w:rsidRPr="00B273B1" w:rsidRDefault="003F3AC2">
      <w:pPr>
        <w:spacing w:line="5" w:lineRule="exact"/>
        <w:rPr>
          <w:rFonts w:ascii="Times New Roman" w:eastAsia="Times New Roman" w:hAnsi="Times New Roman" w:cs="Times New Roman"/>
        </w:rPr>
      </w:pPr>
    </w:p>
    <w:p w:rsidR="00947DAB" w:rsidRPr="00B273B1" w:rsidRDefault="003F3AC2">
      <w:pPr>
        <w:spacing w:line="239" w:lineRule="auto"/>
        <w:ind w:left="500" w:right="2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Рік/семестр: 1-й, семестр 1 </w:t>
      </w:r>
    </w:p>
    <w:p w:rsidR="003F3AC2" w:rsidRPr="00B273B1" w:rsidRDefault="003F3AC2">
      <w:pPr>
        <w:spacing w:line="239" w:lineRule="auto"/>
        <w:ind w:left="500" w:right="20"/>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Метою </w:t>
      </w:r>
      <w:r w:rsidRPr="00B273B1">
        <w:rPr>
          <w:rFonts w:ascii="Times New Roman" w:eastAsia="Times New Roman" w:hAnsi="Times New Roman" w:cs="Times New Roman"/>
          <w:sz w:val="28"/>
        </w:rPr>
        <w:t>навчальної дисципліни є вивчення студентами основних</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238" w:lineRule="auto"/>
        <w:ind w:right="20"/>
        <w:rPr>
          <w:rFonts w:ascii="Times New Roman" w:eastAsia="Times New Roman" w:hAnsi="Times New Roman" w:cs="Times New Roman"/>
          <w:sz w:val="28"/>
        </w:rPr>
      </w:pPr>
      <w:r w:rsidRPr="00B273B1">
        <w:rPr>
          <w:rFonts w:ascii="Times New Roman" w:eastAsia="Times New Roman" w:hAnsi="Times New Roman" w:cs="Times New Roman"/>
          <w:sz w:val="28"/>
        </w:rPr>
        <w:t>концепцій та підходів, а також ключових проблем, що існують у міжнародних відносинах.</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Завданнями </w:t>
      </w:r>
      <w:r w:rsidRPr="00B273B1">
        <w:rPr>
          <w:rFonts w:ascii="Times New Roman" w:eastAsia="Times New Roman" w:hAnsi="Times New Roman" w:cs="Times New Roman"/>
          <w:sz w:val="28"/>
        </w:rPr>
        <w:t>даної дисципліни є:</w:t>
      </w:r>
    </w:p>
    <w:p w:rsidR="003F3AC2" w:rsidRPr="00B273B1" w:rsidRDefault="003F3AC2">
      <w:pPr>
        <w:spacing w:line="23" w:lineRule="exact"/>
        <w:rPr>
          <w:rFonts w:ascii="Times New Roman" w:eastAsia="Times New Roman" w:hAnsi="Times New Roman" w:cs="Times New Roman"/>
        </w:rPr>
      </w:pPr>
    </w:p>
    <w:p w:rsidR="003F3AC2" w:rsidRPr="00B273B1" w:rsidRDefault="003F3AC2">
      <w:pPr>
        <w:numPr>
          <w:ilvl w:val="0"/>
          <w:numId w:val="20"/>
        </w:numPr>
        <w:tabs>
          <w:tab w:val="left" w:pos="881"/>
        </w:tabs>
        <w:spacing w:line="247" w:lineRule="auto"/>
        <w:ind w:right="20" w:firstLine="505"/>
        <w:jc w:val="both"/>
        <w:rPr>
          <w:rFonts w:ascii="Times New Roman" w:eastAsia="Arial" w:hAnsi="Times New Roman" w:cs="Times New Roman"/>
          <w:sz w:val="28"/>
        </w:rPr>
      </w:pPr>
      <w:r w:rsidRPr="00B273B1">
        <w:rPr>
          <w:rFonts w:ascii="Times New Roman" w:eastAsia="Times New Roman" w:hAnsi="Times New Roman" w:cs="Times New Roman"/>
          <w:sz w:val="28"/>
        </w:rPr>
        <w:t>навчити студентів розуміти природу сучасних міжнародних відносин;</w:t>
      </w:r>
    </w:p>
    <w:p w:rsidR="003F3AC2" w:rsidRPr="00B273B1" w:rsidRDefault="003F3AC2">
      <w:pPr>
        <w:numPr>
          <w:ilvl w:val="0"/>
          <w:numId w:val="20"/>
        </w:numPr>
        <w:tabs>
          <w:tab w:val="left" w:pos="881"/>
        </w:tabs>
        <w:spacing w:line="246" w:lineRule="auto"/>
        <w:ind w:right="20" w:firstLine="505"/>
        <w:jc w:val="both"/>
        <w:rPr>
          <w:rFonts w:ascii="Times New Roman" w:eastAsia="Arial" w:hAnsi="Times New Roman" w:cs="Times New Roman"/>
          <w:sz w:val="28"/>
        </w:rPr>
      </w:pPr>
      <w:r w:rsidRPr="00B273B1">
        <w:rPr>
          <w:rFonts w:ascii="Times New Roman" w:eastAsia="Times New Roman" w:hAnsi="Times New Roman" w:cs="Times New Roman"/>
          <w:sz w:val="28"/>
        </w:rPr>
        <w:t>критично оцінювати різні теоретичні школи і підходи, які існують в цій сфері;</w:t>
      </w:r>
    </w:p>
    <w:p w:rsidR="003F3AC2" w:rsidRPr="00B273B1" w:rsidRDefault="003F3AC2">
      <w:pPr>
        <w:spacing w:line="1" w:lineRule="exact"/>
        <w:rPr>
          <w:rFonts w:ascii="Times New Roman" w:eastAsia="Arial" w:hAnsi="Times New Roman" w:cs="Times New Roman"/>
          <w:sz w:val="28"/>
        </w:rPr>
      </w:pPr>
    </w:p>
    <w:p w:rsidR="003F3AC2" w:rsidRPr="00B273B1" w:rsidRDefault="003F3AC2">
      <w:pPr>
        <w:numPr>
          <w:ilvl w:val="0"/>
          <w:numId w:val="20"/>
        </w:numPr>
        <w:tabs>
          <w:tab w:val="left" w:pos="881"/>
        </w:tabs>
        <w:spacing w:line="238" w:lineRule="auto"/>
        <w:ind w:right="20" w:firstLine="505"/>
        <w:jc w:val="both"/>
        <w:rPr>
          <w:rFonts w:ascii="Times New Roman" w:eastAsia="Arial" w:hAnsi="Times New Roman" w:cs="Times New Roman"/>
          <w:sz w:val="28"/>
        </w:rPr>
      </w:pPr>
      <w:r w:rsidRPr="00B273B1">
        <w:rPr>
          <w:rFonts w:ascii="Times New Roman" w:eastAsia="Times New Roman" w:hAnsi="Times New Roman" w:cs="Times New Roman"/>
          <w:sz w:val="28"/>
        </w:rPr>
        <w:t>вміти застосовувати теоретичні знання для аналізу ключових проблем міжнародних відносин.</w:t>
      </w:r>
    </w:p>
    <w:p w:rsidR="003F3AC2" w:rsidRPr="00B273B1" w:rsidRDefault="003F3AC2">
      <w:pPr>
        <w:spacing w:line="1" w:lineRule="exact"/>
        <w:rPr>
          <w:rFonts w:ascii="Times New Roman" w:eastAsia="Arial" w:hAnsi="Times New Roman" w:cs="Times New Roman"/>
          <w:sz w:val="28"/>
        </w:rPr>
      </w:pPr>
    </w:p>
    <w:p w:rsidR="003F3AC2" w:rsidRPr="00B273B1" w:rsidRDefault="003F3AC2">
      <w:pPr>
        <w:spacing w:line="0" w:lineRule="atLeast"/>
        <w:ind w:left="500"/>
        <w:jc w:val="both"/>
        <w:rPr>
          <w:rFonts w:ascii="Times New Roman" w:eastAsia="Times New Roman" w:hAnsi="Times New Roman" w:cs="Times New Roman"/>
          <w:sz w:val="28"/>
        </w:rPr>
      </w:pPr>
      <w:r w:rsidRPr="00B273B1">
        <w:rPr>
          <w:rFonts w:ascii="Times New Roman" w:eastAsia="Times New Roman" w:hAnsi="Times New Roman" w:cs="Times New Roman"/>
          <w:i/>
          <w:sz w:val="28"/>
        </w:rPr>
        <w:t>Тривалість</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всього</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180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аудиторних</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6</w:t>
      </w:r>
      <w:r w:rsidR="00947DAB" w:rsidRPr="00B273B1">
        <w:rPr>
          <w:rFonts w:ascii="Times New Roman" w:eastAsia="Times New Roman" w:hAnsi="Times New Roman" w:cs="Times New Roman"/>
          <w:sz w:val="28"/>
        </w:rPr>
        <w:t>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лекцій</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3</w:t>
      </w:r>
      <w:r w:rsidR="00947DAB" w:rsidRPr="00B273B1">
        <w:rPr>
          <w:rFonts w:ascii="Times New Roman" w:eastAsia="Times New Roman" w:hAnsi="Times New Roman" w:cs="Times New Roman"/>
          <w:sz w:val="28"/>
        </w:rPr>
        <w:t>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p>
    <w:p w:rsidR="003F3AC2" w:rsidRPr="00B273B1" w:rsidRDefault="00947DAB">
      <w:pPr>
        <w:spacing w:line="239" w:lineRule="auto"/>
        <w:ind w:left="500"/>
        <w:rPr>
          <w:rFonts w:ascii="Times New Roman" w:eastAsia="Times New Roman" w:hAnsi="Times New Roman" w:cs="Times New Roman"/>
          <w:sz w:val="28"/>
        </w:rPr>
      </w:pPr>
      <w:r w:rsidRPr="00B273B1">
        <w:rPr>
          <w:rFonts w:ascii="Times New Roman" w:eastAsia="Times New Roman" w:hAnsi="Times New Roman" w:cs="Times New Roman"/>
          <w:sz w:val="28"/>
        </w:rPr>
        <w:t>семінарських 30</w:t>
      </w:r>
      <w:r w:rsidR="003F3AC2" w:rsidRPr="00B273B1">
        <w:rPr>
          <w:rFonts w:ascii="Times New Roman" w:eastAsia="Times New Roman" w:hAnsi="Times New Roman" w:cs="Times New Roman"/>
          <w:sz w:val="28"/>
        </w:rPr>
        <w:t xml:space="preserve"> год.</w:t>
      </w:r>
      <w:r w:rsidRPr="00B273B1">
        <w:rPr>
          <w:rFonts w:ascii="Times New Roman" w:eastAsia="Times New Roman" w:hAnsi="Times New Roman" w:cs="Times New Roman"/>
          <w:sz w:val="28"/>
        </w:rPr>
        <w:t>, самостійних 120</w:t>
      </w:r>
      <w:r w:rsidR="003F3AC2" w:rsidRPr="00B273B1">
        <w:rPr>
          <w:rFonts w:ascii="Times New Roman" w:eastAsia="Times New Roman" w:hAnsi="Times New Roman" w:cs="Times New Roman"/>
          <w:sz w:val="28"/>
        </w:rPr>
        <w:t xml:space="preserve"> год.</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Форма контролю</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іспит</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44"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предмету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Основи та сучасні тенденції світової політики</w:t>
      </w:r>
    </w:p>
    <w:p w:rsidR="003F3AC2" w:rsidRPr="00B273B1" w:rsidRDefault="003F3AC2">
      <w:pPr>
        <w:spacing w:line="5" w:lineRule="exact"/>
        <w:rPr>
          <w:rFonts w:ascii="Times New Roman" w:eastAsia="Times New Roman" w:hAnsi="Times New Roman" w:cs="Times New Roman"/>
        </w:rPr>
      </w:pPr>
    </w:p>
    <w:p w:rsidR="008F0933" w:rsidRPr="00B273B1" w:rsidRDefault="003F3AC2">
      <w:pPr>
        <w:spacing w:line="239" w:lineRule="auto"/>
        <w:ind w:left="500" w:right="20"/>
        <w:rPr>
          <w:rFonts w:ascii="Times New Roman" w:eastAsia="Times New Roman" w:hAnsi="Times New Roman" w:cs="Times New Roman"/>
          <w:sz w:val="28"/>
        </w:rPr>
      </w:pPr>
      <w:r w:rsidRPr="00B273B1">
        <w:rPr>
          <w:rFonts w:ascii="Times New Roman" w:eastAsia="Times New Roman" w:hAnsi="Times New Roman" w:cs="Times New Roman"/>
          <w:sz w:val="28"/>
        </w:rPr>
        <w:t>Рік/семестр: 4-й, семестр 7</w:t>
      </w:r>
    </w:p>
    <w:p w:rsidR="003F3AC2" w:rsidRPr="00B273B1" w:rsidRDefault="003F3AC2">
      <w:pPr>
        <w:spacing w:line="239" w:lineRule="auto"/>
        <w:ind w:left="500" w:right="2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 </w:t>
      </w:r>
      <w:r w:rsidRPr="00B273B1">
        <w:rPr>
          <w:rFonts w:ascii="Times New Roman" w:eastAsia="Times New Roman" w:hAnsi="Times New Roman" w:cs="Times New Roman"/>
          <w:i/>
          <w:sz w:val="28"/>
        </w:rPr>
        <w:t xml:space="preserve">Метою </w:t>
      </w:r>
      <w:r w:rsidRPr="00B273B1">
        <w:rPr>
          <w:rFonts w:ascii="Times New Roman" w:eastAsia="Times New Roman" w:hAnsi="Times New Roman" w:cs="Times New Roman"/>
          <w:sz w:val="28"/>
        </w:rPr>
        <w:t>викладання навчальної дисципліни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«Основи світової політики»</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247" w:lineRule="auto"/>
        <w:ind w:left="500" w:right="720" w:hanging="51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є висвітлення теоретичних та практичних аспектів світової політики. </w:t>
      </w:r>
      <w:r w:rsidRPr="00B273B1">
        <w:rPr>
          <w:rFonts w:ascii="Times New Roman" w:eastAsia="Times New Roman" w:hAnsi="Times New Roman" w:cs="Times New Roman"/>
          <w:i/>
          <w:sz w:val="28"/>
        </w:rPr>
        <w:t xml:space="preserve">Завданнями </w:t>
      </w:r>
      <w:r w:rsidRPr="00B273B1">
        <w:rPr>
          <w:rFonts w:ascii="Times New Roman" w:eastAsia="Times New Roman" w:hAnsi="Times New Roman" w:cs="Times New Roman"/>
          <w:sz w:val="28"/>
        </w:rPr>
        <w:t>даної дисципліни є:</w:t>
      </w:r>
    </w:p>
    <w:p w:rsidR="003F3AC2" w:rsidRPr="00B273B1" w:rsidRDefault="003F3AC2">
      <w:pPr>
        <w:spacing w:line="2" w:lineRule="exact"/>
        <w:rPr>
          <w:rFonts w:ascii="Times New Roman" w:eastAsia="Times New Roman" w:hAnsi="Times New Roman" w:cs="Times New Roman"/>
        </w:rPr>
      </w:pPr>
    </w:p>
    <w:p w:rsidR="003F3AC2" w:rsidRPr="00B273B1" w:rsidRDefault="003F3AC2">
      <w:pPr>
        <w:numPr>
          <w:ilvl w:val="0"/>
          <w:numId w:val="21"/>
        </w:numPr>
        <w:tabs>
          <w:tab w:val="left" w:pos="881"/>
        </w:tabs>
        <w:spacing w:line="244" w:lineRule="auto"/>
        <w:ind w:firstLine="505"/>
        <w:jc w:val="both"/>
        <w:rPr>
          <w:rFonts w:ascii="Times New Roman" w:eastAsia="Arial" w:hAnsi="Times New Roman" w:cs="Times New Roman"/>
          <w:sz w:val="28"/>
        </w:rPr>
      </w:pPr>
      <w:r w:rsidRPr="00B273B1">
        <w:rPr>
          <w:rFonts w:ascii="Times New Roman" w:eastAsia="Times New Roman" w:hAnsi="Times New Roman" w:cs="Times New Roman"/>
          <w:sz w:val="28"/>
        </w:rPr>
        <w:t>розкриття змісту специфічних понять і підходів, що використовуються світовою наукою у вивченні політичних взаємодій на міжнародній арені;</w:t>
      </w:r>
    </w:p>
    <w:p w:rsidR="003F3AC2" w:rsidRPr="00B273B1" w:rsidRDefault="003F3AC2">
      <w:pPr>
        <w:numPr>
          <w:ilvl w:val="0"/>
          <w:numId w:val="21"/>
        </w:numPr>
        <w:tabs>
          <w:tab w:val="left" w:pos="881"/>
        </w:tabs>
        <w:spacing w:line="247" w:lineRule="auto"/>
        <w:ind w:right="20" w:firstLine="505"/>
        <w:jc w:val="both"/>
        <w:rPr>
          <w:rFonts w:ascii="Times New Roman" w:eastAsia="Arial" w:hAnsi="Times New Roman" w:cs="Times New Roman"/>
          <w:sz w:val="28"/>
        </w:rPr>
      </w:pPr>
      <w:r w:rsidRPr="00B273B1">
        <w:rPr>
          <w:rFonts w:ascii="Times New Roman" w:eastAsia="Times New Roman" w:hAnsi="Times New Roman" w:cs="Times New Roman"/>
          <w:sz w:val="28"/>
        </w:rPr>
        <w:t>ознайомлення зі змістом сучасних наукових поглядів на характер світової політики;</w:t>
      </w:r>
    </w:p>
    <w:p w:rsidR="003F3AC2" w:rsidRPr="00B273B1" w:rsidRDefault="003F3AC2">
      <w:pPr>
        <w:numPr>
          <w:ilvl w:val="0"/>
          <w:numId w:val="21"/>
        </w:numPr>
        <w:tabs>
          <w:tab w:val="left" w:pos="881"/>
        </w:tabs>
        <w:spacing w:line="0" w:lineRule="atLeast"/>
        <w:ind w:right="20" w:firstLine="505"/>
        <w:jc w:val="both"/>
        <w:rPr>
          <w:rFonts w:ascii="Times New Roman" w:eastAsia="Arial" w:hAnsi="Times New Roman" w:cs="Times New Roman"/>
          <w:sz w:val="28"/>
        </w:rPr>
      </w:pPr>
      <w:r w:rsidRPr="00B273B1">
        <w:rPr>
          <w:rFonts w:ascii="Times New Roman" w:eastAsia="Times New Roman" w:hAnsi="Times New Roman" w:cs="Times New Roman"/>
          <w:sz w:val="28"/>
        </w:rPr>
        <w:t>розуміння значення політичних процесів, що розгортаються в сфері міжнародних відносин.</w:t>
      </w:r>
    </w:p>
    <w:p w:rsidR="003F3AC2" w:rsidRPr="00B273B1" w:rsidRDefault="008F0933">
      <w:pPr>
        <w:spacing w:line="239" w:lineRule="auto"/>
        <w:ind w:left="500" w:right="1080"/>
        <w:jc w:val="both"/>
        <w:rPr>
          <w:rFonts w:ascii="Times New Roman" w:eastAsia="Times New Roman" w:hAnsi="Times New Roman" w:cs="Times New Roman"/>
          <w:sz w:val="28"/>
        </w:rPr>
      </w:pPr>
      <w:r w:rsidRPr="00B273B1">
        <w:rPr>
          <w:rFonts w:ascii="Times New Roman" w:eastAsia="Times New Roman" w:hAnsi="Times New Roman" w:cs="Times New Roman"/>
          <w:sz w:val="28"/>
        </w:rPr>
        <w:t>Тривалість: всього 90 год., аудиторних 30 год., лекцій 16 год., семінарських 14 год., самостійних 60</w:t>
      </w:r>
      <w:r w:rsidR="003F3AC2" w:rsidRPr="00B273B1">
        <w:rPr>
          <w:rFonts w:ascii="Times New Roman" w:eastAsia="Times New Roman" w:hAnsi="Times New Roman" w:cs="Times New Roman"/>
          <w:sz w:val="28"/>
        </w:rPr>
        <w:t xml:space="preserve"> год.</w:t>
      </w:r>
    </w:p>
    <w:p w:rsidR="003F3AC2" w:rsidRPr="00B273B1" w:rsidRDefault="003F3AC2">
      <w:pPr>
        <w:spacing w:line="1" w:lineRule="exact"/>
        <w:rPr>
          <w:rFonts w:ascii="Times New Roman" w:eastAsia="Arial" w:hAnsi="Times New Roman" w:cs="Times New Roman"/>
          <w:sz w:val="28"/>
        </w:rPr>
      </w:pPr>
    </w:p>
    <w:p w:rsidR="003F3AC2" w:rsidRPr="00B273B1" w:rsidRDefault="003F3AC2" w:rsidP="00196A5F">
      <w:pPr>
        <w:spacing w:line="0" w:lineRule="atLeast"/>
        <w:ind w:left="500"/>
        <w:jc w:val="both"/>
        <w:rPr>
          <w:rFonts w:ascii="Times New Roman" w:eastAsia="Times New Roman" w:hAnsi="Times New Roman" w:cs="Times New Roman"/>
          <w:sz w:val="28"/>
        </w:rPr>
      </w:pPr>
      <w:r w:rsidRPr="00B273B1">
        <w:rPr>
          <w:rFonts w:ascii="Times New Roman" w:eastAsia="Times New Roman" w:hAnsi="Times New Roman" w:cs="Times New Roman"/>
          <w:sz w:val="28"/>
        </w:rPr>
        <w:t>Форма контролю: іспит</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37"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предмету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Міжнародні конфлікти</w:t>
      </w:r>
    </w:p>
    <w:p w:rsidR="003F3AC2" w:rsidRPr="00B273B1" w:rsidRDefault="003F3AC2">
      <w:pPr>
        <w:spacing w:line="3" w:lineRule="exact"/>
        <w:rPr>
          <w:rFonts w:ascii="Times New Roman" w:eastAsia="Times New Roman" w:hAnsi="Times New Roman" w:cs="Times New Roman"/>
        </w:rPr>
      </w:pPr>
    </w:p>
    <w:p w:rsidR="003F3AC2" w:rsidRPr="00B273B1" w:rsidRDefault="008F0933">
      <w:pPr>
        <w:spacing w:line="239" w:lineRule="auto"/>
        <w:ind w:left="50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Рік/семестр: 3-й, семестр 6 </w:t>
      </w:r>
    </w:p>
    <w:p w:rsidR="003F3AC2" w:rsidRPr="00B273B1" w:rsidRDefault="003F3AC2">
      <w:pPr>
        <w:spacing w:line="1" w:lineRule="exact"/>
        <w:rPr>
          <w:rFonts w:ascii="Times New Roman" w:eastAsia="Times New Roman" w:hAnsi="Times New Roman" w:cs="Times New Roman"/>
        </w:rPr>
      </w:pPr>
    </w:p>
    <w:p w:rsidR="00DF4D1E" w:rsidRPr="00B273B1" w:rsidRDefault="003F3AC2" w:rsidP="00DF4D1E">
      <w:pPr>
        <w:spacing w:line="249"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Мета </w:t>
      </w:r>
      <w:r w:rsidRPr="00B273B1">
        <w:rPr>
          <w:rFonts w:ascii="Times New Roman" w:eastAsia="Times New Roman" w:hAnsi="Times New Roman" w:cs="Times New Roman"/>
          <w:sz w:val="28"/>
        </w:rPr>
        <w:t>та</w:t>
      </w:r>
      <w:r w:rsidRPr="00B273B1">
        <w:rPr>
          <w:rFonts w:ascii="Times New Roman" w:eastAsia="Times New Roman" w:hAnsi="Times New Roman" w:cs="Times New Roman"/>
          <w:i/>
          <w:sz w:val="28"/>
        </w:rPr>
        <w:t xml:space="preserve"> завдання </w:t>
      </w:r>
      <w:r w:rsidRPr="00B273B1">
        <w:rPr>
          <w:rFonts w:ascii="Times New Roman" w:eastAsia="Times New Roman" w:hAnsi="Times New Roman" w:cs="Times New Roman"/>
          <w:sz w:val="28"/>
        </w:rPr>
        <w:t>дисципліни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ознайомлення із поняттями,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методами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та концепціями теоретичної конфліктології, вивчення особливостей становлення та розвитку дисциплін, предметом дослідження яких є міжнародний конфлікт: набуття навичок наукового дослідження міжнародних конфліктів.</w:t>
      </w:r>
    </w:p>
    <w:p w:rsidR="003F3AC2" w:rsidRPr="00B273B1" w:rsidRDefault="003F3AC2">
      <w:pPr>
        <w:spacing w:line="0" w:lineRule="atLeast"/>
        <w:ind w:left="500" w:right="1160"/>
        <w:rPr>
          <w:rFonts w:ascii="Times New Roman" w:eastAsia="Times New Roman" w:hAnsi="Times New Roman" w:cs="Times New Roman"/>
          <w:sz w:val="28"/>
        </w:rPr>
      </w:pPr>
      <w:r w:rsidRPr="00B273B1">
        <w:rPr>
          <w:rFonts w:ascii="Times New Roman" w:eastAsia="Times New Roman" w:hAnsi="Times New Roman" w:cs="Times New Roman"/>
          <w:i/>
          <w:sz w:val="28"/>
        </w:rPr>
        <w:t>Тривалість</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всього</w:t>
      </w:r>
      <w:r w:rsidRPr="00B273B1">
        <w:rPr>
          <w:rFonts w:ascii="Times New Roman" w:eastAsia="Times New Roman" w:hAnsi="Times New Roman" w:cs="Times New Roman"/>
          <w:i/>
          <w:sz w:val="28"/>
        </w:rPr>
        <w:t xml:space="preserve"> </w:t>
      </w:r>
      <w:r w:rsidR="008F0933" w:rsidRPr="00B273B1">
        <w:rPr>
          <w:rFonts w:ascii="Times New Roman" w:eastAsia="Times New Roman" w:hAnsi="Times New Roman" w:cs="Times New Roman"/>
          <w:sz w:val="28"/>
        </w:rPr>
        <w:t>6</w:t>
      </w:r>
      <w:r w:rsidRPr="00B273B1">
        <w:rPr>
          <w:rFonts w:ascii="Times New Roman" w:eastAsia="Times New Roman" w:hAnsi="Times New Roman" w:cs="Times New Roman"/>
          <w:sz w:val="28"/>
        </w:rPr>
        <w:t>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аудиторних</w:t>
      </w:r>
      <w:r w:rsidRPr="00B273B1">
        <w:rPr>
          <w:rFonts w:ascii="Times New Roman" w:eastAsia="Times New Roman" w:hAnsi="Times New Roman" w:cs="Times New Roman"/>
          <w:i/>
          <w:sz w:val="28"/>
        </w:rPr>
        <w:t xml:space="preserve"> </w:t>
      </w:r>
      <w:r w:rsidR="008F0933" w:rsidRPr="00B273B1">
        <w:rPr>
          <w:rFonts w:ascii="Times New Roman" w:eastAsia="Times New Roman" w:hAnsi="Times New Roman" w:cs="Times New Roman"/>
          <w:sz w:val="28"/>
        </w:rPr>
        <w:t>30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лекцій</w:t>
      </w:r>
      <w:r w:rsidRPr="00B273B1">
        <w:rPr>
          <w:rFonts w:ascii="Times New Roman" w:eastAsia="Times New Roman" w:hAnsi="Times New Roman" w:cs="Times New Roman"/>
          <w:i/>
          <w:sz w:val="28"/>
        </w:rPr>
        <w:t xml:space="preserve"> </w:t>
      </w:r>
      <w:r w:rsidR="008F0933" w:rsidRPr="00B273B1">
        <w:rPr>
          <w:rFonts w:ascii="Times New Roman" w:eastAsia="Times New Roman" w:hAnsi="Times New Roman" w:cs="Times New Roman"/>
          <w:sz w:val="28"/>
        </w:rPr>
        <w:t>1</w:t>
      </w:r>
      <w:r w:rsidRPr="00B273B1">
        <w:rPr>
          <w:rFonts w:ascii="Times New Roman" w:eastAsia="Times New Roman" w:hAnsi="Times New Roman" w:cs="Times New Roman"/>
          <w:sz w:val="28"/>
        </w:rPr>
        <w:t>6</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008F0933" w:rsidRPr="00B273B1">
        <w:rPr>
          <w:rFonts w:ascii="Times New Roman" w:eastAsia="Times New Roman" w:hAnsi="Times New Roman" w:cs="Times New Roman"/>
          <w:sz w:val="28"/>
        </w:rPr>
        <w:t>семінарських 14 год., самостійних 30</w:t>
      </w:r>
      <w:r w:rsidRPr="00B273B1">
        <w:rPr>
          <w:rFonts w:ascii="Times New Roman" w:eastAsia="Times New Roman" w:hAnsi="Times New Roman" w:cs="Times New Roman"/>
          <w:sz w:val="28"/>
        </w:rPr>
        <w:t xml:space="preserve"> год.</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Форма контролю</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іспит</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369"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курсу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Взаємини України з ЄС</w:t>
      </w:r>
    </w:p>
    <w:p w:rsidR="003F3AC2" w:rsidRPr="00B273B1" w:rsidRDefault="003F3AC2">
      <w:pPr>
        <w:spacing w:line="3"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Рік навчання: ІІІ курсу навчання (VI семестр)</w:t>
      </w:r>
    </w:p>
    <w:p w:rsidR="003F3AC2" w:rsidRPr="00B273B1" w:rsidRDefault="003F3AC2">
      <w:pPr>
        <w:spacing w:line="239"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Мета </w:t>
      </w:r>
      <w:r w:rsidRPr="00B273B1">
        <w:rPr>
          <w:rFonts w:ascii="Times New Roman" w:eastAsia="Times New Roman" w:hAnsi="Times New Roman" w:cs="Times New Roman"/>
          <w:sz w:val="28"/>
        </w:rPr>
        <w:t>курсу:</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вдосконалити рівень підготовки студентів</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-міжнародників</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у галузі європейської інтеграції України ; сприяти ефективному використанню досвіду євроінтеграції інших країн, вивчити основні напрямки євроінтеграційного процесу; дослідити переваги та недоліки вступу нашої держави до Європейського співтовариства, прослідкувати сучасні кроки євроінтеграційного процесу.</w:t>
      </w:r>
    </w:p>
    <w:p w:rsidR="003F3AC2" w:rsidRPr="00B273B1" w:rsidRDefault="003F3AC2">
      <w:pPr>
        <w:spacing w:line="6" w:lineRule="exact"/>
        <w:rPr>
          <w:rFonts w:ascii="Times New Roman" w:eastAsia="Times New Roman" w:hAnsi="Times New Roman" w:cs="Times New Roman"/>
        </w:rPr>
      </w:pPr>
    </w:p>
    <w:p w:rsidR="003F3AC2" w:rsidRPr="00B273B1" w:rsidRDefault="003F3AC2">
      <w:pPr>
        <w:spacing w:line="0" w:lineRule="atLeast"/>
        <w:ind w:left="500" w:right="1020"/>
        <w:rPr>
          <w:rFonts w:ascii="Times New Roman" w:eastAsia="Times New Roman" w:hAnsi="Times New Roman" w:cs="Times New Roman"/>
          <w:sz w:val="28"/>
        </w:rPr>
      </w:pPr>
      <w:r w:rsidRPr="00B273B1">
        <w:rPr>
          <w:rFonts w:ascii="Times New Roman" w:eastAsia="Times New Roman" w:hAnsi="Times New Roman" w:cs="Times New Roman"/>
          <w:i/>
          <w:sz w:val="28"/>
        </w:rPr>
        <w:t>Тривалість</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всього</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60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аудиторних</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3</w:t>
      </w:r>
      <w:r w:rsidR="00196A5F" w:rsidRPr="00B273B1">
        <w:rPr>
          <w:rFonts w:ascii="Times New Roman" w:eastAsia="Times New Roman" w:hAnsi="Times New Roman" w:cs="Times New Roman"/>
          <w:sz w:val="28"/>
        </w:rPr>
        <w:t>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лекцій</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16</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семінарських 14 год., самостійних 30</w:t>
      </w:r>
      <w:r w:rsidRPr="00B273B1">
        <w:rPr>
          <w:rFonts w:ascii="Times New Roman" w:eastAsia="Times New Roman" w:hAnsi="Times New Roman" w:cs="Times New Roman"/>
          <w:sz w:val="28"/>
        </w:rPr>
        <w:t xml:space="preserve"> год.</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Форма контролю</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залік</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305"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курсу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Країнознавство</w:t>
      </w:r>
    </w:p>
    <w:p w:rsidR="003F3AC2" w:rsidRPr="00B273B1" w:rsidRDefault="003F3AC2">
      <w:pPr>
        <w:spacing w:line="5" w:lineRule="exact"/>
        <w:rPr>
          <w:rFonts w:ascii="Times New Roman" w:eastAsia="Times New Roman" w:hAnsi="Times New Roman" w:cs="Times New Roman"/>
        </w:rPr>
      </w:pPr>
    </w:p>
    <w:p w:rsidR="00196A5F" w:rsidRPr="00B273B1" w:rsidRDefault="003F3AC2">
      <w:pPr>
        <w:spacing w:line="239" w:lineRule="auto"/>
        <w:ind w:left="50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1 курс 1 – 2 семестр залік </w:t>
      </w:r>
    </w:p>
    <w:p w:rsidR="003F3AC2" w:rsidRPr="00B273B1" w:rsidRDefault="003F3AC2">
      <w:pPr>
        <w:spacing w:line="239" w:lineRule="auto"/>
        <w:ind w:left="500"/>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Метою </w:t>
      </w:r>
      <w:r w:rsidRPr="00B273B1">
        <w:rPr>
          <w:rFonts w:ascii="Times New Roman" w:eastAsia="Times New Roman" w:hAnsi="Times New Roman" w:cs="Times New Roman"/>
          <w:sz w:val="28"/>
        </w:rPr>
        <w:t>дисципліни є формування теоретичних знань про</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237"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закономірності й тенденції творення і функціонування держав, розвитку державотворчих процесів, політичних проблем, подій та явищ.</w:t>
      </w:r>
    </w:p>
    <w:p w:rsidR="003F3AC2" w:rsidRPr="00B273B1" w:rsidRDefault="003F3AC2">
      <w:pPr>
        <w:spacing w:line="3" w:lineRule="exact"/>
        <w:rPr>
          <w:rFonts w:ascii="Times New Roman" w:eastAsia="Times New Roman" w:hAnsi="Times New Roman" w:cs="Times New Roman"/>
        </w:rPr>
      </w:pPr>
    </w:p>
    <w:p w:rsidR="003F3AC2" w:rsidRPr="00B273B1" w:rsidRDefault="003F3AC2">
      <w:pPr>
        <w:spacing w:line="0" w:lineRule="atLeast"/>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Основними </w:t>
      </w:r>
      <w:r w:rsidRPr="00B273B1">
        <w:rPr>
          <w:rFonts w:ascii="Times New Roman" w:eastAsia="Times New Roman" w:hAnsi="Times New Roman" w:cs="Times New Roman"/>
          <w:i/>
          <w:sz w:val="28"/>
        </w:rPr>
        <w:t>завданнями</w:t>
      </w:r>
      <w:r w:rsidRPr="00B273B1">
        <w:rPr>
          <w:rFonts w:ascii="Times New Roman" w:eastAsia="Times New Roman" w:hAnsi="Times New Roman" w:cs="Times New Roman"/>
          <w:sz w:val="28"/>
        </w:rPr>
        <w:t xml:space="preserve"> вивчення дисципліни «Країнознавство» є уявлення про формування у студентів сучасних уявлень про геополітичну картину світу.</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239" w:lineRule="auto"/>
        <w:ind w:left="500" w:right="880"/>
        <w:rPr>
          <w:rFonts w:ascii="Times New Roman" w:eastAsia="Times New Roman" w:hAnsi="Times New Roman" w:cs="Times New Roman"/>
          <w:sz w:val="28"/>
        </w:rPr>
      </w:pPr>
      <w:r w:rsidRPr="00B273B1">
        <w:rPr>
          <w:rFonts w:ascii="Times New Roman" w:eastAsia="Times New Roman" w:hAnsi="Times New Roman" w:cs="Times New Roman"/>
          <w:i/>
          <w:sz w:val="28"/>
        </w:rPr>
        <w:t>Тривалість</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всього</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270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аудиторних</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90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лекцій</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46</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семінарських 44 год., самостійних 18</w:t>
      </w:r>
      <w:r w:rsidRPr="00B273B1">
        <w:rPr>
          <w:rFonts w:ascii="Times New Roman" w:eastAsia="Times New Roman" w:hAnsi="Times New Roman" w:cs="Times New Roman"/>
          <w:sz w:val="28"/>
        </w:rPr>
        <w:t>0 год.</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Форма контролю</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іспит</w:t>
      </w:r>
    </w:p>
    <w:p w:rsidR="003F3AC2" w:rsidRPr="00B273B1" w:rsidRDefault="003F3AC2">
      <w:pPr>
        <w:spacing w:line="323" w:lineRule="exact"/>
        <w:rPr>
          <w:rFonts w:ascii="Times New Roman" w:eastAsia="Times New Roman" w:hAnsi="Times New Roman" w:cs="Times New Roman"/>
        </w:rPr>
      </w:pPr>
    </w:p>
    <w:p w:rsidR="00196A5F" w:rsidRPr="00B273B1" w:rsidRDefault="00196A5F">
      <w:pPr>
        <w:spacing w:line="323" w:lineRule="exact"/>
        <w:rPr>
          <w:rFonts w:ascii="Times New Roman" w:eastAsia="Times New Roman" w:hAnsi="Times New Roman" w:cs="Times New Roman"/>
        </w:rPr>
      </w:pPr>
    </w:p>
    <w:p w:rsidR="00DF4D1E" w:rsidRPr="00B273B1" w:rsidRDefault="003F3AC2" w:rsidP="00DF4D1E">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курсу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Міжнародний захист прав людини</w:t>
      </w:r>
    </w:p>
    <w:p w:rsidR="00196A5F" w:rsidRPr="00B273B1" w:rsidRDefault="003F3AC2">
      <w:pPr>
        <w:spacing w:line="0" w:lineRule="atLeast"/>
        <w:ind w:left="500" w:right="2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Рік навчання: 2 курс 3 семестр </w:t>
      </w:r>
    </w:p>
    <w:p w:rsidR="003F3AC2" w:rsidRPr="00B273B1" w:rsidRDefault="003F3AC2">
      <w:pPr>
        <w:spacing w:line="0" w:lineRule="atLeast"/>
        <w:ind w:left="500" w:right="20"/>
        <w:rPr>
          <w:rFonts w:ascii="Times New Roman" w:eastAsia="Times New Roman" w:hAnsi="Times New Roman" w:cs="Times New Roman"/>
          <w:sz w:val="28"/>
        </w:rPr>
      </w:pPr>
      <w:r w:rsidRPr="00B273B1">
        <w:rPr>
          <w:rFonts w:ascii="Times New Roman" w:eastAsia="Times New Roman" w:hAnsi="Times New Roman" w:cs="Times New Roman"/>
          <w:sz w:val="28"/>
        </w:rPr>
        <w:t>Програма навчальної дисципліни складається з таких змістових</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0" w:lineRule="atLeast"/>
        <w:rPr>
          <w:rFonts w:ascii="Times New Roman" w:eastAsia="Times New Roman" w:hAnsi="Times New Roman" w:cs="Times New Roman"/>
          <w:sz w:val="28"/>
        </w:rPr>
      </w:pPr>
      <w:r w:rsidRPr="00B273B1">
        <w:rPr>
          <w:rFonts w:ascii="Times New Roman" w:eastAsia="Times New Roman" w:hAnsi="Times New Roman" w:cs="Times New Roman"/>
          <w:sz w:val="28"/>
        </w:rPr>
        <w:t>модулів:</w:t>
      </w:r>
    </w:p>
    <w:p w:rsidR="003F3AC2" w:rsidRPr="00B273B1" w:rsidRDefault="003F3AC2">
      <w:pPr>
        <w:numPr>
          <w:ilvl w:val="0"/>
          <w:numId w:val="23"/>
        </w:numPr>
        <w:tabs>
          <w:tab w:val="left" w:pos="991"/>
        </w:tabs>
        <w:spacing w:line="239" w:lineRule="auto"/>
        <w:ind w:right="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Передумови формування, сутність і структура міжнародно-правового механізму захисту прав людини</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3"/>
        </w:numPr>
        <w:tabs>
          <w:tab w:val="left" w:pos="792"/>
        </w:tabs>
        <w:spacing w:line="0" w:lineRule="atLeast"/>
        <w:ind w:left="580" w:right="20" w:hanging="75"/>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Система міжнародно-правового контролю дотримання прав особи </w:t>
      </w:r>
      <w:r w:rsidRPr="00B273B1">
        <w:rPr>
          <w:rFonts w:ascii="Times New Roman" w:eastAsia="Times New Roman" w:hAnsi="Times New Roman" w:cs="Times New Roman"/>
          <w:i/>
          <w:sz w:val="28"/>
        </w:rPr>
        <w:t xml:space="preserve">Метою </w:t>
      </w:r>
      <w:r w:rsidRPr="00B273B1">
        <w:rPr>
          <w:rFonts w:ascii="Times New Roman" w:eastAsia="Times New Roman" w:hAnsi="Times New Roman" w:cs="Times New Roman"/>
          <w:sz w:val="28"/>
        </w:rPr>
        <w:t>викладання навчальної дисципліни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«Міжнародний захист прав</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237" w:lineRule="auto"/>
        <w:ind w:right="20"/>
        <w:jc w:val="both"/>
        <w:rPr>
          <w:rFonts w:ascii="Times New Roman" w:eastAsia="Times New Roman" w:hAnsi="Times New Roman" w:cs="Times New Roman"/>
          <w:sz w:val="28"/>
        </w:rPr>
      </w:pPr>
      <w:r w:rsidRPr="00B273B1">
        <w:rPr>
          <w:rFonts w:ascii="Times New Roman" w:eastAsia="Times New Roman" w:hAnsi="Times New Roman" w:cs="Times New Roman"/>
          <w:sz w:val="28"/>
        </w:rPr>
        <w:t>людини » є глибоке усвідомлення студентами особливостей міжнародного захисту прав людини.</w:t>
      </w:r>
    </w:p>
    <w:p w:rsidR="003F3AC2" w:rsidRPr="00B273B1" w:rsidRDefault="003F3AC2">
      <w:pPr>
        <w:spacing w:line="3" w:lineRule="exact"/>
        <w:rPr>
          <w:rFonts w:ascii="Times New Roman" w:eastAsia="Times New Roman" w:hAnsi="Times New Roman" w:cs="Times New Roman"/>
        </w:rPr>
      </w:pPr>
    </w:p>
    <w:p w:rsidR="003F3AC2" w:rsidRPr="00B273B1" w:rsidRDefault="003F3AC2">
      <w:pPr>
        <w:spacing w:line="239"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Основними </w:t>
      </w:r>
      <w:r w:rsidRPr="00B273B1">
        <w:rPr>
          <w:rFonts w:ascii="Times New Roman" w:eastAsia="Times New Roman" w:hAnsi="Times New Roman" w:cs="Times New Roman"/>
          <w:i/>
          <w:sz w:val="28"/>
        </w:rPr>
        <w:t>завданнями</w:t>
      </w:r>
      <w:r w:rsidRPr="00B273B1">
        <w:rPr>
          <w:rFonts w:ascii="Times New Roman" w:eastAsia="Times New Roman" w:hAnsi="Times New Roman" w:cs="Times New Roman"/>
          <w:sz w:val="28"/>
        </w:rPr>
        <w:t xml:space="preserve"> вивчення дисципліни «Міжнародний захист прав людини » – дати студентам цілісні й систематизовані знання про міжнародний захист прав людини.</w:t>
      </w:r>
    </w:p>
    <w:p w:rsidR="003F3AC2" w:rsidRPr="00B273B1" w:rsidRDefault="003F3AC2">
      <w:pPr>
        <w:spacing w:line="3" w:lineRule="exact"/>
        <w:rPr>
          <w:rFonts w:ascii="Times New Roman" w:eastAsia="Times New Roman" w:hAnsi="Times New Roman" w:cs="Times New Roman"/>
        </w:rPr>
      </w:pPr>
    </w:p>
    <w:p w:rsidR="003F3AC2" w:rsidRPr="00B273B1" w:rsidRDefault="003F3AC2">
      <w:pPr>
        <w:spacing w:line="0" w:lineRule="atLeast"/>
        <w:ind w:left="500" w:right="1100"/>
        <w:rPr>
          <w:rFonts w:ascii="Times New Roman" w:eastAsia="Times New Roman" w:hAnsi="Times New Roman" w:cs="Times New Roman"/>
          <w:sz w:val="28"/>
        </w:rPr>
      </w:pPr>
      <w:r w:rsidRPr="00B273B1">
        <w:rPr>
          <w:rFonts w:ascii="Times New Roman" w:eastAsia="Times New Roman" w:hAnsi="Times New Roman" w:cs="Times New Roman"/>
          <w:i/>
          <w:sz w:val="28"/>
        </w:rPr>
        <w:t>Тривалість</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всього</w:t>
      </w:r>
      <w:r w:rsidR="00196A5F" w:rsidRPr="00B273B1">
        <w:rPr>
          <w:rFonts w:ascii="Times New Roman" w:eastAsia="Times New Roman" w:hAnsi="Times New Roman" w:cs="Times New Roman"/>
          <w:sz w:val="28"/>
        </w:rPr>
        <w:t>90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аудиторних</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30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лекцій</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16</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семінарських 14 год., самостійних 60</w:t>
      </w:r>
      <w:r w:rsidRPr="00B273B1">
        <w:rPr>
          <w:rFonts w:ascii="Times New Roman" w:eastAsia="Times New Roman" w:hAnsi="Times New Roman" w:cs="Times New Roman"/>
          <w:sz w:val="28"/>
        </w:rPr>
        <w:t xml:space="preserve"> год.</w:t>
      </w:r>
    </w:p>
    <w:p w:rsidR="003F3AC2" w:rsidRPr="00B273B1" w:rsidRDefault="003F3AC2">
      <w:pPr>
        <w:spacing w:line="2" w:lineRule="exact"/>
        <w:rPr>
          <w:rFonts w:ascii="Times New Roman" w:eastAsia="Times New Roman" w:hAnsi="Times New Roman" w:cs="Times New Roman"/>
        </w:rPr>
      </w:pPr>
    </w:p>
    <w:p w:rsidR="003F3AC2" w:rsidRPr="00B273B1" w:rsidRDefault="003F3AC2" w:rsidP="00196A5F">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Форма контролю</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іспит</w:t>
      </w: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 xml:space="preserve">Назва предмету: </w:t>
      </w:r>
      <w:r w:rsidRPr="00B273B1">
        <w:rPr>
          <w:rFonts w:ascii="Times New Roman" w:eastAsia="Times New Roman" w:hAnsi="Times New Roman" w:cs="Times New Roman"/>
          <w:b/>
          <w:sz w:val="28"/>
        </w:rPr>
        <w:t>Зовнішня політика Польщі</w:t>
      </w:r>
    </w:p>
    <w:p w:rsidR="003F3AC2" w:rsidRPr="00B273B1" w:rsidRDefault="003F3AC2">
      <w:pPr>
        <w:spacing w:line="5" w:lineRule="exact"/>
        <w:rPr>
          <w:rFonts w:ascii="Times New Roman" w:eastAsia="Times New Roman" w:hAnsi="Times New Roman" w:cs="Times New Roman"/>
        </w:rPr>
      </w:pPr>
    </w:p>
    <w:p w:rsidR="00196A5F" w:rsidRPr="00B273B1" w:rsidRDefault="003F3AC2">
      <w:pPr>
        <w:spacing w:line="0" w:lineRule="atLeast"/>
        <w:ind w:left="500" w:right="2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Рік навчання: 3 курс 5 семестр </w:t>
      </w:r>
    </w:p>
    <w:p w:rsidR="003F3AC2" w:rsidRPr="00B273B1" w:rsidRDefault="003F3AC2">
      <w:pPr>
        <w:spacing w:line="0" w:lineRule="atLeast"/>
        <w:ind w:left="500" w:right="20"/>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Метою </w:t>
      </w:r>
      <w:r w:rsidRPr="00B273B1">
        <w:rPr>
          <w:rFonts w:ascii="Times New Roman" w:eastAsia="Times New Roman" w:hAnsi="Times New Roman" w:cs="Times New Roman"/>
          <w:sz w:val="28"/>
        </w:rPr>
        <w:t>вивчення курсу є ознайомлення студентів із засадами</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237" w:lineRule="auto"/>
        <w:ind w:right="20"/>
        <w:rPr>
          <w:rFonts w:ascii="Times New Roman" w:eastAsia="Times New Roman" w:hAnsi="Times New Roman" w:cs="Times New Roman"/>
          <w:sz w:val="28"/>
        </w:rPr>
      </w:pPr>
      <w:r w:rsidRPr="00B273B1">
        <w:rPr>
          <w:rFonts w:ascii="Times New Roman" w:eastAsia="Times New Roman" w:hAnsi="Times New Roman" w:cs="Times New Roman"/>
          <w:sz w:val="28"/>
        </w:rPr>
        <w:t>становлення і розвитку зовнішньополітичної діяльності Польської держави протягом її історичного розвитку.</w:t>
      </w:r>
    </w:p>
    <w:p w:rsidR="003F3AC2" w:rsidRPr="00B273B1" w:rsidRDefault="003F3AC2">
      <w:pPr>
        <w:spacing w:line="3"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Завдання </w:t>
      </w:r>
      <w:r w:rsidRPr="00B273B1">
        <w:rPr>
          <w:rFonts w:ascii="Times New Roman" w:eastAsia="Times New Roman" w:hAnsi="Times New Roman" w:cs="Times New Roman"/>
          <w:sz w:val="28"/>
        </w:rPr>
        <w:t>дисципліни спеціалізації</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«Зовнішня політика Польщі» :</w:t>
      </w:r>
    </w:p>
    <w:p w:rsidR="003F3AC2" w:rsidRPr="00B273B1" w:rsidRDefault="003F3AC2">
      <w:pPr>
        <w:spacing w:line="4" w:lineRule="exact"/>
        <w:rPr>
          <w:rFonts w:ascii="Times New Roman" w:eastAsia="Times New Roman" w:hAnsi="Times New Roman" w:cs="Times New Roman"/>
        </w:rPr>
      </w:pPr>
    </w:p>
    <w:p w:rsidR="003F3AC2" w:rsidRPr="00B273B1" w:rsidRDefault="003F3AC2">
      <w:pPr>
        <w:numPr>
          <w:ilvl w:val="0"/>
          <w:numId w:val="24"/>
        </w:numPr>
        <w:tabs>
          <w:tab w:val="left" w:pos="746"/>
        </w:tabs>
        <w:spacing w:line="0" w:lineRule="atLeast"/>
        <w:ind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дати студентам цілісні й систематизовані знання про принципи й основні риси зовнішньої політики Польщі розкрити чинники, що впливають на її формування, еволюцію та перспективи реалізації цілей.</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4"/>
        </w:numPr>
        <w:tabs>
          <w:tab w:val="left" w:pos="689"/>
        </w:tabs>
        <w:spacing w:line="239" w:lineRule="auto"/>
        <w:ind w:right="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сформувати у студентів об’єктивне уявлення про сутність зовнішньої політики Польщі, її основні завдання, які полягають у реалізації національної безпеки Польщі і спрямовані на збереження і захист держави, територіальної цілісності, забезпеченні економічного розвитку, інформаційної безпеки, захист прав i свобод людини.</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spacing w:line="0" w:lineRule="atLeast"/>
        <w:ind w:left="500" w:right="1100"/>
        <w:jc w:val="both"/>
        <w:rPr>
          <w:rFonts w:ascii="Times New Roman" w:eastAsia="Times New Roman" w:hAnsi="Times New Roman" w:cs="Times New Roman"/>
          <w:sz w:val="28"/>
        </w:rPr>
      </w:pPr>
      <w:r w:rsidRPr="00B273B1">
        <w:rPr>
          <w:rFonts w:ascii="Times New Roman" w:eastAsia="Times New Roman" w:hAnsi="Times New Roman" w:cs="Times New Roman"/>
          <w:i/>
          <w:sz w:val="28"/>
        </w:rPr>
        <w:t>Тривалість</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всього</w:t>
      </w:r>
      <w:r w:rsidR="00196A5F" w:rsidRPr="00B273B1">
        <w:rPr>
          <w:rFonts w:ascii="Times New Roman" w:eastAsia="Times New Roman" w:hAnsi="Times New Roman" w:cs="Times New Roman"/>
          <w:sz w:val="28"/>
        </w:rPr>
        <w:t>90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аудиторних</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3</w:t>
      </w:r>
      <w:r w:rsidR="00196A5F" w:rsidRPr="00B273B1">
        <w:rPr>
          <w:rFonts w:ascii="Times New Roman" w:eastAsia="Times New Roman" w:hAnsi="Times New Roman" w:cs="Times New Roman"/>
          <w:sz w:val="28"/>
        </w:rPr>
        <w:t>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лекцій</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16</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семінарських 14 год., самостійних 60</w:t>
      </w:r>
      <w:r w:rsidRPr="00B273B1">
        <w:rPr>
          <w:rFonts w:ascii="Times New Roman" w:eastAsia="Times New Roman" w:hAnsi="Times New Roman" w:cs="Times New Roman"/>
          <w:sz w:val="28"/>
        </w:rPr>
        <w:t xml:space="preserve"> год.</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spacing w:line="0" w:lineRule="atLeast"/>
        <w:ind w:left="500"/>
        <w:jc w:val="both"/>
        <w:rPr>
          <w:rFonts w:ascii="Times New Roman" w:eastAsia="Times New Roman" w:hAnsi="Times New Roman" w:cs="Times New Roman"/>
          <w:sz w:val="28"/>
        </w:rPr>
      </w:pPr>
      <w:r w:rsidRPr="00B273B1">
        <w:rPr>
          <w:rFonts w:ascii="Times New Roman" w:eastAsia="Times New Roman" w:hAnsi="Times New Roman" w:cs="Times New Roman"/>
          <w:i/>
          <w:sz w:val="28"/>
        </w:rPr>
        <w:t>Форма контролю</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іспит</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4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Назва предмета</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Зовнішня політика країн ЦСЄ та ПСЄ</w:t>
      </w:r>
    </w:p>
    <w:p w:rsidR="003F3AC2" w:rsidRPr="00B273B1" w:rsidRDefault="003F3AC2">
      <w:pPr>
        <w:spacing w:line="5" w:lineRule="exact"/>
        <w:rPr>
          <w:rFonts w:ascii="Times New Roman" w:eastAsia="Times New Roman" w:hAnsi="Times New Roman" w:cs="Times New Roman"/>
        </w:rPr>
      </w:pPr>
    </w:p>
    <w:p w:rsidR="003F3AC2" w:rsidRPr="00B273B1" w:rsidRDefault="003F3AC2">
      <w:pPr>
        <w:spacing w:line="0" w:lineRule="atLeast"/>
        <w:ind w:left="500" w:right="2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Рік навчання: 3 курс 5 – 6 семестр </w:t>
      </w:r>
      <w:r w:rsidRPr="00B273B1">
        <w:rPr>
          <w:rFonts w:ascii="Times New Roman" w:eastAsia="Times New Roman" w:hAnsi="Times New Roman" w:cs="Times New Roman"/>
          <w:i/>
          <w:sz w:val="28"/>
        </w:rPr>
        <w:t xml:space="preserve">Метою </w:t>
      </w:r>
      <w:r w:rsidRPr="00B273B1">
        <w:rPr>
          <w:rFonts w:ascii="Times New Roman" w:eastAsia="Times New Roman" w:hAnsi="Times New Roman" w:cs="Times New Roman"/>
          <w:sz w:val="28"/>
        </w:rPr>
        <w:t>викладання навчальної дисципліни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«Зовнішня політика країн</w:t>
      </w:r>
    </w:p>
    <w:p w:rsidR="003F3AC2" w:rsidRPr="00B273B1" w:rsidRDefault="003F3AC2">
      <w:pPr>
        <w:spacing w:line="2" w:lineRule="exact"/>
        <w:rPr>
          <w:rFonts w:ascii="Times New Roman" w:eastAsia="Times New Roman" w:hAnsi="Times New Roman" w:cs="Times New Roman"/>
        </w:rPr>
      </w:pPr>
    </w:p>
    <w:p w:rsidR="00DF4D1E" w:rsidRPr="00B273B1" w:rsidRDefault="003F3AC2" w:rsidP="00DF4D1E">
      <w:pPr>
        <w:spacing w:line="246"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ЦСЄ та ПСЄ» є дати студентам цілісні й систематизовані знання про принципи й основні риси зовнішньої політики країн цих двох регіонів, розкрити чинники, що впливають на її формування, еволюцію та перспективи реалізації цілей. глибоке усвідомлення студентами особливостей зовнішньої політики країн ЦСЄ та ПСЄ. Студенти мають володіти порівняльним методом, уміти простежувати причинно-</w:t>
      </w:r>
    </w:p>
    <w:p w:rsidR="003F3AC2" w:rsidRPr="00B273B1" w:rsidRDefault="003F3AC2">
      <w:pPr>
        <w:spacing w:line="239"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наслідковий зв’язок, проводити певні історичні паралелі, робити самостійні узагальнення, навчитися вести аргументовану полеміку, переконливо доводити правильність власної оцінки.</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239" w:lineRule="auto"/>
        <w:ind w:left="500" w:right="1100"/>
        <w:rPr>
          <w:rFonts w:ascii="Times New Roman" w:eastAsia="Times New Roman" w:hAnsi="Times New Roman" w:cs="Times New Roman"/>
          <w:sz w:val="28"/>
        </w:rPr>
      </w:pPr>
      <w:r w:rsidRPr="00B273B1">
        <w:rPr>
          <w:rFonts w:ascii="Times New Roman" w:eastAsia="Times New Roman" w:hAnsi="Times New Roman" w:cs="Times New Roman"/>
          <w:i/>
          <w:sz w:val="28"/>
        </w:rPr>
        <w:t>Тривалість</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всього1</w:t>
      </w:r>
      <w:r w:rsidR="00196A5F" w:rsidRPr="00B273B1">
        <w:rPr>
          <w:rFonts w:ascii="Times New Roman" w:eastAsia="Times New Roman" w:hAnsi="Times New Roman" w:cs="Times New Roman"/>
          <w:sz w:val="28"/>
        </w:rPr>
        <w:t>50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аудиторних</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60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лекцій</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32</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семінарських 28 год., самостійних 90</w:t>
      </w:r>
      <w:r w:rsidRPr="00B273B1">
        <w:rPr>
          <w:rFonts w:ascii="Times New Roman" w:eastAsia="Times New Roman" w:hAnsi="Times New Roman" w:cs="Times New Roman"/>
          <w:sz w:val="28"/>
        </w:rPr>
        <w:t xml:space="preserve"> год.</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Форма контролю</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залік</w:t>
      </w:r>
    </w:p>
    <w:p w:rsidR="003F3AC2" w:rsidRPr="00B273B1" w:rsidRDefault="003F3AC2">
      <w:pPr>
        <w:spacing w:line="200" w:lineRule="exact"/>
        <w:rPr>
          <w:rFonts w:ascii="Times New Roman" w:eastAsia="Times New Roman" w:hAnsi="Times New Roman" w:cs="Times New Roman"/>
        </w:rPr>
      </w:pPr>
    </w:p>
    <w:p w:rsidR="003F3AC2" w:rsidRPr="00B273B1" w:rsidRDefault="003F3AC2">
      <w:pPr>
        <w:spacing w:line="244"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 xml:space="preserve">Назва предмету: </w:t>
      </w:r>
      <w:r w:rsidRPr="00B273B1">
        <w:rPr>
          <w:rFonts w:ascii="Times New Roman" w:eastAsia="Times New Roman" w:hAnsi="Times New Roman" w:cs="Times New Roman"/>
          <w:b/>
          <w:sz w:val="28"/>
        </w:rPr>
        <w:t>Внутрішньополітичний розвиток країн світу</w:t>
      </w:r>
    </w:p>
    <w:p w:rsidR="003F3AC2" w:rsidRPr="00B273B1" w:rsidRDefault="003F3AC2">
      <w:pPr>
        <w:spacing w:line="5" w:lineRule="exact"/>
        <w:rPr>
          <w:rFonts w:ascii="Times New Roman" w:eastAsia="Times New Roman" w:hAnsi="Times New Roman" w:cs="Times New Roman"/>
        </w:rPr>
      </w:pPr>
    </w:p>
    <w:p w:rsidR="00196A5F" w:rsidRPr="00B273B1" w:rsidRDefault="003F3AC2">
      <w:pPr>
        <w:spacing w:line="239" w:lineRule="auto"/>
        <w:ind w:left="500" w:right="2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Рік навчання: 4 курс 7 семестр </w:t>
      </w:r>
    </w:p>
    <w:p w:rsidR="003F3AC2" w:rsidRPr="00B273B1" w:rsidRDefault="003F3AC2">
      <w:pPr>
        <w:spacing w:line="239" w:lineRule="auto"/>
        <w:ind w:left="500" w:right="20"/>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Метою </w:t>
      </w:r>
      <w:r w:rsidRPr="00B273B1">
        <w:rPr>
          <w:rFonts w:ascii="Times New Roman" w:eastAsia="Times New Roman" w:hAnsi="Times New Roman" w:cs="Times New Roman"/>
          <w:sz w:val="28"/>
        </w:rPr>
        <w:t>викладання навчальної дисципліни</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«Внутрішньополітичний</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239" w:lineRule="auto"/>
        <w:ind w:right="20"/>
        <w:jc w:val="both"/>
        <w:rPr>
          <w:rFonts w:ascii="Times New Roman" w:eastAsia="Times New Roman" w:hAnsi="Times New Roman" w:cs="Times New Roman"/>
          <w:sz w:val="28"/>
        </w:rPr>
      </w:pPr>
      <w:r w:rsidRPr="00B273B1">
        <w:rPr>
          <w:rFonts w:ascii="Times New Roman" w:eastAsia="Times New Roman" w:hAnsi="Times New Roman" w:cs="Times New Roman"/>
          <w:sz w:val="28"/>
        </w:rPr>
        <w:t>розвиток країн світу» є глибоке усвідомлення студентами особливостей розвитку політичних систем у державах світу, їх політичних інститутів, сутності політичних процесів, що відбуваються в країнах світу.</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239"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Основними </w:t>
      </w:r>
      <w:r w:rsidRPr="00B273B1">
        <w:rPr>
          <w:rFonts w:ascii="Times New Roman" w:eastAsia="Times New Roman" w:hAnsi="Times New Roman" w:cs="Times New Roman"/>
          <w:i/>
          <w:sz w:val="28"/>
        </w:rPr>
        <w:t>завданнями</w:t>
      </w:r>
      <w:r w:rsidRPr="00B273B1">
        <w:rPr>
          <w:rFonts w:ascii="Times New Roman" w:eastAsia="Times New Roman" w:hAnsi="Times New Roman" w:cs="Times New Roman"/>
          <w:sz w:val="28"/>
        </w:rPr>
        <w:t xml:space="preserve"> вивчення дисципліни «Внутрішньополітичний розвиток країн світу» дати студентам цілісні й систематизовані знання про внутрішньополітичний розвиток країн світу.</w:t>
      </w:r>
    </w:p>
    <w:p w:rsidR="003F3AC2" w:rsidRPr="00B273B1" w:rsidRDefault="003F3AC2">
      <w:pPr>
        <w:spacing w:line="3" w:lineRule="exact"/>
        <w:rPr>
          <w:rFonts w:ascii="Times New Roman" w:eastAsia="Times New Roman" w:hAnsi="Times New Roman" w:cs="Times New Roman"/>
        </w:rPr>
      </w:pPr>
    </w:p>
    <w:p w:rsidR="003F3AC2" w:rsidRPr="00B273B1" w:rsidRDefault="003F3AC2">
      <w:pPr>
        <w:spacing w:line="239" w:lineRule="auto"/>
        <w:ind w:left="500" w:right="1180"/>
        <w:rPr>
          <w:rFonts w:ascii="Times New Roman" w:eastAsia="Times New Roman" w:hAnsi="Times New Roman" w:cs="Times New Roman"/>
          <w:sz w:val="28"/>
        </w:rPr>
      </w:pPr>
      <w:r w:rsidRPr="00B273B1">
        <w:rPr>
          <w:rFonts w:ascii="Times New Roman" w:eastAsia="Times New Roman" w:hAnsi="Times New Roman" w:cs="Times New Roman"/>
          <w:i/>
          <w:sz w:val="28"/>
        </w:rPr>
        <w:t>Тривалість</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всього</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60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аудиторних</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20</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лекцій</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1</w:t>
      </w:r>
      <w:r w:rsidR="00196A5F" w:rsidRPr="00B273B1">
        <w:rPr>
          <w:rFonts w:ascii="Times New Roman" w:eastAsia="Times New Roman" w:hAnsi="Times New Roman" w:cs="Times New Roman"/>
          <w:sz w:val="28"/>
        </w:rPr>
        <w:t>2</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год.,</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семінарських 8 год., самостійних 40</w:t>
      </w:r>
      <w:r w:rsidRPr="00B273B1">
        <w:rPr>
          <w:rFonts w:ascii="Times New Roman" w:eastAsia="Times New Roman" w:hAnsi="Times New Roman" w:cs="Times New Roman"/>
          <w:sz w:val="28"/>
        </w:rPr>
        <w:t xml:space="preserve"> год.</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i/>
          <w:sz w:val="28"/>
        </w:rPr>
        <w:t>Форма контролю</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00196A5F" w:rsidRPr="00B273B1">
        <w:rPr>
          <w:rFonts w:ascii="Times New Roman" w:eastAsia="Times New Roman" w:hAnsi="Times New Roman" w:cs="Times New Roman"/>
          <w:sz w:val="28"/>
        </w:rPr>
        <w:t>іспит</w:t>
      </w:r>
    </w:p>
    <w:p w:rsidR="003F3AC2" w:rsidRPr="00B273B1" w:rsidRDefault="003F3AC2">
      <w:pPr>
        <w:spacing w:line="394" w:lineRule="exact"/>
        <w:rPr>
          <w:rFonts w:ascii="Times New Roman" w:eastAsia="Times New Roman" w:hAnsi="Times New Roman" w:cs="Times New Roman"/>
        </w:rPr>
      </w:pPr>
    </w:p>
    <w:p w:rsidR="00253FE7" w:rsidRPr="00B273B1" w:rsidRDefault="00253FE7">
      <w:pPr>
        <w:spacing w:line="394" w:lineRule="exact"/>
        <w:rPr>
          <w:rFonts w:ascii="Times New Roman" w:eastAsia="Times New Roman" w:hAnsi="Times New Roman" w:cs="Times New Roman"/>
        </w:rPr>
      </w:pPr>
    </w:p>
    <w:p w:rsidR="00DF4D1E" w:rsidRPr="00B273B1" w:rsidRDefault="00DF4D1E">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i/>
          <w:sz w:val="28"/>
        </w:rPr>
      </w:pPr>
    </w:p>
    <w:p w:rsidR="00253FE7" w:rsidRPr="00B273B1" w:rsidRDefault="00253FE7">
      <w:pPr>
        <w:spacing w:line="0" w:lineRule="atLeast"/>
        <w:ind w:left="560"/>
        <w:rPr>
          <w:rFonts w:ascii="Times New Roman" w:eastAsia="Times New Roman" w:hAnsi="Times New Roman" w:cs="Times New Roman"/>
          <w:sz w:val="28"/>
        </w:rPr>
      </w:pPr>
    </w:p>
    <w:p w:rsidR="00DF4D1E" w:rsidRPr="00B273B1" w:rsidRDefault="00DF4D1E" w:rsidP="00196A5F">
      <w:pPr>
        <w:spacing w:line="0" w:lineRule="atLeast"/>
        <w:rPr>
          <w:rFonts w:ascii="Times New Roman" w:eastAsia="Times New Roman" w:hAnsi="Times New Roman" w:cs="Times New Roman"/>
          <w:sz w:val="28"/>
        </w:rPr>
      </w:pPr>
    </w:p>
    <w:p w:rsidR="00DF4D1E" w:rsidRPr="00B273B1" w:rsidRDefault="00DF4D1E">
      <w:pPr>
        <w:spacing w:line="0" w:lineRule="atLeast"/>
        <w:ind w:left="560"/>
        <w:rPr>
          <w:rFonts w:ascii="Times New Roman" w:eastAsia="Times New Roman" w:hAnsi="Times New Roman" w:cs="Times New Roman"/>
          <w:b/>
          <w:sz w:val="28"/>
        </w:rPr>
      </w:pPr>
    </w:p>
    <w:p w:rsidR="003F3AC2" w:rsidRPr="00B273B1" w:rsidRDefault="003F3AC2">
      <w:pPr>
        <w:spacing w:line="0" w:lineRule="atLeast"/>
        <w:ind w:left="560"/>
        <w:rPr>
          <w:rFonts w:ascii="Times New Roman" w:eastAsia="Times New Roman" w:hAnsi="Times New Roman" w:cs="Times New Roman"/>
          <w:b/>
          <w:sz w:val="28"/>
        </w:rPr>
      </w:pPr>
      <w:r w:rsidRPr="00B273B1">
        <w:rPr>
          <w:rFonts w:ascii="Times New Roman" w:eastAsia="Times New Roman" w:hAnsi="Times New Roman" w:cs="Times New Roman"/>
          <w:b/>
          <w:sz w:val="28"/>
        </w:rPr>
        <w:t>8. ФАХОВЕ СПРЯМУВАННЯ ТА КВАЛІФІКАЦІЙНІ ВИМОГИ ДО</w:t>
      </w:r>
    </w:p>
    <w:p w:rsidR="003F3AC2" w:rsidRPr="00B273B1" w:rsidRDefault="003F3AC2">
      <w:pPr>
        <w:spacing w:line="2" w:lineRule="exact"/>
        <w:rPr>
          <w:rFonts w:ascii="Times New Roman" w:eastAsia="Times New Roman" w:hAnsi="Times New Roman" w:cs="Times New Roman"/>
        </w:rPr>
      </w:pPr>
    </w:p>
    <w:p w:rsidR="003F3AC2" w:rsidRPr="00B273B1" w:rsidRDefault="003F3AC2" w:rsidP="00253FE7">
      <w:pPr>
        <w:spacing w:line="0" w:lineRule="atLeast"/>
        <w:rPr>
          <w:rFonts w:ascii="Times New Roman" w:eastAsia="Times New Roman" w:hAnsi="Times New Roman" w:cs="Times New Roman"/>
          <w:b/>
          <w:sz w:val="28"/>
        </w:rPr>
      </w:pPr>
      <w:r w:rsidRPr="00B273B1">
        <w:rPr>
          <w:rFonts w:ascii="Times New Roman" w:eastAsia="Times New Roman" w:hAnsi="Times New Roman" w:cs="Times New Roman"/>
          <w:b/>
          <w:sz w:val="28"/>
        </w:rPr>
        <w:t>ФАХІВЦІВ</w:t>
      </w:r>
    </w:p>
    <w:p w:rsidR="003F3AC2" w:rsidRPr="00B273B1" w:rsidRDefault="003F3AC2">
      <w:pPr>
        <w:spacing w:line="239" w:lineRule="auto"/>
        <w:ind w:left="120" w:right="100" w:firstLine="511"/>
        <w:jc w:val="both"/>
        <w:rPr>
          <w:rFonts w:ascii="Times New Roman" w:eastAsia="Times New Roman" w:hAnsi="Times New Roman" w:cs="Times New Roman"/>
          <w:b/>
          <w:sz w:val="28"/>
        </w:rPr>
      </w:pPr>
      <w:r w:rsidRPr="00B273B1">
        <w:rPr>
          <w:rFonts w:ascii="Times New Roman" w:eastAsia="Times New Roman" w:hAnsi="Times New Roman" w:cs="Times New Roman"/>
          <w:b/>
          <w:sz w:val="28"/>
        </w:rPr>
        <w:t xml:space="preserve">Кваліфікаційні вимоги для студентів </w:t>
      </w:r>
      <w:r w:rsidR="00AE68EA" w:rsidRPr="00B273B1">
        <w:rPr>
          <w:rFonts w:ascii="Times New Roman" w:eastAsia="Times New Roman" w:hAnsi="Times New Roman" w:cs="Times New Roman"/>
          <w:b/>
          <w:sz w:val="28"/>
        </w:rPr>
        <w:t>спеціальності</w:t>
      </w:r>
      <w:r w:rsidRPr="00B273B1">
        <w:rPr>
          <w:rFonts w:ascii="Times New Roman" w:eastAsia="Times New Roman" w:hAnsi="Times New Roman" w:cs="Times New Roman"/>
          <w:b/>
          <w:sz w:val="28"/>
        </w:rPr>
        <w:t xml:space="preserve"> підготовки </w:t>
      </w:r>
      <w:r w:rsidR="00AE68EA" w:rsidRPr="00B273B1">
        <w:rPr>
          <w:rFonts w:ascii="Times New Roman" w:eastAsia="Times New Roman" w:hAnsi="Times New Roman" w:cs="Times New Roman"/>
          <w:b/>
          <w:sz w:val="28"/>
        </w:rPr>
        <w:t>055</w:t>
      </w:r>
      <w:r w:rsidRPr="00B273B1">
        <w:rPr>
          <w:rFonts w:ascii="Times New Roman" w:eastAsia="Times New Roman" w:hAnsi="Times New Roman" w:cs="Times New Roman"/>
          <w:b/>
          <w:sz w:val="28"/>
        </w:rPr>
        <w:t xml:space="preserve"> «Міжнародні відносини</w:t>
      </w:r>
      <w:r w:rsidR="00AE68EA" w:rsidRPr="00B273B1">
        <w:rPr>
          <w:rFonts w:ascii="Times New Roman" w:eastAsia="Times New Roman" w:hAnsi="Times New Roman" w:cs="Times New Roman"/>
          <w:b/>
          <w:sz w:val="28"/>
        </w:rPr>
        <w:t>, суспільні комунікації і регіональні студії</w:t>
      </w:r>
      <w:r w:rsidRPr="00B273B1">
        <w:rPr>
          <w:rFonts w:ascii="Times New Roman" w:eastAsia="Times New Roman" w:hAnsi="Times New Roman" w:cs="Times New Roman"/>
          <w:b/>
          <w:sz w:val="28"/>
        </w:rPr>
        <w:t>», ОКР «Бакалавр»</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120" w:right="1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Аналізувати конкретні ситуації міжнародних відносин на підставі історичного, дипломатичного, економічного, правового підходів.</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239" w:lineRule="auto"/>
        <w:ind w:left="120" w:right="1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У складі групи фахівців сфери міжнародних відносин, спираючись на вітчизняний і світовий досвід інформаційно-аналітичного забезпечення, використовуючи фундаментальні знання напряму підготовки уміти:</w:t>
      </w:r>
    </w:p>
    <w:p w:rsidR="003F3AC2" w:rsidRPr="00B273B1" w:rsidRDefault="003F3AC2">
      <w:pPr>
        <w:spacing w:line="3" w:lineRule="exact"/>
        <w:rPr>
          <w:rFonts w:ascii="Times New Roman" w:eastAsia="Times New Roman" w:hAnsi="Times New Roman" w:cs="Times New Roman"/>
        </w:rPr>
      </w:pPr>
    </w:p>
    <w:p w:rsidR="003F3AC2" w:rsidRPr="00B273B1" w:rsidRDefault="003F3AC2">
      <w:pPr>
        <w:numPr>
          <w:ilvl w:val="0"/>
          <w:numId w:val="26"/>
        </w:numPr>
        <w:tabs>
          <w:tab w:val="left" w:pos="883"/>
        </w:tabs>
        <w:spacing w:line="239" w:lineRule="auto"/>
        <w:ind w:left="120" w:right="1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аналізувати історичні корені виникнення конкретних ситуацій в міжнародних відносинах України з іншими країнами світу;</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849"/>
        </w:tabs>
        <w:spacing w:line="0" w:lineRule="atLeast"/>
        <w:ind w:left="120" w:right="1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аналізувати історичні корені виникнення політичних теорій та їх реалізації в Україні й інших країнах світу;</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989"/>
        </w:tabs>
        <w:spacing w:line="239" w:lineRule="auto"/>
        <w:ind w:left="120" w:right="1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на практиці положення теорії міжнародних відносин;</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885"/>
        </w:tabs>
        <w:spacing w:line="239" w:lineRule="auto"/>
        <w:ind w:left="120" w:right="1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на практиці теоретичні положення для аналізу міжнародних відносин і зовнішньої політики країн світу;</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924"/>
        </w:tabs>
        <w:spacing w:line="0" w:lineRule="atLeast"/>
        <w:ind w:left="120" w:right="1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виконувати посадові обов’язки представників дипломатичної та консульської служб;</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794"/>
        </w:tabs>
        <w:spacing w:line="239" w:lineRule="auto"/>
        <w:ind w:left="120" w:right="10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знання про міжнародні організації і брати участь в їх діяльності як в Україні, так і за її межами;</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948"/>
        </w:tabs>
        <w:spacing w:line="239" w:lineRule="auto"/>
        <w:ind w:left="120" w:right="1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в комунікаціях, бесідах, переговорах правила дипломатичного протоколу та етикету;</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878"/>
        </w:tabs>
        <w:spacing w:line="0" w:lineRule="atLeast"/>
        <w:ind w:left="120" w:right="1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в своїй діяльності норми конституційного права України та інших держав;</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828"/>
        </w:tabs>
        <w:spacing w:line="239" w:lineRule="auto"/>
        <w:ind w:left="120" w:right="1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в своїй діяльності норми міжнародного публічного права;</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823"/>
        </w:tabs>
        <w:spacing w:line="239" w:lineRule="auto"/>
        <w:ind w:left="120" w:right="1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в своїй діяльності норми міжнародного приватного права;</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825"/>
        </w:tabs>
        <w:spacing w:line="239" w:lineRule="auto"/>
        <w:ind w:left="120" w:right="1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аналізувати економічні причини виникнення конкретних ситуацій в міжнародних відносинах України з іншими країнами світу;</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886"/>
        </w:tabs>
        <w:spacing w:line="0" w:lineRule="atLeast"/>
        <w:ind w:left="120" w:right="1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на практиці теоретичні положення для аналізу міжнародних економічних відносин;</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886"/>
        </w:tabs>
        <w:spacing w:line="239" w:lineRule="auto"/>
        <w:ind w:left="120" w:right="1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на практиці теоретичні положення для аналізу міжнародних економічних зв’язків України з іншими країнами світу;</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780"/>
        </w:tabs>
        <w:spacing w:line="239" w:lineRule="auto"/>
        <w:ind w:left="780" w:hanging="154"/>
        <w:jc w:val="both"/>
        <w:rPr>
          <w:rFonts w:ascii="Times New Roman" w:eastAsia="Times New Roman" w:hAnsi="Times New Roman" w:cs="Times New Roman"/>
          <w:sz w:val="28"/>
        </w:rPr>
      </w:pPr>
      <w:r w:rsidRPr="00B273B1">
        <w:rPr>
          <w:rFonts w:ascii="Times New Roman" w:eastAsia="Times New Roman" w:hAnsi="Times New Roman" w:cs="Times New Roman"/>
          <w:sz w:val="28"/>
        </w:rPr>
        <w:t>проводити ефективний менеджмент і маркетинг;</w:t>
      </w:r>
    </w:p>
    <w:p w:rsidR="003F3AC2" w:rsidRPr="00B273B1" w:rsidRDefault="003F3AC2">
      <w:pPr>
        <w:numPr>
          <w:ilvl w:val="0"/>
          <w:numId w:val="26"/>
        </w:numPr>
        <w:tabs>
          <w:tab w:val="left" w:pos="780"/>
        </w:tabs>
        <w:spacing w:line="239" w:lineRule="auto"/>
        <w:ind w:left="780" w:hanging="154"/>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програмно-технічні засоби інформатики;</w:t>
      </w:r>
    </w:p>
    <w:p w:rsidR="003F3AC2" w:rsidRPr="00B273B1" w:rsidRDefault="003F3AC2">
      <w:pPr>
        <w:numPr>
          <w:ilvl w:val="0"/>
          <w:numId w:val="26"/>
        </w:numPr>
        <w:tabs>
          <w:tab w:val="left" w:pos="780"/>
        </w:tabs>
        <w:spacing w:line="0" w:lineRule="atLeast"/>
        <w:ind w:left="780" w:hanging="154"/>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сучасні інформаційні системи і технології;</w:t>
      </w:r>
    </w:p>
    <w:p w:rsidR="003F3AC2" w:rsidRPr="00B273B1" w:rsidRDefault="003F3AC2">
      <w:pPr>
        <w:spacing w:line="2" w:lineRule="exact"/>
        <w:rPr>
          <w:rFonts w:ascii="Times New Roman" w:eastAsia="Times New Roman" w:hAnsi="Times New Roman" w:cs="Times New Roman"/>
          <w:sz w:val="28"/>
        </w:rPr>
      </w:pPr>
    </w:p>
    <w:p w:rsidR="003F3AC2" w:rsidRPr="00B273B1" w:rsidRDefault="003F3AC2">
      <w:pPr>
        <w:numPr>
          <w:ilvl w:val="1"/>
          <w:numId w:val="26"/>
        </w:numPr>
        <w:tabs>
          <w:tab w:val="left" w:pos="1058"/>
        </w:tabs>
        <w:spacing w:line="239" w:lineRule="auto"/>
        <w:ind w:left="120" w:right="120" w:firstLine="518"/>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методи і засоби інформаційно-аналітичної діяльності;</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6"/>
        </w:numPr>
        <w:tabs>
          <w:tab w:val="left" w:pos="780"/>
        </w:tabs>
        <w:spacing w:line="239" w:lineRule="auto"/>
        <w:ind w:left="780" w:hanging="154"/>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методи міжнародної інформації;</w:t>
      </w:r>
    </w:p>
    <w:p w:rsidR="003F3AC2" w:rsidRPr="00B273B1" w:rsidRDefault="003F3AC2">
      <w:pPr>
        <w:numPr>
          <w:ilvl w:val="0"/>
          <w:numId w:val="26"/>
        </w:numPr>
        <w:tabs>
          <w:tab w:val="left" w:pos="780"/>
        </w:tabs>
        <w:spacing w:line="239" w:lineRule="auto"/>
        <w:ind w:left="780" w:hanging="154"/>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використовувати методи аналізу конфліктних ситуацій;</w:t>
      </w:r>
    </w:p>
    <w:p w:rsidR="003F3AC2" w:rsidRPr="00B273B1" w:rsidRDefault="003F3AC2">
      <w:pPr>
        <w:numPr>
          <w:ilvl w:val="0"/>
          <w:numId w:val="26"/>
        </w:numPr>
        <w:tabs>
          <w:tab w:val="left" w:pos="780"/>
        </w:tabs>
        <w:spacing w:line="0" w:lineRule="atLeast"/>
        <w:ind w:left="780" w:hanging="154"/>
        <w:jc w:val="both"/>
        <w:rPr>
          <w:rFonts w:ascii="Times New Roman" w:eastAsia="Times New Roman" w:hAnsi="Times New Roman" w:cs="Times New Roman"/>
          <w:sz w:val="28"/>
        </w:rPr>
      </w:pPr>
      <w:r w:rsidRPr="00B273B1">
        <w:rPr>
          <w:rFonts w:ascii="Times New Roman" w:eastAsia="Times New Roman" w:hAnsi="Times New Roman" w:cs="Times New Roman"/>
          <w:sz w:val="28"/>
        </w:rPr>
        <w:t>проводити наукові дослідження;</w:t>
      </w:r>
    </w:p>
    <w:p w:rsidR="003F3AC2" w:rsidRPr="00B273B1" w:rsidRDefault="003F3AC2">
      <w:pPr>
        <w:tabs>
          <w:tab w:val="left" w:pos="780"/>
        </w:tabs>
        <w:spacing w:line="0" w:lineRule="atLeast"/>
        <w:ind w:left="780" w:hanging="154"/>
        <w:jc w:val="both"/>
        <w:rPr>
          <w:rFonts w:ascii="Times New Roman" w:eastAsia="Times New Roman" w:hAnsi="Times New Roman" w:cs="Times New Roman"/>
          <w:sz w:val="28"/>
        </w:rPr>
        <w:sectPr w:rsidR="003F3AC2" w:rsidRPr="00B273B1">
          <w:pgSz w:w="11900" w:h="16838"/>
          <w:pgMar w:top="1103" w:right="840" w:bottom="1440" w:left="1700" w:header="0" w:footer="0" w:gutter="0"/>
          <w:cols w:space="0" w:equalWidth="0">
            <w:col w:w="9360"/>
          </w:cols>
          <w:docGrid w:linePitch="360"/>
        </w:sectPr>
      </w:pPr>
    </w:p>
    <w:p w:rsidR="003F3AC2" w:rsidRPr="00B273B1" w:rsidRDefault="003F3AC2">
      <w:pPr>
        <w:numPr>
          <w:ilvl w:val="0"/>
          <w:numId w:val="27"/>
        </w:numPr>
        <w:tabs>
          <w:tab w:val="left" w:pos="876"/>
        </w:tabs>
        <w:spacing w:line="0" w:lineRule="atLeast"/>
        <w:ind w:right="20" w:firstLine="506"/>
        <w:jc w:val="both"/>
        <w:rPr>
          <w:rFonts w:ascii="Times New Roman" w:eastAsia="Times New Roman" w:hAnsi="Times New Roman" w:cs="Times New Roman"/>
          <w:sz w:val="28"/>
        </w:rPr>
      </w:pPr>
      <w:bookmarkStart w:id="25" w:name="page39"/>
      <w:bookmarkEnd w:id="25"/>
      <w:r w:rsidRPr="00B273B1">
        <w:rPr>
          <w:rFonts w:ascii="Times New Roman" w:eastAsia="Times New Roman" w:hAnsi="Times New Roman" w:cs="Times New Roman"/>
          <w:sz w:val="28"/>
        </w:rPr>
        <w:t>використовувати іноземну мову в практичній діяльності за спеціальністю;</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7"/>
        </w:numPr>
        <w:tabs>
          <w:tab w:val="left" w:pos="660"/>
        </w:tabs>
        <w:spacing w:line="239" w:lineRule="auto"/>
        <w:ind w:left="660" w:hanging="155"/>
        <w:jc w:val="both"/>
        <w:rPr>
          <w:rFonts w:ascii="Times New Roman" w:eastAsia="Times New Roman" w:hAnsi="Times New Roman" w:cs="Times New Roman"/>
          <w:sz w:val="28"/>
        </w:rPr>
      </w:pPr>
      <w:r w:rsidRPr="00B273B1">
        <w:rPr>
          <w:rFonts w:ascii="Times New Roman" w:eastAsia="Times New Roman" w:hAnsi="Times New Roman" w:cs="Times New Roman"/>
          <w:sz w:val="28"/>
        </w:rPr>
        <w:t>провадити прямий і зворотний переклад документів з іноземної мови.</w:t>
      </w:r>
    </w:p>
    <w:p w:rsidR="003F3AC2" w:rsidRPr="00B273B1" w:rsidRDefault="003F3AC2">
      <w:pPr>
        <w:spacing w:line="239" w:lineRule="auto"/>
        <w:ind w:left="980"/>
        <w:jc w:val="both"/>
        <w:rPr>
          <w:rFonts w:ascii="Times New Roman" w:eastAsia="Times New Roman" w:hAnsi="Times New Roman" w:cs="Times New Roman"/>
          <w:b/>
          <w:sz w:val="28"/>
        </w:rPr>
      </w:pPr>
      <w:r w:rsidRPr="00B273B1">
        <w:rPr>
          <w:rFonts w:ascii="Times New Roman" w:eastAsia="Times New Roman" w:hAnsi="Times New Roman" w:cs="Times New Roman"/>
          <w:b/>
          <w:sz w:val="28"/>
        </w:rPr>
        <w:t>Організація дій з метою попередження або зменшення рівня</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0" w:lineRule="atLeast"/>
        <w:ind w:left="2880"/>
        <w:rPr>
          <w:rFonts w:ascii="Times New Roman" w:eastAsia="Times New Roman" w:hAnsi="Times New Roman" w:cs="Times New Roman"/>
          <w:b/>
          <w:sz w:val="28"/>
        </w:rPr>
      </w:pPr>
      <w:r w:rsidRPr="00B273B1">
        <w:rPr>
          <w:rFonts w:ascii="Times New Roman" w:eastAsia="Times New Roman" w:hAnsi="Times New Roman" w:cs="Times New Roman"/>
          <w:b/>
          <w:sz w:val="28"/>
        </w:rPr>
        <w:t>ймовірного пошкодження.</w:t>
      </w:r>
    </w:p>
    <w:p w:rsidR="003F3AC2" w:rsidRPr="00B273B1" w:rsidRDefault="003F3AC2">
      <w:pPr>
        <w:spacing w:line="239" w:lineRule="auto"/>
        <w:ind w:left="500"/>
        <w:rPr>
          <w:rFonts w:ascii="Times New Roman" w:eastAsia="Times New Roman" w:hAnsi="Times New Roman" w:cs="Times New Roman"/>
          <w:sz w:val="28"/>
        </w:rPr>
      </w:pPr>
      <w:r w:rsidRPr="00B273B1">
        <w:rPr>
          <w:rFonts w:ascii="Times New Roman" w:eastAsia="Times New Roman" w:hAnsi="Times New Roman" w:cs="Times New Roman"/>
          <w:sz w:val="28"/>
        </w:rPr>
        <w:t>В умовах об’єктового рівня:</w:t>
      </w:r>
    </w:p>
    <w:p w:rsidR="003F3AC2" w:rsidRPr="00B273B1" w:rsidRDefault="003F3AC2">
      <w:pPr>
        <w:spacing w:line="1" w:lineRule="exact"/>
        <w:rPr>
          <w:rFonts w:ascii="Times New Roman" w:eastAsia="Times New Roman" w:hAnsi="Times New Roman" w:cs="Times New Roman"/>
        </w:rPr>
      </w:pPr>
    </w:p>
    <w:p w:rsidR="003F3AC2" w:rsidRPr="00B273B1" w:rsidRDefault="003F3AC2">
      <w:pPr>
        <w:numPr>
          <w:ilvl w:val="0"/>
          <w:numId w:val="28"/>
        </w:numPr>
        <w:tabs>
          <w:tab w:val="left" w:pos="869"/>
        </w:tabs>
        <w:spacing w:line="0" w:lineRule="atLeast"/>
        <w:ind w:right="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застосовуючи методи спостереження та контролю визначати потенційно небезпечні ділянки виробництва, види виробничих процесів та елементи природного середовища, що можуть створювати загрозу виникнення надзвичайних ситуацій;</w:t>
      </w:r>
    </w:p>
    <w:p w:rsidR="003F3AC2" w:rsidRPr="00B273B1" w:rsidRDefault="003F3AC2">
      <w:pPr>
        <w:numPr>
          <w:ilvl w:val="0"/>
          <w:numId w:val="28"/>
        </w:numPr>
        <w:tabs>
          <w:tab w:val="left" w:pos="828"/>
        </w:tabs>
        <w:spacing w:line="0" w:lineRule="atLeast"/>
        <w:ind w:right="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на підставі відомостей щодо потенційно небезпечних ділянок виробництва, видів виробничих процесів та елементів природного середовища за допомогою типових інструкцій планувати запобіжні заходи;</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8"/>
        </w:numPr>
        <w:tabs>
          <w:tab w:val="left" w:pos="689"/>
        </w:tabs>
        <w:spacing w:line="239" w:lineRule="auto"/>
        <w:ind w:right="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при загрозі виникнення надзвичайної ситуації за допомогою штатних та індивідуальних джерел інформації забезпечувати оперативне приймання сигналів про виникнення небезпеки та їх розпізнавання персоналом.</w:t>
      </w:r>
    </w:p>
    <w:p w:rsidR="003F3AC2" w:rsidRPr="00B273B1" w:rsidRDefault="003F3AC2">
      <w:pPr>
        <w:spacing w:line="2" w:lineRule="exact"/>
        <w:rPr>
          <w:rFonts w:ascii="Times New Roman" w:eastAsia="Times New Roman" w:hAnsi="Times New Roman" w:cs="Times New Roman"/>
          <w:sz w:val="28"/>
        </w:rPr>
      </w:pPr>
    </w:p>
    <w:p w:rsidR="003F3AC2" w:rsidRPr="00B273B1" w:rsidRDefault="003F3AC2">
      <w:pPr>
        <w:spacing w:line="239"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В умовах надзвичайної ситуації з врахуванням плануючих документів цивільного захисту об’єкту господарювання, використовуючи табельні прилади, інструкції та (за необхідності) транспортні засоби організовувати встановлення виду і ступеня зараження об’єкта радіоактивними, біологічними та небезпечними хімічними речовинами.</w:t>
      </w:r>
    </w:p>
    <w:p w:rsidR="003F3AC2" w:rsidRPr="00B273B1" w:rsidRDefault="003F3AC2">
      <w:pPr>
        <w:spacing w:line="6" w:lineRule="exact"/>
        <w:rPr>
          <w:rFonts w:ascii="Times New Roman" w:eastAsia="Times New Roman" w:hAnsi="Times New Roman" w:cs="Times New Roman"/>
          <w:sz w:val="28"/>
        </w:rPr>
      </w:pPr>
    </w:p>
    <w:p w:rsidR="003F3AC2" w:rsidRPr="00B273B1" w:rsidRDefault="003F3AC2">
      <w:pPr>
        <w:spacing w:line="0" w:lineRule="atLeast"/>
        <w:ind w:left="1580"/>
        <w:jc w:val="both"/>
        <w:rPr>
          <w:rFonts w:ascii="Times New Roman" w:eastAsia="Times New Roman" w:hAnsi="Times New Roman" w:cs="Times New Roman"/>
          <w:b/>
          <w:sz w:val="28"/>
        </w:rPr>
      </w:pPr>
      <w:r w:rsidRPr="00B273B1">
        <w:rPr>
          <w:rFonts w:ascii="Times New Roman" w:eastAsia="Times New Roman" w:hAnsi="Times New Roman" w:cs="Times New Roman"/>
          <w:b/>
          <w:sz w:val="28"/>
        </w:rPr>
        <w:t>Організація дотриманням безпеки та гігієни праці.</w:t>
      </w:r>
    </w:p>
    <w:p w:rsidR="003F3AC2" w:rsidRPr="00B273B1" w:rsidRDefault="003F3AC2">
      <w:pPr>
        <w:spacing w:line="239" w:lineRule="auto"/>
        <w:ind w:left="500"/>
        <w:jc w:val="both"/>
        <w:rPr>
          <w:rFonts w:ascii="Times New Roman" w:eastAsia="Times New Roman" w:hAnsi="Times New Roman" w:cs="Times New Roman"/>
          <w:sz w:val="28"/>
        </w:rPr>
      </w:pPr>
      <w:r w:rsidRPr="00B273B1">
        <w:rPr>
          <w:rFonts w:ascii="Times New Roman" w:eastAsia="Times New Roman" w:hAnsi="Times New Roman" w:cs="Times New Roman"/>
          <w:sz w:val="28"/>
        </w:rPr>
        <w:t>В умовах виробничої діяльності:</w:t>
      </w:r>
    </w:p>
    <w:p w:rsidR="003F3AC2" w:rsidRPr="00B273B1" w:rsidRDefault="003F3AC2">
      <w:pPr>
        <w:numPr>
          <w:ilvl w:val="0"/>
          <w:numId w:val="28"/>
        </w:numPr>
        <w:tabs>
          <w:tab w:val="left" w:pos="819"/>
        </w:tabs>
        <w:spacing w:line="0" w:lineRule="atLeast"/>
        <w:ind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на підставі технологічної документації, використовуючи чинну нормативно-правову базу з питань охорони праці організовувати дотримання вимог безпеки праці учасниками трудового процесу;</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8"/>
        </w:numPr>
        <w:tabs>
          <w:tab w:val="left" w:pos="819"/>
        </w:tabs>
        <w:spacing w:line="239" w:lineRule="auto"/>
        <w:ind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на підставі технологічної документації, використовуючи чинну нормативно-правову базу організовувати дотримання санітарно-гігієнічних вимог учасниками трудового процесу.</w:t>
      </w:r>
    </w:p>
    <w:p w:rsidR="003F3AC2" w:rsidRPr="00B273B1" w:rsidRDefault="003F3AC2">
      <w:pPr>
        <w:spacing w:line="2" w:lineRule="exact"/>
        <w:rPr>
          <w:rFonts w:ascii="Times New Roman" w:eastAsia="Times New Roman" w:hAnsi="Times New Roman" w:cs="Times New Roman"/>
          <w:sz w:val="28"/>
        </w:rPr>
      </w:pPr>
    </w:p>
    <w:p w:rsidR="003F3AC2" w:rsidRPr="00B273B1" w:rsidRDefault="003F3AC2">
      <w:pPr>
        <w:spacing w:line="0" w:lineRule="atLeast"/>
        <w:ind w:left="1800"/>
        <w:jc w:val="both"/>
        <w:rPr>
          <w:rFonts w:ascii="Times New Roman" w:eastAsia="Times New Roman" w:hAnsi="Times New Roman" w:cs="Times New Roman"/>
          <w:b/>
          <w:sz w:val="28"/>
        </w:rPr>
      </w:pPr>
      <w:r w:rsidRPr="00B273B1">
        <w:rPr>
          <w:rFonts w:ascii="Times New Roman" w:eastAsia="Times New Roman" w:hAnsi="Times New Roman" w:cs="Times New Roman"/>
          <w:b/>
          <w:sz w:val="28"/>
        </w:rPr>
        <w:t>Участь у переговорах і дипломатичних бесідах.</w:t>
      </w:r>
    </w:p>
    <w:p w:rsidR="003F3AC2" w:rsidRPr="00B273B1" w:rsidRDefault="003F3AC2">
      <w:pPr>
        <w:spacing w:line="239" w:lineRule="auto"/>
        <w:ind w:left="500"/>
        <w:jc w:val="both"/>
        <w:rPr>
          <w:rFonts w:ascii="Times New Roman" w:eastAsia="Times New Roman" w:hAnsi="Times New Roman" w:cs="Times New Roman"/>
          <w:sz w:val="28"/>
        </w:rPr>
      </w:pPr>
      <w:r w:rsidRPr="00B273B1">
        <w:rPr>
          <w:rFonts w:ascii="Times New Roman" w:eastAsia="Times New Roman" w:hAnsi="Times New Roman" w:cs="Times New Roman"/>
          <w:sz w:val="28"/>
        </w:rPr>
        <w:t>У складі групи фахівців сфери міжнародних відносин:</w:t>
      </w:r>
    </w:p>
    <w:p w:rsidR="003F3AC2" w:rsidRPr="00B273B1" w:rsidRDefault="003F3AC2">
      <w:pPr>
        <w:numPr>
          <w:ilvl w:val="0"/>
          <w:numId w:val="28"/>
        </w:numPr>
        <w:tabs>
          <w:tab w:val="left" w:pos="660"/>
        </w:tabs>
        <w:spacing w:line="239" w:lineRule="auto"/>
        <w:ind w:left="660" w:hanging="156"/>
        <w:jc w:val="both"/>
        <w:rPr>
          <w:rFonts w:ascii="Times New Roman" w:eastAsia="Times New Roman" w:hAnsi="Times New Roman" w:cs="Times New Roman"/>
          <w:sz w:val="28"/>
        </w:rPr>
      </w:pPr>
      <w:r w:rsidRPr="00B273B1">
        <w:rPr>
          <w:rFonts w:ascii="Times New Roman" w:eastAsia="Times New Roman" w:hAnsi="Times New Roman" w:cs="Times New Roman"/>
          <w:sz w:val="28"/>
        </w:rPr>
        <w:t>застосовувати комунікативні дискурси.</w:t>
      </w:r>
    </w:p>
    <w:p w:rsidR="003F3AC2" w:rsidRPr="00B273B1" w:rsidRDefault="003F3AC2">
      <w:pPr>
        <w:spacing w:line="0" w:lineRule="atLeast"/>
        <w:ind w:left="3140"/>
        <w:rPr>
          <w:rFonts w:ascii="Times New Roman" w:eastAsia="Times New Roman" w:hAnsi="Times New Roman" w:cs="Times New Roman"/>
          <w:b/>
          <w:sz w:val="28"/>
        </w:rPr>
      </w:pPr>
      <w:r w:rsidRPr="00B273B1">
        <w:rPr>
          <w:rFonts w:ascii="Times New Roman" w:eastAsia="Times New Roman" w:hAnsi="Times New Roman" w:cs="Times New Roman"/>
          <w:b/>
          <w:sz w:val="28"/>
        </w:rPr>
        <w:t>Управління колективами.</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239" w:lineRule="auto"/>
        <w:ind w:left="500"/>
        <w:rPr>
          <w:rFonts w:ascii="Times New Roman" w:eastAsia="Times New Roman" w:hAnsi="Times New Roman" w:cs="Times New Roman"/>
          <w:sz w:val="28"/>
        </w:rPr>
      </w:pPr>
      <w:r w:rsidRPr="00B273B1">
        <w:rPr>
          <w:rFonts w:ascii="Times New Roman" w:eastAsia="Times New Roman" w:hAnsi="Times New Roman" w:cs="Times New Roman"/>
          <w:sz w:val="28"/>
        </w:rPr>
        <w:t>У складі групи фахівців сфери міжнародних відносин:</w:t>
      </w:r>
    </w:p>
    <w:p w:rsidR="003F3AC2" w:rsidRPr="00B273B1" w:rsidRDefault="003F3AC2">
      <w:pPr>
        <w:spacing w:line="1" w:lineRule="exact"/>
        <w:rPr>
          <w:rFonts w:ascii="Times New Roman" w:eastAsia="Times New Roman" w:hAnsi="Times New Roman" w:cs="Times New Roman"/>
        </w:rPr>
      </w:pPr>
    </w:p>
    <w:p w:rsidR="003F3AC2" w:rsidRPr="00B273B1" w:rsidRDefault="003F3AC2">
      <w:pPr>
        <w:numPr>
          <w:ilvl w:val="0"/>
          <w:numId w:val="29"/>
        </w:numPr>
        <w:tabs>
          <w:tab w:val="left" w:pos="660"/>
        </w:tabs>
        <w:spacing w:line="239" w:lineRule="auto"/>
        <w:ind w:left="660" w:hanging="156"/>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виконувати функції керівника (наукового керівника);</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29"/>
        </w:numPr>
        <w:tabs>
          <w:tab w:val="left" w:pos="660"/>
        </w:tabs>
        <w:spacing w:line="239" w:lineRule="auto"/>
        <w:ind w:left="660" w:hanging="156"/>
        <w:jc w:val="both"/>
        <w:rPr>
          <w:rFonts w:ascii="Times New Roman" w:eastAsia="Times New Roman" w:hAnsi="Times New Roman" w:cs="Times New Roman"/>
          <w:sz w:val="28"/>
        </w:rPr>
      </w:pPr>
      <w:r w:rsidRPr="00B273B1">
        <w:rPr>
          <w:rFonts w:ascii="Times New Roman" w:eastAsia="Times New Roman" w:hAnsi="Times New Roman" w:cs="Times New Roman"/>
          <w:sz w:val="28"/>
        </w:rPr>
        <w:t>планувати проведення інформаційно-аналітичних робіт;</w:t>
      </w:r>
    </w:p>
    <w:p w:rsidR="003F3AC2" w:rsidRPr="00B273B1" w:rsidRDefault="003F3AC2">
      <w:pPr>
        <w:numPr>
          <w:ilvl w:val="0"/>
          <w:numId w:val="29"/>
        </w:numPr>
        <w:tabs>
          <w:tab w:val="left" w:pos="660"/>
        </w:tabs>
        <w:spacing w:line="239" w:lineRule="auto"/>
        <w:ind w:left="660" w:hanging="156"/>
        <w:jc w:val="both"/>
        <w:rPr>
          <w:rFonts w:ascii="Times New Roman" w:eastAsia="Times New Roman" w:hAnsi="Times New Roman" w:cs="Times New Roman"/>
          <w:sz w:val="28"/>
        </w:rPr>
      </w:pPr>
      <w:r w:rsidRPr="00B273B1">
        <w:rPr>
          <w:rFonts w:ascii="Times New Roman" w:eastAsia="Times New Roman" w:hAnsi="Times New Roman" w:cs="Times New Roman"/>
          <w:sz w:val="28"/>
        </w:rPr>
        <w:t>розподіляти завдання та організовувати контроль за їх виконанням;</w:t>
      </w:r>
    </w:p>
    <w:p w:rsidR="003F3AC2" w:rsidRPr="00B273B1" w:rsidRDefault="003F3AC2">
      <w:pPr>
        <w:numPr>
          <w:ilvl w:val="0"/>
          <w:numId w:val="29"/>
        </w:numPr>
        <w:tabs>
          <w:tab w:val="left" w:pos="660"/>
        </w:tabs>
        <w:spacing w:line="239" w:lineRule="auto"/>
        <w:ind w:left="660" w:hanging="156"/>
        <w:jc w:val="both"/>
        <w:rPr>
          <w:rFonts w:ascii="Times New Roman" w:eastAsia="Times New Roman" w:hAnsi="Times New Roman" w:cs="Times New Roman"/>
          <w:sz w:val="28"/>
        </w:rPr>
      </w:pPr>
      <w:r w:rsidRPr="00B273B1">
        <w:rPr>
          <w:rFonts w:ascii="Times New Roman" w:eastAsia="Times New Roman" w:hAnsi="Times New Roman" w:cs="Times New Roman"/>
          <w:sz w:val="28"/>
        </w:rPr>
        <w:t>забезпечувати умови роботи членів групи.</w:t>
      </w:r>
    </w:p>
    <w:p w:rsidR="003F3AC2" w:rsidRPr="00B273B1" w:rsidRDefault="003F3AC2">
      <w:pPr>
        <w:spacing w:line="0" w:lineRule="atLeast"/>
        <w:ind w:left="780"/>
        <w:rPr>
          <w:rFonts w:ascii="Times New Roman" w:eastAsia="Times New Roman" w:hAnsi="Times New Roman" w:cs="Times New Roman"/>
          <w:b/>
          <w:sz w:val="28"/>
        </w:rPr>
      </w:pPr>
      <w:r w:rsidRPr="00B273B1">
        <w:rPr>
          <w:rFonts w:ascii="Times New Roman" w:eastAsia="Times New Roman" w:hAnsi="Times New Roman" w:cs="Times New Roman"/>
          <w:b/>
          <w:sz w:val="28"/>
        </w:rPr>
        <w:t>Забезпечення захисту у разі виникнення надзвичайної ситуації.</w:t>
      </w:r>
    </w:p>
    <w:p w:rsidR="003F3AC2" w:rsidRPr="00B273B1" w:rsidRDefault="003F3AC2">
      <w:pPr>
        <w:spacing w:line="3" w:lineRule="exact"/>
        <w:rPr>
          <w:rFonts w:ascii="Times New Roman" w:eastAsia="Times New Roman" w:hAnsi="Times New Roman" w:cs="Times New Roman"/>
        </w:rPr>
      </w:pPr>
    </w:p>
    <w:p w:rsidR="003F3AC2" w:rsidRPr="00B273B1" w:rsidRDefault="003F3AC2">
      <w:pPr>
        <w:spacing w:line="239"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В умовах надзвичайної ситуації, орієнтуючись на сигнал про виникнення небезпеки, за планом цивільного захисту об’єкту господарювання та з врахуванням:</w:t>
      </w:r>
    </w:p>
    <w:p w:rsidR="003F3AC2" w:rsidRPr="00B273B1" w:rsidRDefault="003F3AC2">
      <w:pPr>
        <w:spacing w:line="3" w:lineRule="exact"/>
        <w:rPr>
          <w:rFonts w:ascii="Times New Roman" w:eastAsia="Times New Roman" w:hAnsi="Times New Roman" w:cs="Times New Roman"/>
        </w:rPr>
      </w:pPr>
    </w:p>
    <w:p w:rsidR="003F3AC2" w:rsidRPr="00B273B1" w:rsidRDefault="003F3AC2">
      <w:pPr>
        <w:spacing w:line="257"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 місця знаходження персоналу об’єкту та часу на оперативне реагування організовувати індивідуальний захист з використанням табельних та підручних засобів;</w:t>
      </w:r>
    </w:p>
    <w:p w:rsidR="003F3AC2" w:rsidRPr="00B273B1" w:rsidRDefault="003F3AC2">
      <w:pPr>
        <w:spacing w:line="257" w:lineRule="auto"/>
        <w:ind w:right="20" w:firstLine="511"/>
        <w:jc w:val="both"/>
        <w:rPr>
          <w:rFonts w:ascii="Times New Roman" w:eastAsia="Times New Roman" w:hAnsi="Times New Roman" w:cs="Times New Roman"/>
          <w:sz w:val="28"/>
        </w:rPr>
        <w:sectPr w:rsidR="003F3AC2" w:rsidRPr="00B273B1">
          <w:pgSz w:w="11900" w:h="16838"/>
          <w:pgMar w:top="1104" w:right="940" w:bottom="902" w:left="1820" w:header="0" w:footer="0" w:gutter="0"/>
          <w:cols w:space="0" w:equalWidth="0">
            <w:col w:w="9140"/>
          </w:cols>
          <w:docGrid w:linePitch="360"/>
        </w:sectPr>
      </w:pPr>
    </w:p>
    <w:p w:rsidR="003F3AC2" w:rsidRPr="00B273B1" w:rsidRDefault="003F3AC2">
      <w:pPr>
        <w:numPr>
          <w:ilvl w:val="0"/>
          <w:numId w:val="30"/>
        </w:numPr>
        <w:tabs>
          <w:tab w:val="left" w:pos="660"/>
        </w:tabs>
        <w:spacing w:line="0" w:lineRule="atLeast"/>
        <w:ind w:left="660" w:hanging="154"/>
        <w:jc w:val="both"/>
        <w:rPr>
          <w:rFonts w:ascii="Times New Roman" w:eastAsia="Times New Roman" w:hAnsi="Times New Roman" w:cs="Times New Roman"/>
          <w:sz w:val="28"/>
        </w:rPr>
      </w:pPr>
      <w:bookmarkStart w:id="26" w:name="page40"/>
      <w:bookmarkEnd w:id="26"/>
      <w:r w:rsidRPr="00B273B1">
        <w:rPr>
          <w:rFonts w:ascii="Times New Roman" w:eastAsia="Times New Roman" w:hAnsi="Times New Roman" w:cs="Times New Roman"/>
          <w:sz w:val="28"/>
        </w:rPr>
        <w:t>організовувати евакуацію підлеглого персоналу з небезпечної зони;</w:t>
      </w:r>
    </w:p>
    <w:p w:rsidR="003F3AC2" w:rsidRPr="00B273B1" w:rsidRDefault="003F3AC2">
      <w:pPr>
        <w:spacing w:line="2" w:lineRule="exact"/>
        <w:rPr>
          <w:rFonts w:ascii="Times New Roman" w:eastAsia="Times New Roman" w:hAnsi="Times New Roman" w:cs="Times New Roman"/>
          <w:sz w:val="28"/>
        </w:rPr>
      </w:pPr>
    </w:p>
    <w:p w:rsidR="003F3AC2" w:rsidRPr="00B273B1" w:rsidRDefault="003F3AC2">
      <w:pPr>
        <w:numPr>
          <w:ilvl w:val="0"/>
          <w:numId w:val="30"/>
        </w:numPr>
        <w:tabs>
          <w:tab w:val="left" w:pos="929"/>
        </w:tabs>
        <w:spacing w:line="239" w:lineRule="auto"/>
        <w:ind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користуючись наданою інформацією про захисні споруди організовувати укриття підлеглого персоналу.</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spacing w:line="239"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В умовах надзвичайної ситуації, на основі результатів обстеження об’єкта господарювання:</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30"/>
        </w:numPr>
        <w:tabs>
          <w:tab w:val="left" w:pos="710"/>
        </w:tabs>
        <w:spacing w:line="0" w:lineRule="atLeast"/>
        <w:ind w:right="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за допомогою табельних та підручних засобів проводити рятувальні та інші невідкладні роботи;</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numPr>
          <w:ilvl w:val="0"/>
          <w:numId w:val="30"/>
        </w:numPr>
        <w:tabs>
          <w:tab w:val="left" w:pos="715"/>
        </w:tabs>
        <w:spacing w:line="239" w:lineRule="auto"/>
        <w:ind w:right="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застосовуючи засоби індивідуального та колективного біологічного, радіаційного і хімічного захисту проводити спеціальну обробку об’єкту та його персоналу.</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239" w:lineRule="auto"/>
        <w:ind w:left="3400" w:right="440" w:hanging="2481"/>
        <w:rPr>
          <w:rFonts w:ascii="Times New Roman" w:eastAsia="Times New Roman" w:hAnsi="Times New Roman" w:cs="Times New Roman"/>
          <w:b/>
          <w:sz w:val="28"/>
        </w:rPr>
      </w:pPr>
      <w:r w:rsidRPr="00B273B1">
        <w:rPr>
          <w:rFonts w:ascii="Times New Roman" w:eastAsia="Times New Roman" w:hAnsi="Times New Roman" w:cs="Times New Roman"/>
          <w:b/>
          <w:sz w:val="28"/>
        </w:rPr>
        <w:t>Контроль за дотриманням вимог безпеки праці та санітарно-гігієнічних вимог.</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В умовах виробничої діяльності:</w:t>
      </w:r>
    </w:p>
    <w:p w:rsidR="003F3AC2" w:rsidRPr="00B273B1" w:rsidRDefault="003F3AC2">
      <w:pPr>
        <w:spacing w:line="2" w:lineRule="exact"/>
        <w:rPr>
          <w:rFonts w:ascii="Times New Roman" w:eastAsia="Times New Roman" w:hAnsi="Times New Roman" w:cs="Times New Roman"/>
        </w:rPr>
      </w:pPr>
    </w:p>
    <w:p w:rsidR="003F3AC2" w:rsidRPr="00B273B1" w:rsidRDefault="003F3AC2">
      <w:pPr>
        <w:numPr>
          <w:ilvl w:val="0"/>
          <w:numId w:val="31"/>
        </w:numPr>
        <w:tabs>
          <w:tab w:val="left" w:pos="818"/>
        </w:tabs>
        <w:spacing w:line="239" w:lineRule="auto"/>
        <w:ind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на підставі технологічної документації, використовуючи чинну нормативно-правову базу контролювати дотримання безпеки праці учасниками трудового процесу;</w:t>
      </w:r>
    </w:p>
    <w:p w:rsidR="003F3AC2" w:rsidRPr="00B273B1" w:rsidRDefault="003F3AC2">
      <w:pPr>
        <w:spacing w:line="2" w:lineRule="exact"/>
        <w:rPr>
          <w:rFonts w:ascii="Times New Roman" w:eastAsia="Times New Roman" w:hAnsi="Times New Roman" w:cs="Times New Roman"/>
          <w:sz w:val="28"/>
        </w:rPr>
      </w:pPr>
    </w:p>
    <w:p w:rsidR="003F3AC2" w:rsidRPr="00B273B1" w:rsidRDefault="003F3AC2">
      <w:pPr>
        <w:numPr>
          <w:ilvl w:val="0"/>
          <w:numId w:val="31"/>
        </w:numPr>
        <w:tabs>
          <w:tab w:val="left" w:pos="819"/>
        </w:tabs>
        <w:spacing w:line="239" w:lineRule="auto"/>
        <w:ind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на підставі технологічної документації, використовуючи чинну нормативно-правову базу контролювати дотримання санітарно-гігієнічних вимог учасниками трудового процесу.</w:t>
      </w:r>
    </w:p>
    <w:p w:rsidR="003F3AC2" w:rsidRPr="00B273B1" w:rsidRDefault="003F3AC2">
      <w:pPr>
        <w:spacing w:line="2" w:lineRule="exact"/>
        <w:rPr>
          <w:rFonts w:ascii="Times New Roman" w:eastAsia="Times New Roman" w:hAnsi="Times New Roman" w:cs="Times New Roman"/>
          <w:sz w:val="28"/>
        </w:rPr>
      </w:pPr>
    </w:p>
    <w:p w:rsidR="003F3AC2" w:rsidRPr="00B273B1" w:rsidRDefault="003F3AC2">
      <w:pPr>
        <w:spacing w:line="0" w:lineRule="atLeast"/>
        <w:ind w:left="1180"/>
        <w:jc w:val="both"/>
        <w:rPr>
          <w:rFonts w:ascii="Times New Roman" w:eastAsia="Times New Roman" w:hAnsi="Times New Roman" w:cs="Times New Roman"/>
          <w:b/>
          <w:sz w:val="28"/>
        </w:rPr>
      </w:pPr>
      <w:r w:rsidRPr="00B273B1">
        <w:rPr>
          <w:rFonts w:ascii="Times New Roman" w:eastAsia="Times New Roman" w:hAnsi="Times New Roman" w:cs="Times New Roman"/>
          <w:b/>
          <w:sz w:val="28"/>
        </w:rPr>
        <w:t>Проведення розслідування нещасних випадків та аварій.</w:t>
      </w:r>
    </w:p>
    <w:p w:rsidR="003F3AC2" w:rsidRPr="00B273B1" w:rsidRDefault="003F3AC2">
      <w:pPr>
        <w:spacing w:line="2" w:lineRule="exact"/>
        <w:rPr>
          <w:rFonts w:ascii="Times New Roman" w:eastAsia="Times New Roman" w:hAnsi="Times New Roman" w:cs="Times New Roman"/>
          <w:sz w:val="28"/>
        </w:rPr>
      </w:pPr>
    </w:p>
    <w:p w:rsidR="003F3AC2" w:rsidRPr="00B273B1" w:rsidRDefault="003F3AC2">
      <w:pPr>
        <w:spacing w:line="239" w:lineRule="auto"/>
        <w:ind w:left="500"/>
        <w:jc w:val="both"/>
        <w:rPr>
          <w:rFonts w:ascii="Times New Roman" w:eastAsia="Times New Roman" w:hAnsi="Times New Roman" w:cs="Times New Roman"/>
          <w:sz w:val="28"/>
        </w:rPr>
      </w:pPr>
      <w:r w:rsidRPr="00B273B1">
        <w:rPr>
          <w:rFonts w:ascii="Times New Roman" w:eastAsia="Times New Roman" w:hAnsi="Times New Roman" w:cs="Times New Roman"/>
          <w:sz w:val="28"/>
        </w:rPr>
        <w:t>В умовах виробничої діяльності:</w:t>
      </w:r>
    </w:p>
    <w:p w:rsidR="003F3AC2" w:rsidRPr="00B273B1" w:rsidRDefault="003F3AC2">
      <w:pPr>
        <w:numPr>
          <w:ilvl w:val="0"/>
          <w:numId w:val="31"/>
        </w:numPr>
        <w:tabs>
          <w:tab w:val="left" w:pos="739"/>
        </w:tabs>
        <w:spacing w:line="239" w:lineRule="auto"/>
        <w:ind w:right="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на основі аналізу результатів власних спостережень за наслідками нещасного випадку або аварії, користуючись чинними положеннями визначати факт випадку чи аварії;</w:t>
      </w:r>
    </w:p>
    <w:p w:rsidR="003F3AC2" w:rsidRPr="00B273B1" w:rsidRDefault="003F3AC2">
      <w:pPr>
        <w:spacing w:line="2" w:lineRule="exact"/>
        <w:rPr>
          <w:rFonts w:ascii="Times New Roman" w:eastAsia="Times New Roman" w:hAnsi="Times New Roman" w:cs="Times New Roman"/>
          <w:sz w:val="28"/>
        </w:rPr>
      </w:pPr>
    </w:p>
    <w:p w:rsidR="003F3AC2" w:rsidRPr="00B273B1" w:rsidRDefault="003F3AC2">
      <w:pPr>
        <w:numPr>
          <w:ilvl w:val="0"/>
          <w:numId w:val="31"/>
        </w:numPr>
        <w:tabs>
          <w:tab w:val="left" w:pos="730"/>
        </w:tabs>
        <w:spacing w:line="0" w:lineRule="atLeast"/>
        <w:ind w:right="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у складі комісії з розслідування нещасного випадку, користуючись чинними положеннями складати акт про нещасний випадок на виробництві.</w:t>
      </w:r>
    </w:p>
    <w:p w:rsidR="003F3AC2" w:rsidRPr="00B273B1" w:rsidRDefault="003F3AC2">
      <w:pPr>
        <w:spacing w:line="0" w:lineRule="atLeast"/>
        <w:ind w:left="1200"/>
        <w:jc w:val="both"/>
        <w:rPr>
          <w:rFonts w:ascii="Times New Roman" w:eastAsia="Times New Roman" w:hAnsi="Times New Roman" w:cs="Times New Roman"/>
          <w:b/>
          <w:sz w:val="28"/>
        </w:rPr>
      </w:pPr>
      <w:r w:rsidRPr="00B273B1">
        <w:rPr>
          <w:rFonts w:ascii="Times New Roman" w:eastAsia="Times New Roman" w:hAnsi="Times New Roman" w:cs="Times New Roman"/>
          <w:b/>
          <w:sz w:val="28"/>
        </w:rPr>
        <w:t>Підготовка документів для дипломатичних комунікацій.</w:t>
      </w:r>
    </w:p>
    <w:p w:rsidR="003F3AC2" w:rsidRPr="00B273B1" w:rsidRDefault="003F3AC2">
      <w:pPr>
        <w:spacing w:line="239" w:lineRule="auto"/>
        <w:ind w:left="500"/>
        <w:jc w:val="both"/>
        <w:rPr>
          <w:rFonts w:ascii="Times New Roman" w:eastAsia="Times New Roman" w:hAnsi="Times New Roman" w:cs="Times New Roman"/>
          <w:sz w:val="28"/>
        </w:rPr>
      </w:pPr>
      <w:r w:rsidRPr="00B273B1">
        <w:rPr>
          <w:rFonts w:ascii="Times New Roman" w:eastAsia="Times New Roman" w:hAnsi="Times New Roman" w:cs="Times New Roman"/>
          <w:sz w:val="28"/>
        </w:rPr>
        <w:t>У складі групи фахівців сфери міжнародних відносин, або особисто</w:t>
      </w:r>
    </w:p>
    <w:p w:rsidR="003F3AC2" w:rsidRPr="00B273B1" w:rsidRDefault="003F3AC2">
      <w:pPr>
        <w:spacing w:line="239" w:lineRule="auto"/>
        <w:rPr>
          <w:rFonts w:ascii="Times New Roman" w:eastAsia="Times New Roman" w:hAnsi="Times New Roman" w:cs="Times New Roman"/>
          <w:sz w:val="28"/>
        </w:rPr>
      </w:pPr>
      <w:r w:rsidRPr="00B273B1">
        <w:rPr>
          <w:rFonts w:ascii="Times New Roman" w:eastAsia="Times New Roman" w:hAnsi="Times New Roman" w:cs="Times New Roman"/>
          <w:sz w:val="28"/>
        </w:rPr>
        <w:t>готувати документи для дипломатичних комунікацій.</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0" w:lineRule="atLeast"/>
        <w:ind w:left="860"/>
        <w:rPr>
          <w:rFonts w:ascii="Times New Roman" w:eastAsia="Times New Roman" w:hAnsi="Times New Roman" w:cs="Times New Roman"/>
          <w:b/>
          <w:sz w:val="28"/>
        </w:rPr>
      </w:pPr>
      <w:r w:rsidRPr="00B273B1">
        <w:rPr>
          <w:rFonts w:ascii="Times New Roman" w:eastAsia="Times New Roman" w:hAnsi="Times New Roman" w:cs="Times New Roman"/>
          <w:b/>
          <w:sz w:val="28"/>
        </w:rPr>
        <w:t>Усне та писемне мовлення державною та іноземними мовами.</w:t>
      </w:r>
    </w:p>
    <w:p w:rsidR="003F3AC2" w:rsidRPr="00B273B1" w:rsidRDefault="003F3AC2">
      <w:pPr>
        <w:spacing w:line="0" w:lineRule="atLeast"/>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У складі групи фахівців сфери міжнародних відносин або особисто готувати документи, проводити зустрічі, бесіди, переговори державною та іноземною мовами.</w:t>
      </w:r>
    </w:p>
    <w:p w:rsidR="003F3AC2" w:rsidRPr="00B273B1" w:rsidRDefault="003F3AC2">
      <w:pPr>
        <w:spacing w:line="1" w:lineRule="exact"/>
        <w:rPr>
          <w:rFonts w:ascii="Times New Roman" w:eastAsia="Times New Roman" w:hAnsi="Times New Roman" w:cs="Times New Roman"/>
        </w:rPr>
      </w:pPr>
    </w:p>
    <w:p w:rsidR="003F3AC2" w:rsidRPr="00B273B1" w:rsidRDefault="003F3AC2">
      <w:pPr>
        <w:spacing w:line="239" w:lineRule="auto"/>
        <w:ind w:left="3300" w:right="20" w:hanging="2766"/>
        <w:rPr>
          <w:rFonts w:ascii="Times New Roman" w:eastAsia="Times New Roman" w:hAnsi="Times New Roman" w:cs="Times New Roman"/>
          <w:b/>
          <w:sz w:val="28"/>
        </w:rPr>
      </w:pPr>
      <w:r w:rsidRPr="00B273B1">
        <w:rPr>
          <w:rFonts w:ascii="Times New Roman" w:eastAsia="Times New Roman" w:hAnsi="Times New Roman" w:cs="Times New Roman"/>
          <w:b/>
          <w:sz w:val="28"/>
        </w:rPr>
        <w:t>Підготовка довідок, проектів дипломатичних, юридичних та інших ділових документів.</w:t>
      </w:r>
    </w:p>
    <w:p w:rsidR="003F3AC2" w:rsidRPr="00B273B1" w:rsidRDefault="003F3AC2">
      <w:pPr>
        <w:spacing w:line="2" w:lineRule="exact"/>
        <w:rPr>
          <w:rFonts w:ascii="Times New Roman" w:eastAsia="Times New Roman" w:hAnsi="Times New Roman" w:cs="Times New Roman"/>
        </w:rPr>
      </w:pPr>
    </w:p>
    <w:p w:rsidR="003F3AC2" w:rsidRPr="00B273B1" w:rsidRDefault="003F3AC2">
      <w:pPr>
        <w:spacing w:line="239" w:lineRule="auto"/>
        <w:ind w:right="20" w:firstLine="511"/>
        <w:rPr>
          <w:rFonts w:ascii="Times New Roman" w:eastAsia="Times New Roman" w:hAnsi="Times New Roman" w:cs="Times New Roman"/>
          <w:sz w:val="28"/>
        </w:rPr>
      </w:pPr>
      <w:r w:rsidRPr="00B273B1">
        <w:rPr>
          <w:rFonts w:ascii="Times New Roman" w:eastAsia="Times New Roman" w:hAnsi="Times New Roman" w:cs="Times New Roman"/>
          <w:sz w:val="28"/>
        </w:rPr>
        <w:t>Самостійно, використовуючи інформаційно -аналітичний матеріал, зібраний особисто або наданий іншими фахівцями, уміти:</w:t>
      </w:r>
    </w:p>
    <w:p w:rsidR="003F3AC2" w:rsidRPr="00B273B1" w:rsidRDefault="003F3AC2">
      <w:pPr>
        <w:spacing w:line="2" w:lineRule="exact"/>
        <w:rPr>
          <w:rFonts w:ascii="Times New Roman" w:eastAsia="Times New Roman" w:hAnsi="Times New Roman" w:cs="Times New Roman"/>
        </w:rPr>
      </w:pPr>
    </w:p>
    <w:p w:rsidR="003F3AC2" w:rsidRPr="00B273B1" w:rsidRDefault="003F3AC2">
      <w:pPr>
        <w:numPr>
          <w:ilvl w:val="0"/>
          <w:numId w:val="32"/>
        </w:numPr>
        <w:tabs>
          <w:tab w:val="left" w:pos="660"/>
        </w:tabs>
        <w:spacing w:line="0" w:lineRule="atLeast"/>
        <w:ind w:left="660" w:hanging="154"/>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вибирати структуру та форму документа;</w:t>
      </w:r>
    </w:p>
    <w:p w:rsidR="003F3AC2" w:rsidRPr="00B273B1" w:rsidRDefault="003F3AC2">
      <w:pPr>
        <w:spacing w:line="2" w:lineRule="exact"/>
        <w:rPr>
          <w:rFonts w:ascii="Times New Roman" w:eastAsia="Times New Roman" w:hAnsi="Times New Roman" w:cs="Times New Roman"/>
          <w:sz w:val="28"/>
        </w:rPr>
      </w:pPr>
    </w:p>
    <w:p w:rsidR="003F3AC2" w:rsidRPr="00B273B1" w:rsidRDefault="003F3AC2">
      <w:pPr>
        <w:numPr>
          <w:ilvl w:val="0"/>
          <w:numId w:val="32"/>
        </w:numPr>
        <w:tabs>
          <w:tab w:val="left" w:pos="660"/>
        </w:tabs>
        <w:spacing w:line="239" w:lineRule="auto"/>
        <w:ind w:left="660" w:hanging="154"/>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вибрати стиль викладу документа;</w:t>
      </w:r>
    </w:p>
    <w:p w:rsidR="003F3AC2" w:rsidRPr="00B273B1" w:rsidRDefault="003F3AC2">
      <w:pPr>
        <w:numPr>
          <w:ilvl w:val="0"/>
          <w:numId w:val="32"/>
        </w:numPr>
        <w:tabs>
          <w:tab w:val="left" w:pos="782"/>
        </w:tabs>
        <w:spacing w:line="274" w:lineRule="auto"/>
        <w:ind w:right="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викласти текст документа з використанням програмно-технічних засобів.</w:t>
      </w:r>
    </w:p>
    <w:p w:rsidR="003F3AC2" w:rsidRPr="00B273B1" w:rsidRDefault="003F3AC2">
      <w:pPr>
        <w:tabs>
          <w:tab w:val="left" w:pos="782"/>
        </w:tabs>
        <w:spacing w:line="274" w:lineRule="auto"/>
        <w:ind w:right="20" w:firstLine="506"/>
        <w:jc w:val="both"/>
        <w:rPr>
          <w:rFonts w:ascii="Times New Roman" w:eastAsia="Times New Roman" w:hAnsi="Times New Roman" w:cs="Times New Roman"/>
          <w:sz w:val="28"/>
        </w:rPr>
        <w:sectPr w:rsidR="003F3AC2" w:rsidRPr="00B273B1">
          <w:pgSz w:w="11900" w:h="16838"/>
          <w:pgMar w:top="1104" w:right="940" w:bottom="1440" w:left="1820" w:header="0" w:footer="0" w:gutter="0"/>
          <w:cols w:space="0" w:equalWidth="0">
            <w:col w:w="9140"/>
          </w:cols>
          <w:docGrid w:linePitch="360"/>
        </w:sectPr>
      </w:pPr>
    </w:p>
    <w:p w:rsidR="003F3AC2" w:rsidRPr="00B273B1" w:rsidRDefault="003F3AC2">
      <w:pPr>
        <w:spacing w:line="0" w:lineRule="atLeast"/>
        <w:ind w:left="560"/>
        <w:rPr>
          <w:rFonts w:ascii="Times New Roman" w:eastAsia="Times New Roman" w:hAnsi="Times New Roman" w:cs="Times New Roman"/>
          <w:b/>
          <w:sz w:val="28"/>
        </w:rPr>
      </w:pPr>
      <w:bookmarkStart w:id="27" w:name="page41"/>
      <w:bookmarkEnd w:id="27"/>
      <w:r w:rsidRPr="00B273B1">
        <w:rPr>
          <w:rFonts w:ascii="Times New Roman" w:eastAsia="Times New Roman" w:hAnsi="Times New Roman" w:cs="Times New Roman"/>
          <w:b/>
          <w:sz w:val="28"/>
        </w:rPr>
        <w:t>9. ГЛОСАРІЙ ТЕРМІНОЛОГІЇ З НАВЧАЛЬНИХ ДИСЦИПЛІН</w:t>
      </w:r>
    </w:p>
    <w:p w:rsidR="003F3AC2" w:rsidRPr="00B273B1" w:rsidRDefault="003F3AC2">
      <w:pPr>
        <w:spacing w:line="324" w:lineRule="exact"/>
        <w:rPr>
          <w:rFonts w:ascii="Times New Roman" w:eastAsia="Times New Roman" w:hAnsi="Times New Roman" w:cs="Times New Roman"/>
        </w:rPr>
      </w:pPr>
    </w:p>
    <w:p w:rsidR="003F3AC2" w:rsidRPr="00B273B1" w:rsidRDefault="003F3AC2">
      <w:pPr>
        <w:spacing w:line="239" w:lineRule="auto"/>
        <w:ind w:firstLine="2090"/>
        <w:jc w:val="both"/>
        <w:rPr>
          <w:rFonts w:ascii="Times New Roman" w:eastAsia="Times New Roman" w:hAnsi="Times New Roman" w:cs="Times New Roman"/>
          <w:sz w:val="28"/>
          <w:highlight w:val="white"/>
        </w:rPr>
      </w:pPr>
      <w:r w:rsidRPr="00B273B1">
        <w:rPr>
          <w:rFonts w:ascii="Times New Roman" w:eastAsia="Times New Roman" w:hAnsi="Times New Roman" w:cs="Times New Roman"/>
          <w:sz w:val="28"/>
        </w:rPr>
        <w:t xml:space="preserve">– засіб здійснення </w:t>
      </w:r>
      <w:hyperlink r:id="rId22" w:history="1">
        <w:r w:rsidRPr="00B273B1">
          <w:rPr>
            <w:rFonts w:ascii="Times New Roman" w:eastAsia="Times New Roman" w:hAnsi="Times New Roman" w:cs="Times New Roman"/>
            <w:sz w:val="28"/>
          </w:rPr>
          <w:t xml:space="preserve">зовнішньої політики </w:t>
        </w:r>
      </w:hyperlink>
      <w:hyperlink r:id="rId23" w:history="1">
        <w:r w:rsidRPr="00B273B1">
          <w:rPr>
            <w:rFonts w:ascii="Times New Roman" w:eastAsia="Times New Roman" w:hAnsi="Times New Roman" w:cs="Times New Roman"/>
            <w:sz w:val="28"/>
          </w:rPr>
          <w:t>держави</w:t>
        </w:r>
      </w:hyperlink>
      <w:r w:rsidRPr="00B273B1">
        <w:rPr>
          <w:rFonts w:ascii="Times New Roman" w:eastAsia="Times New Roman" w:hAnsi="Times New Roman" w:cs="Times New Roman"/>
          <w:sz w:val="28"/>
        </w:rPr>
        <w:t xml:space="preserve">, що являє </w:t>
      </w:r>
      <w:r w:rsidRPr="00B273B1">
        <w:rPr>
          <w:rFonts w:ascii="Times New Roman" w:eastAsia="Times New Roman" w:hAnsi="Times New Roman" w:cs="Times New Roman"/>
          <w:sz w:val="28"/>
          <w:highlight w:val="white"/>
        </w:rPr>
        <w:t>собою сукупність невоєнних практичних заходів, прийомів і методів, застосовуваних з урахуванням конкретних умов і характеру розв’язуваних</w:t>
      </w:r>
    </w:p>
    <w:p w:rsidR="003F3AC2" w:rsidRPr="00B273B1" w:rsidRDefault="004D6745">
      <w:pPr>
        <w:spacing w:line="3" w:lineRule="exact"/>
        <w:rPr>
          <w:rFonts w:ascii="Times New Roman" w:eastAsia="Times New Roman" w:hAnsi="Times New Roman" w:cs="Times New Roman"/>
        </w:rPr>
      </w:pPr>
      <w:r>
        <w:rPr>
          <w:rFonts w:ascii="Times New Roman" w:eastAsia="Times New Roman" w:hAnsi="Times New Roman" w:cs="Times New Roman"/>
          <w:noProof/>
          <w:sz w:val="28"/>
        </w:rPr>
        <w:drawing>
          <wp:anchor distT="0" distB="0" distL="114300" distR="114300" simplePos="0" relativeHeight="251677184" behindDoc="1" locked="0" layoutInCell="0" allowOverlap="1">
            <wp:simplePos x="0" y="0"/>
            <wp:positionH relativeFrom="column">
              <wp:posOffset>313055</wp:posOffset>
            </wp:positionH>
            <wp:positionV relativeFrom="paragraph">
              <wp:posOffset>-601980</wp:posOffset>
            </wp:positionV>
            <wp:extent cx="977900" cy="219075"/>
            <wp:effectExtent l="1905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srcRect/>
                    <a:stretch>
                      <a:fillRect/>
                    </a:stretch>
                  </pic:blipFill>
                  <pic:spPr bwMode="auto">
                    <a:xfrm>
                      <a:off x="0" y="0"/>
                      <a:ext cx="977900" cy="219075"/>
                    </a:xfrm>
                    <a:prstGeom prst="rect">
                      <a:avLst/>
                    </a:prstGeom>
                    <a:noFill/>
                  </pic:spPr>
                </pic:pic>
              </a:graphicData>
            </a:graphic>
          </wp:anchor>
        </w:drawing>
      </w:r>
    </w:p>
    <w:tbl>
      <w:tblPr>
        <w:tblW w:w="0" w:type="auto"/>
        <w:tblInd w:w="0" w:type="dxa"/>
        <w:tblLayout w:type="fixed"/>
        <w:tblCellMar>
          <w:top w:w="0" w:type="dxa"/>
          <w:left w:w="0" w:type="dxa"/>
          <w:bottom w:w="0" w:type="dxa"/>
          <w:right w:w="0" w:type="dxa"/>
        </w:tblCellMar>
        <w:tblLook w:val="0000"/>
      </w:tblPr>
      <w:tblGrid>
        <w:gridCol w:w="2220"/>
        <w:gridCol w:w="1620"/>
        <w:gridCol w:w="1720"/>
        <w:gridCol w:w="20"/>
        <w:gridCol w:w="1240"/>
        <w:gridCol w:w="2540"/>
        <w:gridCol w:w="20"/>
      </w:tblGrid>
      <w:tr w:rsidR="003F3AC2" w:rsidRPr="00B273B1">
        <w:trPr>
          <w:trHeight w:val="21"/>
        </w:trPr>
        <w:tc>
          <w:tcPr>
            <w:tcW w:w="2220" w:type="dxa"/>
            <w:shd w:val="clear" w:color="auto" w:fill="auto"/>
            <w:vAlign w:val="bottom"/>
          </w:tcPr>
          <w:p w:rsidR="003F3AC2" w:rsidRPr="00B273B1" w:rsidRDefault="003F3AC2">
            <w:pPr>
              <w:spacing w:line="20" w:lineRule="exact"/>
              <w:rPr>
                <w:rFonts w:ascii="Times New Roman" w:eastAsia="Times New Roman" w:hAnsi="Times New Roman" w:cs="Times New Roman"/>
                <w:sz w:val="1"/>
              </w:rPr>
            </w:pPr>
          </w:p>
        </w:tc>
        <w:tc>
          <w:tcPr>
            <w:tcW w:w="3340" w:type="dxa"/>
            <w:gridSpan w:val="2"/>
            <w:shd w:val="clear" w:color="auto" w:fill="auto"/>
            <w:vAlign w:val="bottom"/>
          </w:tcPr>
          <w:p w:rsidR="003F3AC2" w:rsidRPr="00B273B1" w:rsidRDefault="003F3AC2">
            <w:pPr>
              <w:spacing w:line="20" w:lineRule="exact"/>
              <w:rPr>
                <w:rFonts w:ascii="Times New Roman" w:eastAsia="Times New Roman" w:hAnsi="Times New Roman" w:cs="Times New Roman"/>
                <w:sz w:val="1"/>
              </w:rPr>
            </w:pPr>
          </w:p>
        </w:tc>
        <w:tc>
          <w:tcPr>
            <w:tcW w:w="20" w:type="dxa"/>
            <w:vMerge w:val="restart"/>
            <w:shd w:val="clear" w:color="auto" w:fill="auto"/>
            <w:vAlign w:val="bottom"/>
          </w:tcPr>
          <w:p w:rsidR="003F3AC2" w:rsidRPr="00B273B1" w:rsidRDefault="003F3AC2">
            <w:pPr>
              <w:spacing w:line="20" w:lineRule="exact"/>
              <w:rPr>
                <w:rFonts w:ascii="Times New Roman" w:eastAsia="Times New Roman" w:hAnsi="Times New Roman" w:cs="Times New Roman"/>
                <w:sz w:val="1"/>
              </w:rPr>
            </w:pPr>
          </w:p>
        </w:tc>
        <w:tc>
          <w:tcPr>
            <w:tcW w:w="3780" w:type="dxa"/>
            <w:gridSpan w:val="2"/>
            <w:shd w:val="clear" w:color="auto" w:fill="auto"/>
            <w:vAlign w:val="bottom"/>
          </w:tcPr>
          <w:p w:rsidR="003F3AC2" w:rsidRPr="00B273B1" w:rsidRDefault="003F3AC2">
            <w:pPr>
              <w:spacing w:line="20" w:lineRule="exact"/>
              <w:rPr>
                <w:rFonts w:ascii="Times New Roman" w:eastAsia="Times New Roman" w:hAnsi="Times New Roman" w:cs="Times New Roman"/>
                <w:sz w:val="1"/>
              </w:rPr>
            </w:pPr>
          </w:p>
        </w:tc>
        <w:tc>
          <w:tcPr>
            <w:tcW w:w="20" w:type="dxa"/>
            <w:vMerge w:val="restart"/>
            <w:shd w:val="clear" w:color="auto" w:fill="auto"/>
            <w:vAlign w:val="bottom"/>
          </w:tcPr>
          <w:p w:rsidR="003F3AC2" w:rsidRPr="00B273B1" w:rsidRDefault="003F3AC2">
            <w:pPr>
              <w:spacing w:line="20" w:lineRule="exact"/>
              <w:rPr>
                <w:rFonts w:ascii="Times New Roman" w:eastAsia="Times New Roman" w:hAnsi="Times New Roman" w:cs="Times New Roman"/>
                <w:sz w:val="1"/>
              </w:rPr>
            </w:pPr>
          </w:p>
        </w:tc>
      </w:tr>
      <w:tr w:rsidR="003F3AC2" w:rsidRPr="00B273B1">
        <w:trPr>
          <w:trHeight w:val="322"/>
        </w:trPr>
        <w:tc>
          <w:tcPr>
            <w:tcW w:w="2220" w:type="dxa"/>
            <w:shd w:val="clear" w:color="auto" w:fill="auto"/>
            <w:vAlign w:val="bottom"/>
          </w:tcPr>
          <w:p w:rsidR="003F3AC2" w:rsidRPr="00B273B1" w:rsidRDefault="003F3AC2">
            <w:pPr>
              <w:spacing w:line="321" w:lineRule="exact"/>
              <w:rPr>
                <w:rFonts w:ascii="Times New Roman" w:eastAsia="Times New Roman" w:hAnsi="Times New Roman" w:cs="Times New Roman"/>
                <w:sz w:val="28"/>
                <w:highlight w:val="white"/>
              </w:rPr>
            </w:pPr>
            <w:r w:rsidRPr="00B273B1">
              <w:rPr>
                <w:rFonts w:ascii="Times New Roman" w:eastAsia="Times New Roman" w:hAnsi="Times New Roman" w:cs="Times New Roman"/>
                <w:sz w:val="28"/>
                <w:highlight w:val="white"/>
              </w:rPr>
              <w:t>задач;  офіційна</w:t>
            </w:r>
          </w:p>
        </w:tc>
        <w:tc>
          <w:tcPr>
            <w:tcW w:w="3340" w:type="dxa"/>
            <w:gridSpan w:val="2"/>
            <w:shd w:val="clear" w:color="auto" w:fill="auto"/>
            <w:vAlign w:val="bottom"/>
          </w:tcPr>
          <w:p w:rsidR="003F3AC2" w:rsidRPr="00B273B1" w:rsidRDefault="003F3AC2">
            <w:pPr>
              <w:spacing w:line="321" w:lineRule="exact"/>
              <w:ind w:left="160"/>
              <w:rPr>
                <w:rFonts w:ascii="Times New Roman" w:eastAsia="Times New Roman" w:hAnsi="Times New Roman" w:cs="Times New Roman"/>
                <w:sz w:val="28"/>
                <w:highlight w:val="white"/>
              </w:rPr>
            </w:pPr>
            <w:r w:rsidRPr="00B273B1">
              <w:rPr>
                <w:rFonts w:ascii="Times New Roman" w:eastAsia="Times New Roman" w:hAnsi="Times New Roman" w:cs="Times New Roman"/>
                <w:sz w:val="28"/>
                <w:highlight w:val="white"/>
              </w:rPr>
              <w:t xml:space="preserve">діяльність </w:t>
            </w:r>
            <w:hyperlink r:id="rId25" w:history="1">
              <w:r w:rsidRPr="00B273B1">
                <w:rPr>
                  <w:rFonts w:ascii="Times New Roman" w:eastAsia="Times New Roman" w:hAnsi="Times New Roman" w:cs="Times New Roman"/>
                  <w:sz w:val="28"/>
                  <w:highlight w:val="white"/>
                </w:rPr>
                <w:t xml:space="preserve">глав  держав </w:t>
              </w:r>
            </w:hyperlink>
            <w:r w:rsidRPr="00B273B1">
              <w:rPr>
                <w:rFonts w:ascii="Times New Roman" w:eastAsia="Times New Roman" w:hAnsi="Times New Roman" w:cs="Times New Roman"/>
                <w:sz w:val="28"/>
                <w:highlight w:val="white"/>
              </w:rPr>
              <w:t>і</w:t>
            </w:r>
          </w:p>
        </w:tc>
        <w:tc>
          <w:tcPr>
            <w:tcW w:w="20" w:type="dxa"/>
            <w:vMerge/>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3780" w:type="dxa"/>
            <w:gridSpan w:val="2"/>
            <w:shd w:val="clear" w:color="auto" w:fill="auto"/>
            <w:vAlign w:val="bottom"/>
          </w:tcPr>
          <w:p w:rsidR="003F3AC2" w:rsidRPr="00B273B1" w:rsidRDefault="003F3AC2">
            <w:pPr>
              <w:spacing w:line="321" w:lineRule="exact"/>
              <w:jc w:val="right"/>
              <w:rPr>
                <w:rFonts w:ascii="Times New Roman" w:eastAsia="Times New Roman" w:hAnsi="Times New Roman" w:cs="Times New Roman"/>
                <w:sz w:val="28"/>
                <w:highlight w:val="white"/>
              </w:rPr>
            </w:pPr>
            <w:hyperlink r:id="rId26" w:history="1">
              <w:r w:rsidRPr="00B273B1">
                <w:rPr>
                  <w:rFonts w:ascii="Times New Roman" w:eastAsia="Times New Roman" w:hAnsi="Times New Roman" w:cs="Times New Roman"/>
                  <w:sz w:val="28"/>
                  <w:highlight w:val="white"/>
                </w:rPr>
                <w:t xml:space="preserve">урядів, </w:t>
              </w:r>
            </w:hyperlink>
            <w:hyperlink r:id="rId27" w:history="1">
              <w:r w:rsidRPr="00B273B1">
                <w:rPr>
                  <w:rFonts w:ascii="Times New Roman" w:eastAsia="Times New Roman" w:hAnsi="Times New Roman" w:cs="Times New Roman"/>
                  <w:sz w:val="28"/>
                  <w:highlight w:val="white"/>
                </w:rPr>
                <w:t>міністрів  закордонних</w:t>
              </w:r>
            </w:hyperlink>
          </w:p>
        </w:tc>
        <w:tc>
          <w:tcPr>
            <w:tcW w:w="20" w:type="dxa"/>
            <w:vMerge/>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r>
      <w:tr w:rsidR="003F3AC2" w:rsidRPr="00B273B1">
        <w:trPr>
          <w:trHeight w:val="329"/>
        </w:trPr>
        <w:tc>
          <w:tcPr>
            <w:tcW w:w="2220" w:type="dxa"/>
            <w:shd w:val="clear" w:color="auto" w:fill="auto"/>
            <w:vAlign w:val="bottom"/>
          </w:tcPr>
          <w:p w:rsidR="003F3AC2" w:rsidRPr="00B273B1" w:rsidRDefault="003F3AC2">
            <w:pPr>
              <w:spacing w:line="0" w:lineRule="atLeast"/>
              <w:rPr>
                <w:rFonts w:ascii="Times New Roman" w:eastAsia="Times New Roman" w:hAnsi="Times New Roman" w:cs="Times New Roman"/>
                <w:sz w:val="28"/>
                <w:highlight w:val="white"/>
              </w:rPr>
            </w:pPr>
            <w:hyperlink r:id="rId28" w:history="1">
              <w:r w:rsidRPr="00B273B1">
                <w:rPr>
                  <w:rFonts w:ascii="Times New Roman" w:eastAsia="Times New Roman" w:hAnsi="Times New Roman" w:cs="Times New Roman"/>
                  <w:sz w:val="28"/>
                  <w:highlight w:val="white"/>
                </w:rPr>
                <w:t xml:space="preserve">справ, </w:t>
              </w:r>
            </w:hyperlink>
            <w:hyperlink r:id="rId29" w:history="1">
              <w:r w:rsidRPr="00B273B1">
                <w:rPr>
                  <w:rFonts w:ascii="Times New Roman" w:eastAsia="Times New Roman" w:hAnsi="Times New Roman" w:cs="Times New Roman"/>
                  <w:sz w:val="28"/>
                  <w:highlight w:val="white"/>
                </w:rPr>
                <w:t>відомств</w:t>
              </w:r>
            </w:hyperlink>
          </w:p>
        </w:tc>
        <w:tc>
          <w:tcPr>
            <w:tcW w:w="1620" w:type="dxa"/>
            <w:shd w:val="clear" w:color="auto" w:fill="auto"/>
            <w:vAlign w:val="bottom"/>
          </w:tcPr>
          <w:p w:rsidR="003F3AC2" w:rsidRPr="00B273B1" w:rsidRDefault="003F3AC2">
            <w:pPr>
              <w:spacing w:line="0" w:lineRule="atLeast"/>
              <w:ind w:left="140"/>
              <w:rPr>
                <w:rFonts w:ascii="Times New Roman" w:eastAsia="Times New Roman" w:hAnsi="Times New Roman" w:cs="Times New Roman"/>
                <w:sz w:val="28"/>
                <w:highlight w:val="white"/>
              </w:rPr>
            </w:pPr>
            <w:hyperlink r:id="rId30" w:history="1">
              <w:r w:rsidRPr="00B273B1">
                <w:rPr>
                  <w:rFonts w:ascii="Times New Roman" w:eastAsia="Times New Roman" w:hAnsi="Times New Roman" w:cs="Times New Roman"/>
                  <w:sz w:val="28"/>
                  <w:highlight w:val="white"/>
                </w:rPr>
                <w:t>іноземних</w:t>
              </w:r>
            </w:hyperlink>
          </w:p>
        </w:tc>
        <w:tc>
          <w:tcPr>
            <w:tcW w:w="2980" w:type="dxa"/>
            <w:gridSpan w:val="3"/>
            <w:shd w:val="clear" w:color="auto" w:fill="auto"/>
            <w:vAlign w:val="bottom"/>
          </w:tcPr>
          <w:p w:rsidR="003F3AC2" w:rsidRPr="00B273B1" w:rsidRDefault="003F3AC2">
            <w:pPr>
              <w:spacing w:line="0" w:lineRule="atLeast"/>
              <w:ind w:left="260"/>
              <w:rPr>
                <w:rFonts w:ascii="Times New Roman" w:eastAsia="Times New Roman" w:hAnsi="Times New Roman" w:cs="Times New Roman"/>
                <w:sz w:val="28"/>
                <w:highlight w:val="white"/>
              </w:rPr>
            </w:pPr>
            <w:hyperlink r:id="rId31" w:history="1">
              <w:r w:rsidRPr="00B273B1">
                <w:rPr>
                  <w:rFonts w:ascii="Times New Roman" w:eastAsia="Times New Roman" w:hAnsi="Times New Roman" w:cs="Times New Roman"/>
                  <w:sz w:val="28"/>
                  <w:highlight w:val="white"/>
                </w:rPr>
                <w:t xml:space="preserve">справ, </w:t>
              </w:r>
            </w:hyperlink>
            <w:hyperlink r:id="rId32" w:history="1">
              <w:r w:rsidRPr="00B273B1">
                <w:rPr>
                  <w:rFonts w:ascii="Times New Roman" w:eastAsia="Times New Roman" w:hAnsi="Times New Roman" w:cs="Times New Roman"/>
                  <w:sz w:val="28"/>
                  <w:highlight w:val="white"/>
                </w:rPr>
                <w:t>дипломатичних</w:t>
              </w:r>
            </w:hyperlink>
          </w:p>
        </w:tc>
        <w:tc>
          <w:tcPr>
            <w:tcW w:w="2540" w:type="dxa"/>
            <w:shd w:val="clear" w:color="auto" w:fill="auto"/>
            <w:vAlign w:val="bottom"/>
          </w:tcPr>
          <w:p w:rsidR="003F3AC2" w:rsidRPr="00B273B1" w:rsidRDefault="003F3AC2">
            <w:pPr>
              <w:spacing w:line="0" w:lineRule="atLeast"/>
              <w:jc w:val="right"/>
              <w:rPr>
                <w:rFonts w:ascii="Times New Roman" w:eastAsia="Times New Roman" w:hAnsi="Times New Roman" w:cs="Times New Roman"/>
                <w:sz w:val="28"/>
                <w:highlight w:val="white"/>
              </w:rPr>
            </w:pPr>
            <w:hyperlink r:id="rId33" w:history="1">
              <w:r w:rsidRPr="00B273B1">
                <w:rPr>
                  <w:rFonts w:ascii="Times New Roman" w:eastAsia="Times New Roman" w:hAnsi="Times New Roman" w:cs="Times New Roman"/>
                  <w:sz w:val="28"/>
                  <w:highlight w:val="white"/>
                </w:rPr>
                <w:t xml:space="preserve">представництв </w:t>
              </w:r>
            </w:hyperlink>
            <w:r w:rsidRPr="00B273B1">
              <w:rPr>
                <w:rFonts w:ascii="Times New Roman" w:eastAsia="Times New Roman" w:hAnsi="Times New Roman" w:cs="Times New Roman"/>
                <w:sz w:val="28"/>
                <w:highlight w:val="white"/>
              </w:rPr>
              <w:t>за</w:t>
            </w:r>
          </w:p>
        </w:tc>
        <w:tc>
          <w:tcPr>
            <w:tcW w:w="20" w:type="dxa"/>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r>
      <w:tr w:rsidR="003F3AC2" w:rsidRPr="00B273B1">
        <w:trPr>
          <w:trHeight w:val="296"/>
        </w:trPr>
        <w:tc>
          <w:tcPr>
            <w:tcW w:w="6820" w:type="dxa"/>
            <w:gridSpan w:val="5"/>
            <w:shd w:val="clear" w:color="auto" w:fill="auto"/>
            <w:vAlign w:val="bottom"/>
          </w:tcPr>
          <w:p w:rsidR="003F3AC2" w:rsidRPr="00B273B1" w:rsidRDefault="003F3AC2">
            <w:pPr>
              <w:spacing w:line="295" w:lineRule="exact"/>
              <w:rPr>
                <w:rFonts w:ascii="Times New Roman" w:eastAsia="Times New Roman" w:hAnsi="Times New Roman" w:cs="Times New Roman"/>
                <w:sz w:val="28"/>
                <w:highlight w:val="white"/>
              </w:rPr>
            </w:pPr>
            <w:r w:rsidRPr="00B273B1">
              <w:rPr>
                <w:rFonts w:ascii="Times New Roman" w:eastAsia="Times New Roman" w:hAnsi="Times New Roman" w:cs="Times New Roman"/>
                <w:sz w:val="28"/>
                <w:highlight w:val="white"/>
              </w:rPr>
              <w:t xml:space="preserve">кордоном, </w:t>
            </w:r>
            <w:hyperlink r:id="rId34" w:history="1">
              <w:r w:rsidRPr="00B273B1">
                <w:rPr>
                  <w:rFonts w:ascii="Times New Roman" w:eastAsia="Times New Roman" w:hAnsi="Times New Roman" w:cs="Times New Roman"/>
                  <w:sz w:val="28"/>
                  <w:highlight w:val="white"/>
                </w:rPr>
                <w:t xml:space="preserve">делегацій </w:t>
              </w:r>
            </w:hyperlink>
            <w:r w:rsidRPr="00B273B1">
              <w:rPr>
                <w:rFonts w:ascii="Times New Roman" w:eastAsia="Times New Roman" w:hAnsi="Times New Roman" w:cs="Times New Roman"/>
                <w:sz w:val="28"/>
                <w:highlight w:val="white"/>
              </w:rPr>
              <w:t xml:space="preserve">на  міжнародних </w:t>
            </w:r>
            <w:hyperlink r:id="rId35" w:history="1">
              <w:r w:rsidRPr="00B273B1">
                <w:rPr>
                  <w:rFonts w:ascii="Times New Roman" w:eastAsia="Times New Roman" w:hAnsi="Times New Roman" w:cs="Times New Roman"/>
                  <w:sz w:val="28"/>
                  <w:highlight w:val="white"/>
                </w:rPr>
                <w:t xml:space="preserve">конференціях </w:t>
              </w:r>
            </w:hyperlink>
            <w:r w:rsidRPr="00B273B1">
              <w:rPr>
                <w:rFonts w:ascii="Times New Roman" w:eastAsia="Times New Roman" w:hAnsi="Times New Roman" w:cs="Times New Roman"/>
                <w:sz w:val="28"/>
                <w:highlight w:val="white"/>
              </w:rPr>
              <w:t>по</w:t>
            </w:r>
          </w:p>
        </w:tc>
        <w:tc>
          <w:tcPr>
            <w:tcW w:w="2540" w:type="dxa"/>
            <w:shd w:val="clear" w:color="auto" w:fill="auto"/>
            <w:vAlign w:val="bottom"/>
          </w:tcPr>
          <w:p w:rsidR="003F3AC2" w:rsidRPr="00B273B1" w:rsidRDefault="003F3AC2">
            <w:pPr>
              <w:spacing w:line="295" w:lineRule="exact"/>
              <w:jc w:val="right"/>
              <w:rPr>
                <w:rFonts w:ascii="Times New Roman" w:eastAsia="Times New Roman" w:hAnsi="Times New Roman" w:cs="Times New Roman"/>
                <w:sz w:val="28"/>
                <w:highlight w:val="white"/>
              </w:rPr>
            </w:pPr>
            <w:r w:rsidRPr="00B273B1">
              <w:rPr>
                <w:rFonts w:ascii="Times New Roman" w:eastAsia="Times New Roman" w:hAnsi="Times New Roman" w:cs="Times New Roman"/>
                <w:sz w:val="28"/>
                <w:highlight w:val="white"/>
              </w:rPr>
              <w:t>здійсненню  цілей  і</w:t>
            </w:r>
          </w:p>
        </w:tc>
        <w:tc>
          <w:tcPr>
            <w:tcW w:w="20" w:type="dxa"/>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r>
    </w:tbl>
    <w:p w:rsidR="003F3AC2" w:rsidRPr="00B273B1" w:rsidRDefault="003F3AC2">
      <w:pPr>
        <w:spacing w:line="239" w:lineRule="auto"/>
        <w:rPr>
          <w:rFonts w:ascii="Times New Roman" w:eastAsia="Times New Roman" w:hAnsi="Times New Roman" w:cs="Times New Roman"/>
          <w:sz w:val="28"/>
          <w:highlight w:val="white"/>
        </w:rPr>
      </w:pPr>
      <w:r w:rsidRPr="00B273B1">
        <w:rPr>
          <w:rFonts w:ascii="Times New Roman" w:eastAsia="Times New Roman" w:hAnsi="Times New Roman" w:cs="Times New Roman"/>
          <w:sz w:val="28"/>
          <w:highlight w:val="white"/>
        </w:rPr>
        <w:t>задач зовнішньої політики держави, захисту прав та інтересів держави, його</w:t>
      </w:r>
    </w:p>
    <w:p w:rsidR="003F3AC2" w:rsidRPr="00B273B1" w:rsidRDefault="003F3AC2">
      <w:pPr>
        <w:spacing w:line="1" w:lineRule="exact"/>
        <w:rPr>
          <w:rFonts w:ascii="Times New Roman" w:eastAsia="Times New Roman" w:hAnsi="Times New Roman" w:cs="Times New Roman"/>
        </w:rPr>
      </w:pPr>
    </w:p>
    <w:tbl>
      <w:tblPr>
        <w:tblW w:w="0" w:type="auto"/>
        <w:tblInd w:w="0" w:type="dxa"/>
        <w:tblLayout w:type="fixed"/>
        <w:tblCellMar>
          <w:top w:w="0" w:type="dxa"/>
          <w:left w:w="0" w:type="dxa"/>
          <w:bottom w:w="0" w:type="dxa"/>
          <w:right w:w="0" w:type="dxa"/>
        </w:tblCellMar>
        <w:tblLook w:val="0000"/>
      </w:tblPr>
      <w:tblGrid>
        <w:gridCol w:w="2300"/>
        <w:gridCol w:w="260"/>
        <w:gridCol w:w="300"/>
        <w:gridCol w:w="1020"/>
        <w:gridCol w:w="2420"/>
        <w:gridCol w:w="3060"/>
      </w:tblGrid>
      <w:tr w:rsidR="003F3AC2" w:rsidRPr="00B273B1">
        <w:trPr>
          <w:trHeight w:val="21"/>
        </w:trPr>
        <w:tc>
          <w:tcPr>
            <w:tcW w:w="2300" w:type="dxa"/>
            <w:shd w:val="clear" w:color="auto" w:fill="auto"/>
            <w:vAlign w:val="bottom"/>
          </w:tcPr>
          <w:p w:rsidR="003F3AC2" w:rsidRPr="00B273B1" w:rsidRDefault="003F3AC2">
            <w:pPr>
              <w:spacing w:line="20" w:lineRule="exact"/>
              <w:rPr>
                <w:rFonts w:ascii="Times New Roman" w:eastAsia="Times New Roman" w:hAnsi="Times New Roman" w:cs="Times New Roman"/>
                <w:sz w:val="1"/>
              </w:rPr>
            </w:pPr>
          </w:p>
        </w:tc>
        <w:tc>
          <w:tcPr>
            <w:tcW w:w="560" w:type="dxa"/>
            <w:gridSpan w:val="2"/>
            <w:shd w:val="clear" w:color="auto" w:fill="auto"/>
            <w:vAlign w:val="bottom"/>
          </w:tcPr>
          <w:p w:rsidR="003F3AC2" w:rsidRPr="00B273B1" w:rsidRDefault="003F3AC2">
            <w:pPr>
              <w:spacing w:line="20" w:lineRule="exact"/>
              <w:rPr>
                <w:rFonts w:ascii="Times New Roman" w:eastAsia="Times New Roman" w:hAnsi="Times New Roman" w:cs="Times New Roman"/>
                <w:sz w:val="1"/>
              </w:rPr>
            </w:pPr>
          </w:p>
        </w:tc>
        <w:tc>
          <w:tcPr>
            <w:tcW w:w="1020" w:type="dxa"/>
            <w:shd w:val="clear" w:color="auto" w:fill="auto"/>
            <w:vAlign w:val="bottom"/>
          </w:tcPr>
          <w:p w:rsidR="003F3AC2" w:rsidRPr="00B273B1" w:rsidRDefault="003F3AC2">
            <w:pPr>
              <w:spacing w:line="20" w:lineRule="exact"/>
              <w:rPr>
                <w:rFonts w:ascii="Times New Roman" w:eastAsia="Times New Roman" w:hAnsi="Times New Roman" w:cs="Times New Roman"/>
                <w:sz w:val="1"/>
              </w:rPr>
            </w:pPr>
          </w:p>
        </w:tc>
        <w:tc>
          <w:tcPr>
            <w:tcW w:w="2420" w:type="dxa"/>
            <w:vMerge w:val="restart"/>
            <w:shd w:val="clear" w:color="auto" w:fill="auto"/>
            <w:vAlign w:val="bottom"/>
          </w:tcPr>
          <w:p w:rsidR="003F3AC2" w:rsidRPr="00B273B1" w:rsidRDefault="003F3AC2">
            <w:pPr>
              <w:spacing w:line="20" w:lineRule="exact"/>
              <w:rPr>
                <w:rFonts w:ascii="Times New Roman" w:eastAsia="Times New Roman" w:hAnsi="Times New Roman" w:cs="Times New Roman"/>
                <w:sz w:val="1"/>
              </w:rPr>
            </w:pPr>
          </w:p>
        </w:tc>
        <w:tc>
          <w:tcPr>
            <w:tcW w:w="3060" w:type="dxa"/>
            <w:shd w:val="clear" w:color="auto" w:fill="auto"/>
            <w:vAlign w:val="bottom"/>
          </w:tcPr>
          <w:p w:rsidR="003F3AC2" w:rsidRPr="00B273B1" w:rsidRDefault="003F3AC2">
            <w:pPr>
              <w:spacing w:line="20" w:lineRule="exact"/>
              <w:rPr>
                <w:rFonts w:ascii="Times New Roman" w:eastAsia="Times New Roman" w:hAnsi="Times New Roman" w:cs="Times New Roman"/>
                <w:sz w:val="1"/>
              </w:rPr>
            </w:pPr>
          </w:p>
        </w:tc>
      </w:tr>
      <w:tr w:rsidR="003F3AC2" w:rsidRPr="00B273B1">
        <w:trPr>
          <w:trHeight w:val="300"/>
        </w:trPr>
        <w:tc>
          <w:tcPr>
            <w:tcW w:w="3880" w:type="dxa"/>
            <w:gridSpan w:val="4"/>
            <w:shd w:val="clear" w:color="auto" w:fill="auto"/>
            <w:vAlign w:val="bottom"/>
          </w:tcPr>
          <w:p w:rsidR="003F3AC2" w:rsidRPr="00B273B1" w:rsidRDefault="003F3AC2">
            <w:pPr>
              <w:spacing w:line="299" w:lineRule="exact"/>
              <w:rPr>
                <w:rFonts w:ascii="Times New Roman" w:eastAsia="Times New Roman" w:hAnsi="Times New Roman" w:cs="Times New Roman"/>
                <w:sz w:val="28"/>
                <w:highlight w:val="white"/>
              </w:rPr>
            </w:pPr>
            <w:r w:rsidRPr="00B273B1">
              <w:rPr>
                <w:rFonts w:ascii="Times New Roman" w:eastAsia="Times New Roman" w:hAnsi="Times New Roman" w:cs="Times New Roman"/>
                <w:sz w:val="28"/>
                <w:highlight w:val="white"/>
              </w:rPr>
              <w:t xml:space="preserve">установ і </w:t>
            </w:r>
            <w:hyperlink r:id="rId36" w:history="1">
              <w:r w:rsidRPr="00B273B1">
                <w:rPr>
                  <w:rFonts w:ascii="Times New Roman" w:eastAsia="Times New Roman" w:hAnsi="Times New Roman" w:cs="Times New Roman"/>
                  <w:sz w:val="28"/>
                  <w:highlight w:val="white"/>
                </w:rPr>
                <w:t xml:space="preserve">громадян </w:t>
              </w:r>
            </w:hyperlink>
            <w:r w:rsidRPr="00B273B1">
              <w:rPr>
                <w:rFonts w:ascii="Times New Roman" w:eastAsia="Times New Roman" w:hAnsi="Times New Roman" w:cs="Times New Roman"/>
                <w:sz w:val="28"/>
                <w:highlight w:val="white"/>
              </w:rPr>
              <w:t>за кордоном.</w:t>
            </w:r>
          </w:p>
        </w:tc>
        <w:tc>
          <w:tcPr>
            <w:tcW w:w="2420" w:type="dxa"/>
            <w:vMerge/>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3060" w:type="dxa"/>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r>
      <w:tr w:rsidR="003F3AC2" w:rsidRPr="00B273B1">
        <w:trPr>
          <w:trHeight w:val="28"/>
        </w:trPr>
        <w:tc>
          <w:tcPr>
            <w:tcW w:w="2300" w:type="dxa"/>
            <w:shd w:val="clear" w:color="auto" w:fill="auto"/>
            <w:vAlign w:val="bottom"/>
          </w:tcPr>
          <w:p w:rsidR="003F3AC2" w:rsidRPr="00B273B1" w:rsidRDefault="003F3AC2">
            <w:pPr>
              <w:spacing w:line="0" w:lineRule="atLeast"/>
              <w:rPr>
                <w:rFonts w:ascii="Times New Roman" w:eastAsia="Times New Roman" w:hAnsi="Times New Roman" w:cs="Times New Roman"/>
                <w:sz w:val="2"/>
              </w:rPr>
            </w:pPr>
          </w:p>
        </w:tc>
        <w:tc>
          <w:tcPr>
            <w:tcW w:w="260" w:type="dxa"/>
            <w:vMerge w:val="restart"/>
            <w:shd w:val="clear" w:color="auto" w:fill="auto"/>
            <w:vAlign w:val="bottom"/>
          </w:tcPr>
          <w:p w:rsidR="003F3AC2" w:rsidRPr="00B273B1" w:rsidRDefault="003F3AC2">
            <w:pPr>
              <w:spacing w:line="321" w:lineRule="exact"/>
              <w:rPr>
                <w:rFonts w:ascii="Times New Roman" w:eastAsia="Times New Roman" w:hAnsi="Times New Roman" w:cs="Times New Roman"/>
                <w:sz w:val="28"/>
              </w:rPr>
            </w:pPr>
            <w:r w:rsidRPr="00B273B1">
              <w:rPr>
                <w:rFonts w:ascii="Times New Roman" w:eastAsia="Times New Roman" w:hAnsi="Times New Roman" w:cs="Times New Roman"/>
                <w:sz w:val="28"/>
              </w:rPr>
              <w:t>–</w:t>
            </w:r>
          </w:p>
        </w:tc>
        <w:tc>
          <w:tcPr>
            <w:tcW w:w="300" w:type="dxa"/>
            <w:shd w:val="clear" w:color="auto" w:fill="auto"/>
            <w:vAlign w:val="bottom"/>
          </w:tcPr>
          <w:p w:rsidR="003F3AC2" w:rsidRPr="00B273B1" w:rsidRDefault="003F3AC2">
            <w:pPr>
              <w:spacing w:line="0" w:lineRule="atLeast"/>
              <w:rPr>
                <w:rFonts w:ascii="Times New Roman" w:eastAsia="Times New Roman" w:hAnsi="Times New Roman" w:cs="Times New Roman"/>
                <w:sz w:val="2"/>
              </w:rPr>
            </w:pPr>
          </w:p>
        </w:tc>
        <w:tc>
          <w:tcPr>
            <w:tcW w:w="1020" w:type="dxa"/>
            <w:shd w:val="clear" w:color="auto" w:fill="auto"/>
            <w:vAlign w:val="bottom"/>
          </w:tcPr>
          <w:p w:rsidR="003F3AC2" w:rsidRPr="00B273B1" w:rsidRDefault="003F3AC2">
            <w:pPr>
              <w:spacing w:line="0" w:lineRule="atLeast"/>
              <w:rPr>
                <w:rFonts w:ascii="Times New Roman" w:eastAsia="Times New Roman" w:hAnsi="Times New Roman" w:cs="Times New Roman"/>
                <w:sz w:val="2"/>
              </w:rPr>
            </w:pPr>
          </w:p>
        </w:tc>
        <w:tc>
          <w:tcPr>
            <w:tcW w:w="2420" w:type="dxa"/>
            <w:vMerge w:val="restart"/>
            <w:shd w:val="clear" w:color="auto" w:fill="auto"/>
            <w:vAlign w:val="bottom"/>
          </w:tcPr>
          <w:p w:rsidR="003F3AC2" w:rsidRPr="00B273B1" w:rsidRDefault="003F3AC2">
            <w:pPr>
              <w:spacing w:line="321" w:lineRule="exact"/>
              <w:ind w:left="480"/>
              <w:rPr>
                <w:rFonts w:ascii="Times New Roman" w:eastAsia="Times New Roman" w:hAnsi="Times New Roman" w:cs="Times New Roman"/>
                <w:sz w:val="28"/>
              </w:rPr>
            </w:pPr>
            <w:r w:rsidRPr="00B273B1">
              <w:rPr>
                <w:rFonts w:ascii="Times New Roman" w:eastAsia="Times New Roman" w:hAnsi="Times New Roman" w:cs="Times New Roman"/>
                <w:sz w:val="28"/>
              </w:rPr>
              <w:t>особа,   яка</w:t>
            </w:r>
          </w:p>
        </w:tc>
        <w:tc>
          <w:tcPr>
            <w:tcW w:w="3060" w:type="dxa"/>
            <w:vMerge w:val="restart"/>
            <w:shd w:val="clear" w:color="auto" w:fill="auto"/>
            <w:vAlign w:val="bottom"/>
          </w:tcPr>
          <w:p w:rsidR="003F3AC2" w:rsidRPr="00B273B1" w:rsidRDefault="003F3AC2">
            <w:pPr>
              <w:spacing w:line="321" w:lineRule="exact"/>
              <w:jc w:val="right"/>
              <w:rPr>
                <w:rFonts w:ascii="Times New Roman" w:eastAsia="Times New Roman" w:hAnsi="Times New Roman" w:cs="Times New Roman"/>
                <w:sz w:val="28"/>
              </w:rPr>
            </w:pPr>
            <w:r w:rsidRPr="00B273B1">
              <w:rPr>
                <w:rFonts w:ascii="Times New Roman" w:eastAsia="Times New Roman" w:hAnsi="Times New Roman" w:cs="Times New Roman"/>
                <w:sz w:val="28"/>
              </w:rPr>
              <w:t>уповноважена   урядом</w:t>
            </w:r>
          </w:p>
        </w:tc>
      </w:tr>
      <w:tr w:rsidR="003F3AC2" w:rsidRPr="00B273B1">
        <w:trPr>
          <w:trHeight w:val="293"/>
        </w:trPr>
        <w:tc>
          <w:tcPr>
            <w:tcW w:w="2300" w:type="dxa"/>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60" w:type="dxa"/>
            <w:vMerge/>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300" w:type="dxa"/>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1020" w:type="dxa"/>
            <w:shd w:val="clear" w:color="auto" w:fill="auto"/>
            <w:vAlign w:val="bottom"/>
          </w:tcPr>
          <w:p w:rsidR="003F3AC2" w:rsidRPr="00B273B1" w:rsidRDefault="003F3AC2">
            <w:pPr>
              <w:spacing w:line="292" w:lineRule="exact"/>
              <w:rPr>
                <w:rFonts w:ascii="Times New Roman" w:eastAsia="Times New Roman" w:hAnsi="Times New Roman" w:cs="Times New Roman"/>
                <w:sz w:val="28"/>
              </w:rPr>
            </w:pPr>
            <w:r w:rsidRPr="00B273B1">
              <w:rPr>
                <w:rFonts w:ascii="Times New Roman" w:eastAsia="Times New Roman" w:hAnsi="Times New Roman" w:cs="Times New Roman"/>
                <w:sz w:val="28"/>
              </w:rPr>
              <w:t>посадова</w:t>
            </w:r>
          </w:p>
        </w:tc>
        <w:tc>
          <w:tcPr>
            <w:tcW w:w="2420" w:type="dxa"/>
            <w:vMerge/>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3060" w:type="dxa"/>
            <w:vMerge/>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r>
      <w:tr w:rsidR="003F3AC2" w:rsidRPr="00B273B1">
        <w:trPr>
          <w:trHeight w:val="28"/>
        </w:trPr>
        <w:tc>
          <w:tcPr>
            <w:tcW w:w="2300" w:type="dxa"/>
            <w:vMerge w:val="restart"/>
            <w:shd w:val="clear" w:color="auto" w:fill="auto"/>
            <w:vAlign w:val="bottom"/>
          </w:tcPr>
          <w:p w:rsidR="003F3AC2" w:rsidRPr="00B273B1" w:rsidRDefault="003F3AC2">
            <w:pPr>
              <w:spacing w:line="321" w:lineRule="exact"/>
              <w:rPr>
                <w:rFonts w:ascii="Times New Roman" w:eastAsia="Times New Roman" w:hAnsi="Times New Roman" w:cs="Times New Roman"/>
                <w:sz w:val="28"/>
                <w:highlight w:val="white"/>
              </w:rPr>
            </w:pPr>
            <w:r w:rsidRPr="00B273B1">
              <w:rPr>
                <w:rFonts w:ascii="Times New Roman" w:eastAsia="Times New Roman" w:hAnsi="Times New Roman" w:cs="Times New Roman"/>
                <w:sz w:val="28"/>
                <w:highlight w:val="white"/>
              </w:rPr>
              <w:t xml:space="preserve">вести </w:t>
            </w:r>
            <w:hyperlink r:id="rId37" w:history="1">
              <w:r w:rsidRPr="00B273B1">
                <w:rPr>
                  <w:rFonts w:ascii="Times New Roman" w:eastAsia="Times New Roman" w:hAnsi="Times New Roman" w:cs="Times New Roman"/>
                  <w:sz w:val="28"/>
                  <w:highlight w:val="white"/>
                </w:rPr>
                <w:t xml:space="preserve">переговори </w:t>
              </w:r>
            </w:hyperlink>
            <w:r w:rsidRPr="00B273B1">
              <w:rPr>
                <w:rFonts w:ascii="Times New Roman" w:eastAsia="Times New Roman" w:hAnsi="Times New Roman" w:cs="Times New Roman"/>
                <w:sz w:val="28"/>
                <w:highlight w:val="white"/>
              </w:rPr>
              <w:t>з</w:t>
            </w:r>
          </w:p>
        </w:tc>
        <w:tc>
          <w:tcPr>
            <w:tcW w:w="260" w:type="dxa"/>
            <w:shd w:val="clear" w:color="auto" w:fill="auto"/>
            <w:vAlign w:val="bottom"/>
          </w:tcPr>
          <w:p w:rsidR="003F3AC2" w:rsidRPr="00B273B1" w:rsidRDefault="003F3AC2">
            <w:pPr>
              <w:spacing w:line="0" w:lineRule="atLeast"/>
              <w:rPr>
                <w:rFonts w:ascii="Times New Roman" w:eastAsia="Times New Roman" w:hAnsi="Times New Roman" w:cs="Times New Roman"/>
                <w:sz w:val="2"/>
              </w:rPr>
            </w:pPr>
          </w:p>
        </w:tc>
        <w:tc>
          <w:tcPr>
            <w:tcW w:w="300" w:type="dxa"/>
            <w:shd w:val="clear" w:color="auto" w:fill="auto"/>
            <w:vAlign w:val="bottom"/>
          </w:tcPr>
          <w:p w:rsidR="003F3AC2" w:rsidRPr="00B273B1" w:rsidRDefault="003F3AC2">
            <w:pPr>
              <w:spacing w:line="0" w:lineRule="atLeast"/>
              <w:rPr>
                <w:rFonts w:ascii="Times New Roman" w:eastAsia="Times New Roman" w:hAnsi="Times New Roman" w:cs="Times New Roman"/>
                <w:sz w:val="2"/>
              </w:rPr>
            </w:pPr>
          </w:p>
        </w:tc>
        <w:tc>
          <w:tcPr>
            <w:tcW w:w="3440" w:type="dxa"/>
            <w:gridSpan w:val="2"/>
            <w:vMerge w:val="restart"/>
            <w:shd w:val="clear" w:color="auto" w:fill="auto"/>
            <w:vAlign w:val="bottom"/>
          </w:tcPr>
          <w:p w:rsidR="003F3AC2" w:rsidRPr="00B273B1" w:rsidRDefault="003F3AC2">
            <w:pPr>
              <w:spacing w:line="321" w:lineRule="exact"/>
              <w:rPr>
                <w:rFonts w:ascii="Times New Roman" w:eastAsia="Times New Roman" w:hAnsi="Times New Roman" w:cs="Times New Roman"/>
                <w:sz w:val="28"/>
                <w:highlight w:val="white"/>
              </w:rPr>
            </w:pPr>
            <w:r w:rsidRPr="00B273B1">
              <w:rPr>
                <w:rFonts w:ascii="Times New Roman" w:eastAsia="Times New Roman" w:hAnsi="Times New Roman" w:cs="Times New Roman"/>
                <w:sz w:val="28"/>
                <w:highlight w:val="white"/>
              </w:rPr>
              <w:t>представниками   іноземних</w:t>
            </w:r>
          </w:p>
        </w:tc>
        <w:tc>
          <w:tcPr>
            <w:tcW w:w="3060" w:type="dxa"/>
            <w:vMerge w:val="restart"/>
            <w:shd w:val="clear" w:color="auto" w:fill="auto"/>
            <w:vAlign w:val="bottom"/>
          </w:tcPr>
          <w:p w:rsidR="003F3AC2" w:rsidRPr="00B273B1" w:rsidRDefault="003F3AC2">
            <w:pPr>
              <w:spacing w:line="321" w:lineRule="exact"/>
              <w:jc w:val="right"/>
              <w:rPr>
                <w:rFonts w:ascii="Times New Roman" w:eastAsia="Times New Roman" w:hAnsi="Times New Roman" w:cs="Times New Roman"/>
                <w:sz w:val="28"/>
                <w:highlight w:val="white"/>
              </w:rPr>
            </w:pPr>
            <w:r w:rsidRPr="00B273B1">
              <w:rPr>
                <w:rFonts w:ascii="Times New Roman" w:eastAsia="Times New Roman" w:hAnsi="Times New Roman" w:cs="Times New Roman"/>
                <w:sz w:val="28"/>
                <w:highlight w:val="white"/>
              </w:rPr>
              <w:t>держав.   Основними</w:t>
            </w:r>
          </w:p>
        </w:tc>
      </w:tr>
      <w:tr w:rsidR="003F3AC2" w:rsidRPr="00B273B1">
        <w:trPr>
          <w:trHeight w:val="293"/>
        </w:trPr>
        <w:tc>
          <w:tcPr>
            <w:tcW w:w="2300" w:type="dxa"/>
            <w:vMerge/>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260" w:type="dxa"/>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300" w:type="dxa"/>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3440" w:type="dxa"/>
            <w:gridSpan w:val="2"/>
            <w:vMerge/>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c>
          <w:tcPr>
            <w:tcW w:w="3060" w:type="dxa"/>
            <w:vMerge/>
            <w:shd w:val="clear" w:color="auto" w:fill="auto"/>
            <w:vAlign w:val="bottom"/>
          </w:tcPr>
          <w:p w:rsidR="003F3AC2" w:rsidRPr="00B273B1" w:rsidRDefault="003F3AC2">
            <w:pPr>
              <w:spacing w:line="0" w:lineRule="atLeast"/>
              <w:rPr>
                <w:rFonts w:ascii="Times New Roman" w:eastAsia="Times New Roman" w:hAnsi="Times New Roman" w:cs="Times New Roman"/>
                <w:sz w:val="24"/>
              </w:rPr>
            </w:pPr>
          </w:p>
        </w:tc>
      </w:tr>
    </w:tbl>
    <w:p w:rsidR="003F3AC2" w:rsidRPr="00B273B1" w:rsidRDefault="004D6745">
      <w:pPr>
        <w:spacing w:line="239" w:lineRule="auto"/>
        <w:jc w:val="both"/>
        <w:rPr>
          <w:rFonts w:ascii="Times New Roman" w:eastAsia="Times New Roman" w:hAnsi="Times New Roman" w:cs="Times New Roman"/>
          <w:sz w:val="28"/>
        </w:rPr>
      </w:pPr>
      <w:r>
        <w:rPr>
          <w:rFonts w:ascii="Times New Roman" w:eastAsia="Times New Roman" w:hAnsi="Times New Roman" w:cs="Times New Roman"/>
          <w:noProof/>
          <w:sz w:val="24"/>
        </w:rPr>
        <w:drawing>
          <wp:anchor distT="0" distB="0" distL="114300" distR="114300" simplePos="0" relativeHeight="251678208" behindDoc="1" locked="0" layoutInCell="0" allowOverlap="1">
            <wp:simplePos x="0" y="0"/>
            <wp:positionH relativeFrom="column">
              <wp:posOffset>313055</wp:posOffset>
            </wp:positionH>
            <wp:positionV relativeFrom="paragraph">
              <wp:posOffset>-399415</wp:posOffset>
            </wp:positionV>
            <wp:extent cx="837565" cy="219075"/>
            <wp:effectExtent l="19050" t="0" r="635"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srcRect/>
                    <a:stretch>
                      <a:fillRect/>
                    </a:stretch>
                  </pic:blipFill>
                  <pic:spPr bwMode="auto">
                    <a:xfrm>
                      <a:off x="0" y="0"/>
                      <a:ext cx="837565" cy="219075"/>
                    </a:xfrm>
                    <a:prstGeom prst="rect">
                      <a:avLst/>
                    </a:prstGeom>
                    <a:noFill/>
                  </pic:spPr>
                </pic:pic>
              </a:graphicData>
            </a:graphic>
          </wp:anchor>
        </w:drawing>
      </w:r>
      <w:r w:rsidR="003F3AC2" w:rsidRPr="00B273B1">
        <w:rPr>
          <w:rFonts w:ascii="Times New Roman" w:eastAsia="Times New Roman" w:hAnsi="Times New Roman" w:cs="Times New Roman"/>
          <w:sz w:val="28"/>
        </w:rPr>
        <w:t xml:space="preserve">функціями дипломата є представлення та захист інтересів його країни та її громадян, збір інформації про країну перебування, а також сприяння встановленню дружніх, культурних, торговельних та інших зв’язків між країнами. Дипломат має певний міжнародними договорами дипломатичний ранг і володіє дипломатичним імунітетом. Дипломатичний ранг не обов’язково пов’язаний з конкретним займаним постом, він являє собою особливий юридичний статус, що забезпечує надання дипломату акредитує, спеціальних привілеїв, таких як </w:t>
      </w:r>
      <w:hyperlink r:id="rId39" w:history="1">
        <w:r w:rsidR="003F3AC2" w:rsidRPr="00B273B1">
          <w:rPr>
            <w:rFonts w:ascii="Times New Roman" w:eastAsia="Times New Roman" w:hAnsi="Times New Roman" w:cs="Times New Roman"/>
            <w:sz w:val="28"/>
          </w:rPr>
          <w:t>недоторканність особи</w:t>
        </w:r>
      </w:hyperlink>
      <w:r w:rsidR="003F3AC2" w:rsidRPr="00B273B1">
        <w:rPr>
          <w:rFonts w:ascii="Times New Roman" w:eastAsia="Times New Roman" w:hAnsi="Times New Roman" w:cs="Times New Roman"/>
          <w:sz w:val="28"/>
        </w:rPr>
        <w:t>, непідсудність судам країни перебування, звільнення від митного огляду. При цьому обсяг дипломатичних привілеїв (дипломатичний імунітет) однаковий для дипломатів всіх рангів.</w:t>
      </w:r>
    </w:p>
    <w:p w:rsidR="003F3AC2" w:rsidRPr="00B273B1" w:rsidRDefault="003F3AC2">
      <w:pPr>
        <w:spacing w:line="10" w:lineRule="exact"/>
        <w:rPr>
          <w:rFonts w:ascii="Times New Roman" w:eastAsia="Times New Roman" w:hAnsi="Times New Roman" w:cs="Times New Roman"/>
        </w:rPr>
      </w:pPr>
    </w:p>
    <w:tbl>
      <w:tblPr>
        <w:tblW w:w="0" w:type="auto"/>
        <w:tblInd w:w="0" w:type="dxa"/>
        <w:tblLayout w:type="fixed"/>
        <w:tblCellMar>
          <w:top w:w="0" w:type="dxa"/>
          <w:left w:w="0" w:type="dxa"/>
          <w:bottom w:w="0" w:type="dxa"/>
          <w:right w:w="0" w:type="dxa"/>
        </w:tblCellMar>
        <w:tblLook w:val="0000"/>
      </w:tblPr>
      <w:tblGrid>
        <w:gridCol w:w="2280"/>
        <w:gridCol w:w="1720"/>
        <w:gridCol w:w="5360"/>
      </w:tblGrid>
      <w:tr w:rsidR="003F3AC2" w:rsidRPr="00B273B1">
        <w:trPr>
          <w:trHeight w:val="327"/>
        </w:trPr>
        <w:tc>
          <w:tcPr>
            <w:tcW w:w="2280" w:type="dxa"/>
            <w:shd w:val="clear" w:color="auto" w:fill="auto"/>
            <w:vAlign w:val="bottom"/>
          </w:tcPr>
          <w:p w:rsidR="003F3AC2" w:rsidRPr="00B273B1" w:rsidRDefault="003F3AC2">
            <w:pPr>
              <w:spacing w:line="0" w:lineRule="atLeast"/>
              <w:jc w:val="right"/>
              <w:rPr>
                <w:rFonts w:ascii="Times New Roman" w:eastAsia="Times New Roman" w:hAnsi="Times New Roman" w:cs="Times New Roman"/>
                <w:b/>
                <w:sz w:val="28"/>
              </w:rPr>
            </w:pPr>
            <w:r w:rsidRPr="00B273B1">
              <w:rPr>
                <w:rFonts w:ascii="Times New Roman" w:eastAsia="Times New Roman" w:hAnsi="Times New Roman" w:cs="Times New Roman"/>
                <w:b/>
                <w:sz w:val="28"/>
              </w:rPr>
              <w:t>(</w:t>
            </w:r>
          </w:p>
        </w:tc>
        <w:tc>
          <w:tcPr>
            <w:tcW w:w="1720" w:type="dxa"/>
            <w:shd w:val="clear" w:color="auto" w:fill="auto"/>
            <w:vAlign w:val="bottom"/>
          </w:tcPr>
          <w:p w:rsidR="003F3AC2" w:rsidRPr="00B273B1" w:rsidRDefault="003F3AC2">
            <w:pPr>
              <w:spacing w:line="0" w:lineRule="atLeast"/>
              <w:ind w:left="1040"/>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w:t>
            </w:r>
          </w:p>
        </w:tc>
        <w:tc>
          <w:tcPr>
            <w:tcW w:w="5360" w:type="dxa"/>
            <w:shd w:val="clear" w:color="auto" w:fill="auto"/>
            <w:vAlign w:val="bottom"/>
          </w:tcPr>
          <w:p w:rsidR="003F3AC2" w:rsidRPr="00B273B1" w:rsidRDefault="003F3AC2">
            <w:pPr>
              <w:spacing w:line="0" w:lineRule="atLeast"/>
              <w:jc w:val="right"/>
              <w:rPr>
                <w:rFonts w:ascii="Times New Roman" w:eastAsia="Times New Roman" w:hAnsi="Times New Roman" w:cs="Times New Roman"/>
                <w:sz w:val="28"/>
              </w:rPr>
            </w:pPr>
            <w:hyperlink r:id="rId40" w:history="1">
              <w:r w:rsidRPr="00B273B1">
                <w:rPr>
                  <w:rFonts w:ascii="Times New Roman" w:eastAsia="Times New Roman" w:hAnsi="Times New Roman" w:cs="Times New Roman"/>
                  <w:sz w:val="28"/>
                </w:rPr>
                <w:t xml:space="preserve">дипломатичне  представництво </w:t>
              </w:r>
            </w:hyperlink>
            <w:hyperlink r:id="rId41" w:history="1">
              <w:r w:rsidRPr="00B273B1">
                <w:rPr>
                  <w:rFonts w:ascii="Times New Roman" w:eastAsia="Times New Roman" w:hAnsi="Times New Roman" w:cs="Times New Roman"/>
                  <w:sz w:val="28"/>
                </w:rPr>
                <w:t xml:space="preserve">держави </w:t>
              </w:r>
            </w:hyperlink>
            <w:r w:rsidRPr="00B273B1">
              <w:rPr>
                <w:rFonts w:ascii="Times New Roman" w:eastAsia="Times New Roman" w:hAnsi="Times New Roman" w:cs="Times New Roman"/>
                <w:sz w:val="28"/>
              </w:rPr>
              <w:t>в</w:t>
            </w:r>
          </w:p>
        </w:tc>
      </w:tr>
      <w:tr w:rsidR="003F3AC2" w:rsidRPr="00B273B1">
        <w:trPr>
          <w:trHeight w:val="316"/>
        </w:trPr>
        <w:tc>
          <w:tcPr>
            <w:tcW w:w="9360" w:type="dxa"/>
            <w:gridSpan w:val="3"/>
            <w:shd w:val="clear" w:color="auto" w:fill="auto"/>
            <w:vAlign w:val="bottom"/>
          </w:tcPr>
          <w:p w:rsidR="003F3AC2" w:rsidRPr="00B273B1" w:rsidRDefault="003F3AC2">
            <w:pPr>
              <w:spacing w:line="315" w:lineRule="exact"/>
              <w:ind w:right="3500"/>
              <w:jc w:val="right"/>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столиці іншої, або при </w:t>
            </w:r>
            <w:hyperlink r:id="rId42" w:history="1">
              <w:r w:rsidRPr="00B273B1">
                <w:rPr>
                  <w:rFonts w:ascii="Times New Roman" w:eastAsia="Times New Roman" w:hAnsi="Times New Roman" w:cs="Times New Roman"/>
                  <w:sz w:val="28"/>
                </w:rPr>
                <w:t>міжнародній організації</w:t>
              </w:r>
            </w:hyperlink>
            <w:r w:rsidRPr="00B273B1">
              <w:rPr>
                <w:rFonts w:ascii="Times New Roman" w:eastAsia="Times New Roman" w:hAnsi="Times New Roman" w:cs="Times New Roman"/>
                <w:sz w:val="28"/>
              </w:rPr>
              <w:t>.</w:t>
            </w:r>
          </w:p>
        </w:tc>
      </w:tr>
      <w:tr w:rsidR="003F3AC2" w:rsidRPr="00B273B1">
        <w:trPr>
          <w:trHeight w:val="329"/>
        </w:trPr>
        <w:tc>
          <w:tcPr>
            <w:tcW w:w="2280" w:type="dxa"/>
            <w:shd w:val="clear" w:color="auto" w:fill="auto"/>
            <w:vAlign w:val="bottom"/>
          </w:tcPr>
          <w:p w:rsidR="003F3AC2" w:rsidRPr="00B273B1" w:rsidRDefault="003F3AC2">
            <w:pPr>
              <w:spacing w:line="0" w:lineRule="atLeast"/>
              <w:jc w:val="right"/>
              <w:rPr>
                <w:rFonts w:ascii="Times New Roman" w:eastAsia="Times New Roman" w:hAnsi="Times New Roman" w:cs="Times New Roman"/>
                <w:b/>
                <w:sz w:val="28"/>
              </w:rPr>
            </w:pPr>
            <w:r w:rsidRPr="00B273B1">
              <w:rPr>
                <w:rFonts w:ascii="Times New Roman" w:eastAsia="Times New Roman" w:hAnsi="Times New Roman" w:cs="Times New Roman"/>
                <w:b/>
                <w:sz w:val="28"/>
              </w:rPr>
              <w:t>Консульство</w:t>
            </w:r>
          </w:p>
        </w:tc>
        <w:tc>
          <w:tcPr>
            <w:tcW w:w="1720" w:type="dxa"/>
            <w:shd w:val="clear" w:color="auto" w:fill="auto"/>
            <w:vAlign w:val="bottom"/>
          </w:tcPr>
          <w:p w:rsidR="003F3AC2" w:rsidRPr="00B273B1" w:rsidRDefault="003F3AC2">
            <w:pPr>
              <w:spacing w:line="0" w:lineRule="atLeast"/>
              <w:ind w:left="140"/>
              <w:rPr>
                <w:rFonts w:ascii="Times New Roman" w:eastAsia="Times New Roman" w:hAnsi="Times New Roman" w:cs="Times New Roman"/>
                <w:b/>
                <w:sz w:val="28"/>
              </w:rPr>
            </w:pPr>
            <w:r w:rsidRPr="00B273B1">
              <w:rPr>
                <w:rFonts w:ascii="Times New Roman" w:eastAsia="Times New Roman" w:hAnsi="Times New Roman" w:cs="Times New Roman"/>
                <w:b/>
                <w:sz w:val="28"/>
              </w:rPr>
              <w:t>(консулят)</w:t>
            </w:r>
          </w:p>
        </w:tc>
        <w:tc>
          <w:tcPr>
            <w:tcW w:w="5360" w:type="dxa"/>
            <w:shd w:val="clear" w:color="auto" w:fill="auto"/>
            <w:vAlign w:val="bottom"/>
          </w:tcPr>
          <w:p w:rsidR="003F3AC2" w:rsidRPr="00B273B1" w:rsidRDefault="003F3AC2">
            <w:pPr>
              <w:spacing w:line="0" w:lineRule="atLeast"/>
              <w:jc w:val="right"/>
              <w:rPr>
                <w:rFonts w:ascii="Times New Roman" w:eastAsia="Times New Roman" w:hAnsi="Times New Roman" w:cs="Times New Roman"/>
                <w:sz w:val="28"/>
              </w:rPr>
            </w:pPr>
            <w:r w:rsidRPr="00B273B1">
              <w:rPr>
                <w:rFonts w:ascii="Times New Roman" w:eastAsia="Times New Roman" w:hAnsi="Times New Roman" w:cs="Times New Roman"/>
                <w:sz w:val="28"/>
              </w:rPr>
              <w:t>–  орган  зовнішніх  відносин  держави,</w:t>
            </w:r>
          </w:p>
        </w:tc>
      </w:tr>
    </w:tbl>
    <w:p w:rsidR="003F3AC2" w:rsidRPr="00B273B1" w:rsidRDefault="004D6745">
      <w:pPr>
        <w:spacing w:line="239" w:lineRule="auto"/>
        <w:jc w:val="both"/>
        <w:rPr>
          <w:rFonts w:ascii="Times New Roman" w:eastAsia="Times New Roman" w:hAnsi="Times New Roman" w:cs="Times New Roman"/>
          <w:sz w:val="28"/>
        </w:rPr>
      </w:pPr>
      <w:r>
        <w:rPr>
          <w:rFonts w:ascii="Times New Roman" w:eastAsia="Times New Roman" w:hAnsi="Times New Roman" w:cs="Times New Roman"/>
          <w:noProof/>
          <w:sz w:val="28"/>
        </w:rPr>
        <w:drawing>
          <wp:anchor distT="0" distB="0" distL="114300" distR="114300" simplePos="0" relativeHeight="251679232" behindDoc="1" locked="0" layoutInCell="0" allowOverlap="1">
            <wp:simplePos x="0" y="0"/>
            <wp:positionH relativeFrom="column">
              <wp:posOffset>316230</wp:posOffset>
            </wp:positionH>
            <wp:positionV relativeFrom="paragraph">
              <wp:posOffset>-605155</wp:posOffset>
            </wp:positionV>
            <wp:extent cx="1796415" cy="205105"/>
            <wp:effectExtent l="1905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srcRect/>
                    <a:stretch>
                      <a:fillRect/>
                    </a:stretch>
                  </pic:blipFill>
                  <pic:spPr bwMode="auto">
                    <a:xfrm>
                      <a:off x="0" y="0"/>
                      <a:ext cx="1796415" cy="205105"/>
                    </a:xfrm>
                    <a:prstGeom prst="rect">
                      <a:avLst/>
                    </a:prstGeom>
                    <a:noFill/>
                  </pic:spPr>
                </pic:pic>
              </a:graphicData>
            </a:graphic>
          </wp:anchor>
        </w:drawing>
      </w:r>
      <w:r w:rsidR="003F3AC2" w:rsidRPr="00B273B1">
        <w:rPr>
          <w:rFonts w:ascii="Times New Roman" w:eastAsia="Times New Roman" w:hAnsi="Times New Roman" w:cs="Times New Roman"/>
          <w:sz w:val="28"/>
        </w:rPr>
        <w:t xml:space="preserve">розміщений на території іншої держави (за згодою останньої) для виконання певних функцій. Район діяльності </w:t>
      </w:r>
      <w:hyperlink r:id="rId44" w:history="1">
        <w:r w:rsidR="003F3AC2" w:rsidRPr="00B273B1">
          <w:rPr>
            <w:rFonts w:ascii="Times New Roman" w:eastAsia="Times New Roman" w:hAnsi="Times New Roman" w:cs="Times New Roman"/>
            <w:sz w:val="28"/>
          </w:rPr>
          <w:t xml:space="preserve">консула </w:t>
        </w:r>
      </w:hyperlink>
      <w:r w:rsidR="003F3AC2" w:rsidRPr="00B273B1">
        <w:rPr>
          <w:rFonts w:ascii="Times New Roman" w:eastAsia="Times New Roman" w:hAnsi="Times New Roman" w:cs="Times New Roman"/>
          <w:sz w:val="28"/>
        </w:rPr>
        <w:t>і місцеперебування консульства визначаються угодою між обома державами. Права, привілеї та імунітет консульства включають: право користуватися прапором і гербом своєї держави; недоторканність приміщення; звільнення від податків; недоторканність консульських архівів; свободу зносин консульства зі своїм урядом, дипломатичним представництвом, іншими консульствами своєї держави, де б вони не знаходилися, з використанням засобів зв’язку, шифрів, дипломатичних і консульських кур’єрів.</w:t>
      </w:r>
    </w:p>
    <w:p w:rsidR="003F3AC2" w:rsidRPr="00B273B1" w:rsidRDefault="003F3AC2">
      <w:pPr>
        <w:spacing w:line="11" w:lineRule="exact"/>
        <w:rPr>
          <w:rFonts w:ascii="Times New Roman" w:eastAsia="Times New Roman" w:hAnsi="Times New Roman" w:cs="Times New Roman"/>
        </w:rPr>
      </w:pPr>
    </w:p>
    <w:p w:rsidR="003F3AC2" w:rsidRPr="00B273B1" w:rsidRDefault="004D6745">
      <w:pPr>
        <w:spacing w:line="239" w:lineRule="auto"/>
        <w:ind w:firstLine="496"/>
        <w:rPr>
          <w:rFonts w:ascii="Times New Roman" w:eastAsia="Times New Roman" w:hAnsi="Times New Roman" w:cs="Times New Roman"/>
          <w:sz w:val="28"/>
        </w:rPr>
      </w:pPr>
      <w:r>
        <w:rPr>
          <w:rFonts w:ascii="Times New Roman" w:eastAsia="Times New Roman" w:hAnsi="Times New Roman" w:cs="Times New Roman"/>
          <w:noProof/>
        </w:rPr>
        <w:drawing>
          <wp:inline distT="0" distB="0" distL="0" distR="0">
            <wp:extent cx="514350" cy="161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514350" cy="161925"/>
                    </a:xfrm>
                    <a:prstGeom prst="rect">
                      <a:avLst/>
                    </a:prstGeom>
                    <a:noFill/>
                    <a:ln w="9525">
                      <a:noFill/>
                      <a:miter lim="800000"/>
                      <a:headEnd/>
                      <a:tailEnd/>
                    </a:ln>
                  </pic:spPr>
                </pic:pic>
              </a:graphicData>
            </a:graphic>
          </wp:inline>
        </w:drawing>
      </w:r>
      <w:r w:rsidR="003F3AC2" w:rsidRPr="00B273B1">
        <w:rPr>
          <w:rFonts w:ascii="Times New Roman" w:eastAsia="Times New Roman" w:hAnsi="Times New Roman" w:cs="Times New Roman"/>
          <w:sz w:val="28"/>
        </w:rPr>
        <w:t xml:space="preserve"> – дипломатичний представник </w:t>
      </w:r>
      <w:hyperlink r:id="rId46" w:history="1">
        <w:r w:rsidR="003F3AC2" w:rsidRPr="00B273B1">
          <w:rPr>
            <w:rFonts w:ascii="Times New Roman" w:eastAsia="Times New Roman" w:hAnsi="Times New Roman" w:cs="Times New Roman"/>
            <w:sz w:val="28"/>
          </w:rPr>
          <w:t xml:space="preserve">держави </w:t>
        </w:r>
      </w:hyperlink>
      <w:r w:rsidR="003F3AC2" w:rsidRPr="00B273B1">
        <w:rPr>
          <w:rFonts w:ascii="Times New Roman" w:eastAsia="Times New Roman" w:hAnsi="Times New Roman" w:cs="Times New Roman"/>
          <w:sz w:val="28"/>
        </w:rPr>
        <w:t>вищого рангу в іноземній державі (у декількох державах за сумісництвом) і в міжнародній організації. Посли призначаються главами держав і акредитуються при главі тієї держави, куди вони призначені.</w:t>
      </w:r>
    </w:p>
    <w:p w:rsidR="003F3AC2" w:rsidRPr="00B273B1" w:rsidRDefault="003F3AC2">
      <w:pPr>
        <w:spacing w:line="1" w:lineRule="exact"/>
        <w:rPr>
          <w:rFonts w:ascii="Times New Roman" w:eastAsia="Times New Roman" w:hAnsi="Times New Roman" w:cs="Times New Roman"/>
        </w:rPr>
      </w:pPr>
    </w:p>
    <w:p w:rsidR="003F3AC2" w:rsidRDefault="003F3AC2">
      <w:pPr>
        <w:spacing w:line="247"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b/>
          <w:sz w:val="28"/>
        </w:rPr>
        <w:t>Акредитація (</w:t>
      </w:r>
      <w:hyperlink r:id="rId47" w:history="1">
        <w:r w:rsidRPr="00B273B1">
          <w:rPr>
            <w:rFonts w:ascii="Times New Roman" w:eastAsia="Times New Roman" w:hAnsi="Times New Roman" w:cs="Times New Roman"/>
            <w:sz w:val="28"/>
          </w:rPr>
          <w:t>лат.</w:t>
        </w:r>
        <w:r w:rsidRPr="00B273B1">
          <w:rPr>
            <w:rFonts w:ascii="Times New Roman" w:eastAsia="Times New Roman" w:hAnsi="Times New Roman" w:cs="Times New Roman"/>
            <w:b/>
            <w:sz w:val="28"/>
          </w:rPr>
          <w:t xml:space="preserve"> </w:t>
        </w:r>
      </w:hyperlink>
      <w:r w:rsidRPr="00B273B1">
        <w:rPr>
          <w:rFonts w:ascii="Times New Roman" w:eastAsia="Times New Roman" w:hAnsi="Times New Roman" w:cs="Times New Roman"/>
          <w:b/>
          <w:sz w:val="28"/>
        </w:rPr>
        <w:t xml:space="preserve">accredo, </w:t>
      </w:r>
      <w:hyperlink r:id="rId48" w:history="1">
        <w:r w:rsidRPr="00B273B1">
          <w:rPr>
            <w:rFonts w:ascii="Times New Roman" w:eastAsia="Times New Roman" w:hAnsi="Times New Roman" w:cs="Times New Roman"/>
            <w:sz w:val="28"/>
          </w:rPr>
          <w:t>«довіряти»</w:t>
        </w:r>
      </w:hyperlink>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процедура,</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у ході якої</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 xml:space="preserve">національний орган з акредитації документально засвідчує </w:t>
      </w:r>
      <w:hyperlink r:id="rId49" w:history="1">
        <w:r w:rsidRPr="00B273B1">
          <w:rPr>
            <w:rFonts w:ascii="Times New Roman" w:eastAsia="Times New Roman" w:hAnsi="Times New Roman" w:cs="Times New Roman"/>
            <w:sz w:val="28"/>
          </w:rPr>
          <w:t>компетентність</w:t>
        </w:r>
      </w:hyperlink>
      <w:r w:rsidRPr="00B273B1">
        <w:rPr>
          <w:rFonts w:ascii="Times New Roman" w:eastAsia="Times New Roman" w:hAnsi="Times New Roman" w:cs="Times New Roman"/>
          <w:sz w:val="28"/>
        </w:rPr>
        <w:t xml:space="preserve"> </w:t>
      </w:r>
      <w:hyperlink r:id="rId50" w:history="1">
        <w:r w:rsidRPr="00B273B1">
          <w:rPr>
            <w:rFonts w:ascii="Times New Roman" w:eastAsia="Times New Roman" w:hAnsi="Times New Roman" w:cs="Times New Roman"/>
            <w:sz w:val="28"/>
          </w:rPr>
          <w:t xml:space="preserve">юридичної особи </w:t>
        </w:r>
      </w:hyperlink>
      <w:r w:rsidRPr="00B273B1">
        <w:rPr>
          <w:rFonts w:ascii="Times New Roman" w:eastAsia="Times New Roman" w:hAnsi="Times New Roman" w:cs="Times New Roman"/>
          <w:sz w:val="28"/>
        </w:rPr>
        <w:t>чи відповідного органу з оцінки відпоправі акредитація – сукупність дій, пов’язаних з призначенням і вступом у дію (на посаду) постійного представника держави, глави дипломатичного представництва у певній державі чи міжнародній організації.</w:t>
      </w:r>
    </w:p>
    <w:p w:rsidR="001B3B7E" w:rsidRDefault="001B3B7E">
      <w:pPr>
        <w:spacing w:line="247" w:lineRule="auto"/>
        <w:ind w:firstLine="511"/>
        <w:jc w:val="both"/>
        <w:rPr>
          <w:rFonts w:ascii="Times New Roman" w:eastAsia="Times New Roman" w:hAnsi="Times New Roman" w:cs="Times New Roman"/>
          <w:sz w:val="28"/>
        </w:rPr>
      </w:pPr>
    </w:p>
    <w:p w:rsidR="003F3AC2" w:rsidRPr="00B273B1" w:rsidRDefault="003F3AC2">
      <w:pPr>
        <w:spacing w:line="0" w:lineRule="atLeast"/>
        <w:ind w:left="2380"/>
        <w:rPr>
          <w:rFonts w:ascii="Times New Roman" w:eastAsia="Times New Roman" w:hAnsi="Times New Roman" w:cs="Times New Roman"/>
          <w:sz w:val="28"/>
        </w:rPr>
      </w:pPr>
      <w:bookmarkStart w:id="28" w:name="page42"/>
      <w:bookmarkEnd w:id="28"/>
      <w:r w:rsidRPr="00B273B1">
        <w:rPr>
          <w:rFonts w:ascii="Times New Roman" w:eastAsia="Times New Roman" w:hAnsi="Times New Roman" w:cs="Times New Roman"/>
          <w:sz w:val="28"/>
        </w:rPr>
        <w:t>(</w:t>
      </w:r>
      <w:hyperlink r:id="rId51" w:history="1">
        <w:r w:rsidRPr="00B273B1">
          <w:rPr>
            <w:rFonts w:ascii="Times New Roman" w:eastAsia="Times New Roman" w:hAnsi="Times New Roman" w:cs="Times New Roman"/>
            <w:sz w:val="28"/>
          </w:rPr>
          <w:t xml:space="preserve">фр. </w:t>
        </w:r>
      </w:hyperlink>
      <w:r w:rsidRPr="00B273B1">
        <w:rPr>
          <w:rFonts w:ascii="Times New Roman" w:eastAsia="Times New Roman" w:hAnsi="Times New Roman" w:cs="Times New Roman"/>
          <w:sz w:val="28"/>
        </w:rPr>
        <w:t xml:space="preserve">lettre de créance, </w:t>
      </w:r>
      <w:hyperlink r:id="rId52" w:history="1">
        <w:r w:rsidRPr="00B273B1">
          <w:rPr>
            <w:rFonts w:ascii="Times New Roman" w:eastAsia="Times New Roman" w:hAnsi="Times New Roman" w:cs="Times New Roman"/>
            <w:sz w:val="28"/>
          </w:rPr>
          <w:t xml:space="preserve">лат. </w:t>
        </w:r>
      </w:hyperlink>
      <w:r w:rsidRPr="00B273B1">
        <w:rPr>
          <w:rFonts w:ascii="Times New Roman" w:eastAsia="Times New Roman" w:hAnsi="Times New Roman" w:cs="Times New Roman"/>
          <w:sz w:val="28"/>
        </w:rPr>
        <w:t>litterae credentiales або I. fidei) –</w:t>
      </w:r>
    </w:p>
    <w:p w:rsidR="003F3AC2" w:rsidRPr="00B273B1" w:rsidRDefault="004D6745">
      <w:pPr>
        <w:spacing w:line="2" w:lineRule="exact"/>
        <w:rPr>
          <w:rFonts w:ascii="Times New Roman" w:eastAsia="Times New Roman" w:hAnsi="Times New Roman" w:cs="Times New Roman"/>
        </w:rPr>
      </w:pPr>
      <w:r>
        <w:rPr>
          <w:rFonts w:ascii="Times New Roman" w:eastAsia="Times New Roman" w:hAnsi="Times New Roman" w:cs="Times New Roman"/>
          <w:noProof/>
          <w:sz w:val="28"/>
        </w:rPr>
        <w:drawing>
          <wp:anchor distT="0" distB="0" distL="114300" distR="114300" simplePos="0" relativeHeight="251680256" behindDoc="1" locked="0" layoutInCell="0" allowOverlap="1">
            <wp:simplePos x="0" y="0"/>
            <wp:positionH relativeFrom="column">
              <wp:posOffset>316230</wp:posOffset>
            </wp:positionH>
            <wp:positionV relativeFrom="paragraph">
              <wp:posOffset>-195580</wp:posOffset>
            </wp:positionV>
            <wp:extent cx="1153160" cy="222250"/>
            <wp:effectExtent l="19050" t="0" r="889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srcRect/>
                    <a:stretch>
                      <a:fillRect/>
                    </a:stretch>
                  </pic:blipFill>
                  <pic:spPr bwMode="auto">
                    <a:xfrm>
                      <a:off x="0" y="0"/>
                      <a:ext cx="1153160" cy="222250"/>
                    </a:xfrm>
                    <a:prstGeom prst="rect">
                      <a:avLst/>
                    </a:prstGeom>
                    <a:noFill/>
                  </pic:spPr>
                </pic:pic>
              </a:graphicData>
            </a:graphic>
          </wp:anchor>
        </w:drawing>
      </w:r>
    </w:p>
    <w:p w:rsidR="003F3AC2" w:rsidRPr="00B273B1" w:rsidRDefault="003F3AC2">
      <w:pPr>
        <w:spacing w:line="238" w:lineRule="auto"/>
        <w:ind w:right="20"/>
        <w:jc w:val="both"/>
        <w:rPr>
          <w:rFonts w:ascii="Times New Roman" w:eastAsia="Times New Roman" w:hAnsi="Times New Roman" w:cs="Times New Roman"/>
          <w:sz w:val="28"/>
          <w:highlight w:val="white"/>
        </w:rPr>
      </w:pPr>
      <w:r w:rsidRPr="00B273B1">
        <w:rPr>
          <w:rFonts w:ascii="Times New Roman" w:eastAsia="Times New Roman" w:hAnsi="Times New Roman" w:cs="Times New Roman"/>
          <w:sz w:val="28"/>
          <w:highlight w:val="white"/>
        </w:rPr>
        <w:t xml:space="preserve">документ, за допомогою якого здійснюється </w:t>
      </w:r>
      <w:hyperlink r:id="rId54" w:history="1">
        <w:r w:rsidRPr="00B273B1">
          <w:rPr>
            <w:rFonts w:ascii="Times New Roman" w:eastAsia="Times New Roman" w:hAnsi="Times New Roman" w:cs="Times New Roman"/>
            <w:sz w:val="28"/>
            <w:highlight w:val="white"/>
          </w:rPr>
          <w:t xml:space="preserve">акредитація </w:t>
        </w:r>
      </w:hyperlink>
      <w:hyperlink r:id="rId55" w:history="1">
        <w:r w:rsidRPr="00B273B1">
          <w:rPr>
            <w:rFonts w:ascii="Times New Roman" w:eastAsia="Times New Roman" w:hAnsi="Times New Roman" w:cs="Times New Roman"/>
            <w:sz w:val="28"/>
            <w:highlight w:val="white"/>
          </w:rPr>
          <w:t>дипломатичного</w:t>
        </w:r>
      </w:hyperlink>
      <w:r w:rsidRPr="00B273B1">
        <w:rPr>
          <w:rFonts w:ascii="Times New Roman" w:eastAsia="Times New Roman" w:hAnsi="Times New Roman" w:cs="Times New Roman"/>
          <w:sz w:val="28"/>
          <w:highlight w:val="white"/>
        </w:rPr>
        <w:t xml:space="preserve"> </w:t>
      </w:r>
      <w:hyperlink r:id="rId56" w:history="1">
        <w:r w:rsidRPr="00B273B1">
          <w:rPr>
            <w:rFonts w:ascii="Times New Roman" w:eastAsia="Times New Roman" w:hAnsi="Times New Roman" w:cs="Times New Roman"/>
            <w:sz w:val="28"/>
            <w:highlight w:val="white"/>
          </w:rPr>
          <w:t>представника</w:t>
        </w:r>
      </w:hyperlink>
      <w:r w:rsidRPr="00B273B1">
        <w:rPr>
          <w:rFonts w:ascii="Times New Roman" w:eastAsia="Times New Roman" w:hAnsi="Times New Roman" w:cs="Times New Roman"/>
          <w:sz w:val="28"/>
          <w:highlight w:val="white"/>
        </w:rPr>
        <w:t xml:space="preserve">. Назва походить від слова «вірити», оскільки основний сенс грамоти – прохання до глави приймаючої держави «вірити всьому тому, що буде говорити» </w:t>
      </w:r>
      <w:hyperlink r:id="rId57" w:history="1">
        <w:r w:rsidRPr="00B273B1">
          <w:rPr>
            <w:rFonts w:ascii="Times New Roman" w:eastAsia="Times New Roman" w:hAnsi="Times New Roman" w:cs="Times New Roman"/>
            <w:sz w:val="28"/>
            <w:highlight w:val="white"/>
          </w:rPr>
          <w:t>глава дипломатичного представництва</w:t>
        </w:r>
      </w:hyperlink>
      <w:r w:rsidRPr="00B273B1">
        <w:rPr>
          <w:rFonts w:ascii="Times New Roman" w:eastAsia="Times New Roman" w:hAnsi="Times New Roman" w:cs="Times New Roman"/>
          <w:sz w:val="28"/>
          <w:highlight w:val="white"/>
        </w:rPr>
        <w:t>.</w:t>
      </w:r>
    </w:p>
    <w:p w:rsidR="003F3AC2" w:rsidRPr="00B273B1" w:rsidRDefault="003F3AC2">
      <w:pPr>
        <w:spacing w:line="4" w:lineRule="exact"/>
        <w:rPr>
          <w:rFonts w:ascii="Times New Roman" w:eastAsia="Times New Roman" w:hAnsi="Times New Roman" w:cs="Times New Roman"/>
          <w:sz w:val="28"/>
          <w:highlight w:val="white"/>
        </w:rPr>
      </w:pPr>
    </w:p>
    <w:p w:rsidR="003F3AC2" w:rsidRPr="00B273B1" w:rsidRDefault="003F3AC2">
      <w:pPr>
        <w:spacing w:line="0" w:lineRule="atLeast"/>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Верховний комісар ООН з прав людини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підпорядковується</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 xml:space="preserve">Генеральному </w:t>
      </w:r>
      <w:hyperlink r:id="rId58" w:history="1">
        <w:r w:rsidRPr="00B273B1">
          <w:rPr>
            <w:rFonts w:ascii="Times New Roman" w:eastAsia="Times New Roman" w:hAnsi="Times New Roman" w:cs="Times New Roman"/>
            <w:sz w:val="28"/>
          </w:rPr>
          <w:t xml:space="preserve">секретарю </w:t>
        </w:r>
      </w:hyperlink>
      <w:r w:rsidRPr="00B273B1">
        <w:rPr>
          <w:rFonts w:ascii="Times New Roman" w:eastAsia="Times New Roman" w:hAnsi="Times New Roman" w:cs="Times New Roman"/>
          <w:sz w:val="28"/>
        </w:rPr>
        <w:t xml:space="preserve">ООН і </w:t>
      </w:r>
      <w:hyperlink r:id="rId59" w:history="1">
        <w:r w:rsidRPr="00B273B1">
          <w:rPr>
            <w:rFonts w:ascii="Times New Roman" w:eastAsia="Times New Roman" w:hAnsi="Times New Roman" w:cs="Times New Roman"/>
            <w:sz w:val="28"/>
          </w:rPr>
          <w:t xml:space="preserve">відповідає </w:t>
        </w:r>
      </w:hyperlink>
      <w:r w:rsidRPr="00B273B1">
        <w:rPr>
          <w:rFonts w:ascii="Times New Roman" w:eastAsia="Times New Roman" w:hAnsi="Times New Roman" w:cs="Times New Roman"/>
          <w:sz w:val="28"/>
        </w:rPr>
        <w:t xml:space="preserve">за заохочення, захист і </w:t>
      </w:r>
      <w:hyperlink r:id="rId60" w:history="1">
        <w:r w:rsidRPr="00B273B1">
          <w:rPr>
            <w:rFonts w:ascii="Times New Roman" w:eastAsia="Times New Roman" w:hAnsi="Times New Roman" w:cs="Times New Roman"/>
            <w:sz w:val="28"/>
          </w:rPr>
          <w:t>здійснення</w:t>
        </w:r>
      </w:hyperlink>
      <w:r w:rsidRPr="00B273B1">
        <w:rPr>
          <w:rFonts w:ascii="Times New Roman" w:eastAsia="Times New Roman" w:hAnsi="Times New Roman" w:cs="Times New Roman"/>
          <w:sz w:val="28"/>
        </w:rPr>
        <w:t xml:space="preserve"> всіма людьми цивільних, економічних , соціальних, політичних і </w:t>
      </w:r>
      <w:hyperlink r:id="rId61" w:history="1">
        <w:r w:rsidRPr="00B273B1">
          <w:rPr>
            <w:rFonts w:ascii="Times New Roman" w:eastAsia="Times New Roman" w:hAnsi="Times New Roman" w:cs="Times New Roman"/>
            <w:sz w:val="28"/>
          </w:rPr>
          <w:t>культурних</w:t>
        </w:r>
      </w:hyperlink>
      <w:r w:rsidRPr="00B273B1">
        <w:rPr>
          <w:rFonts w:ascii="Times New Roman" w:eastAsia="Times New Roman" w:hAnsi="Times New Roman" w:cs="Times New Roman"/>
          <w:sz w:val="28"/>
        </w:rPr>
        <w:t xml:space="preserve"> прав. Його обов’язки полягають у зміцненні та оптимізації існуючих </w:t>
      </w:r>
      <w:hyperlink r:id="rId62" w:history="1">
        <w:r w:rsidRPr="00B273B1">
          <w:rPr>
            <w:rFonts w:ascii="Times New Roman" w:eastAsia="Times New Roman" w:hAnsi="Times New Roman" w:cs="Times New Roman"/>
            <w:sz w:val="28"/>
          </w:rPr>
          <w:t xml:space="preserve">механізмів </w:t>
        </w:r>
      </w:hyperlink>
      <w:r w:rsidRPr="00B273B1">
        <w:rPr>
          <w:rFonts w:ascii="Times New Roman" w:eastAsia="Times New Roman" w:hAnsi="Times New Roman" w:cs="Times New Roman"/>
          <w:sz w:val="28"/>
        </w:rPr>
        <w:t xml:space="preserve">забезпечення прав людини; в участі у діалозі з усіма урядами з метою забезпечення прав людини; координації діяльності в галузі заохочення і захисту прав людини в рамках всієї системи ООН; в загальному керівництві діяльністю Центру ООН з прав людини. Пост Верховного </w:t>
      </w:r>
      <w:hyperlink r:id="rId63" w:history="1">
        <w:r w:rsidRPr="00B273B1">
          <w:rPr>
            <w:rFonts w:ascii="Times New Roman" w:eastAsia="Times New Roman" w:hAnsi="Times New Roman" w:cs="Times New Roman"/>
            <w:sz w:val="28"/>
          </w:rPr>
          <w:t xml:space="preserve">комісара </w:t>
        </w:r>
      </w:hyperlink>
      <w:r w:rsidRPr="00B273B1">
        <w:rPr>
          <w:rFonts w:ascii="Times New Roman" w:eastAsia="Times New Roman" w:hAnsi="Times New Roman" w:cs="Times New Roman"/>
          <w:sz w:val="28"/>
        </w:rPr>
        <w:t xml:space="preserve">з прав людини встановлений резолюцією ГА ООН 23 грудня 1993 р. </w:t>
      </w:r>
      <w:hyperlink r:id="rId64" w:history="1">
        <w:r w:rsidRPr="00B273B1">
          <w:rPr>
            <w:rFonts w:ascii="Times New Roman" w:eastAsia="Times New Roman" w:hAnsi="Times New Roman" w:cs="Times New Roman"/>
            <w:sz w:val="28"/>
          </w:rPr>
          <w:t>Він</w:t>
        </w:r>
      </w:hyperlink>
      <w:r w:rsidRPr="00B273B1">
        <w:rPr>
          <w:rFonts w:ascii="Times New Roman" w:eastAsia="Times New Roman" w:hAnsi="Times New Roman" w:cs="Times New Roman"/>
          <w:sz w:val="28"/>
        </w:rPr>
        <w:t xml:space="preserve"> призначається ГА ООН строком на 4 роки і за посадою є заступником Генерального </w:t>
      </w:r>
      <w:hyperlink r:id="rId65" w:history="1">
        <w:r w:rsidRPr="00B273B1">
          <w:rPr>
            <w:rFonts w:ascii="Times New Roman" w:eastAsia="Times New Roman" w:hAnsi="Times New Roman" w:cs="Times New Roman"/>
            <w:sz w:val="28"/>
          </w:rPr>
          <w:t xml:space="preserve">секретаря </w:t>
        </w:r>
      </w:hyperlink>
      <w:r w:rsidRPr="00B273B1">
        <w:rPr>
          <w:rFonts w:ascii="Times New Roman" w:eastAsia="Times New Roman" w:hAnsi="Times New Roman" w:cs="Times New Roman"/>
          <w:sz w:val="28"/>
        </w:rPr>
        <w:t>ООН.</w:t>
      </w:r>
    </w:p>
    <w:p w:rsidR="003F3AC2" w:rsidRPr="00B273B1" w:rsidRDefault="003F3AC2">
      <w:pPr>
        <w:spacing w:line="1" w:lineRule="exact"/>
        <w:rPr>
          <w:rFonts w:ascii="Times New Roman" w:eastAsia="Times New Roman" w:hAnsi="Times New Roman" w:cs="Times New Roman"/>
          <w:sz w:val="28"/>
        </w:rPr>
      </w:pPr>
    </w:p>
    <w:p w:rsidR="003F3AC2" w:rsidRPr="00B273B1" w:rsidRDefault="003F3AC2">
      <w:pPr>
        <w:spacing w:line="239"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Збройні сили ООН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об’єднані збройні сили держав-членів Організації</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 xml:space="preserve">Об’єднаних Націй, створювані та застосовуються </w:t>
      </w:r>
      <w:hyperlink r:id="rId66" w:history="1">
        <w:r w:rsidRPr="00B273B1">
          <w:rPr>
            <w:rFonts w:ascii="Times New Roman" w:eastAsia="Times New Roman" w:hAnsi="Times New Roman" w:cs="Times New Roman"/>
            <w:sz w:val="28"/>
          </w:rPr>
          <w:t xml:space="preserve">відповідно </w:t>
        </w:r>
      </w:hyperlink>
      <w:r w:rsidRPr="00B273B1">
        <w:rPr>
          <w:rFonts w:ascii="Times New Roman" w:eastAsia="Times New Roman" w:hAnsi="Times New Roman" w:cs="Times New Roman"/>
          <w:sz w:val="28"/>
        </w:rPr>
        <w:t xml:space="preserve">до Статуту ООН за рішенням Ради Безпеки ООН і під його керівництвом. Вони призначаються для підтримки або відновлення міжнародного миру і безпеки у випадках загрози миру, порушень миру або актів агресії (ст. 39 Статуту ООН) лише у виняткових </w:t>
      </w:r>
      <w:hyperlink r:id="rId67" w:history="1">
        <w:r w:rsidRPr="00B273B1">
          <w:rPr>
            <w:rFonts w:ascii="Times New Roman" w:eastAsia="Times New Roman" w:hAnsi="Times New Roman" w:cs="Times New Roman"/>
            <w:sz w:val="28"/>
          </w:rPr>
          <w:t>ситуаціях</w:t>
        </w:r>
      </w:hyperlink>
      <w:r w:rsidRPr="00B273B1">
        <w:rPr>
          <w:rFonts w:ascii="Times New Roman" w:eastAsia="Times New Roman" w:hAnsi="Times New Roman" w:cs="Times New Roman"/>
          <w:sz w:val="28"/>
        </w:rPr>
        <w:t>, коли інші заходи можуть виявитися або вже виявилися недостатніми (ст. 42 Статуту ООН).</w:t>
      </w:r>
    </w:p>
    <w:p w:rsidR="003F3AC2" w:rsidRPr="00B273B1" w:rsidRDefault="003F3AC2">
      <w:pPr>
        <w:spacing w:line="9" w:lineRule="exact"/>
        <w:rPr>
          <w:rFonts w:ascii="Times New Roman" w:eastAsia="Times New Roman" w:hAnsi="Times New Roman" w:cs="Times New Roman"/>
        </w:rPr>
      </w:pPr>
    </w:p>
    <w:p w:rsidR="003F3AC2" w:rsidRPr="00B273B1" w:rsidRDefault="003F3AC2">
      <w:pPr>
        <w:spacing w:line="239"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Європейський Союз (ЄС)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міждержавне об’єднання,</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що поєднує в собі</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 xml:space="preserve">риси міжнародної організації та федеративної держави; виникло в 1993 р. на базі Європейських Співтовариств. Договір про Європейський Союз, підписаний в 1992 р. в Маастріхті (Нідерланди) главами держав і урядів 12 держав-членів Європейського Співтовариства, вступив в силу 1 листопада 1993 р. На сьогодні у ЄС входять 28 держав. Органами ЄС є: 1. Європейська рада; 2. </w:t>
      </w:r>
      <w:hyperlink r:id="rId68" w:history="1">
        <w:r w:rsidRPr="00B273B1">
          <w:rPr>
            <w:rFonts w:ascii="Times New Roman" w:eastAsia="Times New Roman" w:hAnsi="Times New Roman" w:cs="Times New Roman"/>
            <w:sz w:val="28"/>
          </w:rPr>
          <w:t>Європейський парламент</w:t>
        </w:r>
      </w:hyperlink>
      <w:r w:rsidRPr="00B273B1">
        <w:rPr>
          <w:rFonts w:ascii="Times New Roman" w:eastAsia="Times New Roman" w:hAnsi="Times New Roman" w:cs="Times New Roman"/>
          <w:sz w:val="28"/>
        </w:rPr>
        <w:t xml:space="preserve">; 3. Рада Європейського Союзу; 4. </w:t>
      </w:r>
      <w:hyperlink r:id="rId69" w:history="1">
        <w:r w:rsidRPr="00B273B1">
          <w:rPr>
            <w:rFonts w:ascii="Times New Roman" w:eastAsia="Times New Roman" w:hAnsi="Times New Roman" w:cs="Times New Roman"/>
            <w:sz w:val="28"/>
          </w:rPr>
          <w:t>Європейська комісія</w:t>
        </w:r>
      </w:hyperlink>
      <w:r w:rsidRPr="00B273B1">
        <w:rPr>
          <w:rFonts w:ascii="Times New Roman" w:eastAsia="Times New Roman" w:hAnsi="Times New Roman" w:cs="Times New Roman"/>
          <w:sz w:val="28"/>
        </w:rPr>
        <w:t>; 5. Європейський суд.</w:t>
      </w:r>
    </w:p>
    <w:p w:rsidR="003F3AC2" w:rsidRPr="00B273B1" w:rsidRDefault="003F3AC2">
      <w:pPr>
        <w:spacing w:line="10" w:lineRule="exact"/>
        <w:rPr>
          <w:rFonts w:ascii="Times New Roman" w:eastAsia="Times New Roman" w:hAnsi="Times New Roman" w:cs="Times New Roman"/>
        </w:rPr>
      </w:pPr>
    </w:p>
    <w:p w:rsidR="003F3AC2" w:rsidRPr="00B273B1" w:rsidRDefault="003F3AC2">
      <w:pPr>
        <w:spacing w:line="239" w:lineRule="auto"/>
        <w:ind w:right="20" w:firstLine="581"/>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Європейський суд з прав людини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з</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1</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листопада</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1998</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р.</w:t>
      </w:r>
      <w:r w:rsidRPr="00B273B1">
        <w:rPr>
          <w:rFonts w:ascii="Times New Roman" w:eastAsia="Times New Roman" w:hAnsi="Times New Roman" w:cs="Times New Roman"/>
          <w:b/>
          <w:sz w:val="28"/>
        </w:rPr>
        <w:t xml:space="preserve"> </w:t>
      </w:r>
      <w:hyperlink r:id="rId70" w:history="1">
        <w:r w:rsidRPr="00B273B1">
          <w:rPr>
            <w:rFonts w:ascii="Times New Roman" w:eastAsia="Times New Roman" w:hAnsi="Times New Roman" w:cs="Times New Roman"/>
            <w:sz w:val="28"/>
          </w:rPr>
          <w:t xml:space="preserve">працює </w:t>
        </w:r>
      </w:hyperlink>
      <w:r w:rsidRPr="00B273B1">
        <w:rPr>
          <w:rFonts w:ascii="Times New Roman" w:eastAsia="Times New Roman" w:hAnsi="Times New Roman" w:cs="Times New Roman"/>
          <w:b/>
          <w:sz w:val="28"/>
        </w:rPr>
        <w:t xml:space="preserve">на </w:t>
      </w:r>
      <w:r w:rsidRPr="00B273B1">
        <w:rPr>
          <w:rFonts w:ascii="Times New Roman" w:eastAsia="Times New Roman" w:hAnsi="Times New Roman" w:cs="Times New Roman"/>
          <w:sz w:val="28"/>
        </w:rPr>
        <w:t>постійній основі. Створений Європейською конвенцією про захист прав людини та основних свобод (ст.19) з метою забезпечення поваги до зобов’язань, що випливають з Конвенції для держав, які є її учасниками і зробили спеціальні заяви про визнання для них у якості обов’язкової юрисдикції Європейського суду з прав людини з усіх питань, що стосуються тлумачення і застосування Конвенції.</w:t>
      </w:r>
    </w:p>
    <w:p w:rsidR="003F3AC2" w:rsidRPr="00B273B1" w:rsidRDefault="003F3AC2">
      <w:pPr>
        <w:spacing w:line="9" w:lineRule="exact"/>
        <w:rPr>
          <w:rFonts w:ascii="Times New Roman" w:eastAsia="Times New Roman" w:hAnsi="Times New Roman" w:cs="Times New Roman"/>
        </w:rPr>
      </w:pPr>
    </w:p>
    <w:p w:rsidR="003F3AC2" w:rsidRPr="00B273B1" w:rsidRDefault="003F3AC2">
      <w:pPr>
        <w:spacing w:line="0" w:lineRule="atLeast"/>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Міжнародні організації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об’єднання держав,</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створені на основі</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міжнародної угоди з метою сприяння вирішенню міжнародних проблем, передбачених відповідним установчим документом, та розвитку всебічного співробітництва держав.</w:t>
      </w:r>
    </w:p>
    <w:p w:rsidR="003F3AC2" w:rsidRPr="00B273B1" w:rsidRDefault="003F3AC2">
      <w:pPr>
        <w:spacing w:line="1" w:lineRule="exact"/>
        <w:rPr>
          <w:rFonts w:ascii="Times New Roman" w:eastAsia="Times New Roman" w:hAnsi="Times New Roman" w:cs="Times New Roman"/>
        </w:rPr>
      </w:pPr>
    </w:p>
    <w:p w:rsidR="003F3AC2" w:rsidRPr="00B273B1" w:rsidRDefault="003F3AC2" w:rsidP="001B3B7E">
      <w:pPr>
        <w:spacing w:line="259"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Організація об’єднаних націй (ООН)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універсальна міжнародна</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організація по забезпеченню миру, безпеки і міжнародного співробітництва. Створена в 1945 р. з ініціативи провідних країн антигітлерівської коаліції</w:t>
      </w:r>
      <w:bookmarkStart w:id="29" w:name="page43"/>
      <w:bookmarkEnd w:id="29"/>
      <w:r w:rsidR="001B3B7E">
        <w:rPr>
          <w:rFonts w:ascii="Times New Roman" w:eastAsia="Times New Roman" w:hAnsi="Times New Roman" w:cs="Times New Roman"/>
          <w:sz w:val="28"/>
        </w:rPr>
        <w:t xml:space="preserve"> </w:t>
      </w:r>
      <w:r w:rsidRPr="00B273B1">
        <w:rPr>
          <w:rFonts w:ascii="Times New Roman" w:eastAsia="Times New Roman" w:hAnsi="Times New Roman" w:cs="Times New Roman"/>
          <w:sz w:val="28"/>
        </w:rPr>
        <w:t xml:space="preserve">(СРСР, США, Китаю, Англії і Франції). Головними органами ООН є: Генеральна Асамблея ООН, </w:t>
      </w:r>
      <w:hyperlink r:id="rId71" w:history="1">
        <w:r w:rsidRPr="00B273B1">
          <w:rPr>
            <w:rFonts w:ascii="Times New Roman" w:eastAsia="Times New Roman" w:hAnsi="Times New Roman" w:cs="Times New Roman"/>
            <w:sz w:val="28"/>
          </w:rPr>
          <w:t>Рада Безпеки ООН</w:t>
        </w:r>
      </w:hyperlink>
      <w:r w:rsidRPr="00B273B1">
        <w:rPr>
          <w:rFonts w:ascii="Times New Roman" w:eastAsia="Times New Roman" w:hAnsi="Times New Roman" w:cs="Times New Roman"/>
          <w:sz w:val="28"/>
        </w:rPr>
        <w:t xml:space="preserve">, </w:t>
      </w:r>
      <w:hyperlink r:id="rId72" w:history="1">
        <w:r w:rsidRPr="00B273B1">
          <w:rPr>
            <w:rFonts w:ascii="Times New Roman" w:eastAsia="Times New Roman" w:hAnsi="Times New Roman" w:cs="Times New Roman"/>
            <w:sz w:val="28"/>
          </w:rPr>
          <w:t xml:space="preserve">Економічна </w:t>
        </w:r>
      </w:hyperlink>
      <w:r w:rsidRPr="00B273B1">
        <w:rPr>
          <w:rFonts w:ascii="Times New Roman" w:eastAsia="Times New Roman" w:hAnsi="Times New Roman" w:cs="Times New Roman"/>
          <w:sz w:val="28"/>
        </w:rPr>
        <w:t xml:space="preserve">і Соціальна Рада ООН, Рада з </w:t>
      </w:r>
      <w:hyperlink r:id="rId73" w:history="1">
        <w:r w:rsidRPr="00B273B1">
          <w:rPr>
            <w:rFonts w:ascii="Times New Roman" w:eastAsia="Times New Roman" w:hAnsi="Times New Roman" w:cs="Times New Roman"/>
            <w:sz w:val="28"/>
          </w:rPr>
          <w:t>Опіки</w:t>
        </w:r>
      </w:hyperlink>
      <w:r w:rsidRPr="00B273B1">
        <w:rPr>
          <w:rFonts w:ascii="Times New Roman" w:eastAsia="Times New Roman" w:hAnsi="Times New Roman" w:cs="Times New Roman"/>
          <w:sz w:val="28"/>
        </w:rPr>
        <w:t xml:space="preserve">, </w:t>
      </w:r>
      <w:hyperlink r:id="rId74" w:history="1">
        <w:r w:rsidRPr="00B273B1">
          <w:rPr>
            <w:rFonts w:ascii="Times New Roman" w:eastAsia="Times New Roman" w:hAnsi="Times New Roman" w:cs="Times New Roman"/>
            <w:sz w:val="28"/>
          </w:rPr>
          <w:t xml:space="preserve">Міжнародний Суд ООН </w:t>
        </w:r>
      </w:hyperlink>
      <w:r w:rsidRPr="00B273B1">
        <w:rPr>
          <w:rFonts w:ascii="Times New Roman" w:eastAsia="Times New Roman" w:hAnsi="Times New Roman" w:cs="Times New Roman"/>
          <w:sz w:val="28"/>
        </w:rPr>
        <w:t xml:space="preserve">і </w:t>
      </w:r>
      <w:hyperlink r:id="rId75" w:history="1">
        <w:r w:rsidRPr="00B273B1">
          <w:rPr>
            <w:rFonts w:ascii="Times New Roman" w:eastAsia="Times New Roman" w:hAnsi="Times New Roman" w:cs="Times New Roman"/>
            <w:sz w:val="28"/>
          </w:rPr>
          <w:t>Секретаріат ООН</w:t>
        </w:r>
      </w:hyperlink>
      <w:r w:rsidRPr="00B273B1">
        <w:rPr>
          <w:rFonts w:ascii="Times New Roman" w:eastAsia="Times New Roman" w:hAnsi="Times New Roman" w:cs="Times New Roman"/>
          <w:sz w:val="28"/>
        </w:rPr>
        <w:t>.</w:t>
      </w:r>
    </w:p>
    <w:p w:rsidR="003F3AC2" w:rsidRPr="00B273B1" w:rsidRDefault="003F3AC2">
      <w:pPr>
        <w:spacing w:line="4" w:lineRule="exact"/>
        <w:rPr>
          <w:rFonts w:ascii="Times New Roman" w:eastAsia="Times New Roman" w:hAnsi="Times New Roman" w:cs="Times New Roman"/>
          <w:sz w:val="28"/>
        </w:rPr>
      </w:pPr>
    </w:p>
    <w:p w:rsidR="003F3AC2" w:rsidRPr="00B273B1" w:rsidRDefault="003F3AC2">
      <w:pPr>
        <w:spacing w:line="239" w:lineRule="auto"/>
        <w:ind w:firstLine="418"/>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Організація північноатлантичного договору </w:t>
      </w:r>
      <w:r w:rsidRPr="00B273B1">
        <w:rPr>
          <w:rFonts w:ascii="Times New Roman" w:eastAsia="Times New Roman" w:hAnsi="Times New Roman" w:cs="Times New Roman"/>
          <w:sz w:val="28"/>
        </w:rPr>
        <w:t>– (</w:t>
      </w:r>
      <w:hyperlink r:id="rId76" w:history="1">
        <w:r w:rsidRPr="00B273B1">
          <w:rPr>
            <w:rFonts w:ascii="Times New Roman" w:eastAsia="Times New Roman" w:hAnsi="Times New Roman" w:cs="Times New Roman"/>
            <w:sz w:val="28"/>
          </w:rPr>
          <w:t>НАТО</w:t>
        </w:r>
      </w:hyperlink>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була створена</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на основі підписаної в Вашингтоні 4 квітня 1949 р. угоди. Договір безстроковий, однак передбачається можливість виходу з нього будь-якого учасника після закінчення 20-річного терміну і через рік після його заяви про денонсацію договору. Вищий орган НАТО – Північноатлантична рада, який складається з представників всіх держав-членів в ранзі послів і проводить свої засідання не рідше одного разу на тиждень під головуванням Генерального секретаря НАТО. Штаб-квартира НАТО знаходиться в Брюсселі (Бельгія).</w:t>
      </w:r>
    </w:p>
    <w:p w:rsidR="003F3AC2" w:rsidRPr="00B273B1" w:rsidRDefault="003F3AC2">
      <w:pPr>
        <w:spacing w:line="11" w:lineRule="exact"/>
        <w:rPr>
          <w:rFonts w:ascii="Times New Roman" w:eastAsia="Times New Roman" w:hAnsi="Times New Roman" w:cs="Times New Roman"/>
          <w:sz w:val="28"/>
        </w:rPr>
      </w:pPr>
    </w:p>
    <w:p w:rsidR="003F3AC2" w:rsidRPr="00B273B1" w:rsidRDefault="003F3AC2">
      <w:pPr>
        <w:spacing w:line="239"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Рада Європи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перша європейська міжурядова організація,</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створена</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 xml:space="preserve">після Другої світової війни. Її Статут був підписаний і ратифікований в 1949 р. Цілями Ради Європи є забезпечення все більш тісних зв’язків між державами-членами для захисту та реалізації їх ідеалів і принципів, сприяння перетворенню Європи в </w:t>
      </w:r>
      <w:hyperlink r:id="rId77" w:history="1">
        <w:r w:rsidRPr="00B273B1">
          <w:rPr>
            <w:rFonts w:ascii="Times New Roman" w:eastAsia="Times New Roman" w:hAnsi="Times New Roman" w:cs="Times New Roman"/>
            <w:sz w:val="28"/>
          </w:rPr>
          <w:t xml:space="preserve">демократичний </w:t>
        </w:r>
      </w:hyperlink>
      <w:r w:rsidRPr="00B273B1">
        <w:rPr>
          <w:rFonts w:ascii="Times New Roman" w:eastAsia="Times New Roman" w:hAnsi="Times New Roman" w:cs="Times New Roman"/>
          <w:sz w:val="28"/>
        </w:rPr>
        <w:t xml:space="preserve">і безпечний простір, захист і зміцнення плюралістичної демократії та прав людини, </w:t>
      </w:r>
      <w:hyperlink r:id="rId78" w:history="1">
        <w:r w:rsidRPr="00B273B1">
          <w:rPr>
            <w:rFonts w:ascii="Times New Roman" w:eastAsia="Times New Roman" w:hAnsi="Times New Roman" w:cs="Times New Roman"/>
            <w:sz w:val="28"/>
          </w:rPr>
          <w:t xml:space="preserve">розвиток </w:t>
        </w:r>
      </w:hyperlink>
      <w:r w:rsidRPr="00B273B1">
        <w:rPr>
          <w:rFonts w:ascii="Times New Roman" w:eastAsia="Times New Roman" w:hAnsi="Times New Roman" w:cs="Times New Roman"/>
          <w:sz w:val="28"/>
        </w:rPr>
        <w:t xml:space="preserve">і зміцнення європейської самосвідомості для формування європейської </w:t>
      </w:r>
      <w:hyperlink r:id="rId79" w:history="1">
        <w:r w:rsidRPr="00B273B1">
          <w:rPr>
            <w:rFonts w:ascii="Times New Roman" w:eastAsia="Times New Roman" w:hAnsi="Times New Roman" w:cs="Times New Roman"/>
            <w:sz w:val="28"/>
          </w:rPr>
          <w:t>культурної</w:t>
        </w:r>
      </w:hyperlink>
      <w:r w:rsidRPr="00B273B1">
        <w:rPr>
          <w:rFonts w:ascii="Times New Roman" w:eastAsia="Times New Roman" w:hAnsi="Times New Roman" w:cs="Times New Roman"/>
          <w:sz w:val="28"/>
        </w:rPr>
        <w:t xml:space="preserve"> ідентичності. Умовою </w:t>
      </w:r>
      <w:hyperlink r:id="rId80" w:history="1">
        <w:r w:rsidRPr="00B273B1">
          <w:rPr>
            <w:rFonts w:ascii="Times New Roman" w:eastAsia="Times New Roman" w:hAnsi="Times New Roman" w:cs="Times New Roman"/>
            <w:sz w:val="28"/>
          </w:rPr>
          <w:t xml:space="preserve">прийому </w:t>
        </w:r>
      </w:hyperlink>
      <w:r w:rsidRPr="00B273B1">
        <w:rPr>
          <w:rFonts w:ascii="Times New Roman" w:eastAsia="Times New Roman" w:hAnsi="Times New Roman" w:cs="Times New Roman"/>
          <w:sz w:val="28"/>
        </w:rPr>
        <w:t xml:space="preserve">до Ради Європи є гарантія свободи вираження думки, особливо </w:t>
      </w:r>
      <w:hyperlink r:id="rId81" w:history="1">
        <w:r w:rsidRPr="00B273B1">
          <w:rPr>
            <w:rFonts w:ascii="Times New Roman" w:eastAsia="Times New Roman" w:hAnsi="Times New Roman" w:cs="Times New Roman"/>
            <w:sz w:val="28"/>
          </w:rPr>
          <w:t xml:space="preserve">свобода </w:t>
        </w:r>
      </w:hyperlink>
      <w:r w:rsidRPr="00B273B1">
        <w:rPr>
          <w:rFonts w:ascii="Times New Roman" w:eastAsia="Times New Roman" w:hAnsi="Times New Roman" w:cs="Times New Roman"/>
          <w:sz w:val="28"/>
        </w:rPr>
        <w:t xml:space="preserve">засобів масової інформації, захист національних меншин, дотримання основ міжнародного права, а також зобов’язання підписати Європейську конвенцію з прав людини та визнати усю сукупність її </w:t>
      </w:r>
      <w:hyperlink r:id="rId82" w:history="1">
        <w:r w:rsidRPr="00B273B1">
          <w:rPr>
            <w:rFonts w:ascii="Times New Roman" w:eastAsia="Times New Roman" w:hAnsi="Times New Roman" w:cs="Times New Roman"/>
            <w:sz w:val="28"/>
          </w:rPr>
          <w:t xml:space="preserve">контрольних </w:t>
        </w:r>
      </w:hyperlink>
      <w:r w:rsidRPr="00B273B1">
        <w:rPr>
          <w:rFonts w:ascii="Times New Roman" w:eastAsia="Times New Roman" w:hAnsi="Times New Roman" w:cs="Times New Roman"/>
          <w:sz w:val="28"/>
        </w:rPr>
        <w:t>механізмів.</w:t>
      </w:r>
    </w:p>
    <w:p w:rsidR="003F3AC2" w:rsidRPr="00B273B1" w:rsidRDefault="003F3AC2">
      <w:pPr>
        <w:spacing w:line="15" w:lineRule="exact"/>
        <w:rPr>
          <w:rFonts w:ascii="Times New Roman" w:eastAsia="Times New Roman" w:hAnsi="Times New Roman" w:cs="Times New Roman"/>
          <w:sz w:val="28"/>
        </w:rPr>
      </w:pPr>
    </w:p>
    <w:p w:rsidR="003F3AC2" w:rsidRPr="00B273B1" w:rsidRDefault="003F3AC2">
      <w:pPr>
        <w:tabs>
          <w:tab w:val="left" w:pos="2220"/>
          <w:tab w:val="left" w:pos="3160"/>
          <w:tab w:val="left" w:pos="4460"/>
          <w:tab w:val="left" w:pos="6340"/>
          <w:tab w:val="left" w:pos="6880"/>
          <w:tab w:val="left" w:pos="8180"/>
        </w:tabs>
        <w:spacing w:line="0" w:lineRule="atLeast"/>
        <w:ind w:left="520"/>
        <w:rPr>
          <w:rFonts w:ascii="Times New Roman" w:eastAsia="Times New Roman" w:hAnsi="Times New Roman" w:cs="Times New Roman"/>
          <w:sz w:val="28"/>
        </w:rPr>
      </w:pPr>
      <w:r w:rsidRPr="00B273B1">
        <w:rPr>
          <w:rFonts w:ascii="Times New Roman" w:eastAsia="Times New Roman" w:hAnsi="Times New Roman" w:cs="Times New Roman"/>
          <w:b/>
          <w:sz w:val="28"/>
        </w:rPr>
        <w:t>Структуру</w:t>
      </w:r>
      <w:r w:rsidRPr="00B273B1">
        <w:rPr>
          <w:rFonts w:ascii="Times New Roman" w:eastAsia="Times New Roman" w:hAnsi="Times New Roman" w:cs="Times New Roman"/>
        </w:rPr>
        <w:tab/>
      </w:r>
      <w:r w:rsidRPr="00B273B1">
        <w:rPr>
          <w:rFonts w:ascii="Times New Roman" w:eastAsia="Times New Roman" w:hAnsi="Times New Roman" w:cs="Times New Roman"/>
          <w:b/>
          <w:sz w:val="28"/>
        </w:rPr>
        <w:t>Ради</w:t>
      </w:r>
      <w:r w:rsidRPr="00B273B1">
        <w:rPr>
          <w:rFonts w:ascii="Times New Roman" w:eastAsia="Times New Roman" w:hAnsi="Times New Roman" w:cs="Times New Roman"/>
        </w:rPr>
        <w:tab/>
      </w:r>
      <w:r w:rsidRPr="00B273B1">
        <w:rPr>
          <w:rFonts w:ascii="Times New Roman" w:eastAsia="Times New Roman" w:hAnsi="Times New Roman" w:cs="Times New Roman"/>
          <w:b/>
          <w:sz w:val="28"/>
        </w:rPr>
        <w:t>Європи</w:t>
      </w:r>
      <w:r w:rsidRPr="00B273B1">
        <w:rPr>
          <w:rFonts w:ascii="Times New Roman" w:eastAsia="Times New Roman" w:hAnsi="Times New Roman" w:cs="Times New Roman"/>
        </w:rPr>
        <w:tab/>
      </w:r>
      <w:r w:rsidRPr="00B273B1">
        <w:rPr>
          <w:rFonts w:ascii="Times New Roman" w:eastAsia="Times New Roman" w:hAnsi="Times New Roman" w:cs="Times New Roman"/>
          <w:b/>
          <w:sz w:val="28"/>
        </w:rPr>
        <w:t>утворюють</w:t>
      </w:r>
      <w:r w:rsidRPr="00B273B1">
        <w:rPr>
          <w:rFonts w:ascii="Times New Roman" w:eastAsia="Times New Roman" w:hAnsi="Times New Roman" w:cs="Times New Roman"/>
          <w:sz w:val="28"/>
        </w:rPr>
        <w:t>:</w:t>
      </w:r>
      <w:r w:rsidRPr="00B273B1">
        <w:rPr>
          <w:rFonts w:ascii="Times New Roman" w:eastAsia="Times New Roman" w:hAnsi="Times New Roman" w:cs="Times New Roman"/>
        </w:rPr>
        <w:tab/>
      </w:r>
      <w:r w:rsidRPr="00B273B1">
        <w:rPr>
          <w:rFonts w:ascii="Times New Roman" w:eastAsia="Times New Roman" w:hAnsi="Times New Roman" w:cs="Times New Roman"/>
          <w:sz w:val="28"/>
        </w:rPr>
        <w:t>1.</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Комітет</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міністрів;</w:t>
      </w:r>
    </w:p>
    <w:p w:rsidR="003F3AC2" w:rsidRPr="00B273B1" w:rsidRDefault="003F3AC2">
      <w:pPr>
        <w:spacing w:line="5" w:lineRule="exact"/>
        <w:rPr>
          <w:rFonts w:ascii="Times New Roman" w:eastAsia="Times New Roman" w:hAnsi="Times New Roman" w:cs="Times New Roman"/>
          <w:sz w:val="28"/>
        </w:rPr>
      </w:pPr>
    </w:p>
    <w:p w:rsidR="003F3AC2" w:rsidRPr="00B273B1" w:rsidRDefault="003F3AC2">
      <w:pPr>
        <w:spacing w:line="239"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2. </w:t>
      </w:r>
      <w:hyperlink r:id="rId83" w:history="1">
        <w:r w:rsidRPr="00B273B1">
          <w:rPr>
            <w:rFonts w:ascii="Times New Roman" w:eastAsia="Times New Roman" w:hAnsi="Times New Roman" w:cs="Times New Roman"/>
            <w:sz w:val="28"/>
          </w:rPr>
          <w:t xml:space="preserve">Парламентська </w:t>
        </w:r>
      </w:hyperlink>
      <w:r w:rsidRPr="00B273B1">
        <w:rPr>
          <w:rFonts w:ascii="Times New Roman" w:eastAsia="Times New Roman" w:hAnsi="Times New Roman" w:cs="Times New Roman"/>
          <w:sz w:val="28"/>
        </w:rPr>
        <w:t xml:space="preserve">асамблея; 3. Збори галузевих міністрів; 4. </w:t>
      </w:r>
      <w:hyperlink r:id="rId84" w:history="1">
        <w:r w:rsidRPr="00B273B1">
          <w:rPr>
            <w:rFonts w:ascii="Times New Roman" w:eastAsia="Times New Roman" w:hAnsi="Times New Roman" w:cs="Times New Roman"/>
            <w:sz w:val="28"/>
          </w:rPr>
          <w:t>Секретаріат</w:t>
        </w:r>
      </w:hyperlink>
      <w:r w:rsidRPr="00B273B1">
        <w:rPr>
          <w:rFonts w:ascii="Times New Roman" w:eastAsia="Times New Roman" w:hAnsi="Times New Roman" w:cs="Times New Roman"/>
          <w:sz w:val="28"/>
        </w:rPr>
        <w:t>. Комітет міністрів, що складається з міністрів закордонних справ держав-членів, є вищим органом Ради Європи. Штаб-квартира Ради Європи знаходиться у Страсбурзі (Франція). Офіційними мовами Ради Європи є англійська та французька.</w:t>
      </w:r>
    </w:p>
    <w:p w:rsidR="003F3AC2" w:rsidRPr="00B273B1" w:rsidRDefault="003F3AC2">
      <w:pPr>
        <w:spacing w:line="3" w:lineRule="exact"/>
        <w:rPr>
          <w:rFonts w:ascii="Times New Roman" w:eastAsia="Times New Roman" w:hAnsi="Times New Roman" w:cs="Times New Roman"/>
        </w:rPr>
      </w:pPr>
    </w:p>
    <w:p w:rsidR="003F3AC2" w:rsidRPr="00B273B1" w:rsidRDefault="003F3AC2">
      <w:pPr>
        <w:spacing w:line="239" w:lineRule="auto"/>
        <w:ind w:firstLine="581"/>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Рада з Опіки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один з головних органів ООН.</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Відповідно до Статуту</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 xml:space="preserve">ООН складається з: 1) держав-членів ООН, які управляють територіями під опікою; 2) постійних членів Ради Безпеки ООН, які не управляють територіями під опікою; 3) такого числа інших членів ООН, обраних Генеральною Асамблеєю ООН протягом року, яке може виявитися необхідним для забезпечення того, щоб загальна кількість членів Ради розподілялося порівну між членами ООН, </w:t>
      </w:r>
      <w:hyperlink r:id="rId85" w:history="1">
        <w:r w:rsidRPr="00B273B1">
          <w:rPr>
            <w:rFonts w:ascii="Times New Roman" w:eastAsia="Times New Roman" w:hAnsi="Times New Roman" w:cs="Times New Roman"/>
            <w:sz w:val="28"/>
          </w:rPr>
          <w:t xml:space="preserve">керівниками </w:t>
        </w:r>
      </w:hyperlink>
      <w:r w:rsidRPr="00B273B1">
        <w:rPr>
          <w:rFonts w:ascii="Times New Roman" w:eastAsia="Times New Roman" w:hAnsi="Times New Roman" w:cs="Times New Roman"/>
          <w:sz w:val="28"/>
        </w:rPr>
        <w:t>й не керуючими територіями під опікою.</w:t>
      </w:r>
    </w:p>
    <w:p w:rsidR="003F3AC2" w:rsidRPr="00B273B1" w:rsidRDefault="003F3AC2">
      <w:pPr>
        <w:spacing w:line="10" w:lineRule="exact"/>
        <w:rPr>
          <w:rFonts w:ascii="Times New Roman" w:eastAsia="Times New Roman" w:hAnsi="Times New Roman" w:cs="Times New Roman"/>
        </w:rPr>
      </w:pPr>
    </w:p>
    <w:p w:rsidR="003F3AC2" w:rsidRPr="00B273B1" w:rsidRDefault="003F3AC2">
      <w:pPr>
        <w:tabs>
          <w:tab w:val="left" w:pos="2640"/>
          <w:tab w:val="left" w:pos="4440"/>
          <w:tab w:val="left" w:pos="5680"/>
          <w:tab w:val="left" w:pos="6080"/>
          <w:tab w:val="left" w:pos="7920"/>
        </w:tabs>
        <w:spacing w:line="0" w:lineRule="atLeast"/>
        <w:ind w:left="520"/>
        <w:rPr>
          <w:rFonts w:ascii="Times New Roman" w:eastAsia="Times New Roman" w:hAnsi="Times New Roman" w:cs="Times New Roman"/>
          <w:sz w:val="28"/>
        </w:rPr>
      </w:pPr>
      <w:r w:rsidRPr="00B273B1">
        <w:rPr>
          <w:rFonts w:ascii="Times New Roman" w:eastAsia="Times New Roman" w:hAnsi="Times New Roman" w:cs="Times New Roman"/>
          <w:b/>
          <w:sz w:val="28"/>
        </w:rPr>
        <w:t>Співдружність</w:t>
      </w:r>
      <w:r w:rsidRPr="00B273B1">
        <w:rPr>
          <w:rFonts w:ascii="Times New Roman" w:eastAsia="Times New Roman" w:hAnsi="Times New Roman" w:cs="Times New Roman"/>
        </w:rPr>
        <w:tab/>
      </w:r>
      <w:r w:rsidRPr="00B273B1">
        <w:rPr>
          <w:rFonts w:ascii="Times New Roman" w:eastAsia="Times New Roman" w:hAnsi="Times New Roman" w:cs="Times New Roman"/>
          <w:b/>
          <w:sz w:val="28"/>
        </w:rPr>
        <w:t>Незалежних</w:t>
      </w:r>
      <w:r w:rsidRPr="00B273B1">
        <w:rPr>
          <w:rFonts w:ascii="Times New Roman" w:eastAsia="Times New Roman" w:hAnsi="Times New Roman" w:cs="Times New Roman"/>
        </w:rPr>
        <w:tab/>
      </w:r>
      <w:r w:rsidRPr="00B273B1">
        <w:rPr>
          <w:rFonts w:ascii="Times New Roman" w:eastAsia="Times New Roman" w:hAnsi="Times New Roman" w:cs="Times New Roman"/>
          <w:b/>
          <w:sz w:val="28"/>
        </w:rPr>
        <w:t>Держав</w:t>
      </w:r>
      <w:r w:rsidRPr="00B273B1">
        <w:rPr>
          <w:rFonts w:ascii="Times New Roman" w:eastAsia="Times New Roman" w:hAnsi="Times New Roman" w:cs="Times New Roman"/>
        </w:rPr>
        <w:tab/>
      </w:r>
      <w:r w:rsidRPr="00B273B1">
        <w:rPr>
          <w:rFonts w:ascii="Times New Roman" w:eastAsia="Times New Roman" w:hAnsi="Times New Roman" w:cs="Times New Roman"/>
          <w:sz w:val="28"/>
        </w:rPr>
        <w:t>–</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міждержавне</w:t>
      </w:r>
      <w:r w:rsidRPr="00B273B1">
        <w:rPr>
          <w:rFonts w:ascii="Times New Roman" w:eastAsia="Times New Roman" w:hAnsi="Times New Roman" w:cs="Times New Roman"/>
        </w:rPr>
        <w:tab/>
      </w:r>
      <w:r w:rsidRPr="00B273B1">
        <w:rPr>
          <w:rFonts w:ascii="Times New Roman" w:eastAsia="Times New Roman" w:hAnsi="Times New Roman" w:cs="Times New Roman"/>
          <w:sz w:val="28"/>
        </w:rPr>
        <w:t>об’єднання,</w:t>
      </w:r>
    </w:p>
    <w:p w:rsidR="003F3AC2" w:rsidRPr="00B273B1" w:rsidRDefault="003F3AC2">
      <w:pPr>
        <w:spacing w:line="7" w:lineRule="exact"/>
        <w:rPr>
          <w:rFonts w:ascii="Times New Roman" w:eastAsia="Times New Roman" w:hAnsi="Times New Roman" w:cs="Times New Roman"/>
        </w:rPr>
      </w:pPr>
    </w:p>
    <w:p w:rsidR="003F3AC2" w:rsidRPr="00B273B1" w:rsidRDefault="003F3AC2">
      <w:pPr>
        <w:spacing w:line="238"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створене на основі Угоди про утворення Співдружності Незалежних Держав, підписаної в Мінську 8 грудня 1991 р. представниками трьох республік колишнього СРСР – Республіки Білорусь, РРФСР і Україною.</w:t>
      </w:r>
    </w:p>
    <w:p w:rsidR="003F3AC2" w:rsidRPr="00B273B1" w:rsidRDefault="003F3AC2">
      <w:pPr>
        <w:spacing w:line="2" w:lineRule="exact"/>
        <w:rPr>
          <w:rFonts w:ascii="Times New Roman" w:eastAsia="Times New Roman" w:hAnsi="Times New Roman" w:cs="Times New Roman"/>
        </w:rPr>
      </w:pPr>
    </w:p>
    <w:p w:rsidR="003F3AC2" w:rsidRDefault="003F3AC2">
      <w:pPr>
        <w:spacing w:line="259" w:lineRule="auto"/>
        <w:ind w:firstLine="581"/>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Спеціалізовані установи ООН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міжнародні міжурядові організації,</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що</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 xml:space="preserve">здійснюють діяльність в економічній, соціальній, </w:t>
      </w:r>
      <w:hyperlink r:id="rId86" w:history="1">
        <w:r w:rsidRPr="00B273B1">
          <w:rPr>
            <w:rFonts w:ascii="Times New Roman" w:eastAsia="Times New Roman" w:hAnsi="Times New Roman" w:cs="Times New Roman"/>
            <w:sz w:val="28"/>
          </w:rPr>
          <w:t xml:space="preserve">культурній </w:t>
        </w:r>
      </w:hyperlink>
      <w:r w:rsidRPr="00B273B1">
        <w:rPr>
          <w:rFonts w:ascii="Times New Roman" w:eastAsia="Times New Roman" w:hAnsi="Times New Roman" w:cs="Times New Roman"/>
          <w:sz w:val="28"/>
        </w:rPr>
        <w:t>та інших областях.</w:t>
      </w:r>
    </w:p>
    <w:sectPr w:rsidR="003F3AC2">
      <w:pgSz w:w="11900" w:h="16838"/>
      <w:pgMar w:top="1104" w:right="840" w:bottom="896" w:left="1700" w:header="0" w:footer="0" w:gutter="0"/>
      <w:cols w:space="0" w:equalWidth="0">
        <w:col w:w="936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6C05" w:rsidRDefault="00106C05" w:rsidP="004C3100">
      <w:r>
        <w:separator/>
      </w:r>
    </w:p>
  </w:endnote>
  <w:endnote w:type="continuationSeparator" w:id="1">
    <w:p w:rsidR="00106C05" w:rsidRDefault="00106C05" w:rsidP="004C310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6C05" w:rsidRDefault="00106C05" w:rsidP="004C3100">
      <w:r>
        <w:separator/>
      </w:r>
    </w:p>
  </w:footnote>
  <w:footnote w:type="continuationSeparator" w:id="1">
    <w:p w:rsidR="00106C05" w:rsidRDefault="00106C05" w:rsidP="004C31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00" w:rsidRDefault="004C310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E6AFB6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25E45D3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519B500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431BD7B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3F2DBA3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7C83E458"/>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257130A2"/>
    <w:lvl w:ilvl="0">
      <w:start w:val="8"/>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62BBD95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436C612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1024B4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333AB104"/>
    <w:lvl w:ilvl="0">
      <w:start w:val="2"/>
      <w:numFmt w:val="decimal"/>
      <w:lvlText w:val="%1."/>
      <w:lvlJc w:val="left"/>
    </w:lvl>
    <w:lvl w:ilvl="1">
      <w:start w:val="9"/>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721DA316"/>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2443A858"/>
    <w:lvl w:ilvl="0">
      <w:start w:val="1"/>
      <w:numFmt w:val="bullet"/>
      <w:lvlText w:val="у"/>
      <w:lvlJc w:val="left"/>
    </w:lvl>
    <w:lvl w:ilvl="1">
      <w:start w:val="1"/>
      <w:numFmt w:val="bullet"/>
      <w:lvlText w:val="В"/>
      <w:lvlJc w:val="left"/>
    </w:lvl>
    <w:lvl w:ilvl="2">
      <w:start w:val="1"/>
      <w:numFmt w:val="bullet"/>
      <w:lvlText w:val="У"/>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2D1D5AE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6763845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75A2A8D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08EDBDAA"/>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79838CB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4353D0C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0B03E0C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189A76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54E49EB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71F3245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2CA8861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0836C40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02901D8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3A95F87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0813864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1E7FF52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7C3DBD3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737B8DD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6CEAF08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5D915AF9"/>
    <w:multiLevelType w:val="hybridMultilevel"/>
    <w:tmpl w:val="7BDAE6DE"/>
    <w:lvl w:ilvl="0" w:tplc="0422000B">
      <w:start w:val="1"/>
      <w:numFmt w:val="bullet"/>
      <w:lvlText w:val=""/>
      <w:lvlJc w:val="left"/>
      <w:pPr>
        <w:ind w:left="1231" w:hanging="360"/>
      </w:pPr>
      <w:rPr>
        <w:rFonts w:ascii="Wingdings" w:hAnsi="Wingdings" w:hint="default"/>
      </w:rPr>
    </w:lvl>
    <w:lvl w:ilvl="1" w:tplc="04220003" w:tentative="1">
      <w:start w:val="1"/>
      <w:numFmt w:val="bullet"/>
      <w:lvlText w:val="o"/>
      <w:lvlJc w:val="left"/>
      <w:pPr>
        <w:ind w:left="1951" w:hanging="360"/>
      </w:pPr>
      <w:rPr>
        <w:rFonts w:ascii="Courier New" w:hAnsi="Courier New" w:cs="Courier New" w:hint="default"/>
      </w:rPr>
    </w:lvl>
    <w:lvl w:ilvl="2" w:tplc="04220005" w:tentative="1">
      <w:start w:val="1"/>
      <w:numFmt w:val="bullet"/>
      <w:lvlText w:val=""/>
      <w:lvlJc w:val="left"/>
      <w:pPr>
        <w:ind w:left="2671" w:hanging="360"/>
      </w:pPr>
      <w:rPr>
        <w:rFonts w:ascii="Wingdings" w:hAnsi="Wingdings" w:hint="default"/>
      </w:rPr>
    </w:lvl>
    <w:lvl w:ilvl="3" w:tplc="04220001" w:tentative="1">
      <w:start w:val="1"/>
      <w:numFmt w:val="bullet"/>
      <w:lvlText w:val=""/>
      <w:lvlJc w:val="left"/>
      <w:pPr>
        <w:ind w:left="3391" w:hanging="360"/>
      </w:pPr>
      <w:rPr>
        <w:rFonts w:ascii="Symbol" w:hAnsi="Symbol" w:hint="default"/>
      </w:rPr>
    </w:lvl>
    <w:lvl w:ilvl="4" w:tplc="04220003" w:tentative="1">
      <w:start w:val="1"/>
      <w:numFmt w:val="bullet"/>
      <w:lvlText w:val="o"/>
      <w:lvlJc w:val="left"/>
      <w:pPr>
        <w:ind w:left="4111" w:hanging="360"/>
      </w:pPr>
      <w:rPr>
        <w:rFonts w:ascii="Courier New" w:hAnsi="Courier New" w:cs="Courier New" w:hint="default"/>
      </w:rPr>
    </w:lvl>
    <w:lvl w:ilvl="5" w:tplc="04220005" w:tentative="1">
      <w:start w:val="1"/>
      <w:numFmt w:val="bullet"/>
      <w:lvlText w:val=""/>
      <w:lvlJc w:val="left"/>
      <w:pPr>
        <w:ind w:left="4831" w:hanging="360"/>
      </w:pPr>
      <w:rPr>
        <w:rFonts w:ascii="Wingdings" w:hAnsi="Wingdings" w:hint="default"/>
      </w:rPr>
    </w:lvl>
    <w:lvl w:ilvl="6" w:tplc="04220001" w:tentative="1">
      <w:start w:val="1"/>
      <w:numFmt w:val="bullet"/>
      <w:lvlText w:val=""/>
      <w:lvlJc w:val="left"/>
      <w:pPr>
        <w:ind w:left="5551" w:hanging="360"/>
      </w:pPr>
      <w:rPr>
        <w:rFonts w:ascii="Symbol" w:hAnsi="Symbol" w:hint="default"/>
      </w:rPr>
    </w:lvl>
    <w:lvl w:ilvl="7" w:tplc="04220003" w:tentative="1">
      <w:start w:val="1"/>
      <w:numFmt w:val="bullet"/>
      <w:lvlText w:val="o"/>
      <w:lvlJc w:val="left"/>
      <w:pPr>
        <w:ind w:left="6271" w:hanging="360"/>
      </w:pPr>
      <w:rPr>
        <w:rFonts w:ascii="Courier New" w:hAnsi="Courier New" w:cs="Courier New" w:hint="default"/>
      </w:rPr>
    </w:lvl>
    <w:lvl w:ilvl="8" w:tplc="04220005" w:tentative="1">
      <w:start w:val="1"/>
      <w:numFmt w:val="bullet"/>
      <w:lvlText w:val=""/>
      <w:lvlJc w:val="left"/>
      <w:pPr>
        <w:ind w:left="6991"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savePreviewPicture/>
  <w:footnotePr>
    <w:footnote w:id="0"/>
    <w:footnote w:id="1"/>
  </w:footnotePr>
  <w:endnotePr>
    <w:endnote w:id="0"/>
    <w:endnote w:id="1"/>
  </w:endnotePr>
  <w:compat/>
  <w:rsids>
    <w:rsidRoot w:val="00A6078C"/>
    <w:rsid w:val="00106C05"/>
    <w:rsid w:val="00196A5F"/>
    <w:rsid w:val="001B3B7E"/>
    <w:rsid w:val="001E22E8"/>
    <w:rsid w:val="00206B3B"/>
    <w:rsid w:val="00253FE7"/>
    <w:rsid w:val="002822B7"/>
    <w:rsid w:val="0037466E"/>
    <w:rsid w:val="003E5918"/>
    <w:rsid w:val="003F3AC2"/>
    <w:rsid w:val="003F4E44"/>
    <w:rsid w:val="004C3100"/>
    <w:rsid w:val="004D4FA4"/>
    <w:rsid w:val="004D6745"/>
    <w:rsid w:val="005479EC"/>
    <w:rsid w:val="00563493"/>
    <w:rsid w:val="0061735C"/>
    <w:rsid w:val="00763900"/>
    <w:rsid w:val="007F28E3"/>
    <w:rsid w:val="008842DD"/>
    <w:rsid w:val="008A5E4B"/>
    <w:rsid w:val="008E65C3"/>
    <w:rsid w:val="008F0933"/>
    <w:rsid w:val="00947DAB"/>
    <w:rsid w:val="009C1A7F"/>
    <w:rsid w:val="009D65BB"/>
    <w:rsid w:val="00A4795C"/>
    <w:rsid w:val="00A53048"/>
    <w:rsid w:val="00A6078C"/>
    <w:rsid w:val="00AA5EB7"/>
    <w:rsid w:val="00AD0226"/>
    <w:rsid w:val="00AE68EA"/>
    <w:rsid w:val="00AF1258"/>
    <w:rsid w:val="00B273B1"/>
    <w:rsid w:val="00BA5ADE"/>
    <w:rsid w:val="00C02198"/>
    <w:rsid w:val="00C32266"/>
    <w:rsid w:val="00C51446"/>
    <w:rsid w:val="00DB0AF2"/>
    <w:rsid w:val="00DF4D1E"/>
    <w:rsid w:val="00E2152E"/>
    <w:rsid w:val="00F0793A"/>
    <w:rsid w:val="00F8198D"/>
    <w:rsid w:val="00FB04D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CellMar>
        <w:top w:w="0" w:type="dxa"/>
        <w:left w:w="0" w:type="dxa"/>
        <w:bottom w:w="0" w:type="dxa"/>
        <w:right w:w="0"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C3100"/>
    <w:pPr>
      <w:tabs>
        <w:tab w:val="center" w:pos="4819"/>
        <w:tab w:val="right" w:pos="9639"/>
      </w:tabs>
    </w:pPr>
  </w:style>
  <w:style w:type="character" w:customStyle="1" w:styleId="a4">
    <w:name w:val="Верхний колонтитул Знак"/>
    <w:basedOn w:val="a0"/>
    <w:link w:val="a3"/>
    <w:uiPriority w:val="99"/>
    <w:semiHidden/>
    <w:rsid w:val="004C3100"/>
  </w:style>
  <w:style w:type="paragraph" w:styleId="a5">
    <w:name w:val="footer"/>
    <w:basedOn w:val="a"/>
    <w:link w:val="a6"/>
    <w:uiPriority w:val="99"/>
    <w:semiHidden/>
    <w:unhideWhenUsed/>
    <w:rsid w:val="004C3100"/>
    <w:pPr>
      <w:tabs>
        <w:tab w:val="center" w:pos="4819"/>
        <w:tab w:val="right" w:pos="9639"/>
      </w:tabs>
    </w:pPr>
  </w:style>
  <w:style w:type="character" w:customStyle="1" w:styleId="a6">
    <w:name w:val="Нижний колонтитул Знак"/>
    <w:basedOn w:val="a0"/>
    <w:link w:val="a5"/>
    <w:uiPriority w:val="99"/>
    <w:semiHidden/>
    <w:rsid w:val="004C3100"/>
  </w:style>
  <w:style w:type="paragraph" w:styleId="a7">
    <w:name w:val="List Paragraph"/>
    <w:basedOn w:val="a"/>
    <w:uiPriority w:val="34"/>
    <w:qFormat/>
    <w:rsid w:val="00DF4D1E"/>
    <w:pPr>
      <w:ind w:left="708"/>
    </w:pPr>
  </w:style>
</w:styles>
</file>

<file path=word/webSettings.xml><?xml version="1.0" encoding="utf-8"?>
<w:webSettings xmlns:r="http://schemas.openxmlformats.org/officeDocument/2006/relationships" xmlns:w="http://schemas.openxmlformats.org/wordprocessingml/2006/main">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pol@pu.if.ua" TargetMode="External"/><Relationship Id="rId18" Type="http://schemas.openxmlformats.org/officeDocument/2006/relationships/image" Target="media/image1.jpeg"/><Relationship Id="rId26" Type="http://schemas.openxmlformats.org/officeDocument/2006/relationships/hyperlink" Target="https://uk.wikipedia.org/wiki/%D0%A3%D1%80%D1%8F%D0%B4" TargetMode="External"/><Relationship Id="rId39" Type="http://schemas.openxmlformats.org/officeDocument/2006/relationships/hyperlink" Target="https://uk.wikipedia.org/wiki/%D0%9D%D0%B5%D0%B4%D0%BE%D1%82%D0%BE%D1%80%D0%BA%D0%B0%D0%BD%D0%BD%D1%96%D1%81%D1%82%D1%8C_%D0%BE%D1%81%D0%BE%D0%B1%D0%B8_(%D0%BF%D1%80%D0%B0%D0%B2%D0%BE)" TargetMode="External"/><Relationship Id="rId21" Type="http://schemas.openxmlformats.org/officeDocument/2006/relationships/image" Target="media/image4.jpeg"/><Relationship Id="rId34" Type="http://schemas.openxmlformats.org/officeDocument/2006/relationships/hyperlink" Target="https://uk.wikipedia.org/wiki/%D0%94%D0%B5%D0%BB%D0%B5%D0%B3%D0%B0%D1%86%D1%96%D1%8F" TargetMode="External"/><Relationship Id="rId42" Type="http://schemas.openxmlformats.org/officeDocument/2006/relationships/hyperlink" Target="https://uk.wikipedia.org/wiki/%D0%9C%D1%96%D0%B6%D0%BD%D0%B0%D1%80%D0%BE%D0%B4%D0%BD%D0%B0_%D0%BE%D1%80%D0%B3%D0%B0%D0%BD%D1%96%D0%B7%D0%B0%D1%86%D1%96%D1%8F" TargetMode="External"/><Relationship Id="rId47" Type="http://schemas.openxmlformats.org/officeDocument/2006/relationships/hyperlink" Target="https://uk.wikipedia.org/wiki/%D0%9B%D0%B0%D1%82%D0%B8%D0%BD%D1%81%D1%8C%D0%BA%D0%B0_%D0%BC%D0%BE%D0%B2%D0%B0" TargetMode="External"/><Relationship Id="rId50" Type="http://schemas.openxmlformats.org/officeDocument/2006/relationships/hyperlink" Target="https://uk.wikipedia.org/wiki/%D0%AE%D1%80%D0%B8%D0%B4%D0%B8%D1%87%D0%BD%D0%B0_%D0%BE%D1%81%D0%BE%D0%B1%D0%B0" TargetMode="External"/><Relationship Id="rId55" Type="http://schemas.openxmlformats.org/officeDocument/2006/relationships/hyperlink" Target="https://uk.wikipedia.org/w/index.php?title=%D0%94%D0%B8%D0%BF%D0%BB%D0%BE%D0%BC%D0%B0%D1%82%D0%B8%D1%87%D0%BD%D0%B8%D0%B9_%D0%BF%D1%80%D0%B5%D0%B4%D1%81%D1%82%D0%B0%D0%B2%D0%BD%D0%B8%D0%BA&amp;action=edit&amp;redlink=1" TargetMode="External"/><Relationship Id="rId63" Type="http://schemas.openxmlformats.org/officeDocument/2006/relationships/hyperlink" Target="http://ua-referat.com/%D0%9A%D0%BE%D0%BC%D1%96%D1%81%D0%B0%D1%80" TargetMode="External"/><Relationship Id="rId68" Type="http://schemas.openxmlformats.org/officeDocument/2006/relationships/hyperlink" Target="http://ua-referat.com/%D0%84%D0%B2%D1%80%D0%BE%D0%BF%D0%B5%D0%B9%D1%81%D1%8C%D0%BA%D0%B8%D0%B9_%D0%BF%D0%B0%D1%80%D0%BB%D0%B0%D0%BC%D0%B5%D0%BD%D1%82" TargetMode="External"/><Relationship Id="rId76" Type="http://schemas.openxmlformats.org/officeDocument/2006/relationships/hyperlink" Target="http://ua-referat.com/%D0%9D%D0%90%D0%A2%D0%9E" TargetMode="External"/><Relationship Id="rId84" Type="http://schemas.openxmlformats.org/officeDocument/2006/relationships/hyperlink" Target="http://ua-referat.com/%D0%A1%D0%B5%D0%BA%D1%80%D0%B5%D1%82%D0%B0%D1%80" TargetMode="External"/><Relationship Id="rId7" Type="http://schemas.openxmlformats.org/officeDocument/2006/relationships/hyperlink" Target="mailto:dekanat_istor@pu.if.ua" TargetMode="External"/><Relationship Id="rId71" Type="http://schemas.openxmlformats.org/officeDocument/2006/relationships/hyperlink" Target="http://ua-referat.com/%D0%A0%D0%B0%D0%B4%D0%B0_%D0%B1%D0%B5%D0%B7%D0%BF%D0%B5%D0%BA%D0%B8_%D0%9E%D0%9E%D0%9D" TargetMode="External"/><Relationship Id="rId2" Type="http://schemas.openxmlformats.org/officeDocument/2006/relationships/styles" Target="styles.xml"/><Relationship Id="rId16" Type="http://schemas.openxmlformats.org/officeDocument/2006/relationships/hyperlink" Target="mailto:kimip@pu.if.ua" TargetMode="External"/><Relationship Id="rId29" Type="http://schemas.openxmlformats.org/officeDocument/2006/relationships/hyperlink" Target="https://uk.wikipedia.org/wiki/%D0%94%D0%B8%D0%BF%D0%BB%D0%BE%D0%BC%D0%B0%D1%82%D0%B8%D1%87%D0%BD%D0%B5_%D0%B2%D1%96%D0%B4%D0%BE%D0%BC%D1%81%D1%82%D0%B2%D0%BE" TargetMode="External"/><Relationship Id="rId11" Type="http://schemas.openxmlformats.org/officeDocument/2006/relationships/hyperlink" Target="mailto:kaf.ist.sl@gmail.com" TargetMode="External"/><Relationship Id="rId24" Type="http://schemas.openxmlformats.org/officeDocument/2006/relationships/image" Target="media/image5.jpeg"/><Relationship Id="rId32" Type="http://schemas.openxmlformats.org/officeDocument/2006/relationships/hyperlink" Target="https://uk.wikipedia.org/wiki/%D0%94%D0%B8%D0%BF%D0%BB%D0%BE%D0%BC%D0%B0%D1%82%D0%B8%D1%87%D0%BD%D0%B5_%D0%BF%D1%80%D0%B5%D0%B4%D1%81%D1%82%D0%B0%D0%B2%D0%BD%D0%B8%D1%86%D1%82%D0%B2%D0%BE" TargetMode="External"/><Relationship Id="rId37" Type="http://schemas.openxmlformats.org/officeDocument/2006/relationships/hyperlink" Target="https://uk.wikipedia.org/wiki/%D0%9F%D0%B5%D1%80%D0%B5%D0%B3%D0%BE%D0%B2%D0%BE%D1%80%D0%B8" TargetMode="External"/><Relationship Id="rId40" Type="http://schemas.openxmlformats.org/officeDocument/2006/relationships/hyperlink" Target="https://uk.wikipedia.org/wiki/%D0%94%D0%B8%D0%BF%D0%BB%D0%BE%D0%BC%D0%B0%D1%82%D0%B8%D1%87%D0%BD%D0%B5_%D0%BF%D1%80%D0%B5%D0%B4%D1%81%D1%82%D0%B0%D0%B2%D0%BD%D0%B8%D1%86%D1%82%D0%B2%D0%BE" TargetMode="External"/><Relationship Id="rId45" Type="http://schemas.openxmlformats.org/officeDocument/2006/relationships/image" Target="media/image8.jpeg"/><Relationship Id="rId53" Type="http://schemas.openxmlformats.org/officeDocument/2006/relationships/image" Target="media/image9.jpeg"/><Relationship Id="rId58" Type="http://schemas.openxmlformats.org/officeDocument/2006/relationships/hyperlink" Target="http://ua-referat.com/%D0%A1%D0%B5%D0%BA%D1%80%D0%B5%D1%82%D0%B0%D1%80" TargetMode="External"/><Relationship Id="rId66" Type="http://schemas.openxmlformats.org/officeDocument/2006/relationships/hyperlink" Target="http://ua-referat.com/%D0%92%D1%96%D0%B4%D0%BF%D0%BE%D0%B2%D1%96%D0%B4%D1%8C" TargetMode="External"/><Relationship Id="rId74" Type="http://schemas.openxmlformats.org/officeDocument/2006/relationships/hyperlink" Target="http://ua-referat.com/%D0%9C%D1%96%D0%B6%D0%BD%D0%B0%D1%80%D0%BE%D0%B4%D0%BD%D0%B8%D0%B9_%D0%A1%D1%83%D0%B4_%D0%9E%D0%9E%D0%9D" TargetMode="External"/><Relationship Id="rId79" Type="http://schemas.openxmlformats.org/officeDocument/2006/relationships/hyperlink" Target="http://ua-referat.com/%D0%9A%D1%83%D0%BB%D1%8C%D1%82%D1%83%D1%80%D0%B0"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ua-referat.com/%D0%9A%D1%83%D0%BB%D1%8C%D1%82%D1%83%D1%80%D0%B0" TargetMode="External"/><Relationship Id="rId82" Type="http://schemas.openxmlformats.org/officeDocument/2006/relationships/hyperlink" Target="http://ua-referat.com/%D0%9A%D0%BE%D0%BD%D1%82%D1%80%D0%BE%D0%BB%D1%8C"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ke@pu.if.ua" TargetMode="External"/><Relationship Id="rId14" Type="http://schemas.openxmlformats.org/officeDocument/2006/relationships/hyperlink" Target="mailto:kpol@pu.if.ua" TargetMode="External"/><Relationship Id="rId22" Type="http://schemas.openxmlformats.org/officeDocument/2006/relationships/hyperlink" Target="https://uk.wikipedia.org/w/index.php?title=%D0%97%D0%BE%D0%B2%D0%BD%D1%96%D1%88%D0%BD%D1%8F_%D0%BF%D0%BE%D0%BB%D0%B8%D1%82%D0%B8%D0%BA%D0%B0&amp;action=edit&amp;redlink=1" TargetMode="External"/><Relationship Id="rId27" Type="http://schemas.openxmlformats.org/officeDocument/2006/relationships/hyperlink" Target="https://uk.wikipedia.org/w/index.php?title=%D0%9C%D1%96%D0%BD%D1%96%D1%81%D1%82%D1%80_%D0%B7%D0%B0%D0%BA%D0%BE%D1%80%D0%B4%D0%BE%D0%BD%D0%BD%D0%B8%D1%85_%D1%81%D0%BF%D1%80%D0%B0%D0%B2&amp;action=edit&amp;redlink=1" TargetMode="External"/><Relationship Id="rId30" Type="http://schemas.openxmlformats.org/officeDocument/2006/relationships/hyperlink" Target="https://uk.wikipedia.org/wiki/%D0%94%D0%B8%D0%BF%D0%BB%D0%BE%D0%BC%D0%B0%D1%82%D0%B8%D1%87%D0%BD%D0%B5_%D0%B2%D1%96%D0%B4%D0%BE%D0%BC%D1%81%D1%82%D0%B2%D0%BE" TargetMode="External"/><Relationship Id="rId35" Type="http://schemas.openxmlformats.org/officeDocument/2006/relationships/hyperlink" Target="https://uk.wikipedia.org/wiki/%D0%9A%D0%BE%D0%BD%D1%84%D0%B5%D1%80%D0%B5%D0%BD%D1%86%D1%96%D1%8F" TargetMode="External"/><Relationship Id="rId43" Type="http://schemas.openxmlformats.org/officeDocument/2006/relationships/image" Target="media/image7.jpeg"/><Relationship Id="rId48" Type="http://schemas.openxmlformats.org/officeDocument/2006/relationships/hyperlink" Target="https://uk.wikipedia.org/wiki/%D0%94%D0%BE%D0%B2%D1%96%D1%80%D0%B0" TargetMode="External"/><Relationship Id="rId56" Type="http://schemas.openxmlformats.org/officeDocument/2006/relationships/hyperlink" Target="https://uk.wikipedia.org/w/index.php?title=%D0%94%D0%B8%D0%BF%D0%BB%D0%BE%D0%BC%D0%B0%D1%82%D0%B8%D1%87%D0%BD%D0%B8%D0%B9_%D0%BF%D1%80%D0%B5%D0%B4%D1%81%D1%82%D0%B0%D0%B2%D0%BD%D0%B8%D0%BA&amp;action=edit&amp;redlink=1" TargetMode="External"/><Relationship Id="rId64" Type="http://schemas.openxmlformats.org/officeDocument/2006/relationships/hyperlink" Target="http://ua-referat.com/%D0%92%D1%96%D0%BD" TargetMode="External"/><Relationship Id="rId69" Type="http://schemas.openxmlformats.org/officeDocument/2006/relationships/hyperlink" Target="http://ua-referat.com/%D0%84%D0%B2%D1%80%D0%BE%D0%BF%D0%B5%D0%B9%D1%81%D1%8C%D0%BA%D0%B0_%D0%9A%D0%BE%D0%BC%D1%96%D1%81%D1%96%D1%8F" TargetMode="External"/><Relationship Id="rId77" Type="http://schemas.openxmlformats.org/officeDocument/2006/relationships/hyperlink" Target="http://ua-referat.com/%D0%94%D0%B5%D0%BC%D0%BE%D0%BA%D1%80%D0%B0%D1%82%D0%B8%D1%8F_2" TargetMode="External"/><Relationship Id="rId8" Type="http://schemas.openxmlformats.org/officeDocument/2006/relationships/hyperlink" Target="mailto:dekanat_istor@pu.if.ua" TargetMode="External"/><Relationship Id="rId51" Type="http://schemas.openxmlformats.org/officeDocument/2006/relationships/hyperlink" Target="https://uk.wikipedia.org/wiki/%D0%A4%D1%80%D0%B0%D0%BD%D1%86%D1%83%D0%B7%D1%8C%D0%BA%D0%B0_%D0%BC%D0%BE%D0%B2%D0%B0" TargetMode="External"/><Relationship Id="rId72" Type="http://schemas.openxmlformats.org/officeDocument/2006/relationships/hyperlink" Target="http://ua-referat.com/%D0%95%D0%BA%D0%BE%D0%BD%D0%BE%D0%BC%D1%96%D0%BA%D0%B0" TargetMode="External"/><Relationship Id="rId80" Type="http://schemas.openxmlformats.org/officeDocument/2006/relationships/hyperlink" Target="http://ua-referat.com/%D0%9F%D1%80%D0%B8%D0%B9%D0%BE%D0%BC%D1%83" TargetMode="External"/><Relationship Id="rId85" Type="http://schemas.openxmlformats.org/officeDocument/2006/relationships/hyperlink" Target="http://ua-referat.com/%D0%9A%D0%B5%D1%80%D1%96%D0%B2%D0%BD%D0%B8%D0%BA" TargetMode="External"/><Relationship Id="rId3" Type="http://schemas.openxmlformats.org/officeDocument/2006/relationships/settings" Target="settings.xml"/><Relationship Id="rId12" Type="http://schemas.openxmlformats.org/officeDocument/2006/relationships/hyperlink" Target="mailto:kid@pu.if.ua" TargetMode="External"/><Relationship Id="rId17" Type="http://schemas.openxmlformats.org/officeDocument/2006/relationships/header" Target="header1.xml"/><Relationship Id="rId25" Type="http://schemas.openxmlformats.org/officeDocument/2006/relationships/hyperlink" Target="https://uk.wikipedia.org/wiki/%D0%93%D0%BB%D0%B0%D0%B2%D0%B0_%D0%B4%D0%B5%D1%80%D0%B6%D0%B0%D0%B2%D0%B8" TargetMode="External"/><Relationship Id="rId33" Type="http://schemas.openxmlformats.org/officeDocument/2006/relationships/hyperlink" Target="https://uk.wikipedia.org/wiki/%D0%94%D0%B8%D0%BF%D0%BB%D0%BE%D0%BC%D0%B0%D1%82%D0%B8%D1%87%D0%BD%D0%B5_%D0%BF%D1%80%D0%B5%D0%B4%D1%81%D1%82%D0%B0%D0%B2%D0%BD%D0%B8%D1%86%D1%82%D0%B2%D0%BE" TargetMode="External"/><Relationship Id="rId38" Type="http://schemas.openxmlformats.org/officeDocument/2006/relationships/image" Target="media/image6.jpeg"/><Relationship Id="rId46" Type="http://schemas.openxmlformats.org/officeDocument/2006/relationships/hyperlink" Target="https://uk.wikipedia.org/wiki/%D0%94%D0%B5%D1%80%D0%B6%D0%B0%D0%B2%D0%B0" TargetMode="External"/><Relationship Id="rId59" Type="http://schemas.openxmlformats.org/officeDocument/2006/relationships/hyperlink" Target="http://ua-referat.com/%D0%92%D1%96%D0%B4%D0%BF%D0%BE%D0%B2%D1%96%D0%B4%D1%8C" TargetMode="External"/><Relationship Id="rId67" Type="http://schemas.openxmlformats.org/officeDocument/2006/relationships/hyperlink" Target="http://ua-referat.com/%D0%A1%D0%B8%D1%82%D1%83%D0%B0%D1%86%D1%96%D1%8F" TargetMode="External"/><Relationship Id="rId20" Type="http://schemas.openxmlformats.org/officeDocument/2006/relationships/image" Target="media/image3.jpeg"/><Relationship Id="rId41" Type="http://schemas.openxmlformats.org/officeDocument/2006/relationships/hyperlink" Target="https://uk.wikipedia.org/wiki/%D0%94%D0%B5%D1%80%D0%B6%D0%B0%D0%B2%D0%B0" TargetMode="External"/><Relationship Id="rId54" Type="http://schemas.openxmlformats.org/officeDocument/2006/relationships/hyperlink" Target="https://uk.wikipedia.org/wiki/%D0%90%D0%BA%D1%80%D0%B5%D0%B4%D0%B8%D1%82%D0%B0%D1%86%D1%96%D1%8F" TargetMode="External"/><Relationship Id="rId62" Type="http://schemas.openxmlformats.org/officeDocument/2006/relationships/hyperlink" Target="http://ua-referat.com/%D0%9C%D0%B5%D1%85%D0%B0%D0%BD%D1%96%D0%B7%D0%BC%D1%96" TargetMode="External"/><Relationship Id="rId70" Type="http://schemas.openxmlformats.org/officeDocument/2006/relationships/hyperlink" Target="http://ua-referat.com/%D0%9F%D1%80%D0%B0%D1%86%D1%8E%D1%94" TargetMode="External"/><Relationship Id="rId75" Type="http://schemas.openxmlformats.org/officeDocument/2006/relationships/hyperlink" Target="http://ua-referat.com/%D0%A1%D0%B5%D0%BA%D1%80%D0%B5%D1%82%D0%B0%D1%80%D1%96%D0%B0%D1%82_%D0%9E%D0%9E%D0%9D" TargetMode="External"/><Relationship Id="rId83" Type="http://schemas.openxmlformats.org/officeDocument/2006/relationships/hyperlink" Target="http://ua-referat.com/%D0%9F%D0%B0%D1%80%D0%BB%D0%B0%D0%BC%D0%B5%D0%BD%D1%82"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kmv@pu.if.ua" TargetMode="External"/><Relationship Id="rId23" Type="http://schemas.openxmlformats.org/officeDocument/2006/relationships/hyperlink" Target="https://uk.wikipedia.org/wiki/%D0%94%D0%B5%D1%80%D0%B6%D0%B0%D0%B2%D0%B0" TargetMode="External"/><Relationship Id="rId28" Type="http://schemas.openxmlformats.org/officeDocument/2006/relationships/hyperlink" Target="https://uk.wikipedia.org/w/index.php?title=%D0%9C%D1%96%D0%BD%D1%96%D1%81%D1%82%D1%80_%D0%B7%D0%B0%D0%BA%D0%BE%D1%80%D0%B4%D0%BE%D0%BD%D0%BD%D0%B8%D1%85_%D1%81%D0%BF%D1%80%D0%B0%D0%B2&amp;action=edit&amp;redlink=1" TargetMode="External"/><Relationship Id="rId36" Type="http://schemas.openxmlformats.org/officeDocument/2006/relationships/hyperlink" Target="https://uk.wikipedia.org/wiki/%D0%93%D1%80%D0%BE%D0%BC%D0%B0%D0%B4%D1%8F%D0%BD%D0%B8" TargetMode="External"/><Relationship Id="rId49" Type="http://schemas.openxmlformats.org/officeDocument/2006/relationships/hyperlink" Target="https://uk.wikipedia.org/wiki/%D0%9A%D0%BE%D0%BC%D0%BF%D0%B5%D1%82%D0%B5%D0%BD%D1%82%D0%BD%D1%96%D1%81%D1%82%D1%8C" TargetMode="External"/><Relationship Id="rId57" Type="http://schemas.openxmlformats.org/officeDocument/2006/relationships/hyperlink" Target="https://uk.wikipedia.org/w/index.php?title=%D0%93%D0%BB%D0%B0%D0%B2%D0%B0_%D0%B4%D0%B8%D0%BF%D0%BB%D0%BE%D0%BC%D0%B0%D1%82%D0%B8%D1%87%D0%BD%D0%BE%D0%B3%D0%BE_%D0%BF%D1%80%D0%B5%D0%B4%D1%81%D1%82%D0%B0%D0%B2%D0%BD%D0%B8%D1%86%D1%82%D0%B2%D0%B0&amp;action=edit&amp;redlink=1" TargetMode="External"/><Relationship Id="rId10" Type="http://schemas.openxmlformats.org/officeDocument/2006/relationships/hyperlink" Target="mailto:kvi@pu.if.ua" TargetMode="External"/><Relationship Id="rId31" Type="http://schemas.openxmlformats.org/officeDocument/2006/relationships/hyperlink" Target="https://uk.wikipedia.org/wiki/%D0%94%D0%B8%D0%BF%D0%BB%D0%BE%D0%BC%D0%B0%D1%82%D0%B8%D1%87%D0%BD%D0%B5_%D0%B2%D1%96%D0%B4%D0%BE%D0%BC%D1%81%D1%82%D0%B2%D0%BE" TargetMode="External"/><Relationship Id="rId44" Type="http://schemas.openxmlformats.org/officeDocument/2006/relationships/hyperlink" Target="https://uk.wikipedia.org/w/index.php?title=%D0%9A%D0%BE%D0%BD%D1%81%D1%83%D0%BB_(%D0%B4%D0%B8%D0%BF%D0%BB%D0%BE%D0%BC%D0%B0%D1%82%D1%96%D1%8F)&amp;action=edit&amp;redlink=1" TargetMode="External"/><Relationship Id="rId52" Type="http://schemas.openxmlformats.org/officeDocument/2006/relationships/hyperlink" Target="https://uk.wikipedia.org/wiki/%D0%9B%D0%B0%D1%82%D0%B8%D0%BD%D1%81%D1%8C%D0%BA%D0%B0_%D0%BC%D0%BE%D0%B2%D0%B0" TargetMode="External"/><Relationship Id="rId60" Type="http://schemas.openxmlformats.org/officeDocument/2006/relationships/hyperlink" Target="http://ua-referat.com/%D0%97%D0%B4%D1%96%D0%B9%D1%81%D0%BD%D0%B5%D0%BD%D0%BD%D1%8F" TargetMode="External"/><Relationship Id="rId65" Type="http://schemas.openxmlformats.org/officeDocument/2006/relationships/hyperlink" Target="http://ua-referat.com/%D0%A1%D0%B5%D0%BA%D1%80%D0%B5%D1%82%D0%B0%D1%80" TargetMode="External"/><Relationship Id="rId73" Type="http://schemas.openxmlformats.org/officeDocument/2006/relationships/hyperlink" Target="http://ua-referat.com/%D0%9E%D0%BF%D1%96%D0%BA%D0%B8" TargetMode="External"/><Relationship Id="rId78" Type="http://schemas.openxmlformats.org/officeDocument/2006/relationships/hyperlink" Target="http://ua-referat.com/%D0%A0%D0%BE%D0%B7%D0%B2%D0%B8%D1%82%D0%BE%D0%BA" TargetMode="External"/><Relationship Id="rId81" Type="http://schemas.openxmlformats.org/officeDocument/2006/relationships/hyperlink" Target="http://ua-referat.com/%D0%A1%D0%B2%D0%BE%D0%B1%D0%BE%D0%B4%D0%B0" TargetMode="External"/><Relationship Id="rId86" Type="http://schemas.openxmlformats.org/officeDocument/2006/relationships/hyperlink" Target="http://ua-referat.com/%D0%9A%D1%83%D0%BB%D1%8C%D1%82%D1%83%D1%80%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52375</Words>
  <Characters>29855</Characters>
  <Application>Microsoft Office Word</Application>
  <DocSecurity>0</DocSecurity>
  <Lines>248</Lines>
  <Paragraphs>164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82066</CharactersWithSpaces>
  <SharedDoc>false</SharedDoc>
  <HLinks>
    <vt:vector size="420" baseType="variant">
      <vt:variant>
        <vt:i4>3014772</vt:i4>
      </vt:variant>
      <vt:variant>
        <vt:i4>207</vt:i4>
      </vt:variant>
      <vt:variant>
        <vt:i4>0</vt:i4>
      </vt:variant>
      <vt:variant>
        <vt:i4>5</vt:i4>
      </vt:variant>
      <vt:variant>
        <vt:lpwstr>http://ua-referat.com/%D0%9A%D1%83%D0%BB%D1%8C%D1%82%D1%83%D1%80%D0%B0</vt:lpwstr>
      </vt:variant>
      <vt:variant>
        <vt:lpwstr/>
      </vt:variant>
      <vt:variant>
        <vt:i4>2162734</vt:i4>
      </vt:variant>
      <vt:variant>
        <vt:i4>204</vt:i4>
      </vt:variant>
      <vt:variant>
        <vt:i4>0</vt:i4>
      </vt:variant>
      <vt:variant>
        <vt:i4>5</vt:i4>
      </vt:variant>
      <vt:variant>
        <vt:lpwstr>http://ua-referat.com/%D0%9A%D0%B5%D1%80%D1%96%D0%B2%D0%BD%D0%B8%D0%BA</vt:lpwstr>
      </vt:variant>
      <vt:variant>
        <vt:lpwstr/>
      </vt:variant>
      <vt:variant>
        <vt:i4>3014700</vt:i4>
      </vt:variant>
      <vt:variant>
        <vt:i4>201</vt:i4>
      </vt:variant>
      <vt:variant>
        <vt:i4>0</vt:i4>
      </vt:variant>
      <vt:variant>
        <vt:i4>5</vt:i4>
      </vt:variant>
      <vt:variant>
        <vt:lpwstr>http://ua-referat.com/%D0%A1%D0%B5%D0%BA%D1%80%D0%B5%D1%82%D0%B0%D1%80</vt:lpwstr>
      </vt:variant>
      <vt:variant>
        <vt:lpwstr/>
      </vt:variant>
      <vt:variant>
        <vt:i4>589912</vt:i4>
      </vt:variant>
      <vt:variant>
        <vt:i4>198</vt:i4>
      </vt:variant>
      <vt:variant>
        <vt:i4>0</vt:i4>
      </vt:variant>
      <vt:variant>
        <vt:i4>5</vt:i4>
      </vt:variant>
      <vt:variant>
        <vt:lpwstr>http://ua-referat.com/%D0%9F%D0%B0%D1%80%D0%BB%D0%B0%D0%BC%D0%B5%D0%BD%D1%82</vt:lpwstr>
      </vt:variant>
      <vt:variant>
        <vt:lpwstr/>
      </vt:variant>
      <vt:variant>
        <vt:i4>7995508</vt:i4>
      </vt:variant>
      <vt:variant>
        <vt:i4>195</vt:i4>
      </vt:variant>
      <vt:variant>
        <vt:i4>0</vt:i4>
      </vt:variant>
      <vt:variant>
        <vt:i4>5</vt:i4>
      </vt:variant>
      <vt:variant>
        <vt:lpwstr>http://ua-referat.com/%D0%9A%D0%BE%D0%BD%D1%82%D1%80%D0%BE%D0%BB%D1%8C</vt:lpwstr>
      </vt:variant>
      <vt:variant>
        <vt:lpwstr/>
      </vt:variant>
      <vt:variant>
        <vt:i4>720896</vt:i4>
      </vt:variant>
      <vt:variant>
        <vt:i4>192</vt:i4>
      </vt:variant>
      <vt:variant>
        <vt:i4>0</vt:i4>
      </vt:variant>
      <vt:variant>
        <vt:i4>5</vt:i4>
      </vt:variant>
      <vt:variant>
        <vt:lpwstr>http://ua-referat.com/%D0%A1%D0%B2%D0%BE%D0%B1%D0%BE%D0%B4%D0%B0</vt:lpwstr>
      </vt:variant>
      <vt:variant>
        <vt:lpwstr/>
      </vt:variant>
      <vt:variant>
        <vt:i4>6226008</vt:i4>
      </vt:variant>
      <vt:variant>
        <vt:i4>189</vt:i4>
      </vt:variant>
      <vt:variant>
        <vt:i4>0</vt:i4>
      </vt:variant>
      <vt:variant>
        <vt:i4>5</vt:i4>
      </vt:variant>
      <vt:variant>
        <vt:lpwstr>http://ua-referat.com/%D0%9F%D1%80%D0%B8%D0%B9%D0%BE%D0%BC%D1%83</vt:lpwstr>
      </vt:variant>
      <vt:variant>
        <vt:lpwstr/>
      </vt:variant>
      <vt:variant>
        <vt:i4>3014772</vt:i4>
      </vt:variant>
      <vt:variant>
        <vt:i4>186</vt:i4>
      </vt:variant>
      <vt:variant>
        <vt:i4>0</vt:i4>
      </vt:variant>
      <vt:variant>
        <vt:i4>5</vt:i4>
      </vt:variant>
      <vt:variant>
        <vt:lpwstr>http://ua-referat.com/%D0%9A%D1%83%D0%BB%D1%8C%D1%82%D1%83%D1%80%D0%B0</vt:lpwstr>
      </vt:variant>
      <vt:variant>
        <vt:lpwstr/>
      </vt:variant>
      <vt:variant>
        <vt:i4>2228268</vt:i4>
      </vt:variant>
      <vt:variant>
        <vt:i4>183</vt:i4>
      </vt:variant>
      <vt:variant>
        <vt:i4>0</vt:i4>
      </vt:variant>
      <vt:variant>
        <vt:i4>5</vt:i4>
      </vt:variant>
      <vt:variant>
        <vt:lpwstr>http://ua-referat.com/%D0%A0%D0%BE%D0%B7%D0%B2%D0%B8%D1%82%D0%BE%D0%BA</vt:lpwstr>
      </vt:variant>
      <vt:variant>
        <vt:lpwstr/>
      </vt:variant>
      <vt:variant>
        <vt:i4>4456491</vt:i4>
      </vt:variant>
      <vt:variant>
        <vt:i4>180</vt:i4>
      </vt:variant>
      <vt:variant>
        <vt:i4>0</vt:i4>
      </vt:variant>
      <vt:variant>
        <vt:i4>5</vt:i4>
      </vt:variant>
      <vt:variant>
        <vt:lpwstr>http://ua-referat.com/%D0%94%D0%B5%D0%BC%D0%BE%D0%BA%D1%80%D0%B0%D1%82%D0%B8%D1%8F_2</vt:lpwstr>
      </vt:variant>
      <vt:variant>
        <vt:lpwstr/>
      </vt:variant>
      <vt:variant>
        <vt:i4>8323116</vt:i4>
      </vt:variant>
      <vt:variant>
        <vt:i4>177</vt:i4>
      </vt:variant>
      <vt:variant>
        <vt:i4>0</vt:i4>
      </vt:variant>
      <vt:variant>
        <vt:i4>5</vt:i4>
      </vt:variant>
      <vt:variant>
        <vt:lpwstr>http://ua-referat.com/%D0%9D%D0%90%D0%A2%D0%9E</vt:lpwstr>
      </vt:variant>
      <vt:variant>
        <vt:lpwstr/>
      </vt:variant>
      <vt:variant>
        <vt:i4>7798852</vt:i4>
      </vt:variant>
      <vt:variant>
        <vt:i4>174</vt:i4>
      </vt:variant>
      <vt:variant>
        <vt:i4>0</vt:i4>
      </vt:variant>
      <vt:variant>
        <vt:i4>5</vt:i4>
      </vt:variant>
      <vt:variant>
        <vt:lpwstr>http://ua-referat.com/%D0%A1%D0%B5%D0%BA%D1%80%D0%B5%D1%82%D0%B0%D1%80%D1%96%D0%B0%D1%82_%D0%9E%D0%9E%D0%9D</vt:lpwstr>
      </vt:variant>
      <vt:variant>
        <vt:lpwstr/>
      </vt:variant>
      <vt:variant>
        <vt:i4>5963869</vt:i4>
      </vt:variant>
      <vt:variant>
        <vt:i4>171</vt:i4>
      </vt:variant>
      <vt:variant>
        <vt:i4>0</vt:i4>
      </vt:variant>
      <vt:variant>
        <vt:i4>5</vt:i4>
      </vt:variant>
      <vt:variant>
        <vt:lpwstr>http://ua-referat.com/%D0%9C%D1%96%D0%B6%D0%BD%D0%B0%D1%80%D0%BE%D0%B4%D0%BD%D0%B8%D0%B9_%D0%A1%D1%83%D0%B4_%D0%9E%D0%9E%D0%9D</vt:lpwstr>
      </vt:variant>
      <vt:variant>
        <vt:lpwstr/>
      </vt:variant>
      <vt:variant>
        <vt:i4>5308418</vt:i4>
      </vt:variant>
      <vt:variant>
        <vt:i4>168</vt:i4>
      </vt:variant>
      <vt:variant>
        <vt:i4>0</vt:i4>
      </vt:variant>
      <vt:variant>
        <vt:i4>5</vt:i4>
      </vt:variant>
      <vt:variant>
        <vt:lpwstr>http://ua-referat.com/%D0%9E%D0%BF%D1%96%D0%BA%D0%B8</vt:lpwstr>
      </vt:variant>
      <vt:variant>
        <vt:lpwstr/>
      </vt:variant>
      <vt:variant>
        <vt:i4>589826</vt:i4>
      </vt:variant>
      <vt:variant>
        <vt:i4>165</vt:i4>
      </vt:variant>
      <vt:variant>
        <vt:i4>0</vt:i4>
      </vt:variant>
      <vt:variant>
        <vt:i4>5</vt:i4>
      </vt:variant>
      <vt:variant>
        <vt:lpwstr>http://ua-referat.com/%D0%95%D0%BA%D0%BE%D0%BD%D0%BE%D0%BC%D1%96%D0%BA%D0%B0</vt:lpwstr>
      </vt:variant>
      <vt:variant>
        <vt:lpwstr/>
      </vt:variant>
      <vt:variant>
        <vt:i4>7667836</vt:i4>
      </vt:variant>
      <vt:variant>
        <vt:i4>162</vt:i4>
      </vt:variant>
      <vt:variant>
        <vt:i4>0</vt:i4>
      </vt:variant>
      <vt:variant>
        <vt:i4>5</vt:i4>
      </vt:variant>
      <vt:variant>
        <vt:lpwstr>http://ua-referat.com/%D0%A0%D0%B0%D0%B4%D0%B0_%D0%B1%D0%B5%D0%B7%D0%BF%D0%B5%D0%BA%D0%B8_%D0%9E%D0%9E%D0%9D</vt:lpwstr>
      </vt:variant>
      <vt:variant>
        <vt:lpwstr/>
      </vt:variant>
      <vt:variant>
        <vt:i4>8192046</vt:i4>
      </vt:variant>
      <vt:variant>
        <vt:i4>159</vt:i4>
      </vt:variant>
      <vt:variant>
        <vt:i4>0</vt:i4>
      </vt:variant>
      <vt:variant>
        <vt:i4>5</vt:i4>
      </vt:variant>
      <vt:variant>
        <vt:lpwstr>http://ua-referat.com/%D0%9F%D1%80%D0%B0%D1%86%D1%8E%D1%94</vt:lpwstr>
      </vt:variant>
      <vt:variant>
        <vt:lpwstr/>
      </vt:variant>
      <vt:variant>
        <vt:i4>2818122</vt:i4>
      </vt:variant>
      <vt:variant>
        <vt:i4>156</vt:i4>
      </vt:variant>
      <vt:variant>
        <vt:i4>0</vt:i4>
      </vt:variant>
      <vt:variant>
        <vt:i4>5</vt:i4>
      </vt:variant>
      <vt:variant>
        <vt:lpwstr>http://ua-referat.com/%D0%84%D0%B2%D1%80%D0%BE%D0%BF%D0%B5%D0%B9%D1%81%D1%8C%D0%BA%D0%B0_%D0%9A%D0%BE%D0%BC%D1%96%D1%81%D1%96%D1%8F</vt:lpwstr>
      </vt:variant>
      <vt:variant>
        <vt:lpwstr/>
      </vt:variant>
      <vt:variant>
        <vt:i4>109</vt:i4>
      </vt:variant>
      <vt:variant>
        <vt:i4>153</vt:i4>
      </vt:variant>
      <vt:variant>
        <vt:i4>0</vt:i4>
      </vt:variant>
      <vt:variant>
        <vt:i4>5</vt:i4>
      </vt:variant>
      <vt:variant>
        <vt:lpwstr>http://ua-referat.com/%D0%84%D0%B2%D1%80%D0%BE%D0%BF%D0%B5%D0%B9%D1%81%D1%8C%D0%BA%D0%B8%D0%B9_%D0%BF%D0%B0%D1%80%D0%BB%D0%B0%D0%BC%D0%B5%D0%BD%D1%82</vt:lpwstr>
      </vt:variant>
      <vt:variant>
        <vt:lpwstr/>
      </vt:variant>
      <vt:variant>
        <vt:i4>2228269</vt:i4>
      </vt:variant>
      <vt:variant>
        <vt:i4>150</vt:i4>
      </vt:variant>
      <vt:variant>
        <vt:i4>0</vt:i4>
      </vt:variant>
      <vt:variant>
        <vt:i4>5</vt:i4>
      </vt:variant>
      <vt:variant>
        <vt:lpwstr>http://ua-referat.com/%D0%A1%D0%B8%D1%82%D1%83%D0%B0%D1%86%D1%96%D1%8F</vt:lpwstr>
      </vt:variant>
      <vt:variant>
        <vt:lpwstr/>
      </vt:variant>
      <vt:variant>
        <vt:i4>6094851</vt:i4>
      </vt:variant>
      <vt:variant>
        <vt:i4>147</vt:i4>
      </vt:variant>
      <vt:variant>
        <vt:i4>0</vt:i4>
      </vt:variant>
      <vt:variant>
        <vt:i4>5</vt:i4>
      </vt:variant>
      <vt:variant>
        <vt:lpwstr>http://ua-referat.com/%D0%92%D1%96%D0%B4%D0%BF%D0%BE%D0%B2%D1%96%D0%B4%D1%8C</vt:lpwstr>
      </vt:variant>
      <vt:variant>
        <vt:lpwstr/>
      </vt:variant>
      <vt:variant>
        <vt:i4>3014700</vt:i4>
      </vt:variant>
      <vt:variant>
        <vt:i4>144</vt:i4>
      </vt:variant>
      <vt:variant>
        <vt:i4>0</vt:i4>
      </vt:variant>
      <vt:variant>
        <vt:i4>5</vt:i4>
      </vt:variant>
      <vt:variant>
        <vt:lpwstr>http://ua-referat.com/%D0%A1%D0%B5%D0%BA%D1%80%D0%B5%D1%82%D0%B0%D1%80</vt:lpwstr>
      </vt:variant>
      <vt:variant>
        <vt:lpwstr/>
      </vt:variant>
      <vt:variant>
        <vt:i4>6094850</vt:i4>
      </vt:variant>
      <vt:variant>
        <vt:i4>141</vt:i4>
      </vt:variant>
      <vt:variant>
        <vt:i4>0</vt:i4>
      </vt:variant>
      <vt:variant>
        <vt:i4>5</vt:i4>
      </vt:variant>
      <vt:variant>
        <vt:lpwstr>http://ua-referat.com/%D0%92%D1%96%D0%BD</vt:lpwstr>
      </vt:variant>
      <vt:variant>
        <vt:lpwstr/>
      </vt:variant>
      <vt:variant>
        <vt:i4>6094850</vt:i4>
      </vt:variant>
      <vt:variant>
        <vt:i4>138</vt:i4>
      </vt:variant>
      <vt:variant>
        <vt:i4>0</vt:i4>
      </vt:variant>
      <vt:variant>
        <vt:i4>5</vt:i4>
      </vt:variant>
      <vt:variant>
        <vt:lpwstr>http://ua-referat.com/%D0%9A%D0%BE%D0%BC%D1%96%D1%81%D0%B0%D1%80</vt:lpwstr>
      </vt:variant>
      <vt:variant>
        <vt:lpwstr/>
      </vt:variant>
      <vt:variant>
        <vt:i4>6160387</vt:i4>
      </vt:variant>
      <vt:variant>
        <vt:i4>135</vt:i4>
      </vt:variant>
      <vt:variant>
        <vt:i4>0</vt:i4>
      </vt:variant>
      <vt:variant>
        <vt:i4>5</vt:i4>
      </vt:variant>
      <vt:variant>
        <vt:lpwstr>http://ua-referat.com/%D0%9C%D0%B5%D1%85%D0%B0%D0%BD%D1%96%D0%B7%D0%BC%D1%96</vt:lpwstr>
      </vt:variant>
      <vt:variant>
        <vt:lpwstr/>
      </vt:variant>
      <vt:variant>
        <vt:i4>3014772</vt:i4>
      </vt:variant>
      <vt:variant>
        <vt:i4>132</vt:i4>
      </vt:variant>
      <vt:variant>
        <vt:i4>0</vt:i4>
      </vt:variant>
      <vt:variant>
        <vt:i4>5</vt:i4>
      </vt:variant>
      <vt:variant>
        <vt:lpwstr>http://ua-referat.com/%D0%9A%D1%83%D0%BB%D1%8C%D1%82%D1%83%D1%80%D0%B0</vt:lpwstr>
      </vt:variant>
      <vt:variant>
        <vt:lpwstr/>
      </vt:variant>
      <vt:variant>
        <vt:i4>7733365</vt:i4>
      </vt:variant>
      <vt:variant>
        <vt:i4>129</vt:i4>
      </vt:variant>
      <vt:variant>
        <vt:i4>0</vt:i4>
      </vt:variant>
      <vt:variant>
        <vt:i4>5</vt:i4>
      </vt:variant>
      <vt:variant>
        <vt:lpwstr>http://ua-referat.com/%D0%97%D0%B4%D1%96%D0%B9%D1%81%D0%BD%D0%B5%D0%BD%D0%BD%D1%8F</vt:lpwstr>
      </vt:variant>
      <vt:variant>
        <vt:lpwstr/>
      </vt:variant>
      <vt:variant>
        <vt:i4>6094851</vt:i4>
      </vt:variant>
      <vt:variant>
        <vt:i4>126</vt:i4>
      </vt:variant>
      <vt:variant>
        <vt:i4>0</vt:i4>
      </vt:variant>
      <vt:variant>
        <vt:i4>5</vt:i4>
      </vt:variant>
      <vt:variant>
        <vt:lpwstr>http://ua-referat.com/%D0%92%D1%96%D0%B4%D0%BF%D0%BE%D0%B2%D1%96%D0%B4%D1%8C</vt:lpwstr>
      </vt:variant>
      <vt:variant>
        <vt:lpwstr/>
      </vt:variant>
      <vt:variant>
        <vt:i4>3014700</vt:i4>
      </vt:variant>
      <vt:variant>
        <vt:i4>123</vt:i4>
      </vt:variant>
      <vt:variant>
        <vt:i4>0</vt:i4>
      </vt:variant>
      <vt:variant>
        <vt:i4>5</vt:i4>
      </vt:variant>
      <vt:variant>
        <vt:lpwstr>http://ua-referat.com/%D0%A1%D0%B5%D0%BA%D1%80%D0%B5%D1%82%D0%B0%D1%80</vt:lpwstr>
      </vt:variant>
      <vt:variant>
        <vt:lpwstr/>
      </vt:variant>
      <vt:variant>
        <vt:i4>5111891</vt:i4>
      </vt:variant>
      <vt:variant>
        <vt:i4>120</vt:i4>
      </vt:variant>
      <vt:variant>
        <vt:i4>0</vt:i4>
      </vt:variant>
      <vt:variant>
        <vt:i4>5</vt:i4>
      </vt:variant>
      <vt:variant>
        <vt:lpwstr>https://uk.wikipedia.org/w/index.php?title=%D0%93%D0%BB%D0%B0%D0%B2%D0%B0_%D0%B4%D0%B8%D0%BF%D0%BB%D0%BE%D0%BC%D0%B0%D1%82%D0%B8%D1%87%D0%BD%D0%BE%D0%B3%D0%BE_%D0%BF%D1%80%D0%B5%D0%B4%D1%81%D1%82%D0%B0%D0%B2%D0%BD%D0%B8%D1%86%D1%82%D0%B2%D0%B0&amp;action=edit&amp;redlink=1</vt:lpwstr>
      </vt:variant>
      <vt:variant>
        <vt:lpwstr/>
      </vt:variant>
      <vt:variant>
        <vt:i4>5701688</vt:i4>
      </vt:variant>
      <vt:variant>
        <vt:i4>117</vt:i4>
      </vt:variant>
      <vt:variant>
        <vt:i4>0</vt:i4>
      </vt:variant>
      <vt:variant>
        <vt:i4>5</vt:i4>
      </vt:variant>
      <vt:variant>
        <vt:lpwstr>https://uk.wikipedia.org/w/index.php?title=%D0%94%D0%B8%D0%BF%D0%BB%D0%BE%D0%BC%D0%B0%D1%82%D0%B8%D1%87%D0%BD%D0%B8%D0%B9_%D0%BF%D1%80%D0%B5%D0%B4%D1%81%D1%82%D0%B0%D0%B2%D0%BD%D0%B8%D0%BA&amp;action=edit&amp;redlink=1</vt:lpwstr>
      </vt:variant>
      <vt:variant>
        <vt:lpwstr/>
      </vt:variant>
      <vt:variant>
        <vt:i4>5701688</vt:i4>
      </vt:variant>
      <vt:variant>
        <vt:i4>114</vt:i4>
      </vt:variant>
      <vt:variant>
        <vt:i4>0</vt:i4>
      </vt:variant>
      <vt:variant>
        <vt:i4>5</vt:i4>
      </vt:variant>
      <vt:variant>
        <vt:lpwstr>https://uk.wikipedia.org/w/index.php?title=%D0%94%D0%B8%D0%BF%D0%BB%D0%BE%D0%BC%D0%B0%D1%82%D0%B8%D1%87%D0%BD%D0%B8%D0%B9_%D0%BF%D1%80%D0%B5%D0%B4%D1%81%D1%82%D0%B0%D0%B2%D0%BD%D0%B8%D0%BA&amp;action=edit&amp;redlink=1</vt:lpwstr>
      </vt:variant>
      <vt:variant>
        <vt:lpwstr/>
      </vt:variant>
      <vt:variant>
        <vt:i4>5570578</vt:i4>
      </vt:variant>
      <vt:variant>
        <vt:i4>111</vt:i4>
      </vt:variant>
      <vt:variant>
        <vt:i4>0</vt:i4>
      </vt:variant>
      <vt:variant>
        <vt:i4>5</vt:i4>
      </vt:variant>
      <vt:variant>
        <vt:lpwstr>https://uk.wikipedia.org/wiki/%D0%90%D0%BA%D1%80%D0%B5%D0%B4%D0%B8%D1%82%D0%B0%D1%86%D1%96%D1%8F</vt:lpwstr>
      </vt:variant>
      <vt:variant>
        <vt:lpwstr/>
      </vt:variant>
      <vt:variant>
        <vt:i4>5636216</vt:i4>
      </vt:variant>
      <vt:variant>
        <vt:i4>108</vt:i4>
      </vt:variant>
      <vt:variant>
        <vt:i4>0</vt:i4>
      </vt:variant>
      <vt:variant>
        <vt:i4>5</vt:i4>
      </vt:variant>
      <vt:variant>
        <vt:lpwstr>https://uk.wikipedia.org/wiki/%D0%9B%D0%B0%D1%82%D0%B8%D0%BD%D1%81%D1%8C%D0%BA%D0%B0_%D0%BC%D0%BE%D0%B2%D0%B0</vt:lpwstr>
      </vt:variant>
      <vt:variant>
        <vt:lpwstr/>
      </vt:variant>
      <vt:variant>
        <vt:i4>7864332</vt:i4>
      </vt:variant>
      <vt:variant>
        <vt:i4>105</vt:i4>
      </vt:variant>
      <vt:variant>
        <vt:i4>0</vt:i4>
      </vt:variant>
      <vt:variant>
        <vt:i4>5</vt:i4>
      </vt:variant>
      <vt:variant>
        <vt:lpwstr>https://uk.wikipedia.org/wiki/%D0%A4%D1%80%D0%B0%D0%BD%D1%86%D1%83%D0%B7%D1%8C%D0%BA%D0%B0_%D0%BC%D0%BE%D0%B2%D0%B0</vt:lpwstr>
      </vt:variant>
      <vt:variant>
        <vt:lpwstr/>
      </vt:variant>
      <vt:variant>
        <vt:i4>393337</vt:i4>
      </vt:variant>
      <vt:variant>
        <vt:i4>102</vt:i4>
      </vt:variant>
      <vt:variant>
        <vt:i4>0</vt:i4>
      </vt:variant>
      <vt:variant>
        <vt:i4>5</vt:i4>
      </vt:variant>
      <vt:variant>
        <vt:lpwstr>https://uk.wikipedia.org/wiki/%D0%AE%D1%80%D0%B8%D0%B4%D0%B8%D1%87%D0%BD%D0%B0_%D0%BE%D1%81%D0%BE%D0%B1%D0%B0</vt:lpwstr>
      </vt:variant>
      <vt:variant>
        <vt:lpwstr/>
      </vt:variant>
      <vt:variant>
        <vt:i4>8323134</vt:i4>
      </vt:variant>
      <vt:variant>
        <vt:i4>99</vt:i4>
      </vt:variant>
      <vt:variant>
        <vt:i4>0</vt:i4>
      </vt:variant>
      <vt:variant>
        <vt:i4>5</vt:i4>
      </vt:variant>
      <vt:variant>
        <vt:lpwstr>https://uk.wikipedia.org/wiki/%D0%9A%D0%BE%D0%BC%D0%BF%D0%B5%D1%82%D0%B5%D0%BD%D1%82%D0%BD%D1%96%D1%81%D1%82%D1%8C</vt:lpwstr>
      </vt:variant>
      <vt:variant>
        <vt:lpwstr/>
      </vt:variant>
      <vt:variant>
        <vt:i4>8192062</vt:i4>
      </vt:variant>
      <vt:variant>
        <vt:i4>96</vt:i4>
      </vt:variant>
      <vt:variant>
        <vt:i4>0</vt:i4>
      </vt:variant>
      <vt:variant>
        <vt:i4>5</vt:i4>
      </vt:variant>
      <vt:variant>
        <vt:lpwstr>https://uk.wikipedia.org/wiki/%D0%94%D0%BE%D0%B2%D1%96%D1%80%D0%B0</vt:lpwstr>
      </vt:variant>
      <vt:variant>
        <vt:lpwstr/>
      </vt:variant>
      <vt:variant>
        <vt:i4>5636216</vt:i4>
      </vt:variant>
      <vt:variant>
        <vt:i4>93</vt:i4>
      </vt:variant>
      <vt:variant>
        <vt:i4>0</vt:i4>
      </vt:variant>
      <vt:variant>
        <vt:i4>5</vt:i4>
      </vt:variant>
      <vt:variant>
        <vt:lpwstr>https://uk.wikipedia.org/wiki/%D0%9B%D0%B0%D1%82%D0%B8%D0%BD%D1%81%D1%8C%D0%BA%D0%B0_%D0%BC%D0%BE%D0%B2%D0%B0</vt:lpwstr>
      </vt:variant>
      <vt:variant>
        <vt:lpwstr/>
      </vt:variant>
      <vt:variant>
        <vt:i4>6029331</vt:i4>
      </vt:variant>
      <vt:variant>
        <vt:i4>90</vt:i4>
      </vt:variant>
      <vt:variant>
        <vt:i4>0</vt:i4>
      </vt:variant>
      <vt:variant>
        <vt:i4>5</vt:i4>
      </vt:variant>
      <vt:variant>
        <vt:lpwstr>https://uk.wikipedia.org/wiki/%D0%94%D0%B5%D1%80%D0%B6%D0%B0%D0%B2%D0%B0</vt:lpwstr>
      </vt:variant>
      <vt:variant>
        <vt:lpwstr/>
      </vt:variant>
      <vt:variant>
        <vt:i4>7929927</vt:i4>
      </vt:variant>
      <vt:variant>
        <vt:i4>87</vt:i4>
      </vt:variant>
      <vt:variant>
        <vt:i4>0</vt:i4>
      </vt:variant>
      <vt:variant>
        <vt:i4>5</vt:i4>
      </vt:variant>
      <vt:variant>
        <vt:lpwstr>https://uk.wikipedia.org/w/index.php?title=%D0%9A%D0%BE%D0%BD%D1%81%D1%83%D0%BB_(%D0%B4%D0%B8%D0%BF%D0%BB%D0%BE%D0%BC%D0%B0%D1%82%D1%96%D1%8F)&amp;action=edit&amp;redlink=1</vt:lpwstr>
      </vt:variant>
      <vt:variant>
        <vt:lpwstr/>
      </vt:variant>
      <vt:variant>
        <vt:i4>393251</vt:i4>
      </vt:variant>
      <vt:variant>
        <vt:i4>84</vt:i4>
      </vt:variant>
      <vt:variant>
        <vt:i4>0</vt:i4>
      </vt:variant>
      <vt:variant>
        <vt:i4>5</vt:i4>
      </vt:variant>
      <vt:variant>
        <vt:lpwstr>https://uk.wikipedia.org/wiki/%D0%9C%D1%96%D0%B6%D0%BD%D0%B0%D1%80%D0%BE%D0%B4%D0%BD%D0%B0_%D0%BE%D1%80%D0%B3%D0%B0%D0%BD%D1%96%D0%B7%D0%B0%D1%86%D1%96%D1%8F</vt:lpwstr>
      </vt:variant>
      <vt:variant>
        <vt:lpwstr/>
      </vt:variant>
      <vt:variant>
        <vt:i4>6029331</vt:i4>
      </vt:variant>
      <vt:variant>
        <vt:i4>81</vt:i4>
      </vt:variant>
      <vt:variant>
        <vt:i4>0</vt:i4>
      </vt:variant>
      <vt:variant>
        <vt:i4>5</vt:i4>
      </vt:variant>
      <vt:variant>
        <vt:lpwstr>https://uk.wikipedia.org/wiki/%D0%94%D0%B5%D1%80%D0%B6%D0%B0%D0%B2%D0%B0</vt:lpwstr>
      </vt:variant>
      <vt:variant>
        <vt:lpwstr/>
      </vt:variant>
      <vt:variant>
        <vt:i4>2162780</vt:i4>
      </vt:variant>
      <vt:variant>
        <vt:i4>78</vt:i4>
      </vt:variant>
      <vt:variant>
        <vt:i4>0</vt:i4>
      </vt:variant>
      <vt:variant>
        <vt:i4>5</vt:i4>
      </vt:variant>
      <vt:variant>
        <vt:lpwstr>https://uk.wikipedia.org/wiki/%D0%94%D0%B8%D0%BF%D0%BB%D0%BE%D0%BC%D0%B0%D1%82%D0%B8%D1%87%D0%BD%D0%B5_%D0%BF%D1%80%D0%B5%D0%B4%D1%81%D1%82%D0%B0%D0%B2%D0%BD%D0%B8%D1%86%D1%82%D0%B2%D0%BE</vt:lpwstr>
      </vt:variant>
      <vt:variant>
        <vt:lpwstr/>
      </vt:variant>
      <vt:variant>
        <vt:i4>8323127</vt:i4>
      </vt:variant>
      <vt:variant>
        <vt:i4>75</vt:i4>
      </vt:variant>
      <vt:variant>
        <vt:i4>0</vt:i4>
      </vt:variant>
      <vt:variant>
        <vt:i4>5</vt:i4>
      </vt:variant>
      <vt:variant>
        <vt:lpwstr>https://uk.wikipedia.org/wiki/%D0%9D%D0%B5%D0%B4%D0%BE%D1%82%D0%BE%D1%80%D0%BA%D0%B0%D0%BD%D0%BD%D1%96%D1%81%D1%82%D1%8C_%D0%BE%D1%81%D0%BE%D0%B1%D0%B8_(%D0%BF%D1%80%D0%B0%D0%B2%D0%BE)</vt:lpwstr>
      </vt:variant>
      <vt:variant>
        <vt:lpwstr/>
      </vt:variant>
      <vt:variant>
        <vt:i4>7798847</vt:i4>
      </vt:variant>
      <vt:variant>
        <vt:i4>72</vt:i4>
      </vt:variant>
      <vt:variant>
        <vt:i4>0</vt:i4>
      </vt:variant>
      <vt:variant>
        <vt:i4>5</vt:i4>
      </vt:variant>
      <vt:variant>
        <vt:lpwstr>https://uk.wikipedia.org/wiki/%D0%9F%D0%B5%D1%80%D0%B5%D0%B3%D0%BE%D0%B2%D0%BE%D1%80%D0%B8</vt:lpwstr>
      </vt:variant>
      <vt:variant>
        <vt:lpwstr/>
      </vt:variant>
      <vt:variant>
        <vt:i4>5374024</vt:i4>
      </vt:variant>
      <vt:variant>
        <vt:i4>69</vt:i4>
      </vt:variant>
      <vt:variant>
        <vt:i4>0</vt:i4>
      </vt:variant>
      <vt:variant>
        <vt:i4>5</vt:i4>
      </vt:variant>
      <vt:variant>
        <vt:lpwstr>https://uk.wikipedia.org/wiki/%D0%93%D1%80%D0%BE%D0%BC%D0%B0%D0%B4%D1%8F%D0%BD%D0%B8</vt:lpwstr>
      </vt:variant>
      <vt:variant>
        <vt:lpwstr/>
      </vt:variant>
      <vt:variant>
        <vt:i4>983058</vt:i4>
      </vt:variant>
      <vt:variant>
        <vt:i4>66</vt:i4>
      </vt:variant>
      <vt:variant>
        <vt:i4>0</vt:i4>
      </vt:variant>
      <vt:variant>
        <vt:i4>5</vt:i4>
      </vt:variant>
      <vt:variant>
        <vt:lpwstr>https://uk.wikipedia.org/wiki/%D0%9A%D0%BE%D0%BD%D1%84%D0%B5%D1%80%D0%B5%D0%BD%D1%86%D1%96%D1%8F</vt:lpwstr>
      </vt:variant>
      <vt:variant>
        <vt:lpwstr/>
      </vt:variant>
      <vt:variant>
        <vt:i4>5898258</vt:i4>
      </vt:variant>
      <vt:variant>
        <vt:i4>63</vt:i4>
      </vt:variant>
      <vt:variant>
        <vt:i4>0</vt:i4>
      </vt:variant>
      <vt:variant>
        <vt:i4>5</vt:i4>
      </vt:variant>
      <vt:variant>
        <vt:lpwstr>https://uk.wikipedia.org/wiki/%D0%94%D0%B5%D0%BB%D0%B5%D0%B3%D0%B0%D1%86%D1%96%D1%8F</vt:lpwstr>
      </vt:variant>
      <vt:variant>
        <vt:lpwstr/>
      </vt:variant>
      <vt:variant>
        <vt:i4>2162780</vt:i4>
      </vt:variant>
      <vt:variant>
        <vt:i4>60</vt:i4>
      </vt:variant>
      <vt:variant>
        <vt:i4>0</vt:i4>
      </vt:variant>
      <vt:variant>
        <vt:i4>5</vt:i4>
      </vt:variant>
      <vt:variant>
        <vt:lpwstr>https://uk.wikipedia.org/wiki/%D0%94%D0%B8%D0%BF%D0%BB%D0%BE%D0%BC%D0%B0%D1%82%D0%B8%D1%87%D0%BD%D0%B5_%D0%BF%D1%80%D0%B5%D0%B4%D1%81%D1%82%D0%B0%D0%B2%D0%BD%D0%B8%D1%86%D1%82%D0%B2%D0%BE</vt:lpwstr>
      </vt:variant>
      <vt:variant>
        <vt:lpwstr/>
      </vt:variant>
      <vt:variant>
        <vt:i4>2162780</vt:i4>
      </vt:variant>
      <vt:variant>
        <vt:i4>57</vt:i4>
      </vt:variant>
      <vt:variant>
        <vt:i4>0</vt:i4>
      </vt:variant>
      <vt:variant>
        <vt:i4>5</vt:i4>
      </vt:variant>
      <vt:variant>
        <vt:lpwstr>https://uk.wikipedia.org/wiki/%D0%94%D0%B8%D0%BF%D0%BB%D0%BE%D0%BC%D0%B0%D1%82%D0%B8%D1%87%D0%BD%D0%B5_%D0%BF%D1%80%D0%B5%D0%B4%D1%81%D1%82%D0%B0%D0%B2%D0%BD%D0%B8%D1%86%D1%82%D0%B2%D0%BE</vt:lpwstr>
      </vt:variant>
      <vt:variant>
        <vt:lpwstr/>
      </vt:variant>
      <vt:variant>
        <vt:i4>5701670</vt:i4>
      </vt:variant>
      <vt:variant>
        <vt:i4>54</vt:i4>
      </vt:variant>
      <vt:variant>
        <vt:i4>0</vt:i4>
      </vt:variant>
      <vt:variant>
        <vt:i4>5</vt:i4>
      </vt:variant>
      <vt:variant>
        <vt:lpwstr>https://uk.wikipedia.org/wiki/%D0%94%D0%B8%D0%BF%D0%BB%D0%BE%D0%BC%D0%B0%D1%82%D0%B8%D1%87%D0%BD%D0%B5_%D0%B2%D1%96%D0%B4%D0%BE%D0%BC%D1%81%D1%82%D0%B2%D0%BE</vt:lpwstr>
      </vt:variant>
      <vt:variant>
        <vt:lpwstr/>
      </vt:variant>
      <vt:variant>
        <vt:i4>5701670</vt:i4>
      </vt:variant>
      <vt:variant>
        <vt:i4>51</vt:i4>
      </vt:variant>
      <vt:variant>
        <vt:i4>0</vt:i4>
      </vt:variant>
      <vt:variant>
        <vt:i4>5</vt:i4>
      </vt:variant>
      <vt:variant>
        <vt:lpwstr>https://uk.wikipedia.org/wiki/%D0%94%D0%B8%D0%BF%D0%BB%D0%BE%D0%BC%D0%B0%D1%82%D0%B8%D1%87%D0%BD%D0%B5_%D0%B2%D1%96%D0%B4%D0%BE%D0%BC%D1%81%D1%82%D0%B2%D0%BE</vt:lpwstr>
      </vt:variant>
      <vt:variant>
        <vt:lpwstr/>
      </vt:variant>
      <vt:variant>
        <vt:i4>5701670</vt:i4>
      </vt:variant>
      <vt:variant>
        <vt:i4>48</vt:i4>
      </vt:variant>
      <vt:variant>
        <vt:i4>0</vt:i4>
      </vt:variant>
      <vt:variant>
        <vt:i4>5</vt:i4>
      </vt:variant>
      <vt:variant>
        <vt:lpwstr>https://uk.wikipedia.org/wiki/%D0%94%D0%B8%D0%BF%D0%BB%D0%BE%D0%BC%D0%B0%D1%82%D0%B8%D1%87%D0%BD%D0%B5_%D0%B2%D1%96%D0%B4%D0%BE%D0%BC%D1%81%D1%82%D0%B2%D0%BE</vt:lpwstr>
      </vt:variant>
      <vt:variant>
        <vt:lpwstr/>
      </vt:variant>
      <vt:variant>
        <vt:i4>4128827</vt:i4>
      </vt:variant>
      <vt:variant>
        <vt:i4>45</vt:i4>
      </vt:variant>
      <vt:variant>
        <vt:i4>0</vt:i4>
      </vt:variant>
      <vt:variant>
        <vt:i4>5</vt:i4>
      </vt:variant>
      <vt:variant>
        <vt:lpwstr>https://uk.wikipedia.org/w/index.php?title=%D0%9C%D1%96%D0%BD%D1%96%D1%81%D1%82%D1%80_%D0%B7%D0%B0%D0%BA%D0%BE%D1%80%D0%B4%D0%BE%D0%BD%D0%BD%D0%B8%D1%85_%D1%81%D0%BF%D1%80%D0%B0%D0%B2&amp;action=edit&amp;redlink=1</vt:lpwstr>
      </vt:variant>
      <vt:variant>
        <vt:lpwstr/>
      </vt:variant>
      <vt:variant>
        <vt:i4>4128827</vt:i4>
      </vt:variant>
      <vt:variant>
        <vt:i4>42</vt:i4>
      </vt:variant>
      <vt:variant>
        <vt:i4>0</vt:i4>
      </vt:variant>
      <vt:variant>
        <vt:i4>5</vt:i4>
      </vt:variant>
      <vt:variant>
        <vt:lpwstr>https://uk.wikipedia.org/w/index.php?title=%D0%9C%D1%96%D0%BD%D1%96%D1%81%D1%82%D1%80_%D0%B7%D0%B0%D0%BA%D0%BE%D1%80%D0%B4%D0%BE%D0%BD%D0%BD%D0%B8%D1%85_%D1%81%D0%BF%D1%80%D0%B0%D0%B2&amp;action=edit&amp;redlink=1</vt:lpwstr>
      </vt:variant>
      <vt:variant>
        <vt:lpwstr/>
      </vt:variant>
      <vt:variant>
        <vt:i4>7929959</vt:i4>
      </vt:variant>
      <vt:variant>
        <vt:i4>39</vt:i4>
      </vt:variant>
      <vt:variant>
        <vt:i4>0</vt:i4>
      </vt:variant>
      <vt:variant>
        <vt:i4>5</vt:i4>
      </vt:variant>
      <vt:variant>
        <vt:lpwstr>https://uk.wikipedia.org/wiki/%D0%A3%D1%80%D1%8F%D0%B4</vt:lpwstr>
      </vt:variant>
      <vt:variant>
        <vt:lpwstr/>
      </vt:variant>
      <vt:variant>
        <vt:i4>2490451</vt:i4>
      </vt:variant>
      <vt:variant>
        <vt:i4>36</vt:i4>
      </vt:variant>
      <vt:variant>
        <vt:i4>0</vt:i4>
      </vt:variant>
      <vt:variant>
        <vt:i4>5</vt:i4>
      </vt:variant>
      <vt:variant>
        <vt:lpwstr>https://uk.wikipedia.org/wiki/%D0%93%D0%BB%D0%B0%D0%B2%D0%B0_%D0%B4%D0%B5%D1%80%D0%B6%D0%B0%D0%B2%D0%B8</vt:lpwstr>
      </vt:variant>
      <vt:variant>
        <vt:lpwstr/>
      </vt:variant>
      <vt:variant>
        <vt:i4>6029331</vt:i4>
      </vt:variant>
      <vt:variant>
        <vt:i4>33</vt:i4>
      </vt:variant>
      <vt:variant>
        <vt:i4>0</vt:i4>
      </vt:variant>
      <vt:variant>
        <vt:i4>5</vt:i4>
      </vt:variant>
      <vt:variant>
        <vt:lpwstr>https://uk.wikipedia.org/wiki/%D0%94%D0%B5%D1%80%D0%B6%D0%B0%D0%B2%D0%B0</vt:lpwstr>
      </vt:variant>
      <vt:variant>
        <vt:lpwstr/>
      </vt:variant>
      <vt:variant>
        <vt:i4>5374048</vt:i4>
      </vt:variant>
      <vt:variant>
        <vt:i4>30</vt:i4>
      </vt:variant>
      <vt:variant>
        <vt:i4>0</vt:i4>
      </vt:variant>
      <vt:variant>
        <vt:i4>5</vt:i4>
      </vt:variant>
      <vt:variant>
        <vt:lpwstr>https://uk.wikipedia.org/w/index.php?title=%D0%97%D0%BE%D0%B2%D0%BD%D1%96%D1%88%D0%BD%D1%8F_%D0%BF%D0%BE%D0%BB%D0%B8%D1%82%D0%B8%D0%BA%D0%B0&amp;action=edit&amp;redlink=1</vt:lpwstr>
      </vt:variant>
      <vt:variant>
        <vt:lpwstr/>
      </vt:variant>
      <vt:variant>
        <vt:i4>5832760</vt:i4>
      </vt:variant>
      <vt:variant>
        <vt:i4>27</vt:i4>
      </vt:variant>
      <vt:variant>
        <vt:i4>0</vt:i4>
      </vt:variant>
      <vt:variant>
        <vt:i4>5</vt:i4>
      </vt:variant>
      <vt:variant>
        <vt:lpwstr>mailto:kimip@pu.if.ua</vt:lpwstr>
      </vt:variant>
      <vt:variant>
        <vt:lpwstr/>
      </vt:variant>
      <vt:variant>
        <vt:i4>3276885</vt:i4>
      </vt:variant>
      <vt:variant>
        <vt:i4>24</vt:i4>
      </vt:variant>
      <vt:variant>
        <vt:i4>0</vt:i4>
      </vt:variant>
      <vt:variant>
        <vt:i4>5</vt:i4>
      </vt:variant>
      <vt:variant>
        <vt:lpwstr>mailto:kmv@pu.if.ua</vt:lpwstr>
      </vt:variant>
      <vt:variant>
        <vt:lpwstr/>
      </vt:variant>
      <vt:variant>
        <vt:i4>7667739</vt:i4>
      </vt:variant>
      <vt:variant>
        <vt:i4>21</vt:i4>
      </vt:variant>
      <vt:variant>
        <vt:i4>0</vt:i4>
      </vt:variant>
      <vt:variant>
        <vt:i4>5</vt:i4>
      </vt:variant>
      <vt:variant>
        <vt:lpwstr>mailto:kpol@pu.if.ua</vt:lpwstr>
      </vt:variant>
      <vt:variant>
        <vt:lpwstr/>
      </vt:variant>
      <vt:variant>
        <vt:i4>7667739</vt:i4>
      </vt:variant>
      <vt:variant>
        <vt:i4>18</vt:i4>
      </vt:variant>
      <vt:variant>
        <vt:i4>0</vt:i4>
      </vt:variant>
      <vt:variant>
        <vt:i4>5</vt:i4>
      </vt:variant>
      <vt:variant>
        <vt:lpwstr>mailto:kpol@pu.if.ua</vt:lpwstr>
      </vt:variant>
      <vt:variant>
        <vt:lpwstr/>
      </vt:variant>
      <vt:variant>
        <vt:i4>2097233</vt:i4>
      </vt:variant>
      <vt:variant>
        <vt:i4>15</vt:i4>
      </vt:variant>
      <vt:variant>
        <vt:i4>0</vt:i4>
      </vt:variant>
      <vt:variant>
        <vt:i4>5</vt:i4>
      </vt:variant>
      <vt:variant>
        <vt:lpwstr>mailto:kid@pu.if.ua</vt:lpwstr>
      </vt:variant>
      <vt:variant>
        <vt:lpwstr/>
      </vt:variant>
      <vt:variant>
        <vt:i4>262205</vt:i4>
      </vt:variant>
      <vt:variant>
        <vt:i4>12</vt:i4>
      </vt:variant>
      <vt:variant>
        <vt:i4>0</vt:i4>
      </vt:variant>
      <vt:variant>
        <vt:i4>5</vt:i4>
      </vt:variant>
      <vt:variant>
        <vt:lpwstr>mailto:kaf.ist.sl@gmail.com</vt:lpwstr>
      </vt:variant>
      <vt:variant>
        <vt:lpwstr/>
      </vt:variant>
      <vt:variant>
        <vt:i4>2949198</vt:i4>
      </vt:variant>
      <vt:variant>
        <vt:i4>9</vt:i4>
      </vt:variant>
      <vt:variant>
        <vt:i4>0</vt:i4>
      </vt:variant>
      <vt:variant>
        <vt:i4>5</vt:i4>
      </vt:variant>
      <vt:variant>
        <vt:lpwstr>mailto:kvi@pu.if.ua</vt:lpwstr>
      </vt:variant>
      <vt:variant>
        <vt:lpwstr/>
      </vt:variant>
      <vt:variant>
        <vt:i4>1704034</vt:i4>
      </vt:variant>
      <vt:variant>
        <vt:i4>6</vt:i4>
      </vt:variant>
      <vt:variant>
        <vt:i4>0</vt:i4>
      </vt:variant>
      <vt:variant>
        <vt:i4>5</vt:i4>
      </vt:variant>
      <vt:variant>
        <vt:lpwstr>mailto:ke@pu.if.ua</vt:lpwstr>
      </vt:variant>
      <vt:variant>
        <vt:lpwstr/>
      </vt:variant>
      <vt:variant>
        <vt:i4>5570590</vt:i4>
      </vt:variant>
      <vt:variant>
        <vt:i4>3</vt:i4>
      </vt:variant>
      <vt:variant>
        <vt:i4>0</vt:i4>
      </vt:variant>
      <vt:variant>
        <vt:i4>5</vt:i4>
      </vt:variant>
      <vt:variant>
        <vt:lpwstr>mailto:dekanat_istor@pu.if.ua</vt:lpwstr>
      </vt:variant>
      <vt:variant>
        <vt:lpwstr/>
      </vt:variant>
      <vt:variant>
        <vt:i4>5570590</vt:i4>
      </vt:variant>
      <vt:variant>
        <vt:i4>0</vt:i4>
      </vt:variant>
      <vt:variant>
        <vt:i4>0</vt:i4>
      </vt:variant>
      <vt:variant>
        <vt:i4>5</vt:i4>
      </vt:variant>
      <vt:variant>
        <vt:lpwstr>mailto:dekanat_istor@pu.if.ua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Андрій</dc:creator>
  <cp:keywords/>
  <cp:lastModifiedBy>SamLab.ws</cp:lastModifiedBy>
  <cp:revision>2</cp:revision>
  <dcterms:created xsi:type="dcterms:W3CDTF">2017-02-17T11:42:00Z</dcterms:created>
  <dcterms:modified xsi:type="dcterms:W3CDTF">2017-02-17T11:42:00Z</dcterms:modified>
</cp:coreProperties>
</file>