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BF33" w14:textId="54369B14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AC63F60" wp14:editId="0529EFC4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66A2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1AF99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A022C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4E4BD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7BD7B" w14:textId="7CE20CE0" w:rsidR="00974E09" w:rsidRPr="00F32856" w:rsidRDefault="00974E09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14:paraId="57DD017B" w14:textId="77777777" w:rsidR="00974E09" w:rsidRPr="00F32856" w:rsidRDefault="00974E09" w:rsidP="00974E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214CC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4D0FE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974E09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, доцент, кандидат хімічних наук, доцент кафедри хімії середовища та хімічної освіти,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тел. 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0</w:t>
      </w:r>
      <w:r w:rsidRPr="00974E09">
        <w:rPr>
          <w:rFonts w:ascii="Times New Roman" w:hAnsi="Times New Roman"/>
          <w:color w:val="000000"/>
          <w:sz w:val="26"/>
          <w:szCs w:val="26"/>
        </w:rPr>
        <w:t>991386488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8,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: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anna</w:t>
      </w:r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lucas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4B328373" w14:textId="77777777" w:rsidR="004A0735" w:rsidRPr="00974E09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168C9" w:rsidRPr="00974E09">
        <w:rPr>
          <w:rFonts w:ascii="Times New Roman" w:hAnsi="Times New Roman"/>
          <w:color w:val="000000"/>
          <w:sz w:val="26"/>
          <w:szCs w:val="26"/>
        </w:rPr>
        <w:t xml:space="preserve">завідуюча 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лабораторіями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кафедри хімії середовища та хімічної освіти, тел. 0</w:t>
      </w:r>
      <w:r w:rsidR="002168C9" w:rsidRPr="00974E09">
        <w:rPr>
          <w:rFonts w:ascii="Times New Roman" w:hAnsi="Times New Roman"/>
          <w:color w:val="000000"/>
          <w:sz w:val="26"/>
          <w:szCs w:val="26"/>
        </w:rPr>
        <w:t>509490973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2168C9" w:rsidRPr="00974E09">
        <w:rPr>
          <w:rFonts w:ascii="Times New Roman" w:hAnsi="Times New Roman"/>
          <w:color w:val="000000"/>
          <w:sz w:val="26"/>
          <w:szCs w:val="26"/>
          <w:lang w:val="en-US"/>
        </w:rPr>
        <w:t>iryna</w:t>
      </w:r>
      <w:proofErr w:type="spellEnd"/>
      <w:r w:rsidR="002168C9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2168C9" w:rsidRPr="00974E09">
        <w:rPr>
          <w:rFonts w:ascii="Times New Roman" w:hAnsi="Times New Roman"/>
          <w:color w:val="000000"/>
          <w:sz w:val="26"/>
          <w:szCs w:val="26"/>
          <w:lang w:val="en-US"/>
        </w:rPr>
        <w:t>malahova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6BE9ACEA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2231DAF1" w:rsidR="004A0735" w:rsidRPr="00FB747C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FB747C">
        <w:rPr>
          <w:rFonts w:ascii="Times New Roman" w:hAnsi="Times New Roman" w:cs="Times New Roman"/>
          <w:b/>
          <w:sz w:val="27"/>
          <w:szCs w:val="27"/>
        </w:rPr>
        <w:t>«</w:t>
      </w:r>
      <w:r w:rsidR="00EF56D9" w:rsidRPr="00FB747C">
        <w:rPr>
          <w:rFonts w:ascii="Times New Roman" w:hAnsi="Times New Roman"/>
          <w:b/>
          <w:color w:val="000000"/>
          <w:sz w:val="26"/>
          <w:szCs w:val="26"/>
        </w:rPr>
        <w:t>Сучасні підходи у навчанні хімії</w:t>
      </w:r>
      <w:r w:rsidRPr="00FB747C">
        <w:rPr>
          <w:rFonts w:ascii="Times New Roman" w:hAnsi="Times New Roman"/>
          <w:b/>
          <w:sz w:val="21"/>
          <w:szCs w:val="21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7632DA70"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ф</w:t>
      </w:r>
      <w:r w:rsidRPr="00974E09">
        <w:rPr>
          <w:rFonts w:ascii="Times New Roman" w:hAnsi="Times New Roman"/>
          <w:sz w:val="26"/>
          <w:szCs w:val="26"/>
        </w:rPr>
        <w:t xml:space="preserve">ормування особистості вчителя, здатного вирішувати складні нестандартні завдання і проблеми дослідницького та інноваційного характеру в </w:t>
      </w:r>
      <w:r w:rsidR="00451DC3" w:rsidRPr="00974E09">
        <w:rPr>
          <w:rFonts w:ascii="Times New Roman" w:hAnsi="Times New Roman"/>
          <w:sz w:val="26"/>
          <w:szCs w:val="26"/>
        </w:rPr>
        <w:t>процесі</w:t>
      </w:r>
      <w:r w:rsidRPr="00974E09">
        <w:rPr>
          <w:rFonts w:ascii="Times New Roman" w:hAnsi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навчання</w:t>
      </w:r>
      <w:r w:rsidRPr="00974E09">
        <w:rPr>
          <w:rFonts w:ascii="Times New Roman" w:hAnsi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природничим дисципліамн</w:t>
      </w:r>
      <w:r w:rsidRPr="00974E09">
        <w:rPr>
          <w:rFonts w:ascii="Times New Roman" w:hAnsi="Times New Roman"/>
          <w:sz w:val="26"/>
          <w:szCs w:val="26"/>
        </w:rPr>
        <w:t>;</w:t>
      </w:r>
      <w:r w:rsidRPr="00974E09">
        <w:rPr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вдосконалення професiйної майстерностi на основi модернiзацiї </w:t>
      </w:r>
      <w:r w:rsidR="006E49FD" w:rsidRPr="00974E09">
        <w:rPr>
          <w:rFonts w:ascii="Times New Roman" w:hAnsi="Times New Roman"/>
          <w:sz w:val="26"/>
          <w:szCs w:val="26"/>
        </w:rPr>
        <w:t>змiсту, форм i методiв навчання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6860DED1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777FF66C" w:rsidR="004A0735" w:rsidRPr="00974E09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запропоновано методичні рекомендації та розглянуто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сучасні підходи і методи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у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навчанні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природничи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м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дисциплін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ам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, показано ефективність 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 xml:space="preserve">навчання за допомогою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кейс-методу, фасилітації, тренінгу;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показано сучасні засоби навчання, які доцільно використовувати для 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 xml:space="preserve">ефективного </w:t>
      </w:r>
      <w:r w:rsidRPr="00974E09">
        <w:rPr>
          <w:rFonts w:ascii="Times New Roman" w:hAnsi="Times New Roman"/>
          <w:color w:val="000000"/>
          <w:sz w:val="26"/>
          <w:szCs w:val="26"/>
        </w:rPr>
        <w:t>проведення</w:t>
      </w:r>
      <w:r w:rsidR="00F95220" w:rsidRPr="00974E09">
        <w:rPr>
          <w:rFonts w:ascii="Times New Roman" w:hAnsi="Times New Roman"/>
          <w:color w:val="000000"/>
          <w:sz w:val="26"/>
          <w:szCs w:val="26"/>
        </w:rPr>
        <w:t xml:space="preserve"> заня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>ть</w:t>
      </w:r>
      <w:r w:rsidRPr="00974E09">
        <w:rPr>
          <w:rFonts w:ascii="Times New Roman" w:hAnsi="Times New Roman"/>
          <w:color w:val="000000"/>
          <w:sz w:val="26"/>
          <w:szCs w:val="26"/>
        </w:rPr>
        <w:t>.</w:t>
      </w:r>
    </w:p>
    <w:p w14:paraId="24DC433C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 w:cs="Times New Roman"/>
          <w:sz w:val="27"/>
          <w:szCs w:val="27"/>
        </w:rPr>
        <w:t>30 год. (1 кредит ЄКТС)</w:t>
      </w:r>
    </w:p>
    <w:p w14:paraId="4DA2B9B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974E09" w:rsidRDefault="004A0735" w:rsidP="003749F2">
      <w:p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 xml:space="preserve">Очна – 20 годин </w:t>
      </w:r>
    </w:p>
    <w:p w14:paraId="70EA04B7" w14:textId="77777777" w:rsidR="004A0735" w:rsidRPr="00974E09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Дистанційна – 10 годин</w:t>
      </w:r>
      <w:r w:rsidRPr="00974E0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C3DAE9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77777777" w:rsidR="004A0735" w:rsidRPr="00974E09" w:rsidRDefault="00741A75" w:rsidP="002E7D3E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14:paraId="1AD3F5E6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14:paraId="508D3D1D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14:paraId="556E6317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</w:rPr>
        <w:t>рефлексивна;</w:t>
      </w:r>
    </w:p>
    <w:p w14:paraId="06DC563B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Pr="00974E09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974E09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 xml:space="preserve">Назви змістових модулів на </w:t>
            </w: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41DD7A32" w14:textId="77777777" w:rsidR="004A0735" w:rsidRPr="00974E09" w:rsidRDefault="004A0735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Зміна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підходів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викладанні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навчанні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Сучасний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роль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44FB2FE" w14:textId="65110EEE" w:rsidR="00F64333" w:rsidRPr="002E7D3E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Проблемне навчання.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98D7ED9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20DE7333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17F2BCF5" w14:textId="77777777" w:rsidR="00F64333" w:rsidRPr="00974E09" w:rsidRDefault="004A0735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кейсів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проектування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застосування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E88197" w14:textId="77777777" w:rsidR="00F64333" w:rsidRPr="00974E09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фасилітації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освітньому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процесі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76BDE4" w14:textId="29F80666" w:rsidR="00F64333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Алгоритм побудови тренінгового заняття.</w:t>
            </w:r>
          </w:p>
          <w:p w14:paraId="21D77403" w14:textId="2B1A376B" w:rsidR="004A0735" w:rsidRPr="000F0640" w:rsidRDefault="002168C9" w:rsidP="00F64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4E88CA18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3D14A92F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27808AF1" w:rsidR="004A0735" w:rsidRPr="00B00665" w:rsidRDefault="004A0735" w:rsidP="00F64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</w:t>
            </w:r>
            <w:r w:rsidR="00F643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Робота в групах. Розробка власного заняття.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Pr="00974E09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974E09" w:rsidRDefault="004A0735" w:rsidP="003B4A53">
      <w:pPr>
        <w:spacing w:line="210" w:lineRule="atLeast"/>
        <w:rPr>
          <w:rFonts w:ascii="Times New Roman" w:hAnsi="Times New Roman"/>
          <w:sz w:val="26"/>
          <w:szCs w:val="26"/>
        </w:rPr>
      </w:pPr>
      <w:r w:rsidRPr="00974E09">
        <w:rPr>
          <w:rFonts w:ascii="Times New Roman" w:hAnsi="Times New Roman"/>
          <w:sz w:val="26"/>
          <w:szCs w:val="26"/>
        </w:rPr>
        <w:t>Ступінь бакалавра, магістра зі спеціальності 014 «Середня освіта» (014.06 Хімія, 014.15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Природничі науки),</w:t>
      </w:r>
      <w:r w:rsidR="00490AA5" w:rsidRPr="00974E09">
        <w:rPr>
          <w:rFonts w:ascii="Times New Roman" w:hAnsi="Times New Roman"/>
          <w:sz w:val="26"/>
          <w:szCs w:val="26"/>
        </w:rPr>
        <w:t xml:space="preserve">  </w:t>
      </w:r>
      <w:r w:rsidRPr="00974E09">
        <w:rPr>
          <w:rFonts w:ascii="Times New Roman" w:hAnsi="Times New Roman"/>
          <w:sz w:val="26"/>
          <w:szCs w:val="26"/>
        </w:rPr>
        <w:t xml:space="preserve"> 102 Хімія,</w:t>
      </w:r>
      <w:r w:rsidR="00490AA5" w:rsidRPr="00974E09">
        <w:rPr>
          <w:rFonts w:ascii="Times New Roman" w:hAnsi="Times New Roman"/>
          <w:sz w:val="26"/>
          <w:szCs w:val="26"/>
        </w:rPr>
        <w:t xml:space="preserve">  </w:t>
      </w:r>
      <w:r w:rsidRPr="00974E09">
        <w:rPr>
          <w:rFonts w:ascii="Times New Roman" w:hAnsi="Times New Roman"/>
          <w:sz w:val="26"/>
          <w:szCs w:val="26"/>
        </w:rPr>
        <w:t xml:space="preserve"> свідоцтво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про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підвищення 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>кваліфікації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>.</w:t>
      </w:r>
    </w:p>
    <w:p w14:paraId="274E01D8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Терміни виконання програми: </w:t>
      </w:r>
      <w:r w:rsidRPr="00974E09">
        <w:rPr>
          <w:rFonts w:ascii="Times New Roman" w:hAnsi="Times New Roman" w:cs="Times New Roman"/>
          <w:sz w:val="27"/>
          <w:szCs w:val="27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стійку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7FA2FD25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вчитися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протягом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життя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2AD66F40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уміти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планувати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реалізовувати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заняття</w:t>
      </w:r>
      <w:proofErr w:type="spellEnd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використанням</w:t>
      </w:r>
      <w:proofErr w:type="spellEnd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експерименту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08A40B2C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r w:rsidRPr="00974E09">
        <w:rPr>
          <w:rFonts w:ascii="Times New Roman" w:hAnsi="Times New Roman"/>
          <w:color w:val="000000"/>
          <w:sz w:val="26"/>
          <w:szCs w:val="26"/>
        </w:rPr>
        <w:t>використовувати</w:t>
      </w: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навчання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цифрові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84D4644" w14:textId="77777777" w:rsidR="004A0735" w:rsidRPr="00974E09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й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критичного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мислення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креативності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прагнення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саморозвитку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професійного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самовдосконалення</w:t>
      </w:r>
      <w:proofErr w:type="spellEnd"/>
      <w:r w:rsidRPr="00974E09">
        <w:rPr>
          <w:rFonts w:ascii="Times New Roman" w:hAnsi="Times New Roman"/>
          <w:color w:val="002060"/>
          <w:sz w:val="26"/>
          <w:szCs w:val="26"/>
          <w:lang w:val="ru-RU"/>
        </w:rPr>
        <w:t>.</w:t>
      </w:r>
    </w:p>
    <w:p w14:paraId="678D69C7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29143474" w14:textId="77777777" w:rsidR="00974E09" w:rsidRPr="00F1437C" w:rsidRDefault="00974E09" w:rsidP="00974E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437C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F1437C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14:paraId="072D1AE3" w14:textId="77777777" w:rsidR="00974E09" w:rsidRPr="00F1437C" w:rsidRDefault="00974E09" w:rsidP="00974E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6D3AA6" w14:textId="77777777" w:rsidR="00974E09" w:rsidRPr="00F1437C" w:rsidRDefault="00974E09" w:rsidP="00974E09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1437C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F1437C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14:paraId="416FD762" w14:textId="77777777" w:rsidR="00974E09" w:rsidRDefault="00974E09" w:rsidP="00974E09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AA6A5B6" w14:textId="77777777" w:rsidR="00974E09" w:rsidRDefault="00974E09" w:rsidP="00974E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322D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14:paraId="66303286" w14:textId="77777777" w:rsidR="00974E09" w:rsidRDefault="00974E09" w:rsidP="00974E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мінімальна кількість – 10</w:t>
      </w:r>
      <w:r w:rsidRPr="00F3322D">
        <w:rPr>
          <w:rFonts w:ascii="Times New Roman" w:hAnsi="Times New Roman" w:cs="Times New Roman"/>
          <w:sz w:val="26"/>
          <w:szCs w:val="26"/>
        </w:rPr>
        <w:t xml:space="preserve"> осіб; максимальна –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F3322D">
        <w:rPr>
          <w:rFonts w:ascii="Times New Roman" w:hAnsi="Times New Roman" w:cs="Times New Roman"/>
          <w:sz w:val="26"/>
          <w:szCs w:val="26"/>
        </w:rPr>
        <w:t xml:space="preserve"> осіб.</w:t>
      </w:r>
    </w:p>
    <w:p w14:paraId="462DE3F5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8F05AB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74E09">
        <w:rPr>
          <w:rFonts w:ascii="Times New Roman" w:hAnsi="Times New Roman" w:cs="Times New Roman"/>
          <w:b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14:paraId="2ED95EE4" w14:textId="77777777" w:rsidR="004A0735" w:rsidRPr="00974E09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74E09">
        <w:rPr>
          <w:rFonts w:ascii="Times New Roman" w:hAnsi="Times New Roman"/>
          <w:sz w:val="26"/>
          <w:szCs w:val="26"/>
        </w:rPr>
        <w:t>Можливість підвищити кваліфікацію для здобуття наступної вищої категорії.</w:t>
      </w:r>
    </w:p>
    <w:p w14:paraId="641A2EA3" w14:textId="77777777" w:rsidR="004A0735" w:rsidRPr="00974E09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4E09">
        <w:rPr>
          <w:rFonts w:ascii="Times New Roman" w:hAnsi="Times New Roman"/>
          <w:b/>
          <w:sz w:val="26"/>
          <w:szCs w:val="26"/>
        </w:rPr>
        <w:lastRenderedPageBreak/>
        <w:t>Професійна діяльність у галузі викладання хімії, екології та природничих наук у закладах загальної середньої освіти.</w:t>
      </w:r>
    </w:p>
    <w:p w14:paraId="5B7C0CF0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1093857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Можливість надання подальшої підтримки чи супроводу: </w:t>
      </w:r>
    </w:p>
    <w:p w14:paraId="19C343B0" w14:textId="77777777" w:rsidR="004A0735" w:rsidRPr="00974E09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 w:cs="Times New Roman"/>
          <w:sz w:val="27"/>
          <w:szCs w:val="27"/>
        </w:rPr>
        <w:t>проведення науково-практичних конференцій, консультацій, тренінгів за тематикою програми</w:t>
      </w:r>
    </w:p>
    <w:p w14:paraId="730887DB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2950E35B" w14:textId="77777777" w:rsidR="004A0735" w:rsidRPr="00974E09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14:paraId="1F2EEB35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974E09">
        <w:rPr>
          <w:rFonts w:ascii="Times New Roman" w:hAnsi="Times New Roman" w:cs="Times New Roman"/>
          <w:sz w:val="27"/>
          <w:szCs w:val="27"/>
        </w:rPr>
        <w:t xml:space="preserve">дистанційна форма навчання, </w:t>
      </w:r>
    </w:p>
    <w:p w14:paraId="66021F3A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lang w:val="ru-RU"/>
        </w:rPr>
      </w:pPr>
      <w:r w:rsidRPr="00974E09">
        <w:rPr>
          <w:rFonts w:ascii="Times New Roman" w:hAnsi="Times New Roman" w:cs="Times New Roman"/>
          <w:sz w:val="27"/>
          <w:szCs w:val="27"/>
        </w:rPr>
        <w:t>пристосування приміщень для осіб з особливим освітніми потребами</w:t>
      </w:r>
    </w:p>
    <w:p w14:paraId="7A74DF24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0A15792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Документ, що видається за результатами підвищення кваліфікації: </w:t>
      </w:r>
    </w:p>
    <w:p w14:paraId="78A960AA" w14:textId="5A91B22A" w:rsidR="004A0735" w:rsidRPr="00974E09" w:rsidRDefault="00974E09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свідоцтво</w:t>
      </w:r>
    </w:p>
    <w:p w14:paraId="14EE57DD" w14:textId="77777777"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6AD87BD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(посада, наукова ступінь, вчене звання ПІБ) </w:t>
      </w: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="002168C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867C3"/>
    <w:rsid w:val="000A7F79"/>
    <w:rsid w:val="000F0640"/>
    <w:rsid w:val="0013478B"/>
    <w:rsid w:val="00142F75"/>
    <w:rsid w:val="001B2500"/>
    <w:rsid w:val="002168C9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51DC3"/>
    <w:rsid w:val="00490AA5"/>
    <w:rsid w:val="004A0735"/>
    <w:rsid w:val="005172C9"/>
    <w:rsid w:val="005211D3"/>
    <w:rsid w:val="006267B1"/>
    <w:rsid w:val="00691BCF"/>
    <w:rsid w:val="006E49FD"/>
    <w:rsid w:val="00741A75"/>
    <w:rsid w:val="007F0483"/>
    <w:rsid w:val="008D112C"/>
    <w:rsid w:val="00955A75"/>
    <w:rsid w:val="00974E09"/>
    <w:rsid w:val="00A10F1C"/>
    <w:rsid w:val="00B00665"/>
    <w:rsid w:val="00B8513D"/>
    <w:rsid w:val="00B96999"/>
    <w:rsid w:val="00DB1242"/>
    <w:rsid w:val="00DB2A12"/>
    <w:rsid w:val="00E81811"/>
    <w:rsid w:val="00EF56D9"/>
    <w:rsid w:val="00F32856"/>
    <w:rsid w:val="00F64333"/>
    <w:rsid w:val="00F95220"/>
    <w:rsid w:val="00FB747C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E4F0B"/>
  <w15:docId w15:val="{2140045D-DC8C-4829-ADE3-70693DEB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yarchik14112007@gmail.com</cp:lastModifiedBy>
  <cp:revision>5</cp:revision>
  <dcterms:created xsi:type="dcterms:W3CDTF">2021-06-23T11:29:00Z</dcterms:created>
  <dcterms:modified xsi:type="dcterms:W3CDTF">2021-10-10T10:43:00Z</dcterms:modified>
</cp:coreProperties>
</file>