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416" w:rsidRDefault="00534416">
      <w:r>
        <w:t xml:space="preserve">У формуванні зовнішньополітичної стратегії США провідну роль відіграє Президент, адміністрація якого розробляє Стратегію національної безпеки США, подаючи її на розгляд та затвердження Конгресу, і власне Держдепартамент, який реалізує основні завдання, що стоять перед Вашингтоном у сфері зовнішньої політики. Варто наголосити на трьох основних сферах у яких Конгрес може приймати закони щодо зовнішньої політики – це декларації про війну, регулювання міжнародної торгівлі та асигнування. Конгрес може також санкціонувати використання військової сили Президентом за кордоном. Конгрес може використовувати свої повноваження щодо зовнішньої торгівлі та асигнувань для впливу на політику, зокрема, регулюючи зовнішню торгівлю апелюючи до більш тісної співпраці із союзниками та зменшення </w:t>
      </w:r>
      <w:proofErr w:type="spellStart"/>
      <w:r>
        <w:t>контактівдержавами</w:t>
      </w:r>
      <w:proofErr w:type="spellEnd"/>
      <w:r>
        <w:t xml:space="preserve">, до яких застосовується </w:t>
      </w:r>
      <w:proofErr w:type="spellStart"/>
      <w:r>
        <w:t>санкційний</w:t>
      </w:r>
      <w:proofErr w:type="spellEnd"/>
      <w:r>
        <w:t xml:space="preserve"> режим. Контроль Конгресу над асигнуваннями може сильно впливати на закордонні програми, контролюючи, як Сполучені Штати витрачають свої гроші за рахунок дискреційних витрат. Завдяки дискреційним витратам Конгрес визначає, скільки витрачати на програми, які пропонує Президент у форматі повного фінансування або часткового. Контроль за фінансуванням у військовій сфері може обмежити майбутні військові дії та зобов’язання за кордоном, оскільки військові вимагають фінансування від Конгресу для здійснення операцій за межами США</w:t>
      </w:r>
    </w:p>
    <w:p w:rsidR="00FD66E7" w:rsidRDefault="00534416">
      <w:r>
        <w:t>Незважаючи на численні повноваження Конгресу впливати на зовнішню політику через законодавство, договори та угоди, існує кілька недоліків традиційного законодавчого процесу. Перший негативний аспект полягає в тому, що деякі питання зовнішньої політики виходять за рамки Конгресу. Конгрес не має повноважень вести переговори за кордоном від імені Сполучених Штатів. Конгрес може намагатися ввести законодавство, яке обмежує вплив Президента у веденні переговорного процесу, але це є не досить ефективним через ще одну перешкоду. Навіть, якщо Конгрес зможе отримати достатню підтримку для прийняття законопроекту через обидві палати, він повинен подолати президентське вето. Щоб перекрити право вето, Конгресу потрібні дві третини голосів як у Палаті, так і в Сенаті, що важко досягти, оскільки Конгрес стає більш розділеним під поляризацією партійних лідерів</w:t>
      </w:r>
    </w:p>
    <w:p w:rsidR="00534416" w:rsidRDefault="00FD66E7">
      <w:r>
        <w:t xml:space="preserve">Конгрес має важелі на формування зовнішньополітичного курсу США, а також вплив на дії Президента, що знайшло своє підтвердження у зовнішній політиці Америки за адміністрації Дж. </w:t>
      </w:r>
      <w:proofErr w:type="spellStart"/>
      <w:r>
        <w:t>Бушамолодшого</w:t>
      </w:r>
      <w:proofErr w:type="spellEnd"/>
      <w:r>
        <w:t xml:space="preserve">. За </w:t>
      </w:r>
      <w:proofErr w:type="spellStart"/>
      <w:r>
        <w:t>президенства</w:t>
      </w:r>
      <w:proofErr w:type="spellEnd"/>
      <w:r>
        <w:t xml:space="preserve"> Дж. </w:t>
      </w:r>
      <w:proofErr w:type="spellStart"/>
      <w:r>
        <w:t>Буша-молодшого</w:t>
      </w:r>
      <w:proofErr w:type="spellEnd"/>
      <w:r>
        <w:t xml:space="preserve"> дії Конгресу у сфері зовнішньої політики можна охарактеризувати як хвилеподібні, що залежали від популярності Президента. З$40 </w:t>
      </w:r>
      <w:proofErr w:type="spellStart"/>
      <w:r>
        <w:t>Billion</w:t>
      </w:r>
      <w:proofErr w:type="spellEnd"/>
      <w:r>
        <w:t xml:space="preserve"> </w:t>
      </w:r>
      <w:proofErr w:type="spellStart"/>
      <w:r>
        <w:t>Emergency</w:t>
      </w:r>
      <w:proofErr w:type="spellEnd"/>
      <w:r>
        <w:t xml:space="preserve"> </w:t>
      </w:r>
      <w:proofErr w:type="spellStart"/>
      <w:r>
        <w:t>Bill</w:t>
      </w:r>
      <w:proofErr w:type="spellEnd"/>
      <w:r>
        <w:t xml:space="preserve"> </w:t>
      </w:r>
      <w:proofErr w:type="spellStart"/>
      <w:r>
        <w:t>Clears</w:t>
      </w:r>
      <w:proofErr w:type="spellEnd"/>
      <w:r>
        <w:t xml:space="preserve"> (2001) [Електронний ресурс] // </w:t>
      </w:r>
      <w:proofErr w:type="spellStart"/>
      <w:r>
        <w:t>Congressional</w:t>
      </w:r>
      <w:proofErr w:type="spellEnd"/>
      <w:r>
        <w:t xml:space="preserve"> </w:t>
      </w:r>
      <w:proofErr w:type="spellStart"/>
      <w:r>
        <w:t>Quarterly</w:t>
      </w:r>
      <w:proofErr w:type="spellEnd"/>
      <w:r>
        <w:t xml:space="preserve"> </w:t>
      </w:r>
      <w:proofErr w:type="spellStart"/>
      <w:r>
        <w:t>Almanac</w:t>
      </w:r>
      <w:proofErr w:type="spellEnd"/>
      <w:r>
        <w:t xml:space="preserve">. – Режим доступу : https://library.cqpress.com/cqalmanac/ </w:t>
      </w:r>
      <w:proofErr w:type="spellStart"/>
      <w:r>
        <w:t>document.php</w:t>
      </w:r>
      <w:proofErr w:type="spellEnd"/>
      <w:r>
        <w:t xml:space="preserve">?id=cqal01-106-6382-328588. 11. A </w:t>
      </w:r>
      <w:proofErr w:type="spellStart"/>
      <w:r>
        <w:t>bill</w:t>
      </w:r>
      <w:proofErr w:type="spellEnd"/>
      <w:r>
        <w:t xml:space="preserve"> </w:t>
      </w:r>
      <w:proofErr w:type="spellStart"/>
      <w:r>
        <w:t>to</w:t>
      </w:r>
      <w:proofErr w:type="spellEnd"/>
      <w:r>
        <w:t xml:space="preserve"> </w:t>
      </w:r>
      <w:proofErr w:type="spellStart"/>
      <w:r>
        <w:t>authorize</w:t>
      </w:r>
      <w:proofErr w:type="spellEnd"/>
      <w:r>
        <w:t xml:space="preserve"> </w:t>
      </w:r>
      <w:proofErr w:type="spellStart"/>
      <w:r>
        <w:t>the</w:t>
      </w:r>
      <w:proofErr w:type="spellEnd"/>
      <w:r>
        <w:t xml:space="preserve"> </w:t>
      </w:r>
      <w:proofErr w:type="spellStart"/>
      <w:r>
        <w:t>President</w:t>
      </w:r>
      <w:proofErr w:type="spellEnd"/>
      <w:r>
        <w:t xml:space="preserve"> </w:t>
      </w:r>
      <w:proofErr w:type="spellStart"/>
      <w:r>
        <w:t>to</w:t>
      </w:r>
      <w:proofErr w:type="spellEnd"/>
      <w:r>
        <w:t xml:space="preserve"> </w:t>
      </w:r>
      <w:proofErr w:type="spellStart"/>
      <w:r>
        <w:t>exercise</w:t>
      </w:r>
      <w:proofErr w:type="spellEnd"/>
      <w:r>
        <w:t xml:space="preserve"> </w:t>
      </w:r>
      <w:proofErr w:type="spellStart"/>
      <w:r>
        <w:t>waivers</w:t>
      </w:r>
      <w:proofErr w:type="spellEnd"/>
      <w:r>
        <w:t xml:space="preserve"> </w:t>
      </w:r>
      <w:proofErr w:type="spellStart"/>
      <w:r>
        <w:t>of</w:t>
      </w:r>
      <w:proofErr w:type="spellEnd"/>
      <w:r>
        <w:t xml:space="preserve"> </w:t>
      </w:r>
      <w:proofErr w:type="spellStart"/>
      <w:r>
        <w:t>foreign</w:t>
      </w:r>
      <w:proofErr w:type="spellEnd"/>
      <w:r>
        <w:t xml:space="preserve"> </w:t>
      </w:r>
      <w:proofErr w:type="spellStart"/>
      <w:r>
        <w:t>assistance</w:t>
      </w:r>
      <w:proofErr w:type="spellEnd"/>
      <w:r>
        <w:t xml:space="preserve"> </w:t>
      </w:r>
      <w:proofErr w:type="spellStart"/>
      <w:r>
        <w:t>restrictions</w:t>
      </w:r>
      <w:proofErr w:type="spellEnd"/>
      <w:r>
        <w:t xml:space="preserve"> </w:t>
      </w:r>
      <w:proofErr w:type="spellStart"/>
      <w:r>
        <w:t>with</w:t>
      </w:r>
      <w:proofErr w:type="spellEnd"/>
      <w:r>
        <w:t xml:space="preserve"> </w:t>
      </w:r>
      <w:proofErr w:type="spellStart"/>
      <w:r>
        <w:t>respect</w:t>
      </w:r>
      <w:proofErr w:type="spellEnd"/>
      <w:r>
        <w:t xml:space="preserve"> </w:t>
      </w:r>
      <w:proofErr w:type="spellStart"/>
      <w:r>
        <w:t>to</w:t>
      </w:r>
      <w:proofErr w:type="spellEnd"/>
      <w:r>
        <w:t xml:space="preserve"> </w:t>
      </w:r>
      <w:proofErr w:type="spellStart"/>
      <w:r>
        <w:t>Pakistan</w:t>
      </w:r>
      <w:proofErr w:type="spellEnd"/>
      <w:r>
        <w:t xml:space="preserve"> </w:t>
      </w:r>
      <w:proofErr w:type="spellStart"/>
      <w:r>
        <w:t>through</w:t>
      </w:r>
      <w:proofErr w:type="spellEnd"/>
      <w:r>
        <w:t xml:space="preserve"> </w:t>
      </w:r>
      <w:proofErr w:type="spellStart"/>
      <w:r>
        <w:t>September</w:t>
      </w:r>
      <w:proofErr w:type="spellEnd"/>
      <w:r>
        <w:t xml:space="preserve"> 30, 2003, </w:t>
      </w:r>
      <w:proofErr w:type="spellStart"/>
      <w:r>
        <w:t>and</w:t>
      </w:r>
      <w:proofErr w:type="spellEnd"/>
      <w:r>
        <w:t xml:space="preserve"> </w:t>
      </w:r>
      <w:proofErr w:type="spellStart"/>
      <w:r>
        <w:t>for</w:t>
      </w:r>
      <w:proofErr w:type="spellEnd"/>
      <w:r>
        <w:t xml:space="preserve"> </w:t>
      </w:r>
      <w:proofErr w:type="spellStart"/>
      <w:r>
        <w:t>other</w:t>
      </w:r>
      <w:proofErr w:type="spellEnd"/>
      <w:r>
        <w:t xml:space="preserve"> </w:t>
      </w:r>
      <w:proofErr w:type="spellStart"/>
      <w:r>
        <w:t>purposes</w:t>
      </w:r>
      <w:proofErr w:type="spellEnd"/>
      <w:r>
        <w:t xml:space="preserve">. S. 1465 (107th) [Електронний ресурс] // </w:t>
      </w:r>
      <w:proofErr w:type="spellStart"/>
      <w:r>
        <w:t>GovTrack’s</w:t>
      </w:r>
      <w:proofErr w:type="spellEnd"/>
      <w:r>
        <w:t xml:space="preserve"> </w:t>
      </w:r>
      <w:proofErr w:type="spellStart"/>
      <w:r>
        <w:t>New</w:t>
      </w:r>
      <w:proofErr w:type="spellEnd"/>
      <w:r>
        <w:t xml:space="preserve"> </w:t>
      </w:r>
      <w:proofErr w:type="spellStart"/>
      <w:r>
        <w:t>Congressional</w:t>
      </w:r>
      <w:proofErr w:type="spellEnd"/>
      <w:r>
        <w:t xml:space="preserve"> </w:t>
      </w:r>
      <w:proofErr w:type="spellStart"/>
      <w:r>
        <w:t>Misconduct</w:t>
      </w:r>
      <w:proofErr w:type="spellEnd"/>
      <w:r>
        <w:t xml:space="preserve"> </w:t>
      </w:r>
      <w:proofErr w:type="spellStart"/>
      <w:r>
        <w:t>Database</w:t>
      </w:r>
      <w:proofErr w:type="spellEnd"/>
      <w:r>
        <w:t xml:space="preserve">. – Режим доступу : https://www.govtrack.us/congress/bills/107/s1465/text. 12. </w:t>
      </w:r>
      <w:proofErr w:type="spellStart"/>
      <w:r>
        <w:t>Authorization</w:t>
      </w:r>
      <w:proofErr w:type="spellEnd"/>
      <w:r>
        <w:t xml:space="preserve"> </w:t>
      </w:r>
      <w:proofErr w:type="spellStart"/>
      <w:r>
        <w:t>for</w:t>
      </w:r>
      <w:proofErr w:type="spellEnd"/>
      <w:r>
        <w:t xml:space="preserve"> </w:t>
      </w:r>
      <w:proofErr w:type="spellStart"/>
      <w:r>
        <w:t>Use</w:t>
      </w:r>
      <w:proofErr w:type="spellEnd"/>
      <w:r>
        <w:t xml:space="preserve"> </w:t>
      </w:r>
      <w:proofErr w:type="spellStart"/>
      <w:r>
        <w:t>of</w:t>
      </w:r>
      <w:proofErr w:type="spellEnd"/>
      <w:r>
        <w:t xml:space="preserve"> </w:t>
      </w:r>
      <w:proofErr w:type="spellStart"/>
      <w:r>
        <w:t>Military</w:t>
      </w:r>
      <w:proofErr w:type="spellEnd"/>
      <w:r>
        <w:t xml:space="preserve"> </w:t>
      </w:r>
      <w:proofErr w:type="spellStart"/>
      <w:r>
        <w:t>Force</w:t>
      </w:r>
      <w:proofErr w:type="spellEnd"/>
      <w:r>
        <w:t xml:space="preserve">. U.S. </w:t>
      </w:r>
      <w:proofErr w:type="spellStart"/>
      <w:r>
        <w:t>Public</w:t>
      </w:r>
      <w:proofErr w:type="spellEnd"/>
      <w:r>
        <w:t xml:space="preserve"> </w:t>
      </w:r>
      <w:proofErr w:type="spellStart"/>
      <w:r>
        <w:t>Law</w:t>
      </w:r>
      <w:proofErr w:type="spellEnd"/>
      <w:r>
        <w:t xml:space="preserve"> 107–40. 18 </w:t>
      </w:r>
      <w:proofErr w:type="spellStart"/>
      <w:r>
        <w:t>September</w:t>
      </w:r>
      <w:proofErr w:type="spellEnd"/>
      <w:r>
        <w:t xml:space="preserve"> 2001 [Електронний ресурс] // US </w:t>
      </w:r>
      <w:proofErr w:type="spellStart"/>
      <w:r>
        <w:t>Government</w:t>
      </w:r>
      <w:proofErr w:type="spellEnd"/>
      <w:r>
        <w:t xml:space="preserve"> </w:t>
      </w:r>
      <w:proofErr w:type="spellStart"/>
      <w:r>
        <w:t>Publishing</w:t>
      </w:r>
      <w:proofErr w:type="spellEnd"/>
      <w:r>
        <w:t xml:space="preserve"> </w:t>
      </w:r>
      <w:proofErr w:type="spellStart"/>
      <w:r>
        <w:t>office</w:t>
      </w:r>
      <w:proofErr w:type="spellEnd"/>
      <w:r>
        <w:t xml:space="preserve">. – Режим доступу: https://www.gpo.gov/fdsys/pkg/PLAW-107publ40/pdf/PLAW-107publ40.pdf. 13. </w:t>
      </w:r>
      <w:proofErr w:type="spellStart"/>
      <w:r>
        <w:t>Caulfield</w:t>
      </w:r>
      <w:proofErr w:type="spellEnd"/>
      <w:r>
        <w:t xml:space="preserve"> G. </w:t>
      </w:r>
      <w:proofErr w:type="spellStart"/>
      <w:r>
        <w:t>W.Player</w:t>
      </w:r>
      <w:proofErr w:type="spellEnd"/>
      <w:r>
        <w:t xml:space="preserve"> </w:t>
      </w:r>
      <w:proofErr w:type="spellStart"/>
      <w:r>
        <w:t>Two</w:t>
      </w:r>
      <w:proofErr w:type="spellEnd"/>
      <w:r>
        <w:t xml:space="preserve"> </w:t>
      </w:r>
      <w:proofErr w:type="spellStart"/>
      <w:r>
        <w:t>Has</w:t>
      </w:r>
      <w:proofErr w:type="spellEnd"/>
      <w:r>
        <w:t xml:space="preserve"> </w:t>
      </w:r>
      <w:proofErr w:type="spellStart"/>
      <w:r>
        <w:t>Entered</w:t>
      </w:r>
      <w:proofErr w:type="spellEnd"/>
      <w:r>
        <w:t xml:space="preserve"> </w:t>
      </w:r>
      <w:proofErr w:type="spellStart"/>
      <w:r>
        <w:t>the</w:t>
      </w:r>
      <w:proofErr w:type="spellEnd"/>
      <w:r>
        <w:t xml:space="preserve"> </w:t>
      </w:r>
      <w:proofErr w:type="spellStart"/>
      <w:r>
        <w:t>Game</w:t>
      </w:r>
      <w:proofErr w:type="spellEnd"/>
      <w:r>
        <w:t xml:space="preserve">: </w:t>
      </w:r>
      <w:proofErr w:type="spellStart"/>
      <w:r>
        <w:t>The</w:t>
      </w:r>
      <w:proofErr w:type="spellEnd"/>
      <w:r>
        <w:t xml:space="preserve"> </w:t>
      </w:r>
      <w:proofErr w:type="spellStart"/>
      <w:r>
        <w:t>Role</w:t>
      </w:r>
      <w:proofErr w:type="spellEnd"/>
      <w:r>
        <w:t xml:space="preserve"> </w:t>
      </w:r>
      <w:proofErr w:type="spellStart"/>
      <w:r>
        <w:t>of</w:t>
      </w:r>
      <w:proofErr w:type="spellEnd"/>
      <w:r>
        <w:t xml:space="preserve"> </w:t>
      </w:r>
      <w:proofErr w:type="spellStart"/>
      <w:r>
        <w:t>Congress</w:t>
      </w:r>
      <w:proofErr w:type="spellEnd"/>
      <w:r>
        <w:t xml:space="preserve"> </w:t>
      </w:r>
      <w:proofErr w:type="spellStart"/>
      <w:r>
        <w:t>in</w:t>
      </w:r>
      <w:proofErr w:type="spellEnd"/>
      <w:r>
        <w:t xml:space="preserve"> </w:t>
      </w:r>
      <w:proofErr w:type="spellStart"/>
      <w:r>
        <w:t>the</w:t>
      </w:r>
      <w:proofErr w:type="spellEnd"/>
      <w:r>
        <w:t xml:space="preserve"> </w:t>
      </w:r>
      <w:proofErr w:type="spellStart"/>
      <w:r>
        <w:t>Formation</w:t>
      </w:r>
      <w:proofErr w:type="spellEnd"/>
      <w:r>
        <w:t xml:space="preserve"> </w:t>
      </w:r>
      <w:proofErr w:type="spellStart"/>
      <w:r>
        <w:t>of</w:t>
      </w:r>
      <w:proofErr w:type="spellEnd"/>
      <w:r>
        <w:t xml:space="preserve"> </w:t>
      </w:r>
      <w:proofErr w:type="spellStart"/>
      <w:r>
        <w:t>American</w:t>
      </w:r>
      <w:proofErr w:type="spellEnd"/>
      <w:r>
        <w:t xml:space="preserve"> </w:t>
      </w:r>
      <w:proofErr w:type="spellStart"/>
      <w:r>
        <w:t>Foreign</w:t>
      </w:r>
      <w:proofErr w:type="spellEnd"/>
      <w:r>
        <w:t xml:space="preserve"> </w:t>
      </w:r>
      <w:proofErr w:type="spellStart"/>
      <w:r>
        <w:t>Policy</w:t>
      </w:r>
      <w:proofErr w:type="spellEnd"/>
      <w:r>
        <w:t xml:space="preserve"> </w:t>
      </w:r>
      <w:proofErr w:type="spellStart"/>
      <w:r>
        <w:t>during</w:t>
      </w:r>
      <w:proofErr w:type="spellEnd"/>
      <w:r>
        <w:t xml:space="preserve"> </w:t>
      </w:r>
      <w:proofErr w:type="spellStart"/>
      <w:r>
        <w:t>the</w:t>
      </w:r>
      <w:proofErr w:type="spellEnd"/>
      <w:r>
        <w:t xml:space="preserve"> </w:t>
      </w:r>
      <w:proofErr w:type="spellStart"/>
      <w:r>
        <w:t>Presidency</w:t>
      </w:r>
      <w:proofErr w:type="spellEnd"/>
      <w:r>
        <w:t xml:space="preserve"> </w:t>
      </w:r>
      <w:proofErr w:type="spellStart"/>
      <w:r>
        <w:t>of</w:t>
      </w:r>
      <w:proofErr w:type="spellEnd"/>
      <w:r>
        <w:t xml:space="preserve"> </w:t>
      </w:r>
      <w:proofErr w:type="spellStart"/>
      <w:r>
        <w:t>George</w:t>
      </w:r>
      <w:proofErr w:type="spellEnd"/>
      <w:r>
        <w:t xml:space="preserve"> W. </w:t>
      </w:r>
      <w:proofErr w:type="spellStart"/>
      <w:r>
        <w:t>Bush</w:t>
      </w:r>
      <w:proofErr w:type="spellEnd"/>
      <w:r>
        <w:t xml:space="preserve"> [Електронний ресурс]. – Режим доступу : https://webcache.googleusercontent.com/ search?q=cache:Lymaqh13VMEJ:https://www.albany.edu/honorscollege/files/Caulfield_thesis.doc+&amp;cd=1&amp;hl=ru&amp;ct=clnk&amp;gl=ua. 14. </w:t>
      </w:r>
      <w:proofErr w:type="spellStart"/>
      <w:r>
        <w:t>Congress</w:t>
      </w:r>
      <w:proofErr w:type="spellEnd"/>
      <w:r>
        <w:t xml:space="preserve"> </w:t>
      </w:r>
      <w:proofErr w:type="spellStart"/>
      <w:r>
        <w:t>and</w:t>
      </w:r>
      <w:proofErr w:type="spellEnd"/>
      <w:r>
        <w:t xml:space="preserve"> </w:t>
      </w:r>
      <w:proofErr w:type="spellStart"/>
      <w:r>
        <w:t>Policy</w:t>
      </w:r>
      <w:proofErr w:type="spellEnd"/>
      <w:r>
        <w:t xml:space="preserve"> </w:t>
      </w:r>
      <w:proofErr w:type="spellStart"/>
      <w:r>
        <w:t>Making</w:t>
      </w:r>
      <w:proofErr w:type="spellEnd"/>
      <w:r>
        <w:t xml:space="preserve"> </w:t>
      </w:r>
      <w:proofErr w:type="spellStart"/>
      <w:r>
        <w:t>in</w:t>
      </w:r>
      <w:proofErr w:type="spellEnd"/>
      <w:r>
        <w:t xml:space="preserve"> </w:t>
      </w:r>
      <w:proofErr w:type="spellStart"/>
      <w:r>
        <w:t>the</w:t>
      </w:r>
      <w:proofErr w:type="spellEnd"/>
      <w:r>
        <w:t xml:space="preserve"> 21st </w:t>
      </w:r>
      <w:proofErr w:type="spellStart"/>
      <w:r>
        <w:t>Century</w:t>
      </w:r>
      <w:proofErr w:type="spellEnd"/>
      <w:r>
        <w:t xml:space="preserve"> / </w:t>
      </w:r>
      <w:proofErr w:type="spellStart"/>
      <w:r>
        <w:t>Eds</w:t>
      </w:r>
      <w:proofErr w:type="spellEnd"/>
      <w:r>
        <w:t xml:space="preserve">. J. A. </w:t>
      </w:r>
      <w:proofErr w:type="spellStart"/>
      <w:r>
        <w:t>Jenkins</w:t>
      </w:r>
      <w:proofErr w:type="spellEnd"/>
      <w:r>
        <w:t xml:space="preserve">, E. M. </w:t>
      </w:r>
      <w:proofErr w:type="spellStart"/>
      <w:r>
        <w:t>Patashnik</w:t>
      </w:r>
      <w:proofErr w:type="spellEnd"/>
      <w:r>
        <w:t xml:space="preserve">. – </w:t>
      </w:r>
      <w:proofErr w:type="spellStart"/>
      <w:r>
        <w:t>Cambridge</w:t>
      </w:r>
      <w:proofErr w:type="spellEnd"/>
      <w:r>
        <w:t xml:space="preserve"> </w:t>
      </w:r>
      <w:proofErr w:type="spellStart"/>
      <w:r>
        <w:t>University</w:t>
      </w:r>
      <w:proofErr w:type="spellEnd"/>
      <w:r>
        <w:t xml:space="preserve"> </w:t>
      </w:r>
      <w:proofErr w:type="spellStart"/>
      <w:r>
        <w:t>Press</w:t>
      </w:r>
      <w:proofErr w:type="spellEnd"/>
      <w:r>
        <w:t xml:space="preserve">, 2016. – 356 p. 15. </w:t>
      </w:r>
      <w:proofErr w:type="spellStart"/>
      <w:r>
        <w:t>Congress</w:t>
      </w:r>
      <w:proofErr w:type="spellEnd"/>
      <w:r>
        <w:t xml:space="preserve"> </w:t>
      </w:r>
      <w:proofErr w:type="spellStart"/>
      <w:r>
        <w:t>Imposes</w:t>
      </w:r>
      <w:proofErr w:type="spellEnd"/>
      <w:r>
        <w:t xml:space="preserve"> </w:t>
      </w:r>
      <w:proofErr w:type="spellStart"/>
      <w:r>
        <w:t>Syria</w:t>
      </w:r>
      <w:proofErr w:type="spellEnd"/>
      <w:r>
        <w:t xml:space="preserve"> </w:t>
      </w:r>
      <w:proofErr w:type="spellStart"/>
      <w:r>
        <w:t>Sanctions</w:t>
      </w:r>
      <w:proofErr w:type="spellEnd"/>
      <w:r>
        <w:t xml:space="preserve"> [Електронний ресурс] // </w:t>
      </w:r>
      <w:proofErr w:type="spellStart"/>
      <w:r>
        <w:t>Congressional</w:t>
      </w:r>
      <w:proofErr w:type="spellEnd"/>
      <w:r>
        <w:t xml:space="preserve"> </w:t>
      </w:r>
      <w:proofErr w:type="spellStart"/>
      <w:r>
        <w:t>Quarterly</w:t>
      </w:r>
      <w:proofErr w:type="spellEnd"/>
      <w:r>
        <w:t xml:space="preserve"> </w:t>
      </w:r>
      <w:proofErr w:type="spellStart"/>
      <w:r>
        <w:t>Almanac</w:t>
      </w:r>
      <w:proofErr w:type="spellEnd"/>
      <w:r>
        <w:t xml:space="preserve">. – Режим доступу : https://library.cqpress.com/cqalmanac/document. </w:t>
      </w:r>
      <w:proofErr w:type="spellStart"/>
      <w:r>
        <w:t>php</w:t>
      </w:r>
      <w:proofErr w:type="spellEnd"/>
      <w:r>
        <w:t xml:space="preserve">?id=cqal03-835-24326-1083619. 16. </w:t>
      </w:r>
      <w:proofErr w:type="spellStart"/>
      <w:r>
        <w:t>George</w:t>
      </w:r>
      <w:proofErr w:type="spellEnd"/>
      <w:r>
        <w:t xml:space="preserve"> W. </w:t>
      </w:r>
      <w:proofErr w:type="spellStart"/>
      <w:r>
        <w:t>Bush</w:t>
      </w:r>
      <w:proofErr w:type="spellEnd"/>
      <w:r>
        <w:t xml:space="preserve">. </w:t>
      </w:r>
      <w:proofErr w:type="spellStart"/>
      <w:r>
        <w:t>Address</w:t>
      </w:r>
      <w:proofErr w:type="spellEnd"/>
      <w:r>
        <w:t xml:space="preserve"> </w:t>
      </w:r>
      <w:proofErr w:type="spellStart"/>
      <w:r>
        <w:t>to</w:t>
      </w:r>
      <w:proofErr w:type="spellEnd"/>
      <w:r>
        <w:t xml:space="preserve"> a </w:t>
      </w:r>
      <w:proofErr w:type="spellStart"/>
      <w:r>
        <w:t>Joint</w:t>
      </w:r>
      <w:proofErr w:type="spellEnd"/>
      <w:r>
        <w:t xml:space="preserve"> </w:t>
      </w:r>
      <w:proofErr w:type="spellStart"/>
      <w:r>
        <w:t>Session</w:t>
      </w:r>
      <w:proofErr w:type="spellEnd"/>
      <w:r>
        <w:t xml:space="preserve"> </w:t>
      </w:r>
      <w:proofErr w:type="spellStart"/>
      <w:r>
        <w:t>of</w:t>
      </w:r>
      <w:proofErr w:type="spellEnd"/>
      <w:r>
        <w:t xml:space="preserve"> </w:t>
      </w:r>
      <w:proofErr w:type="spellStart"/>
      <w:r>
        <w:t>Congress</w:t>
      </w:r>
      <w:proofErr w:type="spellEnd"/>
      <w:r>
        <w:t xml:space="preserve"> </w:t>
      </w:r>
      <w:proofErr w:type="spellStart"/>
      <w:r>
        <w:t>and</w:t>
      </w:r>
      <w:proofErr w:type="spellEnd"/>
      <w:r>
        <w:t xml:space="preserve"> </w:t>
      </w:r>
      <w:proofErr w:type="spellStart"/>
      <w:r>
        <w:t>the</w:t>
      </w:r>
      <w:proofErr w:type="spellEnd"/>
      <w:r>
        <w:t xml:space="preserve"> </w:t>
      </w:r>
      <w:proofErr w:type="spellStart"/>
      <w:r>
        <w:t>American</w:t>
      </w:r>
      <w:proofErr w:type="spellEnd"/>
      <w:r>
        <w:t xml:space="preserve"> </w:t>
      </w:r>
      <w:proofErr w:type="spellStart"/>
      <w:r>
        <w:t>People</w:t>
      </w:r>
      <w:proofErr w:type="spellEnd"/>
      <w:r>
        <w:t xml:space="preserve">, </w:t>
      </w:r>
      <w:proofErr w:type="spellStart"/>
      <w:r>
        <w:t>September</w:t>
      </w:r>
      <w:proofErr w:type="spellEnd"/>
      <w:r>
        <w:t xml:space="preserve">, 20, 2001 [Електронний ресурс] // US </w:t>
      </w:r>
      <w:proofErr w:type="spellStart"/>
      <w:r>
        <w:t>Department</w:t>
      </w:r>
      <w:proofErr w:type="spellEnd"/>
      <w:r>
        <w:t xml:space="preserve"> </w:t>
      </w:r>
      <w:proofErr w:type="spellStart"/>
      <w:r>
        <w:t>of</w:t>
      </w:r>
      <w:proofErr w:type="spellEnd"/>
      <w:r>
        <w:t xml:space="preserve"> </w:t>
      </w:r>
      <w:proofErr w:type="spellStart"/>
      <w:r>
        <w:t>State</w:t>
      </w:r>
      <w:proofErr w:type="spellEnd"/>
      <w:r>
        <w:t xml:space="preserve">. </w:t>
      </w:r>
      <w:proofErr w:type="spellStart"/>
      <w:r>
        <w:t>Archive</w:t>
      </w:r>
      <w:proofErr w:type="spellEnd"/>
      <w:r>
        <w:t>. – Режим доступу : https://2001-</w:t>
      </w:r>
      <w:r>
        <w:lastRenderedPageBreak/>
        <w:t xml:space="preserve">2009.state.gov/coalition/cr/rm/2001/5025.htm. 17. </w:t>
      </w:r>
      <w:proofErr w:type="spellStart"/>
      <w:r>
        <w:t>India</w:t>
      </w:r>
      <w:proofErr w:type="spellEnd"/>
      <w:r>
        <w:t xml:space="preserve"> </w:t>
      </w:r>
      <w:proofErr w:type="spellStart"/>
      <w:r>
        <w:t>Nuclear</w:t>
      </w:r>
      <w:proofErr w:type="spellEnd"/>
      <w:r>
        <w:t xml:space="preserve"> </w:t>
      </w:r>
      <w:proofErr w:type="spellStart"/>
      <w:r>
        <w:t>Deal</w:t>
      </w:r>
      <w:proofErr w:type="spellEnd"/>
      <w:r>
        <w:t xml:space="preserve"> </w:t>
      </w:r>
      <w:proofErr w:type="spellStart"/>
      <w:r>
        <w:t>Goes</w:t>
      </w:r>
      <w:proofErr w:type="spellEnd"/>
      <w:r>
        <w:t xml:space="preserve"> </w:t>
      </w:r>
      <w:proofErr w:type="spellStart"/>
      <w:r>
        <w:t>Forward</w:t>
      </w:r>
      <w:proofErr w:type="spellEnd"/>
      <w:r>
        <w:t xml:space="preserve"> (2006) [Електронний ресурс] // </w:t>
      </w:r>
      <w:proofErr w:type="spellStart"/>
      <w:r>
        <w:t>Congressional</w:t>
      </w:r>
      <w:proofErr w:type="spellEnd"/>
      <w:r>
        <w:t xml:space="preserve"> </w:t>
      </w:r>
      <w:proofErr w:type="spellStart"/>
      <w:r>
        <w:t>Quarterly</w:t>
      </w:r>
      <w:proofErr w:type="spellEnd"/>
      <w:r>
        <w:t xml:space="preserve"> </w:t>
      </w:r>
      <w:proofErr w:type="spellStart"/>
      <w:r>
        <w:t>Almanac</w:t>
      </w:r>
      <w:proofErr w:type="spellEnd"/>
      <w:r>
        <w:t xml:space="preserve">. – Режим доступу : https://library.cqpress.com/cqalmanac/document.php? id=cqal06-1421143. 18. </w:t>
      </w:r>
      <w:proofErr w:type="spellStart"/>
      <w:r>
        <w:t>Johnson</w:t>
      </w:r>
      <w:proofErr w:type="spellEnd"/>
      <w:r>
        <w:t xml:space="preserve"> T. </w:t>
      </w:r>
      <w:proofErr w:type="spellStart"/>
      <w:r>
        <w:t>Congress</w:t>
      </w:r>
      <w:proofErr w:type="spellEnd"/>
      <w:r>
        <w:t xml:space="preserve"> </w:t>
      </w:r>
      <w:proofErr w:type="spellStart"/>
      <w:r>
        <w:t>and</w:t>
      </w:r>
      <w:proofErr w:type="spellEnd"/>
      <w:r>
        <w:t xml:space="preserve"> U.S. </w:t>
      </w:r>
      <w:proofErr w:type="spellStart"/>
      <w:r>
        <w:t>Foreign</w:t>
      </w:r>
      <w:proofErr w:type="spellEnd"/>
      <w:r>
        <w:t xml:space="preserve"> </w:t>
      </w:r>
      <w:proofErr w:type="spellStart"/>
      <w:r>
        <w:t>Policy</w:t>
      </w:r>
      <w:proofErr w:type="spellEnd"/>
      <w:r>
        <w:t xml:space="preserve"> [Електронний ресурс] / T. </w:t>
      </w:r>
      <w:proofErr w:type="spellStart"/>
      <w:r>
        <w:t>Jonson</w:t>
      </w:r>
      <w:proofErr w:type="spellEnd"/>
      <w:r>
        <w:t xml:space="preserve"> // </w:t>
      </w:r>
      <w:proofErr w:type="spellStart"/>
      <w:r>
        <w:t>Counsil</w:t>
      </w:r>
      <w:proofErr w:type="spellEnd"/>
      <w:r>
        <w:t xml:space="preserve"> </w:t>
      </w:r>
      <w:proofErr w:type="spellStart"/>
      <w:r>
        <w:t>on</w:t>
      </w:r>
      <w:proofErr w:type="spellEnd"/>
      <w:r>
        <w:t xml:space="preserve"> </w:t>
      </w:r>
      <w:proofErr w:type="spellStart"/>
      <w:r>
        <w:t>Foreign</w:t>
      </w:r>
      <w:proofErr w:type="spellEnd"/>
      <w:r>
        <w:t xml:space="preserve"> </w:t>
      </w:r>
      <w:proofErr w:type="spellStart"/>
      <w:r>
        <w:t>Affairs</w:t>
      </w:r>
      <w:proofErr w:type="spellEnd"/>
      <w:r>
        <w:t xml:space="preserve">. – 24 </w:t>
      </w:r>
      <w:proofErr w:type="spellStart"/>
      <w:r>
        <w:t>January</w:t>
      </w:r>
      <w:proofErr w:type="spellEnd"/>
      <w:r>
        <w:t xml:space="preserve">. – 2013. – Режим доступу : https://www.cfr.org/ </w:t>
      </w:r>
      <w:proofErr w:type="spellStart"/>
      <w:r>
        <w:t>backgrounder</w:t>
      </w:r>
      <w:proofErr w:type="spellEnd"/>
      <w:r>
        <w:t xml:space="preserve">/congress-and-us-foreign-policy. 19. </w:t>
      </w:r>
      <w:proofErr w:type="spellStart"/>
      <w:r>
        <w:t>Kronlund</w:t>
      </w:r>
      <w:proofErr w:type="spellEnd"/>
      <w:r>
        <w:t xml:space="preserve"> A., </w:t>
      </w:r>
      <w:proofErr w:type="spellStart"/>
      <w:r>
        <w:t>Makinen</w:t>
      </w:r>
      <w:proofErr w:type="spellEnd"/>
      <w:r>
        <w:t xml:space="preserve"> T. </w:t>
      </w:r>
      <w:proofErr w:type="spellStart"/>
      <w:r>
        <w:t>Topicality</w:t>
      </w:r>
      <w:proofErr w:type="spellEnd"/>
      <w:r>
        <w:t xml:space="preserve"> </w:t>
      </w:r>
      <w:proofErr w:type="spellStart"/>
      <w:r>
        <w:t>of</w:t>
      </w:r>
      <w:proofErr w:type="spellEnd"/>
      <w:r>
        <w:t xml:space="preserve"> </w:t>
      </w:r>
      <w:proofErr w:type="spellStart"/>
      <w:r>
        <w:t>the</w:t>
      </w:r>
      <w:proofErr w:type="spellEnd"/>
      <w:r>
        <w:t xml:space="preserve"> </w:t>
      </w:r>
      <w:proofErr w:type="spellStart"/>
      <w:r>
        <w:t>separation</w:t>
      </w:r>
      <w:proofErr w:type="spellEnd"/>
      <w:r>
        <w:t xml:space="preserve"> </w:t>
      </w:r>
      <w:proofErr w:type="spellStart"/>
      <w:r>
        <w:t>of</w:t>
      </w:r>
      <w:proofErr w:type="spellEnd"/>
      <w:r>
        <w:t xml:space="preserve"> </w:t>
      </w:r>
      <w:proofErr w:type="spellStart"/>
      <w:r>
        <w:t>powers</w:t>
      </w:r>
      <w:proofErr w:type="spellEnd"/>
      <w:r>
        <w:t xml:space="preserve">. </w:t>
      </w:r>
      <w:proofErr w:type="spellStart"/>
      <w:r>
        <w:t>The</w:t>
      </w:r>
      <w:proofErr w:type="spellEnd"/>
      <w:r>
        <w:t xml:space="preserve"> US </w:t>
      </w:r>
      <w:proofErr w:type="spellStart"/>
      <w:r>
        <w:t>Congress</w:t>
      </w:r>
      <w:proofErr w:type="spellEnd"/>
      <w:r>
        <w:t xml:space="preserve"> </w:t>
      </w:r>
      <w:proofErr w:type="spellStart"/>
      <w:r>
        <w:t>and</w:t>
      </w:r>
      <w:proofErr w:type="spellEnd"/>
      <w:r>
        <w:t xml:space="preserve"> </w:t>
      </w:r>
      <w:proofErr w:type="spellStart"/>
      <w:r>
        <w:t>foreign</w:t>
      </w:r>
      <w:proofErr w:type="spellEnd"/>
      <w:r>
        <w:t xml:space="preserve"> </w:t>
      </w:r>
      <w:proofErr w:type="spellStart"/>
      <w:r>
        <w:t>policy</w:t>
      </w:r>
      <w:proofErr w:type="spellEnd"/>
      <w:r>
        <w:t xml:space="preserve"> </w:t>
      </w:r>
      <w:proofErr w:type="spellStart"/>
      <w:r>
        <w:t>process</w:t>
      </w:r>
      <w:proofErr w:type="spellEnd"/>
      <w:r>
        <w:t xml:space="preserve"> / A. </w:t>
      </w:r>
      <w:proofErr w:type="spellStart"/>
      <w:r>
        <w:t>Kronlund</w:t>
      </w:r>
      <w:proofErr w:type="spellEnd"/>
      <w:r>
        <w:t xml:space="preserve">, T. </w:t>
      </w:r>
      <w:proofErr w:type="spellStart"/>
      <w:r>
        <w:t>Makinen</w:t>
      </w:r>
      <w:proofErr w:type="spellEnd"/>
      <w:r>
        <w:t xml:space="preserve"> // FIIA </w:t>
      </w:r>
      <w:proofErr w:type="spellStart"/>
      <w:r>
        <w:t>Working</w:t>
      </w:r>
      <w:proofErr w:type="spellEnd"/>
      <w:r>
        <w:t xml:space="preserve"> </w:t>
      </w:r>
      <w:proofErr w:type="spellStart"/>
      <w:r>
        <w:t>Papers</w:t>
      </w:r>
      <w:proofErr w:type="spellEnd"/>
      <w:r>
        <w:t xml:space="preserve"> 89, </w:t>
      </w:r>
      <w:proofErr w:type="spellStart"/>
      <w:r>
        <w:t>August</w:t>
      </w:r>
      <w:proofErr w:type="spellEnd"/>
      <w:r>
        <w:t xml:space="preserve"> 2015. – 27 p. 20. </w:t>
      </w:r>
      <w:proofErr w:type="spellStart"/>
      <w:r>
        <w:t>Mearsheimer</w:t>
      </w:r>
      <w:proofErr w:type="spellEnd"/>
      <w:r>
        <w:t xml:space="preserve"> J., </w:t>
      </w:r>
      <w:proofErr w:type="spellStart"/>
      <w:r>
        <w:t>Walt</w:t>
      </w:r>
      <w:proofErr w:type="spellEnd"/>
      <w:r>
        <w:t xml:space="preserve"> S. </w:t>
      </w:r>
      <w:proofErr w:type="spellStart"/>
      <w:r>
        <w:t>The</w:t>
      </w:r>
      <w:proofErr w:type="spellEnd"/>
      <w:r>
        <w:t xml:space="preserve"> </w:t>
      </w:r>
      <w:proofErr w:type="spellStart"/>
      <w:r>
        <w:t>Israel</w:t>
      </w:r>
      <w:proofErr w:type="spellEnd"/>
      <w:r>
        <w:t xml:space="preserve"> </w:t>
      </w:r>
      <w:proofErr w:type="spellStart"/>
      <w:r>
        <w:t>lobby</w:t>
      </w:r>
      <w:proofErr w:type="spellEnd"/>
      <w:r>
        <w:t xml:space="preserve"> </w:t>
      </w:r>
      <w:proofErr w:type="spellStart"/>
      <w:r>
        <w:t>and</w:t>
      </w:r>
      <w:proofErr w:type="spellEnd"/>
      <w:r>
        <w:t xml:space="preserve"> US </w:t>
      </w:r>
      <w:proofErr w:type="spellStart"/>
      <w:r>
        <w:t>foreign</w:t>
      </w:r>
      <w:proofErr w:type="spellEnd"/>
      <w:r>
        <w:t xml:space="preserve"> </w:t>
      </w:r>
      <w:proofErr w:type="spellStart"/>
      <w:r>
        <w:t>policy</w:t>
      </w:r>
      <w:proofErr w:type="spellEnd"/>
      <w:r>
        <w:t xml:space="preserve"> /J. </w:t>
      </w:r>
      <w:proofErr w:type="spellStart"/>
      <w:r>
        <w:t>Mearsheimer</w:t>
      </w:r>
      <w:proofErr w:type="spellEnd"/>
      <w:r>
        <w:t xml:space="preserve">, S. </w:t>
      </w:r>
      <w:proofErr w:type="spellStart"/>
      <w:r>
        <w:t>Walt</w:t>
      </w:r>
      <w:proofErr w:type="spellEnd"/>
      <w:r>
        <w:t xml:space="preserve"> // </w:t>
      </w:r>
      <w:proofErr w:type="spellStart"/>
      <w:r>
        <w:t>Middle</w:t>
      </w:r>
      <w:proofErr w:type="spellEnd"/>
      <w:r>
        <w:t xml:space="preserve"> </w:t>
      </w:r>
      <w:proofErr w:type="spellStart"/>
      <w:r>
        <w:t>East</w:t>
      </w:r>
      <w:proofErr w:type="spellEnd"/>
      <w:r>
        <w:t xml:space="preserve"> </w:t>
      </w:r>
      <w:proofErr w:type="spellStart"/>
      <w:r>
        <w:t>Policy</w:t>
      </w:r>
      <w:proofErr w:type="spellEnd"/>
      <w:r>
        <w:t xml:space="preserve">. – 2006. – </w:t>
      </w:r>
      <w:proofErr w:type="spellStart"/>
      <w:r>
        <w:t>Vol</w:t>
      </w:r>
      <w:proofErr w:type="spellEnd"/>
      <w:r>
        <w:t xml:space="preserve"> XIII, </w:t>
      </w:r>
      <w:proofErr w:type="spellStart"/>
      <w:r>
        <w:t>No</w:t>
      </w:r>
      <w:proofErr w:type="spellEnd"/>
      <w:r>
        <w:t xml:space="preserve">. 3. – P. 29–87. 21. </w:t>
      </w:r>
      <w:proofErr w:type="spellStart"/>
      <w:r>
        <w:t>National</w:t>
      </w:r>
      <w:proofErr w:type="spellEnd"/>
      <w:r>
        <w:t xml:space="preserve"> </w:t>
      </w:r>
      <w:proofErr w:type="spellStart"/>
      <w:r>
        <w:t>Defense</w:t>
      </w:r>
      <w:proofErr w:type="spellEnd"/>
      <w:r>
        <w:t xml:space="preserve"> </w:t>
      </w:r>
      <w:proofErr w:type="spellStart"/>
      <w:r>
        <w:t>Authorization</w:t>
      </w:r>
      <w:proofErr w:type="spellEnd"/>
      <w:r>
        <w:t xml:space="preserve"> </w:t>
      </w:r>
      <w:proofErr w:type="spellStart"/>
      <w:r>
        <w:t>Act</w:t>
      </w:r>
      <w:proofErr w:type="spellEnd"/>
      <w:r>
        <w:t xml:space="preserve"> </w:t>
      </w:r>
      <w:proofErr w:type="spellStart"/>
      <w:r>
        <w:t>for</w:t>
      </w:r>
      <w:proofErr w:type="spellEnd"/>
      <w:r>
        <w:t xml:space="preserve"> </w:t>
      </w:r>
      <w:proofErr w:type="spellStart"/>
      <w:r>
        <w:t>Fiscal</w:t>
      </w:r>
      <w:proofErr w:type="spellEnd"/>
      <w:r>
        <w:t xml:space="preserve"> </w:t>
      </w:r>
      <w:proofErr w:type="spellStart"/>
      <w:r>
        <w:t>Year</w:t>
      </w:r>
      <w:proofErr w:type="spellEnd"/>
      <w:r>
        <w:t xml:space="preserve"> 2008. U.S. </w:t>
      </w:r>
      <w:proofErr w:type="spellStart"/>
      <w:r>
        <w:t>Public</w:t>
      </w:r>
      <w:proofErr w:type="spellEnd"/>
      <w:r>
        <w:t xml:space="preserve"> </w:t>
      </w:r>
      <w:proofErr w:type="spellStart"/>
      <w:r>
        <w:t>Law</w:t>
      </w:r>
      <w:proofErr w:type="spellEnd"/>
      <w:r>
        <w:t xml:space="preserve"> 110-181. 28 </w:t>
      </w:r>
      <w:proofErr w:type="spellStart"/>
      <w:r>
        <w:t>January</w:t>
      </w:r>
      <w:proofErr w:type="spellEnd"/>
      <w:r>
        <w:t xml:space="preserve"> 2008. [Електронний ресурс] // US </w:t>
      </w:r>
      <w:proofErr w:type="spellStart"/>
      <w:r>
        <w:t>Government</w:t>
      </w:r>
      <w:proofErr w:type="spellEnd"/>
      <w:r>
        <w:t xml:space="preserve"> </w:t>
      </w:r>
      <w:proofErr w:type="spellStart"/>
      <w:r>
        <w:t>Publishing</w:t>
      </w:r>
      <w:proofErr w:type="spellEnd"/>
      <w:r>
        <w:t xml:space="preserve"> </w:t>
      </w:r>
      <w:proofErr w:type="spellStart"/>
      <w:r>
        <w:t>office</w:t>
      </w:r>
      <w:proofErr w:type="spellEnd"/>
      <w:r>
        <w:t>. – Режим доступу : https://www.gpo.gov/fdsys/pkg/PLAW-110publ181/pdf/ PLAW-110publ181.pdf.</w:t>
      </w:r>
    </w:p>
    <w:p w:rsidR="00534416" w:rsidRDefault="00534416"/>
    <w:p w:rsidR="00D67763" w:rsidRDefault="00D67763">
      <w:r>
        <w:t xml:space="preserve">Розгляд тенденцій сучасної зовнішньої політики США об’єктивно вимагає й розгляду принципів формування державних структур, залучених до процесу її реалізації. Система виконавчої влади США включає в себе значну кількість відомств, пов’язаних із зовнішньою політикою країни: Раду національної безпеки (РНБ), Держдепартамент, Міністерство оборони, Центральне розвідувальне управління, Департамент внутрішньої безпеки (ДВБ), Департамент юстиції, а також департаменти торгівлі, фінансів, енергетики… Та саме РНБ традиційно посідає в цій сукупності особливе місце. Це, на думку аналітиків, пояснюється не тільки безпосередньою підпорядкованістю цієї структури президентові, а й закріпленою за нею функцією координації діяльності інших відомств, причетних до формування та реалізації зовнішньої політики держави, залишаючись при цьому головним дорадчим органом при </w:t>
      </w:r>
      <w:proofErr w:type="spellStart"/>
      <w:r>
        <w:t>президенто</w:t>
      </w:r>
      <w:proofErr w:type="spellEnd"/>
    </w:p>
    <w:p w:rsidR="00D67763" w:rsidRDefault="00D67763">
      <w:proofErr w:type="spellStart"/>
      <w:r>
        <w:t>віСлід</w:t>
      </w:r>
      <w:proofErr w:type="spellEnd"/>
      <w:r>
        <w:t xml:space="preserve"> зазначити, що структура, роль та функціональне спрямування РНБ в системі зовнішньополітичного механізму США вперше були визначені Актом національної безпеки від 1947 року, а потім доповненнями до цього Акту від 1949 року, а також Реорганізаційним планом від 1949 року. Щодо структури, то, ставши компонентом Виконавчого офісу президента, РНБ мала складатися з Ради – формального органу вироблення рішень, представленого високопрофесійними спеціалістами з проблем зовнішньої політики (як правило, керівниками провідних підрозділів зовнішньополітичного механізму) та невеликого штату підтримки Ради для здійснення порад президентові і координації процесу забезпечення національної безпеки країни [7]. Офіційно метою функціонування РНБ було визначено раціоналізацію процесу забезпечення національної безпеки і формалізації участі президента у керівництві зовнішньою політикою держави</w:t>
      </w:r>
    </w:p>
    <w:p w:rsidR="00A14EFF" w:rsidRDefault="00D67763">
      <w:r>
        <w:t xml:space="preserve">Проте президенти  використовують Раду як надійну опору протидії прошаркам державної бюрократії, які могли б мати протилежне за президентське бачення завдань і шляхів реалізації зовнішньої політики. </w:t>
      </w:r>
    </w:p>
    <w:p w:rsidR="00A14EFF" w:rsidRDefault="00A14EFF" w:rsidP="00A14EFF">
      <w:pPr>
        <w:jc w:val="both"/>
      </w:pPr>
      <w:r>
        <w:t xml:space="preserve">Розглядаючи процес формування політики на президентському рівні в другій половині ХХ століття, американські дослідники називають три його головні етапи. Перший етап – президентство Г. Трумена і Д. Ейзенхауера, за яких РНБ (як і штат підтримки) використовувалась як дорадчий орган при президенті, що забезпечує зв’язки (довірчі стосунки) президента з кабінетом секретарів та департаментами державного механізму США. Другий етап пов’язаний з президентством Дж. Кеннеді і Л. Джонсона. Тоді роль РНБ як формального органу формування рішень зменшилася з одночасним зростанням ролі радника з питань національної безпеки і штату РНБ, які починають протистояти провідним структурам зовнішньополітичного механізму, насамперед – </w:t>
      </w:r>
      <w:proofErr w:type="spellStart"/>
      <w:r>
        <w:t>Держдепартамету</w:t>
      </w:r>
      <w:proofErr w:type="spellEnd"/>
      <w:r>
        <w:t xml:space="preserve"> США. Третій етап – президентство Р. </w:t>
      </w:r>
      <w:proofErr w:type="spellStart"/>
      <w:r>
        <w:t>Ніксона</w:t>
      </w:r>
      <w:proofErr w:type="spellEnd"/>
      <w:r>
        <w:t xml:space="preserve"> і всіх його наступників: радник з питань національної безпеки і штат РНБ почали відігравати провідну роль у процесі формування зовнішньої політики на президентському </w:t>
      </w:r>
      <w:r>
        <w:lastRenderedPageBreak/>
        <w:t xml:space="preserve">рівні </w:t>
      </w:r>
      <w:proofErr w:type="spellStart"/>
      <w:r>
        <w:t>Destler</w:t>
      </w:r>
      <w:proofErr w:type="spellEnd"/>
      <w:r>
        <w:t xml:space="preserve"> I. M., </w:t>
      </w:r>
      <w:proofErr w:type="spellStart"/>
      <w:r>
        <w:t>Gelb</w:t>
      </w:r>
      <w:proofErr w:type="spellEnd"/>
      <w:r>
        <w:t xml:space="preserve"> L. H., </w:t>
      </w:r>
      <w:proofErr w:type="spellStart"/>
      <w:r>
        <w:t>Lake</w:t>
      </w:r>
      <w:proofErr w:type="spellEnd"/>
      <w:r>
        <w:t xml:space="preserve"> A. </w:t>
      </w:r>
      <w:proofErr w:type="spellStart"/>
      <w:r>
        <w:t>Our</w:t>
      </w:r>
      <w:proofErr w:type="spellEnd"/>
      <w:r>
        <w:t xml:space="preserve"> </w:t>
      </w:r>
      <w:proofErr w:type="spellStart"/>
      <w:r>
        <w:t>Worst</w:t>
      </w:r>
      <w:proofErr w:type="spellEnd"/>
      <w:r>
        <w:t xml:space="preserve"> </w:t>
      </w:r>
      <w:proofErr w:type="spellStart"/>
      <w:r>
        <w:t>Enemy</w:t>
      </w:r>
      <w:proofErr w:type="spellEnd"/>
      <w:r>
        <w:t xml:space="preserve">: </w:t>
      </w:r>
      <w:proofErr w:type="spellStart"/>
      <w:r>
        <w:t>The</w:t>
      </w:r>
      <w:proofErr w:type="spellEnd"/>
      <w:r>
        <w:t xml:space="preserve"> </w:t>
      </w:r>
      <w:proofErr w:type="spellStart"/>
      <w:r>
        <w:t>Unmaking</w:t>
      </w:r>
      <w:proofErr w:type="spellEnd"/>
      <w:r>
        <w:t xml:space="preserve"> </w:t>
      </w:r>
      <w:proofErr w:type="spellStart"/>
      <w:r>
        <w:t>of</w:t>
      </w:r>
      <w:proofErr w:type="spellEnd"/>
      <w:r>
        <w:t xml:space="preserve"> </w:t>
      </w:r>
      <w:proofErr w:type="spellStart"/>
      <w:r>
        <w:t>American</w:t>
      </w:r>
      <w:proofErr w:type="spellEnd"/>
      <w:r>
        <w:t xml:space="preserve"> </w:t>
      </w:r>
      <w:proofErr w:type="spellStart"/>
      <w:r>
        <w:t>Foreign</w:t>
      </w:r>
      <w:proofErr w:type="spellEnd"/>
      <w:r>
        <w:t xml:space="preserve"> </w:t>
      </w:r>
      <w:proofErr w:type="spellStart"/>
      <w:r>
        <w:t>Policy</w:t>
      </w:r>
      <w:proofErr w:type="spellEnd"/>
      <w:r>
        <w:t xml:space="preserve">. – </w:t>
      </w:r>
      <w:proofErr w:type="spellStart"/>
      <w:r>
        <w:t>New</w:t>
      </w:r>
      <w:proofErr w:type="spellEnd"/>
      <w:r>
        <w:t xml:space="preserve"> </w:t>
      </w:r>
      <w:proofErr w:type="spellStart"/>
      <w:r>
        <w:t>York</w:t>
      </w:r>
      <w:proofErr w:type="spellEnd"/>
      <w:r>
        <w:t xml:space="preserve">: </w:t>
      </w:r>
      <w:proofErr w:type="spellStart"/>
      <w:r>
        <w:t>Simon</w:t>
      </w:r>
      <w:proofErr w:type="spellEnd"/>
      <w:r>
        <w:t xml:space="preserve"> </w:t>
      </w:r>
      <w:proofErr w:type="spellStart"/>
      <w:r>
        <w:t>and</w:t>
      </w:r>
      <w:proofErr w:type="spellEnd"/>
      <w:r>
        <w:t xml:space="preserve"> </w:t>
      </w:r>
      <w:proofErr w:type="spellStart"/>
      <w:r>
        <w:t>Schuster</w:t>
      </w:r>
      <w:proofErr w:type="spellEnd"/>
      <w:r>
        <w:t xml:space="preserve">, 1984. </w:t>
      </w:r>
    </w:p>
    <w:p w:rsidR="00A14EFF" w:rsidRDefault="00A14EFF" w:rsidP="00A14EFF">
      <w:pPr>
        <w:jc w:val="both"/>
      </w:pPr>
      <w:r>
        <w:t xml:space="preserve">З </w:t>
      </w:r>
      <w:proofErr w:type="spellStart"/>
      <w:r>
        <w:t>часоим</w:t>
      </w:r>
      <w:proofErr w:type="spellEnd"/>
      <w:r>
        <w:t xml:space="preserve"> саме РНБ (насамперед – через радника з питань національної безпеки і штату РНБ) перебрала на себе функції контролю щодо підготовки рішень на президентському рівні як через координацію майже усього обсягу необхідної для цього інформації, так і діяльності залученої до зовнішньополітичного механізму бюрократії</w:t>
      </w:r>
    </w:p>
    <w:p w:rsidR="002376F9" w:rsidRDefault="004C61D4" w:rsidP="00A14EFF">
      <w:pPr>
        <w:jc w:val="both"/>
      </w:pPr>
      <w:proofErr w:type="spellStart"/>
      <w:r>
        <w:t>Зрост</w:t>
      </w:r>
      <w:proofErr w:type="spellEnd"/>
      <w:r>
        <w:t xml:space="preserve"> </w:t>
      </w:r>
      <w:proofErr w:type="spellStart"/>
      <w:r>
        <w:t>ання</w:t>
      </w:r>
      <w:proofErr w:type="spellEnd"/>
      <w:r>
        <w:t xml:space="preserve"> ролі  РНБ  пов’язують із президентом ДЖ. Буша старшого і  його радником з питань національної безпеки відомого політичного функціонера Б. </w:t>
      </w:r>
      <w:proofErr w:type="spellStart"/>
      <w:r>
        <w:t>Скоукрофта</w:t>
      </w:r>
      <w:proofErr w:type="spellEnd"/>
      <w:r>
        <w:t xml:space="preserve">, що добре зарекомендував себе в РНБ ще </w:t>
      </w:r>
      <w:proofErr w:type="spellStart"/>
      <w:r>
        <w:t>оли</w:t>
      </w:r>
      <w:proofErr w:type="spellEnd"/>
      <w:r>
        <w:t xml:space="preserve"> цим органом керував Г. </w:t>
      </w:r>
      <w:proofErr w:type="spellStart"/>
      <w:r>
        <w:t>Кіссінджер</w:t>
      </w:r>
      <w:proofErr w:type="spellEnd"/>
      <w:r>
        <w:t xml:space="preserve"> (президентство Р. </w:t>
      </w:r>
      <w:proofErr w:type="spellStart"/>
      <w:r>
        <w:t>Ніксона</w:t>
      </w:r>
      <w:proofErr w:type="spellEnd"/>
      <w:r>
        <w:t xml:space="preserve">), а потім, в останній період президентства Дж. Форда, був радником з питань національної безпеки. </w:t>
      </w:r>
    </w:p>
    <w:p w:rsidR="004C61D4" w:rsidRDefault="004C61D4" w:rsidP="00A14EFF">
      <w:pPr>
        <w:jc w:val="both"/>
      </w:pPr>
      <w:r>
        <w:t xml:space="preserve">Стиль Б. </w:t>
      </w:r>
      <w:proofErr w:type="spellStart"/>
      <w:r>
        <w:t>Скоукрофта</w:t>
      </w:r>
      <w:proofErr w:type="spellEnd"/>
      <w:r>
        <w:t xml:space="preserve"> як керівника відзначався неформальністю та інтенсивністю зв’язків з президентом. Йому вдалося підтримувати позитивні стосунки з іншими агентствами і, зокрема, Держдепартаментом, що дало аналітикам підстави розглядати діяльність зовнішньополітичної бюрократії в часи Дж. Буша$старшого як одну з найбільш ефективних президентських команд. Якщо додати до цього досить чітко сформульовану зовнішньополітичну платформу США на переломному етапі світового розвитку (розпад СРСР, об’єднання Німеччини), а також успішне проведення низки зовнішньополітичних, у тому числі й силових операцій (</w:t>
      </w:r>
      <w:proofErr w:type="spellStart"/>
      <w:r>
        <w:t>„Справедлива</w:t>
      </w:r>
      <w:proofErr w:type="spellEnd"/>
      <w:r>
        <w:t xml:space="preserve"> </w:t>
      </w:r>
      <w:proofErr w:type="spellStart"/>
      <w:r>
        <w:t>справа”</w:t>
      </w:r>
      <w:proofErr w:type="spellEnd"/>
      <w:r>
        <w:t xml:space="preserve"> в грудні 1989 року в Панамі, </w:t>
      </w:r>
      <w:proofErr w:type="spellStart"/>
      <w:r>
        <w:t>„Буря</w:t>
      </w:r>
      <w:proofErr w:type="spellEnd"/>
      <w:r>
        <w:t xml:space="preserve"> в </w:t>
      </w:r>
      <w:proofErr w:type="spellStart"/>
      <w:r>
        <w:t>пустелі”</w:t>
      </w:r>
      <w:proofErr w:type="spellEnd"/>
      <w:r>
        <w:t xml:space="preserve"> в грудні 1991 року в Кувейті), зовнішньополітичну команду Дж. Буша$старшого розглядають як одну з найрезультативніших в американській історії </w:t>
      </w:r>
      <w:proofErr w:type="spellStart"/>
      <w:r>
        <w:t>постбіполярного</w:t>
      </w:r>
      <w:proofErr w:type="spellEnd"/>
      <w:r>
        <w:t xml:space="preserve"> періоду</w:t>
      </w:r>
    </w:p>
    <w:p w:rsidR="004C61D4" w:rsidRDefault="004C61D4" w:rsidP="00A14EFF">
      <w:pPr>
        <w:jc w:val="both"/>
      </w:pPr>
      <w:r>
        <w:t xml:space="preserve">наступного президента – Б. Клінтона, хоча саме в цей період стався помітний перехід від формального процесу прийняття рішень на президентському рівні, що мав узагальнювати підготовчу роботу підпорядкованої президентові бюрократії, до неформального процесу, побудованого переважно на консультаціях президента з найближчими радниками зі сфери зовнішньополітичного механізму. Так, особистих преференцій, особливо в перший термін президентства Б. Клінтона, набули неформальні зустрічі президента з держсекретарем У. </w:t>
      </w:r>
      <w:proofErr w:type="spellStart"/>
      <w:r>
        <w:t>Кристофером</w:t>
      </w:r>
      <w:proofErr w:type="spellEnd"/>
      <w:r>
        <w:t xml:space="preserve">, а потім з М. Олбрайт, радником з питань національної безпеки Е. Лейком, міністром оборони Л. </w:t>
      </w:r>
      <w:proofErr w:type="spellStart"/>
      <w:r>
        <w:t>Еспіном</w:t>
      </w:r>
      <w:proofErr w:type="spellEnd"/>
      <w:r>
        <w:t xml:space="preserve"> та наступником Л. </w:t>
      </w:r>
      <w:proofErr w:type="spellStart"/>
      <w:r>
        <w:t>Еспіна</w:t>
      </w:r>
      <w:proofErr w:type="spellEnd"/>
      <w:r>
        <w:t xml:space="preserve"> У. Перрі. Такий підхід сприймався (і сприймається) деякими американськими аналітиками як прагнення Б. Клінтона віднайти збалансований метод керівництва зовнішньополітичним механізмом, хоча зворотною стороною цього (особливо протягом першого строку президентства Б. Клінтона) був брак чітко сформульованої стратегії адміністрації на зовнішній арені – тенденція, що викликала гостру критику опонентів президента, насамперед з табору Республіканської партії.</w:t>
      </w:r>
    </w:p>
    <w:p w:rsidR="004C61D4" w:rsidRDefault="004C61D4" w:rsidP="00A14EFF">
      <w:pPr>
        <w:jc w:val="both"/>
      </w:pPr>
      <w:r>
        <w:t xml:space="preserve">діяльність в адміністрації Б. Клінтона зосереджувалась, насамперед, на виробленні попередніх рішень, причому специфікою функціонування Ради за таких обставин стало не </w:t>
      </w:r>
      <w:proofErr w:type="spellStart"/>
      <w:r>
        <w:t>тількирозширення</w:t>
      </w:r>
      <w:proofErr w:type="spellEnd"/>
      <w:r>
        <w:t xml:space="preserve"> її загального складу, а й зростання чисельності підрозділів. Йдеться, передусім, про розширення представництва комітету голів РНБ, до складу якого, поряд з президентом, </w:t>
      </w:r>
      <w:proofErr w:type="spellStart"/>
      <w:r>
        <w:t>віце</w:t>
      </w:r>
      <w:proofErr w:type="spellEnd"/>
      <w:r>
        <w:t xml:space="preserve">$президентом, держсекретарем, міністром оборони як постійними членами (згідно з Законодавчим актом 1947 року) та директором ЦРУ, головою комітету начальників штабів як радниками РНБ, що могли відвідувати її засідання, додавались такі нові члени, як міністр фінансів, представник США в ООН, помічник президента з питань національної безпеки, помічник президента з економічної політики та голова адміністрації президента. На засідання Ради могли запрошуватися міністр юстиції, голови виконавчих департаментів та агентств, спеціальні (затверджені законодавством) радники РНБ та інші посадовці вищого рівня як спеціалісти в галузі зовнішньої політики. Зазнала змін і структурна будова РНБ, де замість офісу з європейських справ з’явились офіс у справах Західної Європи, офіс у справах Росії, України, Євразії, а також утворено інші офіси, що відображали найбільш актуальні аспекти </w:t>
      </w:r>
      <w:r>
        <w:lastRenderedPageBreak/>
        <w:t xml:space="preserve">зовнішньої політики адміністрації Б. Клінтона [12, p. 42 – 73]. Крім того, для координації та централізації внутрішньо$ і зовнішньоекономічної політики за умов, коли проблеми світової економіки посіли особливе місце у зовнішньополітичній стратегії США, було утворено Національну економічну раду під керівництвом спеціального помічника (радника) президента з економічної політики та штату аналітиків, побудованого за зразком РНБ. Це утворення мало посилити можливості президента керувати зовнішньополітичною і зовнішньоекономічною бюрократією, і, зокрема, тими її прошарками, що мали можливість безпосередньо впливати на прийняття рішень на президентському рівні [11]. В цілому організаційні зміни за часів Б. Клінтона призвели до значного структурного зростання РНБ, чисельність якої (більше ста осіб у період другого президентства Б. Клінтона) була найбільшою за всю історію Ради. Водночас ефективність цієї структури в системі </w:t>
      </w:r>
      <w:proofErr w:type="spellStart"/>
      <w:r>
        <w:t>зовнішн</w:t>
      </w:r>
      <w:proofErr w:type="spellEnd"/>
    </w:p>
    <w:p w:rsidR="00534416" w:rsidRDefault="00534416" w:rsidP="00A14EFF">
      <w:pPr>
        <w:jc w:val="both"/>
      </w:pPr>
      <w:r>
        <w:t>ю з урахуванням специфіки підходів Б. Клінтона до керівництва зовнішньополітичним процесом, де особливої ваги набували не стільки чітко визначені механізми, скільки неформальні впливи на президента його радників зі сфери зовнішньої політики. Так, не можна не відзначити, наприклад, набуття особливої ваги в системі американської адміністрації держсекретаря М. Олбрайт, яка протягом усіх восьми років президентства Б. Клінтона була активною учасницею найбільш важливих і драматичних подій, що стосувались зовнішньої політики, і чий вплив на процес формування і реалізації зовнішньополітичного курсу США був набагато помітнішим, ніж вплив, скажімо, радника з питань національної безпеки Е. Лейка</w:t>
      </w:r>
    </w:p>
    <w:p w:rsidR="00534416" w:rsidRDefault="00534416" w:rsidP="00A14EFF">
      <w:pPr>
        <w:jc w:val="both"/>
      </w:pPr>
      <w:r>
        <w:t xml:space="preserve">чергові зміни, які розпочалися з обранням президентом Дж. Буша$молодшого, спрямовувалися на підвищення ефективності діяльності Ради в системі зовнішньополітичного механізму як через вдосконалення її структури, так і залучення до неї нових професіоналів. Так, радником з питань національної безпеки в січні 2001 року було призначено К. </w:t>
      </w:r>
      <w:proofErr w:type="spellStart"/>
      <w:r>
        <w:t>Райс</w:t>
      </w:r>
      <w:proofErr w:type="spellEnd"/>
      <w:r>
        <w:t xml:space="preserve"> – професора політичних наук, фахівця з питань радянської і східноєвропейської зовнішньої та оборонної політики, що вже мала значний досвід роботи у зовнішньополітичних відомствах, включаючи й (за часи Дж. Буша$старшого) в РНБ США [13]. При збереженні у незмінному вигляді сформованого в часи Б. Клінтона складу вищого консультаційного органу (Комітету голів) РНБ, К. </w:t>
      </w:r>
      <w:proofErr w:type="spellStart"/>
      <w:r>
        <w:t>Райс</w:t>
      </w:r>
      <w:proofErr w:type="spellEnd"/>
      <w:r>
        <w:t xml:space="preserve"> ініціювала скорочення на третину штату Ради і провела його реорганізацію відповідно до сформованих новою адміністрацією національних інтересів, зокрема й спрямування зовнішньополітичної діяльності на посилення оборонної ініціативи, включаючи національну систему ПРО, а також реалізацію прагматичних підходів щодо надання допомоги новим демократіям тощо. В сенсі зазначеного, наприклад, було проведено об’єднання відділів, які окремо опікувалися проблемами Європи, країн пострадянського простору, Балканського півострова – тенденція, що не тільки відображала наміри нової адміністрації скоротити присутність США на Балканах, а й відмовитися від виокремлення лінії на підтримку нових демократій із загальноєвропейської чи азійської стратегії. К. </w:t>
      </w:r>
      <w:proofErr w:type="spellStart"/>
      <w:r>
        <w:t>Райс</w:t>
      </w:r>
      <w:proofErr w:type="spellEnd"/>
      <w:r>
        <w:t xml:space="preserve"> та її команда значно змінили й структуру відділів РНБ за географічною ознакою, об’єднуючи країни в такий спосіб, щоби краще враховувалися зовнішньополітична стратегія та орієнтири США. Так, країни </w:t>
      </w:r>
      <w:proofErr w:type="spellStart"/>
      <w:r>
        <w:t>Південно</w:t>
      </w:r>
      <w:proofErr w:type="spellEnd"/>
      <w:r>
        <w:t xml:space="preserve">$Східної Азії, які за Б. Клінтона були об’єднані з країнами Близького Сходу, знову було віднесено до відділу Азії, а країни Близького Сходу, у свою чергу, були об’єднані в одному відділі з країнами Північної </w:t>
      </w:r>
      <w:proofErr w:type="spellStart"/>
      <w:r>
        <w:t>Африкиновим</w:t>
      </w:r>
      <w:proofErr w:type="spellEnd"/>
      <w:r>
        <w:t xml:space="preserve"> директором відділу у справах Європи і Євразії став Д. Фрейд – кадровий співробітник зовнішньополітичних відомств з досвідом роботи в Центральній Європі та СРСР, що працював в РНБ адміністрації Б. Клінтона і відіграв помітну роль у розширенні НАТО. Новим директором відділу Азії став Дж. </w:t>
      </w:r>
      <w:proofErr w:type="spellStart"/>
      <w:r>
        <w:t>Паттерсон</w:t>
      </w:r>
      <w:proofErr w:type="spellEnd"/>
      <w:r>
        <w:t xml:space="preserve"> як фахівець з проблем Японії, що працював в РНБ під керівництвом Б. </w:t>
      </w:r>
      <w:proofErr w:type="spellStart"/>
      <w:r>
        <w:t>Скоукрофта</w:t>
      </w:r>
      <w:proofErr w:type="spellEnd"/>
      <w:r>
        <w:t xml:space="preserve">. Директором відділу у справах Близького Сходу та Північної Африки став кадровий співробітник РНБ за часів Б. Клінтона Б. </w:t>
      </w:r>
      <w:proofErr w:type="spellStart"/>
      <w:r>
        <w:t>Райдель</w:t>
      </w:r>
      <w:proofErr w:type="spellEnd"/>
      <w:r>
        <w:t xml:space="preserve">, а керівником управління у справах Західної півкулі – кадровий співробітник зовнішньополітичних відомств Дж. </w:t>
      </w:r>
      <w:proofErr w:type="spellStart"/>
      <w:r>
        <w:t>Мейсто</w:t>
      </w:r>
      <w:proofErr w:type="spellEnd"/>
      <w:r>
        <w:t xml:space="preserve">. Інші помітні новації в межах РНБ, ініційовані К. </w:t>
      </w:r>
      <w:proofErr w:type="spellStart"/>
      <w:r>
        <w:t>Райс</w:t>
      </w:r>
      <w:proofErr w:type="spellEnd"/>
      <w:r>
        <w:t xml:space="preserve">, були пов’язані з ліквідацією юридичного відділу, а також низки інших відділів, зокрема тих, що опікувалися питаннями екології, охорони здоров’я, зв’язку тощо, тоді як відділ транснаціональної </w:t>
      </w:r>
      <w:r>
        <w:lastRenderedPageBreak/>
        <w:t xml:space="preserve">загрози, наприклад, утворений ще за Б. Клінтона і очолюваний тоді ж Д. </w:t>
      </w:r>
      <w:proofErr w:type="spellStart"/>
      <w:r>
        <w:t>Кларком</w:t>
      </w:r>
      <w:proofErr w:type="spellEnd"/>
      <w:r>
        <w:t>, до подій 11 вересня 2001 року продовжував діяти майже у незмінному вигляді</w:t>
      </w:r>
    </w:p>
    <w:sectPr w:rsidR="00534416" w:rsidSect="002376F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7763"/>
    <w:rsid w:val="002376F9"/>
    <w:rsid w:val="004C61D4"/>
    <w:rsid w:val="00534416"/>
    <w:rsid w:val="00A14EFF"/>
    <w:rsid w:val="00D67763"/>
    <w:rsid w:val="00FD66E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6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10628</Words>
  <Characters>6059</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2021-09-09T13:44:00Z</dcterms:created>
  <dcterms:modified xsi:type="dcterms:W3CDTF">2021-09-09T14:28:00Z</dcterms:modified>
</cp:coreProperties>
</file>