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C3" w:rsidRDefault="00660F4A" w:rsidP="00715D65">
      <w:p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  <w:sectPr w:rsidR="000867C3">
          <w:pgSz w:w="11909" w:h="16834"/>
          <w:pgMar w:top="1133" w:right="720" w:bottom="823" w:left="17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val="uk-UA"/>
        </w:rPr>
        <w:drawing>
          <wp:inline distT="0" distB="0" distL="0" distR="0">
            <wp:extent cx="6025515" cy="8293944"/>
            <wp:effectExtent l="0" t="0" r="0" b="0"/>
            <wp:docPr id="1" name="Рисунок 1" descr="C:\Users\Admin\Downloads\7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7 00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7C3" w:rsidRDefault="00275E8A" w:rsidP="00715D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9F2E38" w:rsidRPr="009F2E38" w:rsidRDefault="009F2E38" w:rsidP="00715D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F2E38" w:rsidRDefault="000D7AAA" w:rsidP="00715D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2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proofErr w:type="spellStart"/>
      <w:r w:rsidRPr="009F2E38">
        <w:rPr>
          <w:rFonts w:ascii="Times New Roman" w:eastAsia="Times New Roman" w:hAnsi="Times New Roman" w:cs="Times New Roman"/>
          <w:b/>
          <w:sz w:val="28"/>
          <w:szCs w:val="28"/>
        </w:rPr>
        <w:t>агальної</w:t>
      </w:r>
      <w:proofErr w:type="spellEnd"/>
      <w:r w:rsidRPr="009F2E38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середньої освіти</w:t>
      </w:r>
      <w:r w:rsidR="009F2E38" w:rsidRPr="009F2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9F2E38" w:rsidRPr="009F2E38">
        <w:rPr>
          <w:rFonts w:ascii="Times New Roman" w:eastAsia="Times New Roman" w:hAnsi="Times New Roman" w:cs="Times New Roman"/>
          <w:b/>
          <w:sz w:val="28"/>
          <w:szCs w:val="28"/>
        </w:rPr>
        <w:t xml:space="preserve">позашкільної освіти, фахової </w:t>
      </w:r>
      <w:proofErr w:type="spellStart"/>
      <w:r w:rsidR="009F2E38" w:rsidRPr="009F2E38">
        <w:rPr>
          <w:rFonts w:ascii="Times New Roman" w:eastAsia="Times New Roman" w:hAnsi="Times New Roman" w:cs="Times New Roman"/>
          <w:b/>
          <w:sz w:val="28"/>
          <w:szCs w:val="28"/>
        </w:rPr>
        <w:t>передвищої</w:t>
      </w:r>
      <w:proofErr w:type="spellEnd"/>
      <w:r w:rsidR="009F2E38" w:rsidRPr="009F2E38">
        <w:rPr>
          <w:rFonts w:ascii="Times New Roman" w:eastAsia="Times New Roman" w:hAnsi="Times New Roman" w:cs="Times New Roman"/>
          <w:b/>
          <w:sz w:val="28"/>
          <w:szCs w:val="28"/>
        </w:rPr>
        <w:t xml:space="preserve"> освіти</w:t>
      </w:r>
    </w:p>
    <w:p w:rsidR="009F2E38" w:rsidRDefault="009F2E38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0867C3" w:rsidRPr="005C5177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Розробник / розробники (контактні дані): </w:t>
      </w:r>
      <w:proofErr w:type="spellStart"/>
      <w:r w:rsidR="005C5177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Войтків</w:t>
      </w:r>
      <w:proofErr w:type="spellEnd"/>
      <w:r w:rsidR="005C5177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Г.Д., Ліщинський І.М.</w:t>
      </w:r>
    </w:p>
    <w:p w:rsidR="000867C3" w:rsidRPr="005C5177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</w:pPr>
    </w:p>
    <w:p w:rsidR="000867C3" w:rsidRPr="005C5177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Найменування програми 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П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двищення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квал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ф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кац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ії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вчител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в</w:t>
      </w:r>
      <w:r w:rsidR="005C5177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(викладачів)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ф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зики </w:t>
      </w:r>
      <w:r w:rsidR="005C5177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астроном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ії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та 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кер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вник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в </w:t>
      </w:r>
      <w:r w:rsidR="00CE68F2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en-US"/>
        </w:rPr>
        <w:t>STEM</w:t>
      </w:r>
      <w:proofErr w:type="spellStart"/>
      <w:r w:rsidR="00CE68F2" w:rsidRPr="00CE68F2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-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гуртк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в</w:t>
      </w:r>
    </w:p>
    <w:p w:rsidR="000867C3" w:rsidRPr="005C5177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5C5177" w:rsidRPr="005C5177" w:rsidRDefault="00275E8A" w:rsidP="00715D65">
      <w:pPr>
        <w:pStyle w:val="ab"/>
        <w:widowControl w:val="0"/>
        <w:spacing w:before="0"/>
        <w:ind w:firstLine="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color w:val="262626"/>
          <w:sz w:val="27"/>
          <w:szCs w:val="27"/>
        </w:rPr>
        <w:t xml:space="preserve">Мета: </w:t>
      </w:r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 xml:space="preserve">професійний розвиток учителів (викладачів) фізики та астрономії, керівників гуртків за рахунок удосконалення існуючих чи набуття нових </w:t>
      </w:r>
      <w:proofErr w:type="spellStart"/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>компетентностей</w:t>
      </w:r>
      <w:proofErr w:type="spellEnd"/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 xml:space="preserve">, що стосуються сфери їхньої спеціальності та професійної діяльності, створення умов для набуття нового досвіду діяльності у межах спеціальності, професії чи займаної посади, забезпечення формування комунікативної, цифрової, інклюзивної та управлінської </w:t>
      </w:r>
      <w:proofErr w:type="spellStart"/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>компетентностей</w:t>
      </w:r>
      <w:proofErr w:type="spellEnd"/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Зміст: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Засоби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формування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громадянської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компетентності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учнів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. Нормативно-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правові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документи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законодавство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про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освіту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Фомування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компетентностей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спілкування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державною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іноземною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мовами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Засоби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формування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soft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skills</w:t>
      </w:r>
      <w:proofErr w:type="spellStart"/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Сучасна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педагог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i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чна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психолог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i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я.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Сучасний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стан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розвитку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наукової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дисципл</w:t>
      </w:r>
      <w:proofErr w:type="spellEnd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i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ни.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Сучасна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методика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викладання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астрономії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Інформаційні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технології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на уроках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астрономії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Проектна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діяльність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Індивідуальна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програма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розвитку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дітей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з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особливими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потребами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.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клюзивна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сутність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завдання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і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принципи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Проектування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уроку,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спрямованого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на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розвиток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критичного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мислення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Урок за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інтегральною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освітньою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технологією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Уроки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тренінги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воркшопи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Нестандартні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уроки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Формування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експериментальних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вмінь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досл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ідницьких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навичок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на уроках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Фізичний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експеримент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його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структура,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види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і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завдання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Віртуальний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фізичний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експеримент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Методика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проведення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Експериментальні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задачі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з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Постановка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розв’язування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Цифрові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лабораторні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роботи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з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Стан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розвитку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в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Україн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і.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Нормативні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документи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Б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інарні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інтегровані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уроки з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природничо-математичних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дисциплін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як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засіб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реалізації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Досл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ідницьке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навчання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Проектна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діяльність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учні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</w:t>
      </w:r>
      <w:proofErr w:type="spellEnd"/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 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як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спосіб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реалізації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Сучасні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цифрові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лабораторії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цифрові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вимірювальні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комплекси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цифрові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інструменти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на уроках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Впровадження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основних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засад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наукової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як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спосіб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вивчення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-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дисциплін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uk-UA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Компетентнісно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зорієнтоване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педагогічне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оцінювання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Педагогічні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вимірювання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Контроль,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діагностика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моніторинг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Тестові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технології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оцінювання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Діагностичне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формуюче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ідсумкове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оцінювання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Pissa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-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міжнародне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мірило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якості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.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uk-UA"/>
        </w:rPr>
        <w:t xml:space="preserve"> 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Обсяг (тривалість), що встановлюється в годинах та / або в кредитах ЄКТС:</w:t>
      </w:r>
      <w:r w:rsidR="000D7AAA" w:rsidRPr="000D7AAA">
        <w:rPr>
          <w:rFonts w:ascii="Times New Roman" w:eastAsia="Times New Roman" w:hAnsi="Times New Roman" w:cs="Times New Roman"/>
          <w:b/>
          <w:color w:val="262626"/>
          <w:sz w:val="27"/>
          <w:szCs w:val="27"/>
          <w:u w:val="single"/>
          <w:lang w:val="uk-UA"/>
        </w:rPr>
        <w:t>150/5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Pr="000D7AAA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lastRenderedPageBreak/>
        <w:t xml:space="preserve">Форма / форми підвищення кваліфікації: </w:t>
      </w:r>
      <w:r w:rsidR="000D7AAA" w:rsidRPr="000D7AAA">
        <w:rPr>
          <w:rFonts w:ascii="Times New Roman" w:eastAsia="Times New Roman" w:hAnsi="Times New Roman" w:cs="Times New Roman"/>
          <w:b/>
          <w:color w:val="262626"/>
          <w:sz w:val="27"/>
          <w:szCs w:val="27"/>
          <w:u w:val="single"/>
          <w:lang w:val="uk-UA"/>
        </w:rPr>
        <w:t>очна, дистанційна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Перелік </w:t>
      </w:r>
      <w:proofErr w:type="spellStart"/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, що вдосконалюватимуться / набуватимуться (загальні, фахові):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20"/>
        <w:gridCol w:w="6300"/>
        <w:gridCol w:w="1260"/>
      </w:tblGrid>
      <w:tr w:rsidR="005C5177" w:rsidRPr="005C5177" w:rsidTr="00FD29FC">
        <w:trPr>
          <w:jc w:val="center"/>
        </w:trPr>
        <w:tc>
          <w:tcPr>
            <w:tcW w:w="2068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Компетенція</w:t>
            </w:r>
          </w:p>
        </w:tc>
        <w:tc>
          <w:tcPr>
            <w:tcW w:w="6320" w:type="dxa"/>
            <w:gridSpan w:val="2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Зміст компетенції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Шифр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Загальнонаукові</w:t>
            </w: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КЗН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Уявленнями про сучасні досягнення фундаментальних наук в обсязі необхідному для здійснення професійної діяльності.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01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концептуальним апаратом і основними загальнонауковими методами дослідження.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Знання принципів самоорганізації у живій і неживій природі, принципів еволюції, відтворення, розвитку систем біосфери і ноосфери.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05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науковими методами обробки інформації.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06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Знання сучасних інформаційних технологій для отримання доступу до джерел інформації, збереження та обробки отриманої інформації.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07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способами інформаційно-описової діяльності, систематизування даних, структурування, опису предметної сфери (</w:t>
            </w:r>
            <w:r w:rsidRPr="005C5177">
              <w:rPr>
                <w:rFonts w:ascii="Times New Roman" w:hAnsi="Times New Roman" w:cs="Times New Roman"/>
                <w:i/>
                <w:sz w:val="27"/>
                <w:szCs w:val="27"/>
              </w:rPr>
              <w:t>виділяти ключові категорії, поняття, персоналії, групи проблем або проблеми, систематизувати концепції, технології, методи вирішення проблем, ведення власної бази даних, укладання наукових робіт, рефератів тощо )</w:t>
            </w: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08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до рефлексії власних дій.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09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Соціально-</w:t>
            </w:r>
            <w:proofErr w:type="spellEnd"/>
          </w:p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особистісні</w:t>
            </w: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КСО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 встановленими професійно-етичними нормами.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02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Розуміння цінності культури, науки  на сучасному етапі розвитку суспільства.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Уміння вибудовувати стратегії особистісного розвитку та навчання,  готовність до постійного саморозвитку.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04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Готовність до інноваційної діяльності.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05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засобами дотримання норм здорового способу життя, педагогічної психогігієни.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06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навчатися впродовж життя.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07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Уміння критично мислити.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08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планувати та вибудовувати власну професійну кар’єру.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09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– Здатність мислити системно,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креативно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ефективно адаптуватися до різних змін.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10</w:t>
            </w:r>
          </w:p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11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забезпечувати належну якість роботи.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12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Здатністю до самоаналізу у професійній діяльності</w:t>
            </w:r>
            <w:r w:rsidRPr="005C5177">
              <w:rPr>
                <w:rFonts w:ascii="Times New Roman" w:hAnsi="Times New Roman" w:cs="Times New Roman"/>
                <w:i/>
                <w:sz w:val="27"/>
                <w:szCs w:val="27"/>
              </w:rPr>
              <w:t>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13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Інструменталь</w:t>
            </w: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ні</w:t>
            </w: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І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ефективно взаємодіяти на міжособистісному рівні.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Уміння здійснювати пошуково-дослідницьку діяльність.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04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 засобами педагогічної діагностики.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05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засобами управління інформацією.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06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– Володіння навичками роботи з комп’ютером (набір і форматування тексту, робота з програмними педагогічними засобами, робота в мережі Internet, електронна пошта, чат, форум, телеконференції, Microsoft Office,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Power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Point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07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Загально-професійні</w:t>
            </w: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КЗП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організовувати роботу відповідно до вимог безпеки життєдіяльності та охорони праці.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02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Володіння понятійним апаратом, пізнавальними підходами та методами.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Вміння вибудовувати професійну діяльність на основі знань, досягнень психології та педагогіки.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04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відстежувати й осмислювати розвиток теорії і практики психології, педагогіки, методики викладання предмета.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05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Вміння користуватися репертуаром вербальної і невербальної комунікації.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06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аналізувати педагогічні ситуації, виокремлюючи прийоми педагогічної взаємодії.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07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логічно та послідовно представляти засвоєні знання.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08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вибудовувати професійну діяльність на основі сучасних принципів організації навчально-виховного процесу.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09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Уміння вирішувати типові навчальні задачі.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10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працювати в умовах психологічних та педагогічних експериментів різних рівнів.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11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Уміння  комплексно підходити до виконання професійних обов’язків відповідно до конкретної ситуації.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12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оцінку якості своєї роботи та роботи колег.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Уміння планувати та реалізувати відповідні заходи.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14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Спеціально-професійні</w:t>
            </w: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КСП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використовувати професійно-профільовані знання з фізики;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01</w:t>
            </w:r>
          </w:p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Орієнтуватися в сучасних напрямках розвитку  фізики як науки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02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Здатність використовувати теоретичні знання і практичні навички для ефективної організації </w:t>
            </w:r>
            <w:r w:rsidRPr="005C51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навчально-виховного процесу в сучасних умовах.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КСП 03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Володіти психолого-педагогічним аналізом процесу засвоєння фізичних понять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04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формувати в учнів навчально-інтелектуальні і творчі уміння, необхідні для професійного самовизначення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05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Володіти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теоретико-методичними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підходами інтеграції природничо-наукових знань школярів 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06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логіко-дидактичний аналіз навчального матеріалу шкільних підручників, методичний аналіз спеціальної літератури, сучасних засобів навчання.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07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Володіти здатністю переносити відомі вчителю знання, варіанти розв’язання, методи навчання і виховання в умови нових педагогічних ситуацій.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08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Здатність знаходити нові рішення, створювати нові елементи педагогічних знань, ідей, прийомів для конкретної ситуації.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09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підбір та розробляти предметний матеріал відповідно до поставлених завдань.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10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Володіння проектно-технологічною діяльністю у вирішенні педагогічних і навчальних задач;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11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планувати і конструювати навчальний процес з фізики відповідно нових педагогічних технологій;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13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Забезпечення наступності у навчанні між різними ланками ступеневої системи  фізичної освіти;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14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Володіння навичками організації позаурочної роботи з фізики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15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формулювати та вирішувати професійні задачі.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17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Здатність організовувати рефлексивну і творчу діяльність учнів, пов’язану з засвоєнням предметних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компетенцій</w:t>
            </w:r>
            <w:proofErr w:type="spellEnd"/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18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Вміння розв'язувати рівневі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олімпіадні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завдання,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завдання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підвищеної складності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19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надавати іншим педагогам методичну допомогу з викладання  фізики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20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вибирати необхідний матеріал та конструювати предметний зміст уроку, відповідно до вікових особливостей учнів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21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планувати свою роботу та вчити планувати навчальну роботу учнів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22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організовувати різні види діяльності учні в залежності від поставлених задач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23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Здатність оцінювати навчальні досягнення учнів у </w:t>
            </w:r>
            <w:r w:rsidRPr="005C51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відповідності до державних стандартів вивчення предмета, вимог різнорівневих програм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КСП 24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Аналізувати основні тенденції розвитку педагогічної діагностики та створювати моделі, тестові завдання для вимірювання навчальних досягнень з фізики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25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Здійснення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внутрішкільного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внутрікласного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моніторингу  якості фізичної освіти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26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аналіз та самоаналіз уроку фізики з позицій різних наукових підходів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27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виконувати професійні завдання та обов’язки інноваційного характеру (</w:t>
            </w:r>
            <w:r w:rsidRPr="005C5177">
              <w:rPr>
                <w:rFonts w:ascii="Times New Roman" w:hAnsi="Times New Roman" w:cs="Times New Roman"/>
                <w:i/>
                <w:sz w:val="27"/>
                <w:szCs w:val="27"/>
              </w:rPr>
              <w:t>здатність здійснювати інноваційну діяльність)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28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Самостійне створення мультимедійних презентації, методичних та дидактичних матеріалів для вивчення фізики за допомогою текстового редактора та табличного процесора;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29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Аналізувати освітні ресурси Інтернету; використання ІКТ у навчанні фізики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30</w:t>
            </w:r>
          </w:p>
        </w:tc>
      </w:tr>
      <w:tr w:rsidR="005C5177" w:rsidRPr="005C5177" w:rsidTr="00FD29FC">
        <w:trPr>
          <w:trHeight w:val="608"/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  Здатність аналітико-прогностичної діяльності за результатами моніторингу якості фізичної освіти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31</w:t>
            </w:r>
          </w:p>
        </w:tc>
      </w:tr>
    </w:tbl>
    <w:p w:rsidR="005C5177" w:rsidRPr="005C5177" w:rsidRDefault="005C5177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Розподіл годин за видами діяльності: </w:t>
      </w:r>
    </w:p>
    <w:tbl>
      <w:tblPr>
        <w:tblStyle w:val="a5"/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825"/>
        <w:gridCol w:w="1245"/>
        <w:gridCol w:w="1080"/>
        <w:gridCol w:w="1070"/>
        <w:gridCol w:w="930"/>
      </w:tblGrid>
      <w:tr w:rsidR="000867C3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Назви змістових модулів </w:t>
            </w:r>
            <w:r w:rsidR="000D7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0867C3" w:rsidTr="00275E8A">
        <w:trPr>
          <w:trHeight w:val="1346"/>
        </w:trPr>
        <w:tc>
          <w:tcPr>
            <w:tcW w:w="4275" w:type="dxa"/>
            <w:vMerge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0867C3" w:rsidP="00715D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Практичні /</w:t>
            </w:r>
          </w:p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Семінарські /</w:t>
            </w:r>
          </w:p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Лабораторні</w:t>
            </w:r>
          </w:p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867C3" w:rsidRDefault="00275E8A" w:rsidP="00715D65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0867C3" w:rsidRDefault="00275E8A" w:rsidP="00715D65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0867C3" w:rsidRPr="00715D65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0867C3" w:rsidRPr="00715D65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Модуль І.</w:t>
            </w:r>
          </w:p>
          <w:p w:rsidR="000D7AAA" w:rsidRPr="00715D65" w:rsidRDefault="000D7AA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</w:pPr>
            <w:proofErr w:type="spellStart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>Соціогуманітарний</w:t>
            </w:r>
            <w:proofErr w:type="spellEnd"/>
          </w:p>
          <w:p w:rsidR="00835210" w:rsidRPr="00715D65" w:rsidRDefault="00835210" w:rsidP="00715D6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Засоби формування громадянської компетентності учнів</w:t>
            </w:r>
          </w:p>
          <w:p w:rsidR="00835210" w:rsidRPr="00715D65" w:rsidRDefault="00835210" w:rsidP="00715D6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Нормативно-правові документи, законодавство про освіту.</w:t>
            </w:r>
          </w:p>
          <w:p w:rsidR="00835210" w:rsidRPr="00715D65" w:rsidRDefault="00835210" w:rsidP="00715D6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Фомування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компетентностей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спілкування державною та іноземною мовами</w:t>
            </w:r>
          </w:p>
          <w:p w:rsidR="00CB5776" w:rsidRPr="00715D65" w:rsidRDefault="00CB5776" w:rsidP="00715D6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Засоби формування </w:t>
            </w: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soft skills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  <w:tr w:rsidR="000867C3" w:rsidRPr="00715D65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0867C3" w:rsidRPr="00715D65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Модуль ІІ.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 xml:space="preserve">Технології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>інновацiйної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>педагогiки</w:t>
            </w:r>
            <w:proofErr w:type="spellEnd"/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Сучасна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педагогiчна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психологiя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.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Сучасний стан розвитку наукової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дисциплiни</w:t>
            </w:r>
            <w:proofErr w:type="spellEnd"/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Сучасна методика викладання </w:t>
            </w: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lastRenderedPageBreak/>
              <w:t>фізики та астрономії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Інформаційні технології на уроках фізики та астрономії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Проектна діяльність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Індивідуальна програма розвитку дітей з особливими потребами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Інклюзивна освіта, сутність завдання і принципи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lastRenderedPageBreak/>
              <w:t>8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  <w:tr w:rsidR="00CB5776" w:rsidRPr="00715D65" w:rsidTr="001513E1">
        <w:trPr>
          <w:trHeight w:val="310"/>
        </w:trPr>
        <w:tc>
          <w:tcPr>
            <w:tcW w:w="4275" w:type="dxa"/>
            <w:shd w:val="clear" w:color="auto" w:fill="FFFFFF"/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lastRenderedPageBreak/>
              <w:t>Модуль І</w:t>
            </w: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  <w:t>ІІ</w:t>
            </w: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Урок фізики в сучасних технологіях навчання.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Проектування уроку, спрямованого на розвиток критичного мислення.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Урок за інтегральною освітньою технологією.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Уроки тренінги,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воркшопи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..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Нестандартні уроки фізики.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Формування експериментальних вмінь та дослідницьких навичок на уроках фізики.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  <w:tr w:rsidR="000867C3" w:rsidRPr="00715D65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0867C3" w:rsidRPr="00715D65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 xml:space="preserve">Модуль </w:t>
            </w:r>
            <w:r w:rsidR="00CB5776"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  <w:t>І</w:t>
            </w:r>
            <w:r w:rsidR="00CB5776"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V</w:t>
            </w: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.</w:t>
            </w:r>
          </w:p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>STEM освіта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Фізичний експеримент, його структура, види і завдання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Віртуальний фізичний експеримент. Методика проведення.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Експериментальні задачі з фізики. Постановка та розв’язування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Цифрові лабораторні роботи з фізики.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Стан розвитку STEM освіти в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Україні.Нормативні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 документи STEM освіти.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Бінарні та інтегровані уроки з природничо-математичних дисциплін, як засіб реалізації STEM.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Дослідницьке навчання 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Проектна діяльність учнів  як спосіб реалізації STEM.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Сучасні цифрові лабораторії, цифрові вимірювальні комплекси та цифрові інструменти на уроках </w:t>
            </w: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lastRenderedPageBreak/>
              <w:t>фізики.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Впровадження основних засад наукової освіти, як спосіб вивчення STEM-дисциплін.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  <w:tr w:rsidR="000867C3" w:rsidRPr="00715D65" w:rsidTr="00275E8A">
        <w:trPr>
          <w:trHeight w:val="308"/>
        </w:trPr>
        <w:tc>
          <w:tcPr>
            <w:tcW w:w="4275" w:type="dxa"/>
            <w:shd w:val="clear" w:color="auto" w:fill="FFFFFF"/>
            <w:vAlign w:val="center"/>
          </w:tcPr>
          <w:p w:rsidR="000867C3" w:rsidRPr="00715D65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lastRenderedPageBreak/>
              <w:t>Модуль V.</w:t>
            </w:r>
          </w:p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proofErr w:type="spellStart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  <w:t>Компетентнісно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  <w:t xml:space="preserve"> зорієнтоване педагогічне оцінювання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Педагогічні вимірювання. Контроль, діагностика, моніторинг.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Тестові технології оцінювання.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Діагностичне, формуюче та підсумкове оцінювання.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Pissa-міжнародне мірило якості освіти.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</w:tbl>
    <w:p w:rsidR="000867C3" w:rsidRPr="009F2E38" w:rsidRDefault="00275E8A" w:rsidP="00715D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Особа / особи, які виконують програму: </w:t>
      </w:r>
      <w:r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освіта, категорія, науковий ступінь, педагогічне / вчене звання, досвід роботи: </w:t>
      </w:r>
      <w:proofErr w:type="spellStart"/>
      <w:r w:rsidR="000D7AAA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к.п.н</w:t>
      </w:r>
      <w:proofErr w:type="spellEnd"/>
      <w:r w:rsidR="000D7AAA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. </w:t>
      </w:r>
      <w:proofErr w:type="spellStart"/>
      <w:r w:rsidR="000D7AAA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Войтків</w:t>
      </w:r>
      <w:proofErr w:type="spellEnd"/>
      <w:r w:rsidR="000D7AAA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Г.Д., </w:t>
      </w:r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проф. </w:t>
      </w:r>
      <w:proofErr w:type="spellStart"/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Гасюк</w:t>
      </w:r>
      <w:proofErr w:type="spellEnd"/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І.М, доц. Ліщинський І.М., проф. </w:t>
      </w:r>
      <w:proofErr w:type="spellStart"/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Яблонь</w:t>
      </w:r>
      <w:proofErr w:type="spellEnd"/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</w:t>
      </w:r>
      <w:r w:rsidR="00861002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Л.С.</w:t>
      </w:r>
      <w:r w:rsidR="009F2E38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, проф.. Бойчук В.М., проф. </w:t>
      </w:r>
      <w:proofErr w:type="spellStart"/>
      <w:r w:rsidR="009F2E38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Кланічка</w:t>
      </w:r>
      <w:proofErr w:type="spellEnd"/>
      <w:r w:rsidR="009F2E38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В.М.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Pr="005F60FB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Терміни виконання програми: </w:t>
      </w:r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рівномірний розподіл навчального навантаження в </w:t>
      </w:r>
      <w:proofErr w:type="spellStart"/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міжатестаційний</w:t>
      </w:r>
      <w:proofErr w:type="spellEnd"/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період, але не більше як 5 років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Очікувані результати навчання: </w:t>
      </w:r>
    </w:p>
    <w:p w:rsidR="00861002" w:rsidRPr="009F2E38" w:rsidRDefault="00861002" w:rsidP="00715D65">
      <w:pPr>
        <w:spacing w:line="240" w:lineRule="auto"/>
        <w:ind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Навчання за програмою підвищення кваліфікації вчителів фізики та астрономії сприятиме розвитку їх професійної компетентності задля підвищення ефективності освітньої діяльності, зокрема:</w:t>
      </w:r>
    </w:p>
    <w:p w:rsidR="00861002" w:rsidRPr="009F2E38" w:rsidRDefault="00861002" w:rsidP="00715D6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line="240" w:lineRule="auto"/>
        <w:ind w:left="0"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знати особливості інноваційних процесів в галузі методики викладання фізики й астрономії та основи їх реалізації в освітньому процесі закладів загальної середньої освіти;</w:t>
      </w:r>
    </w:p>
    <w:p w:rsidR="00861002" w:rsidRPr="009F2E38" w:rsidRDefault="00861002" w:rsidP="00715D6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line="240" w:lineRule="auto"/>
        <w:ind w:left="0"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застосовувати знання на практиці задля розвитку професійної компетентності учасників освітнього процесу, що обумовлює підвищення його результативності;</w:t>
      </w:r>
    </w:p>
    <w:p w:rsidR="00861002" w:rsidRPr="009F2E38" w:rsidRDefault="00861002" w:rsidP="00715D6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line="240" w:lineRule="auto"/>
        <w:ind w:left="0"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вміти інтегрувати набуті знання й досвід практичного використання інноваційних методик, нових форм та методів навчання у професійній роботі;</w:t>
      </w:r>
    </w:p>
    <w:p w:rsidR="00861002" w:rsidRPr="009F2E38" w:rsidRDefault="00861002" w:rsidP="00715D6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line="240" w:lineRule="auto"/>
        <w:ind w:left="0"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оцінювати результати власного навчання як засіб розвитку професійної компетентності особистості задля професійного розвитку та самореалізації в освітньому процесі.</w:t>
      </w:r>
    </w:p>
    <w:p w:rsidR="00861002" w:rsidRPr="00861002" w:rsidRDefault="00861002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6C742E" w:rsidRDefault="006C742E" w:rsidP="006C742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6C742E" w:rsidRDefault="006C742E" w:rsidP="006C742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6C742E" w:rsidRPr="00A020FC" w:rsidRDefault="006C742E" w:rsidP="006C742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2E" w:rsidRPr="00A020FC" w:rsidRDefault="006C742E" w:rsidP="006C742E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:rsidR="006C742E" w:rsidRPr="00A020FC" w:rsidRDefault="006C742E" w:rsidP="006C742E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6C742E" w:rsidRPr="00A020FC" w:rsidRDefault="006C742E" w:rsidP="006C742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Мінімальна та максимальна кількість осіб у групі: </w:t>
      </w:r>
    </w:p>
    <w:p w:rsidR="006C742E" w:rsidRPr="00A020FC" w:rsidRDefault="006C742E" w:rsidP="006C742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:rsidR="006C742E" w:rsidRPr="00D5746A" w:rsidRDefault="006C742E" w:rsidP="006C74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6C742E" w:rsidRPr="005932BD" w:rsidRDefault="006C742E" w:rsidP="006C74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6C742E" w:rsidRPr="005932BD" w:rsidRDefault="006C742E" w:rsidP="006C74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6C742E" w:rsidRPr="005932BD" w:rsidRDefault="006C742E" w:rsidP="006C74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6C742E" w:rsidRPr="005932BD" w:rsidRDefault="006C742E" w:rsidP="006C74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6C742E" w:rsidRPr="005932BD" w:rsidRDefault="006C742E" w:rsidP="006C74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6C742E" w:rsidRPr="00D17CDF" w:rsidRDefault="006C742E" w:rsidP="006C74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6C742E" w:rsidRPr="006E2167" w:rsidRDefault="006C742E" w:rsidP="006C742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:rsidR="006C742E" w:rsidRPr="006D1E30" w:rsidRDefault="006C742E" w:rsidP="006C742E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C742E" w:rsidRPr="006C742E" w:rsidRDefault="006C742E" w:rsidP="00715D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867C3" w:rsidRPr="005F60FB" w:rsidRDefault="00275E8A" w:rsidP="00715D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Розробник / розробники (посада, наукова ступінь, вчене звання ПІБ) </w:t>
      </w:r>
      <w:proofErr w:type="spellStart"/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Войтків</w:t>
      </w:r>
      <w:proofErr w:type="spellEnd"/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Галина </w:t>
      </w:r>
      <w:proofErr w:type="spellStart"/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Володимирівнав</w:t>
      </w:r>
      <w:proofErr w:type="spellEnd"/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,</w:t>
      </w:r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доцент кафедри фізики і методики викладання, </w:t>
      </w:r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Ліщинський Ігор Мирославович, </w:t>
      </w:r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завідувач кафедри фізики і методики викладання </w:t>
      </w:r>
    </w:p>
    <w:sectPr w:rsidR="000867C3" w:rsidRPr="005F60FB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867C3"/>
    <w:rsid w:val="000867C3"/>
    <w:rsid w:val="000D7AAA"/>
    <w:rsid w:val="00275E8A"/>
    <w:rsid w:val="005C5177"/>
    <w:rsid w:val="005F60FB"/>
    <w:rsid w:val="00660F4A"/>
    <w:rsid w:val="006C742E"/>
    <w:rsid w:val="00715D65"/>
    <w:rsid w:val="00835210"/>
    <w:rsid w:val="00861002"/>
    <w:rsid w:val="009F2E38"/>
    <w:rsid w:val="00A72862"/>
    <w:rsid w:val="00CB3A69"/>
    <w:rsid w:val="00CB5776"/>
    <w:rsid w:val="00C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5C5177"/>
    <w:pPr>
      <w:suppressAutoHyphens/>
      <w:spacing w:before="12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c">
    <w:name w:val="List Paragraph"/>
    <w:basedOn w:val="a"/>
    <w:uiPriority w:val="34"/>
    <w:qFormat/>
    <w:rsid w:val="00CE6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5C5177"/>
    <w:pPr>
      <w:suppressAutoHyphens/>
      <w:spacing w:before="12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c">
    <w:name w:val="List Paragraph"/>
    <w:basedOn w:val="a"/>
    <w:uiPriority w:val="34"/>
    <w:qFormat/>
    <w:rsid w:val="00CE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8805</Words>
  <Characters>5020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2021-10-08T11:53:00Z</dcterms:created>
  <dcterms:modified xsi:type="dcterms:W3CDTF">2021-10-08T12:30:00Z</dcterms:modified>
</cp:coreProperties>
</file>