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978AF" w:rsidRDefault="003978AF" w:rsidP="00A72E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978AF" w:rsidRDefault="003978AF" w:rsidP="00A72E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drawing>
          <wp:inline distT="0" distB="0" distL="0" distR="0" wp14:anchorId="4538EA4C" wp14:editId="33814046">
            <wp:extent cx="6301105" cy="8673286"/>
            <wp:effectExtent l="0" t="0" r="4445" b="0"/>
            <wp:docPr id="1" name="Рисунок 1" descr="C:\Users\Admin\Downloads\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9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67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8AF" w:rsidRDefault="003978AF" w:rsidP="00A72E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978AF" w:rsidRDefault="003978AF" w:rsidP="00A72E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978AF" w:rsidRDefault="003978AF" w:rsidP="00A72E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978AF" w:rsidRDefault="003978AF" w:rsidP="00A72E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978AF" w:rsidRDefault="003978AF" w:rsidP="00A72E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978AF" w:rsidRDefault="003978AF" w:rsidP="00A72E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5848CA" w:rsidRPr="005848CA" w:rsidRDefault="005848CA" w:rsidP="00A72E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48CA">
        <w:rPr>
          <w:rFonts w:ascii="Times New Roman" w:eastAsia="Times New Roman" w:hAnsi="Times New Roman" w:cs="Times New Roman"/>
          <w:b/>
          <w:sz w:val="28"/>
          <w:szCs w:val="28"/>
        </w:rPr>
        <w:t>Програма підвищення кваліфікації</w:t>
      </w:r>
    </w:p>
    <w:p w:rsidR="005848CA" w:rsidRDefault="005848CA" w:rsidP="00A72E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848CA">
        <w:rPr>
          <w:rFonts w:ascii="Times New Roman" w:eastAsia="Times New Roman" w:hAnsi="Times New Roman" w:cs="Times New Roman"/>
          <w:b/>
          <w:sz w:val="28"/>
          <w:szCs w:val="28"/>
        </w:rPr>
        <w:t>вчителів закладів загальної середньої освіти</w:t>
      </w:r>
    </w:p>
    <w:p w:rsidR="00236E9B" w:rsidRDefault="002113BF" w:rsidP="005848C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Розробники: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Власій Олеся Орестівна - доцент кафедри математики та інформатики і методики навчання;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Степанченко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Леся Петрівна - учитель інформатики та математики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Угорницького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ліцею, учитель ІІ кваліфікаційної категорії.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</w:p>
    <w:p w:rsidR="00236E9B" w:rsidRDefault="002113BF" w:rsidP="00A72E46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Найменування програми: STEAM-проекти в </w:t>
      </w:r>
      <w:proofErr w:type="spellStart"/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Tinkercad</w:t>
      </w:r>
      <w:proofErr w:type="spellEnd"/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 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Мета: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ознайомлення із можливостями створення STEAM-проектів у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онлайн-середовищі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Tinkercad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: створення 3Д-моделей, блочне програмування 3Д моделей та емулятор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Arduino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.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Зміст:</w:t>
      </w:r>
    </w:p>
    <w:p w:rsidR="00236E9B" w:rsidRDefault="002113BF" w:rsidP="00A72E46">
      <w:pPr>
        <w:shd w:val="clear" w:color="auto" w:fill="FFFFFF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·</w:t>
      </w:r>
      <w:r>
        <w:rPr>
          <w:rFonts w:ascii="Times New Roman" w:eastAsia="Times New Roman" w:hAnsi="Times New Roman" w:cs="Times New Roman"/>
          <w:color w:val="262626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STEAM-освіта: передісторія та перспективи</w:t>
      </w:r>
    </w:p>
    <w:p w:rsidR="00236E9B" w:rsidRDefault="002113BF" w:rsidP="00A72E46">
      <w:pPr>
        <w:shd w:val="clear" w:color="auto" w:fill="FFFFFF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·</w:t>
      </w:r>
      <w:r>
        <w:rPr>
          <w:rFonts w:ascii="Times New Roman" w:eastAsia="Times New Roman" w:hAnsi="Times New Roman" w:cs="Times New Roman"/>
          <w:color w:val="262626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Знайомство із середовищем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Tinkercad</w:t>
      </w:r>
      <w:proofErr w:type="spellEnd"/>
    </w:p>
    <w:p w:rsidR="00236E9B" w:rsidRDefault="002113BF" w:rsidP="00A72E46">
      <w:pPr>
        <w:shd w:val="clear" w:color="auto" w:fill="FFFFFF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·</w:t>
      </w:r>
      <w:r>
        <w:rPr>
          <w:rFonts w:ascii="Times New Roman" w:eastAsia="Times New Roman" w:hAnsi="Times New Roman" w:cs="Times New Roman"/>
          <w:color w:val="262626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Створення 3D моделей різної складності</w:t>
      </w:r>
    </w:p>
    <w:p w:rsidR="00236E9B" w:rsidRDefault="002113BF" w:rsidP="00A72E46">
      <w:pPr>
        <w:shd w:val="clear" w:color="auto" w:fill="FFFFFF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·</w:t>
      </w:r>
      <w:r>
        <w:rPr>
          <w:rFonts w:ascii="Times New Roman" w:eastAsia="Times New Roman" w:hAnsi="Times New Roman" w:cs="Times New Roman"/>
          <w:color w:val="262626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Створення 3D моделей за допомогою блочного програмування</w:t>
      </w:r>
    </w:p>
    <w:p w:rsidR="00236E9B" w:rsidRDefault="002113BF" w:rsidP="00A72E46">
      <w:pPr>
        <w:shd w:val="clear" w:color="auto" w:fill="FFFFFF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·</w:t>
      </w:r>
      <w:r>
        <w:rPr>
          <w:rFonts w:ascii="Times New Roman" w:eastAsia="Times New Roman" w:hAnsi="Times New Roman" w:cs="Times New Roman"/>
          <w:color w:val="262626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Емулятор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Arduino</w:t>
      </w:r>
      <w:proofErr w:type="spellEnd"/>
    </w:p>
    <w:p w:rsidR="00236E9B" w:rsidRDefault="002113BF" w:rsidP="00A72E46">
      <w:pPr>
        <w:shd w:val="clear" w:color="auto" w:fill="FFFFFF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·</w:t>
      </w:r>
      <w:r>
        <w:rPr>
          <w:rFonts w:ascii="Times New Roman" w:eastAsia="Times New Roman" w:hAnsi="Times New Roman" w:cs="Times New Roman"/>
          <w:color w:val="262626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Організація дистанційного навчання за допомогою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Tinkercad</w:t>
      </w:r>
      <w:proofErr w:type="spellEnd"/>
    </w:p>
    <w:p w:rsidR="00236E9B" w:rsidRDefault="00236E9B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</w:p>
    <w:p w:rsidR="00A72E46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Обсяг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(тривалість), що встановлюється в годинах та / або в кредитах ЄКТС: 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30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год</w:t>
      </w:r>
      <w:proofErr w:type="spellEnd"/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Форма / форми підвищення кваліфікації: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очна, змішана, дистанційна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Перелік </w:t>
      </w:r>
      <w:proofErr w:type="spellStart"/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, що вдосконалюватимуться / набуватимуться (загальні, фахові):</w:t>
      </w:r>
    </w:p>
    <w:p w:rsidR="00236E9B" w:rsidRDefault="002113BF" w:rsidP="00A72E46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здатність використовувати набуті знання для реалізації новітніх моделей навчання з використанням цифрових технологій</w:t>
      </w:r>
    </w:p>
    <w:p w:rsidR="00236E9B" w:rsidRDefault="002113BF" w:rsidP="00A72E46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здатність використовувати набуті знання для реалізації новітніх моделей навчання з використанням цифрових технологій</w:t>
      </w:r>
    </w:p>
    <w:p w:rsidR="00236E9B" w:rsidRDefault="002113BF" w:rsidP="00A72E46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здатність використовувати наявні цифрові освітні ресурси</w:t>
      </w:r>
    </w:p>
    <w:p w:rsidR="00236E9B" w:rsidRDefault="002113BF" w:rsidP="00A72E46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здатність до презентації власних результатів професійної діяльності</w:t>
      </w:r>
    </w:p>
    <w:p w:rsidR="00236E9B" w:rsidRDefault="002113BF" w:rsidP="00A72E46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здатність формувати в учнів компетентності та уміння, спільні для всіх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компетентностей</w:t>
      </w:r>
      <w:proofErr w:type="spellEnd"/>
    </w:p>
    <w:p w:rsidR="00236E9B" w:rsidRDefault="00236E9B" w:rsidP="00A72E46">
      <w:pPr>
        <w:shd w:val="clear" w:color="auto" w:fill="FFFFFF"/>
        <w:spacing w:line="240" w:lineRule="auto"/>
        <w:ind w:left="1420" w:hanging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 </w:t>
      </w:r>
    </w:p>
    <w:p w:rsidR="00236E9B" w:rsidRDefault="00236E9B" w:rsidP="00A72E46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</w:p>
    <w:p w:rsidR="00236E9B" w:rsidRDefault="002113BF" w:rsidP="00A72E46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>
        <w:br w:type="page"/>
      </w:r>
    </w:p>
    <w:p w:rsidR="00236E9B" w:rsidRDefault="002113BF" w:rsidP="00A72E46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lastRenderedPageBreak/>
        <w:t xml:space="preserve"> 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Розподіл годин за видами діяльності:</w:t>
      </w:r>
    </w:p>
    <w:tbl>
      <w:tblPr>
        <w:tblStyle w:val="a5"/>
        <w:tblW w:w="9390" w:type="dxa"/>
        <w:tblInd w:w="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65"/>
        <w:gridCol w:w="1215"/>
        <w:gridCol w:w="1290"/>
        <w:gridCol w:w="1410"/>
        <w:gridCol w:w="1275"/>
        <w:gridCol w:w="1035"/>
      </w:tblGrid>
      <w:tr w:rsidR="00236E9B">
        <w:trPr>
          <w:trHeight w:val="540"/>
        </w:trPr>
        <w:tc>
          <w:tcPr>
            <w:tcW w:w="31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Назви змістових модулів на навчальних тем</w:t>
            </w:r>
          </w:p>
        </w:tc>
        <w:tc>
          <w:tcPr>
            <w:tcW w:w="622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236E9B">
        <w:trPr>
          <w:trHeight w:val="1895"/>
        </w:trPr>
        <w:tc>
          <w:tcPr>
            <w:tcW w:w="316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E9B" w:rsidRDefault="00236E9B" w:rsidP="00A72E46">
            <w:pPr>
              <w:spacing w:line="240" w:lineRule="auto"/>
              <w:ind w:left="160"/>
              <w:jc w:val="both"/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right="-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Лабораторні</w:t>
            </w:r>
          </w:p>
          <w:p w:rsidR="00236E9B" w:rsidRDefault="002113BF" w:rsidP="00A72E46">
            <w:pPr>
              <w:spacing w:line="240" w:lineRule="auto"/>
              <w:ind w:right="-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заняття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20" w:right="-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right="-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 робота (презентація проекту свого курсу)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E9B" w:rsidRDefault="002113BF" w:rsidP="00A72E46">
            <w:pPr>
              <w:spacing w:line="240" w:lineRule="auto"/>
              <w:ind w:left="60" w:right="-100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Всього кредитів /</w:t>
            </w:r>
          </w:p>
          <w:p w:rsidR="00236E9B" w:rsidRDefault="002113BF" w:rsidP="00A72E46">
            <w:pPr>
              <w:spacing w:line="240" w:lineRule="auto"/>
              <w:ind w:left="60" w:righ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236E9B">
        <w:trPr>
          <w:trHeight w:val="1025"/>
        </w:trPr>
        <w:tc>
          <w:tcPr>
            <w:tcW w:w="3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 xml:space="preserve">Вступ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STEAM-освіта:  передісторія та перспективи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36E9B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236E9B">
        <w:trPr>
          <w:trHeight w:val="1095"/>
        </w:trPr>
        <w:tc>
          <w:tcPr>
            <w:tcW w:w="3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Тема 1 Інструменти моделювання тривимірних об’єктів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236E9B">
        <w:trPr>
          <w:trHeight w:val="870"/>
        </w:trPr>
        <w:tc>
          <w:tcPr>
            <w:tcW w:w="3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 xml:space="preserve">Тема 2 Програмування тривимірних об’єктів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Tinkercad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236E9B">
        <w:trPr>
          <w:trHeight w:val="855"/>
        </w:trPr>
        <w:tc>
          <w:tcPr>
            <w:tcW w:w="3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 xml:space="preserve">Тема 3 Емулятор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Arduino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 xml:space="preserve"> 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Tinkercad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236E9B">
        <w:trPr>
          <w:trHeight w:val="825"/>
        </w:trPr>
        <w:tc>
          <w:tcPr>
            <w:tcW w:w="3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 xml:space="preserve">Тема 4 Мережева робота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Tinkercad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36E9B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236E9B">
        <w:trPr>
          <w:trHeight w:val="1070"/>
        </w:trPr>
        <w:tc>
          <w:tcPr>
            <w:tcW w:w="3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Підсумкове заняття / Презентація проекту курсу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36E9B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236E9B">
        <w:trPr>
          <w:trHeight w:val="740"/>
        </w:trPr>
        <w:tc>
          <w:tcPr>
            <w:tcW w:w="3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ВСЬОГО: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E9B" w:rsidRDefault="002113BF" w:rsidP="00A72E46">
            <w:pPr>
              <w:spacing w:line="240" w:lineRule="auto"/>
              <w:ind w:lef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</w:tbl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Особа / особи, які виконують програму: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Доцент кафедри математики та інформатики і методики навчання ПНУ  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Власій Олеся Орестівна, кандидат технічних наук, доцент, досвід викладання курсу 5 років, досвід дистанційної роботи 6 р.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Степанченко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Леся Петрівна - учитель інформатики та математики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Угорницького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ліцею, учитель ІІ кваліфікаційної категорії, досвід викладання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Tinkercad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3 р.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</w:p>
    <w:p w:rsidR="005848CA" w:rsidRPr="005848CA" w:rsidRDefault="002113BF" w:rsidP="00A72E4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Терміни виконання програми</w:t>
      </w:r>
      <w:r w:rsidR="005848CA" w:rsidRPr="005848CA">
        <w:rPr>
          <w:rFonts w:ascii="Times New Roman" w:hAnsi="Times New Roman" w:cs="Times New Roman"/>
          <w:b/>
          <w:sz w:val="27"/>
          <w:szCs w:val="27"/>
          <w:lang w:val="uk-UA"/>
        </w:rPr>
        <w:t xml:space="preserve">: </w:t>
      </w:r>
      <w:r w:rsidR="005848CA" w:rsidRPr="005848CA">
        <w:rPr>
          <w:rFonts w:ascii="Times New Roman" w:hAnsi="Times New Roman" w:cs="Times New Roman"/>
          <w:sz w:val="27"/>
          <w:szCs w:val="27"/>
          <w:lang w:val="uk-UA"/>
        </w:rPr>
        <w:t>1 тиждень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Очікувані результати навчання: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lastRenderedPageBreak/>
        <w:t>- розуміння ролі STEAM-освіти у перспективі розвитку сучасної освіти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- вільне володіння інструментарієм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Tinkercad</w:t>
      </w:r>
      <w:proofErr w:type="spellEnd"/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- застосування можливостей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Tinkercad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для реалізації ідей STEAM-освіти та дистанційної освіти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- набуття практичних навичок зі створення STEAM-проектів у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Tinkercad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:  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br/>
        <w:t xml:space="preserve">   моделювання тривимірних об’єктів різного рівня складності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</w:p>
    <w:p w:rsidR="003978AF" w:rsidRDefault="003978AF" w:rsidP="003978A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D7793">
        <w:rPr>
          <w:rFonts w:ascii="Times New Roman" w:hAnsi="Times New Roman" w:cs="Times New Roman"/>
          <w:b/>
          <w:sz w:val="26"/>
          <w:szCs w:val="26"/>
        </w:rPr>
        <w:t>Вартість програми</w:t>
      </w:r>
      <w:r w:rsidRPr="00CD7793">
        <w:rPr>
          <w:rFonts w:ascii="Times New Roman" w:hAnsi="Times New Roman" w:cs="Times New Roman"/>
          <w:sz w:val="26"/>
          <w:szCs w:val="26"/>
        </w:rPr>
        <w:t xml:space="preserve">: встановлюється планово-фінансовим відділом університету </w:t>
      </w:r>
    </w:p>
    <w:p w:rsidR="003978AF" w:rsidRDefault="003978AF" w:rsidP="003978A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попередніми розрахунками : в групах </w:t>
      </w:r>
      <w:r w:rsidRPr="00E74338">
        <w:rPr>
          <w:rFonts w:ascii="Times New Roman" w:hAnsi="Times New Roman" w:cs="Times New Roman"/>
          <w:sz w:val="26"/>
          <w:szCs w:val="26"/>
        </w:rPr>
        <w:t xml:space="preserve">до 21 особи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учасників </w:t>
      </w:r>
      <w:r w:rsidRPr="00E74338">
        <w:rPr>
          <w:rFonts w:ascii="Times New Roman" w:hAnsi="Times New Roman" w:cs="Times New Roman"/>
          <w:sz w:val="26"/>
          <w:szCs w:val="26"/>
        </w:rPr>
        <w:t>- 1000 грн.</w:t>
      </w:r>
      <w:r>
        <w:rPr>
          <w:rFonts w:ascii="Times New Roman" w:hAnsi="Times New Roman" w:cs="Times New Roman"/>
          <w:sz w:val="26"/>
          <w:szCs w:val="26"/>
          <w:lang w:val="uk-UA"/>
        </w:rPr>
        <w:t>від кожного слухача курсів за 1 кредит;</w:t>
      </w:r>
      <w:r w:rsidRPr="00E7433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якщо ж у групі</w:t>
      </w:r>
      <w:r w:rsidRPr="00E74338">
        <w:rPr>
          <w:rFonts w:ascii="Times New Roman" w:hAnsi="Times New Roman" w:cs="Times New Roman"/>
          <w:sz w:val="26"/>
          <w:szCs w:val="26"/>
        </w:rPr>
        <w:t xml:space="preserve"> 21 і більше осіб - 870 грн.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 </w:t>
      </w:r>
      <w:r>
        <w:rPr>
          <w:rFonts w:ascii="Times New Roman" w:hAnsi="Times New Roman" w:cs="Times New Roman"/>
          <w:sz w:val="26"/>
          <w:szCs w:val="26"/>
        </w:rPr>
        <w:t>1 кредит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від кожного слухача.</w:t>
      </w:r>
    </w:p>
    <w:p w:rsidR="003978AF" w:rsidRPr="00A020FC" w:rsidRDefault="003978AF" w:rsidP="003978A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978AF" w:rsidRPr="00A020FC" w:rsidRDefault="003978AF" w:rsidP="003978AF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A020FC">
        <w:rPr>
          <w:rFonts w:ascii="Times New Roman" w:hAnsi="Times New Roman" w:cs="Times New Roman"/>
          <w:b/>
          <w:sz w:val="26"/>
          <w:szCs w:val="26"/>
          <w:lang w:val="uk-UA"/>
        </w:rPr>
        <w:t>Графік навчального процесу</w:t>
      </w:r>
      <w:r w:rsidRPr="00A020FC">
        <w:rPr>
          <w:rFonts w:ascii="Times New Roman" w:hAnsi="Times New Roman" w:cs="Times New Roman"/>
          <w:sz w:val="26"/>
          <w:szCs w:val="26"/>
          <w:lang w:val="uk-UA"/>
        </w:rPr>
        <w:t>:  відповідно до плану графіка</w:t>
      </w:r>
    </w:p>
    <w:p w:rsidR="003978AF" w:rsidRPr="00A020FC" w:rsidRDefault="003978AF" w:rsidP="003978AF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3978AF" w:rsidRPr="00A020FC" w:rsidRDefault="003978AF" w:rsidP="003978A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  <w:lang w:val="uk-UA"/>
        </w:rPr>
      </w:pPr>
      <w:r w:rsidRPr="00A020FC">
        <w:rPr>
          <w:rFonts w:ascii="Times New Roman" w:hAnsi="Times New Roman" w:cs="Times New Roman"/>
          <w:b/>
          <w:sz w:val="26"/>
          <w:szCs w:val="26"/>
          <w:lang w:val="uk-UA"/>
        </w:rPr>
        <w:t xml:space="preserve">Мінімальна та максимальна кількість осіб у групі: </w:t>
      </w:r>
    </w:p>
    <w:p w:rsidR="003978AF" w:rsidRPr="00A020FC" w:rsidRDefault="003978AF" w:rsidP="003978A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020FC">
        <w:rPr>
          <w:rFonts w:ascii="Times New Roman" w:hAnsi="Times New Roman" w:cs="Times New Roman"/>
          <w:sz w:val="26"/>
          <w:szCs w:val="26"/>
          <w:lang w:val="uk-UA"/>
        </w:rPr>
        <w:t>мінімальна кількість – 10 осіб; максимальна – 25 осіб</w:t>
      </w:r>
    </w:p>
    <w:p w:rsidR="003978AF" w:rsidRPr="00D5746A" w:rsidRDefault="003978AF" w:rsidP="003978A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highlight w:val="yellow"/>
          <w:lang w:val="uk-UA"/>
        </w:rPr>
      </w:pPr>
    </w:p>
    <w:p w:rsidR="003978AF" w:rsidRPr="005932BD" w:rsidRDefault="003978AF" w:rsidP="003978A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Академічні, професійні можливості за результатами опанування програмою: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отримання свідоцтва підвищення кваліфікації (30 годин, 1 ЄКТС)</w:t>
      </w:r>
    </w:p>
    <w:p w:rsidR="003978AF" w:rsidRPr="005932BD" w:rsidRDefault="003978AF" w:rsidP="003978A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highlight w:val="yellow"/>
        </w:rPr>
      </w:pPr>
    </w:p>
    <w:p w:rsidR="003978AF" w:rsidRPr="005932BD" w:rsidRDefault="003978AF" w:rsidP="003978A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Можливість надання подальшої підтримки чи супроводу: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Викладачі курсу в форматі листування (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en-US"/>
        </w:rPr>
        <w:t>email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) допоможуть і будуть супроводжувати при формуванні навчального матеріалу.</w:t>
      </w:r>
    </w:p>
    <w:p w:rsidR="003978AF" w:rsidRPr="005932BD" w:rsidRDefault="003978AF" w:rsidP="003978A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highlight w:val="yellow"/>
        </w:rPr>
      </w:pPr>
    </w:p>
    <w:p w:rsidR="003978AF" w:rsidRPr="005932BD" w:rsidRDefault="003978AF" w:rsidP="003978A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Додаткові послуги (організація трансферу, перелік можливих послуг для осіб з інвалідністю):</w:t>
      </w: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ru-RU"/>
        </w:rPr>
        <w:t xml:space="preserve"> 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за </w:t>
      </w:r>
      <w:proofErr w:type="spellStart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зверненням</w:t>
      </w:r>
      <w:proofErr w:type="spellEnd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.</w:t>
      </w:r>
    </w:p>
    <w:p w:rsidR="003978AF" w:rsidRPr="00D17CDF" w:rsidRDefault="003978AF" w:rsidP="003978A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</w:pPr>
    </w:p>
    <w:p w:rsidR="003978AF" w:rsidRPr="006E2167" w:rsidRDefault="003978AF" w:rsidP="003978A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6E2167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Документ, що видається за результатами підвищення кваліфікації</w:t>
      </w:r>
      <w:r w:rsidRPr="006D1E30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: </w:t>
      </w:r>
      <w:r w:rsidRPr="006E2167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>свідоцтво</w:t>
      </w:r>
    </w:p>
    <w:p w:rsidR="00236E9B" w:rsidRDefault="00236E9B" w:rsidP="00A72E4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Розробник / розробники (посада, наукова ступінь, вчене звання ПІБ)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Доцент кафедри математики</w:t>
      </w:r>
      <w:r w:rsidR="005848CA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та інформатики і методики навчання ПНУ  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кандидат технічних наук, доцент,</w:t>
      </w:r>
      <w:r w:rsidR="005848CA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Власій Олеся Орестівна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</w:p>
    <w:p w:rsidR="00236E9B" w:rsidRDefault="002113BF" w:rsidP="00A72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Учитель інформатики та математики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Угорницького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ліцею,</w:t>
      </w:r>
      <w:r w:rsidR="005848CA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учитель ІІ кваліфікаційної категорії</w:t>
      </w:r>
      <w:r w:rsidR="005848CA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Степанченко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Леся Петрівна </w:t>
      </w:r>
    </w:p>
    <w:sectPr w:rsidR="00236E9B">
      <w:pgSz w:w="11906" w:h="16838"/>
      <w:pgMar w:top="566" w:right="566" w:bottom="566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47A09"/>
    <w:multiLevelType w:val="multilevel"/>
    <w:tmpl w:val="07F244A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36E9B"/>
    <w:rsid w:val="001A2798"/>
    <w:rsid w:val="002113BF"/>
    <w:rsid w:val="00236E9B"/>
    <w:rsid w:val="003978AF"/>
    <w:rsid w:val="003E0124"/>
    <w:rsid w:val="005848CA"/>
    <w:rsid w:val="0086569B"/>
    <w:rsid w:val="00A72E46"/>
    <w:rsid w:val="00F4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978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78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978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7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2705</Words>
  <Characters>1543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2021-07-27T09:27:00Z</cp:lastPrinted>
  <dcterms:created xsi:type="dcterms:W3CDTF">2021-07-26T09:46:00Z</dcterms:created>
  <dcterms:modified xsi:type="dcterms:W3CDTF">2021-10-08T12:48:00Z</dcterms:modified>
</cp:coreProperties>
</file>