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55FDA" w14:textId="77777777" w:rsidR="008A0B79" w:rsidRDefault="008A0B79">
      <w:pPr>
        <w:spacing w:line="240" w:lineRule="auto"/>
        <w:jc w:val="center"/>
        <w:rPr>
          <w:rFonts w:ascii="Times New Roman" w:eastAsia="Times New Roman" w:hAnsi="Times New Roman" w:cs="Times New Roman"/>
          <w:b/>
          <w:sz w:val="28"/>
          <w:szCs w:val="28"/>
          <w:lang w:val="uk-UA"/>
        </w:rPr>
      </w:pPr>
      <w:r>
        <w:rPr>
          <w:noProof/>
          <w:lang w:val="uk-UA"/>
        </w:rPr>
        <w:drawing>
          <wp:inline distT="0" distB="0" distL="0" distR="0" wp14:anchorId="6077E722" wp14:editId="48D9C88A">
            <wp:extent cx="5692140" cy="7940040"/>
            <wp:effectExtent l="0" t="0" r="3810" b="3810"/>
            <wp:docPr id="1" name="Рисунок 1" descr="C:\Users\Admin\AppData\Local\Microsoft\Windows\Temporary Internet Files\Content.Word\IMG-74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7487 (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09" t="1139" r="2593"/>
                    <a:stretch/>
                  </pic:blipFill>
                  <pic:spPr bwMode="auto">
                    <a:xfrm>
                      <a:off x="0" y="0"/>
                      <a:ext cx="5693940" cy="794255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7C03E75" w14:textId="77777777" w:rsidR="008A0B79" w:rsidRDefault="008A0B79">
      <w:pPr>
        <w:spacing w:line="240" w:lineRule="auto"/>
        <w:jc w:val="center"/>
        <w:rPr>
          <w:rFonts w:ascii="Times New Roman" w:eastAsia="Times New Roman" w:hAnsi="Times New Roman" w:cs="Times New Roman"/>
          <w:b/>
          <w:sz w:val="28"/>
          <w:szCs w:val="28"/>
          <w:lang w:val="uk-UA"/>
        </w:rPr>
      </w:pPr>
    </w:p>
    <w:p w14:paraId="7528B0BE" w14:textId="77777777" w:rsidR="008A0B79" w:rsidRDefault="008A0B79">
      <w:pPr>
        <w:spacing w:line="240" w:lineRule="auto"/>
        <w:jc w:val="center"/>
        <w:rPr>
          <w:rFonts w:ascii="Times New Roman" w:eastAsia="Times New Roman" w:hAnsi="Times New Roman" w:cs="Times New Roman"/>
          <w:b/>
          <w:sz w:val="28"/>
          <w:szCs w:val="28"/>
          <w:lang w:val="uk-UA"/>
        </w:rPr>
      </w:pPr>
    </w:p>
    <w:p w14:paraId="3511699A" w14:textId="77777777" w:rsidR="008A0B79" w:rsidRDefault="008A0B79">
      <w:pPr>
        <w:spacing w:line="240" w:lineRule="auto"/>
        <w:jc w:val="center"/>
        <w:rPr>
          <w:rFonts w:ascii="Times New Roman" w:eastAsia="Times New Roman" w:hAnsi="Times New Roman" w:cs="Times New Roman"/>
          <w:b/>
          <w:sz w:val="28"/>
          <w:szCs w:val="28"/>
          <w:lang w:val="uk-UA"/>
        </w:rPr>
      </w:pPr>
    </w:p>
    <w:p w14:paraId="780D0718" w14:textId="77777777" w:rsidR="008A0B79" w:rsidRDefault="008A0B79">
      <w:pPr>
        <w:spacing w:line="240" w:lineRule="auto"/>
        <w:jc w:val="center"/>
        <w:rPr>
          <w:rFonts w:ascii="Times New Roman" w:eastAsia="Times New Roman" w:hAnsi="Times New Roman" w:cs="Times New Roman"/>
          <w:b/>
          <w:sz w:val="28"/>
          <w:szCs w:val="28"/>
          <w:lang w:val="uk-UA"/>
        </w:rPr>
      </w:pPr>
    </w:p>
    <w:p w14:paraId="26D60EDE" w14:textId="77777777" w:rsidR="008A0B79" w:rsidRDefault="008A0B79">
      <w:pPr>
        <w:spacing w:line="240" w:lineRule="auto"/>
        <w:jc w:val="center"/>
        <w:rPr>
          <w:rFonts w:ascii="Times New Roman" w:eastAsia="Times New Roman" w:hAnsi="Times New Roman" w:cs="Times New Roman"/>
          <w:b/>
          <w:sz w:val="28"/>
          <w:szCs w:val="28"/>
          <w:lang w:val="uk-UA"/>
        </w:rPr>
      </w:pPr>
    </w:p>
    <w:p w14:paraId="7D052AE5" w14:textId="77777777" w:rsidR="008A0B79" w:rsidRDefault="008A0B79">
      <w:pPr>
        <w:spacing w:line="240" w:lineRule="auto"/>
        <w:jc w:val="center"/>
        <w:rPr>
          <w:rFonts w:ascii="Times New Roman" w:eastAsia="Times New Roman" w:hAnsi="Times New Roman" w:cs="Times New Roman"/>
          <w:b/>
          <w:sz w:val="28"/>
          <w:szCs w:val="28"/>
          <w:lang w:val="uk-UA"/>
        </w:rPr>
      </w:pPr>
    </w:p>
    <w:p w14:paraId="53A517EF" w14:textId="788B015D" w:rsidR="000867C3" w:rsidRDefault="00275E8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Програма підвищення кваліфікації </w:t>
      </w:r>
      <w:r>
        <w:rPr>
          <w:rFonts w:ascii="Times New Roman" w:eastAsia="Times New Roman" w:hAnsi="Times New Roman" w:cs="Times New Roman"/>
          <w:b/>
          <w:sz w:val="28"/>
          <w:szCs w:val="28"/>
        </w:rPr>
        <w:br/>
        <w:t>педагогічних (науково-педагогічних) працівників закладів</w:t>
      </w:r>
    </w:p>
    <w:p w14:paraId="07D246C8" w14:textId="4A4B81A3" w:rsidR="000867C3" w:rsidRDefault="00587A3C" w:rsidP="008A0B79">
      <w:pPr>
        <w:pBdr>
          <w:bottom w:val="single" w:sz="12" w:space="1" w:color="000000"/>
        </w:pBdr>
        <w:spacing w:line="240" w:lineRule="auto"/>
        <w:jc w:val="center"/>
        <w:rPr>
          <w:rFonts w:ascii="Times New Roman" w:eastAsia="Times New Roman" w:hAnsi="Times New Roman" w:cs="Times New Roman"/>
          <w:i/>
        </w:rPr>
      </w:pPr>
      <w:r w:rsidRPr="001C396F">
        <w:rPr>
          <w:rFonts w:ascii="Times New Roman" w:eastAsia="Times New Roman" w:hAnsi="Times New Roman" w:cs="Times New Roman"/>
          <w:b/>
          <w:sz w:val="28"/>
          <w:szCs w:val="28"/>
        </w:rPr>
        <w:t>загальної середньої освіти</w:t>
      </w:r>
      <w:r w:rsidRPr="001C396F">
        <w:rPr>
          <w:rFonts w:ascii="Times New Roman" w:eastAsia="Times New Roman" w:hAnsi="Times New Roman" w:cs="Times New Roman"/>
          <w:b/>
          <w:sz w:val="28"/>
          <w:szCs w:val="28"/>
          <w:lang w:val="uk-UA"/>
        </w:rPr>
        <w:t>, позашкільної освіти</w:t>
      </w:r>
    </w:p>
    <w:p w14:paraId="28F22825" w14:textId="77777777" w:rsidR="000867C3" w:rsidRDefault="000867C3">
      <w:pPr>
        <w:spacing w:line="240" w:lineRule="auto"/>
        <w:jc w:val="center"/>
        <w:rPr>
          <w:rFonts w:ascii="Times New Roman" w:eastAsia="Times New Roman" w:hAnsi="Times New Roman" w:cs="Times New Roman"/>
          <w:sz w:val="24"/>
          <w:szCs w:val="24"/>
        </w:rPr>
      </w:pPr>
    </w:p>
    <w:p w14:paraId="4B96EBF6" w14:textId="77777777" w:rsidR="00490710" w:rsidRDefault="00275E8A" w:rsidP="00352C96">
      <w:pPr>
        <w:shd w:val="clear" w:color="auto" w:fill="FFFFFF"/>
        <w:spacing w:line="240" w:lineRule="auto"/>
        <w:jc w:val="both"/>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Розробник / розробники (контактні дані):</w:t>
      </w:r>
    </w:p>
    <w:p w14:paraId="6187E37A" w14:textId="79BC606C" w:rsidR="00490710" w:rsidRDefault="001C396F" w:rsidP="00352C96">
      <w:pPr>
        <w:shd w:val="clear" w:color="auto" w:fill="FFFFFF"/>
        <w:spacing w:line="240" w:lineRule="auto"/>
        <w:jc w:val="both"/>
        <w:rPr>
          <w:rFonts w:ascii="Times New Roman" w:eastAsia="Times New Roman" w:hAnsi="Times New Roman" w:cs="Times New Roman"/>
          <w:color w:val="262626"/>
          <w:sz w:val="28"/>
          <w:szCs w:val="28"/>
          <w:u w:val="single"/>
          <w:lang w:val="uk-UA"/>
        </w:rPr>
      </w:pPr>
      <w:r w:rsidRPr="00814E0D">
        <w:rPr>
          <w:rFonts w:ascii="Times New Roman" w:eastAsia="Times New Roman" w:hAnsi="Times New Roman" w:cs="Times New Roman"/>
          <w:color w:val="262626"/>
          <w:sz w:val="28"/>
          <w:szCs w:val="28"/>
          <w:u w:val="single"/>
          <w:lang w:val="uk-UA"/>
        </w:rPr>
        <w:t>Романишин Ігор Михайлович</w:t>
      </w:r>
      <w:r w:rsidR="00490710">
        <w:rPr>
          <w:rFonts w:ascii="Times New Roman" w:eastAsia="Times New Roman" w:hAnsi="Times New Roman" w:cs="Times New Roman"/>
          <w:color w:val="262626"/>
          <w:sz w:val="28"/>
          <w:szCs w:val="28"/>
          <w:u w:val="single"/>
          <w:lang w:val="uk-UA"/>
        </w:rPr>
        <w:t xml:space="preserve"> -</w:t>
      </w:r>
      <w:r w:rsidR="00814E0D" w:rsidRPr="00490710">
        <w:rPr>
          <w:rFonts w:ascii="Times New Roman" w:eastAsia="Times New Roman" w:hAnsi="Times New Roman" w:cs="Times New Roman"/>
          <w:color w:val="262626"/>
          <w:sz w:val="28"/>
          <w:szCs w:val="28"/>
          <w:u w:val="single"/>
        </w:rPr>
        <w:t xml:space="preserve"> </w:t>
      </w:r>
      <w:proofErr w:type="spellStart"/>
      <w:r w:rsidR="00490710" w:rsidRPr="00814E0D">
        <w:rPr>
          <w:rFonts w:ascii="Times New Roman" w:eastAsia="Times New Roman" w:hAnsi="Times New Roman" w:cs="Times New Roman"/>
          <w:color w:val="262626"/>
          <w:sz w:val="28"/>
          <w:szCs w:val="28"/>
          <w:u w:val="single"/>
          <w:lang w:val="uk-UA"/>
        </w:rPr>
        <w:t>к.п.н</w:t>
      </w:r>
      <w:proofErr w:type="spellEnd"/>
      <w:r w:rsidR="00490710" w:rsidRPr="00814E0D">
        <w:rPr>
          <w:rFonts w:ascii="Times New Roman" w:eastAsia="Times New Roman" w:hAnsi="Times New Roman" w:cs="Times New Roman"/>
          <w:color w:val="262626"/>
          <w:sz w:val="28"/>
          <w:szCs w:val="28"/>
          <w:u w:val="single"/>
          <w:lang w:val="uk-UA"/>
        </w:rPr>
        <w:t>., доц.</w:t>
      </w:r>
      <w:r w:rsidR="00490710">
        <w:rPr>
          <w:rFonts w:ascii="Times New Roman" w:eastAsia="Times New Roman" w:hAnsi="Times New Roman" w:cs="Times New Roman"/>
          <w:color w:val="262626"/>
          <w:sz w:val="28"/>
          <w:szCs w:val="28"/>
          <w:u w:val="single"/>
          <w:lang w:val="uk-UA"/>
        </w:rPr>
        <w:t xml:space="preserve"> кафедри англійської філології</w:t>
      </w:r>
      <w:r w:rsidR="00490710" w:rsidRPr="00814E0D">
        <w:rPr>
          <w:rFonts w:ascii="Times New Roman" w:eastAsia="Times New Roman" w:hAnsi="Times New Roman" w:cs="Times New Roman"/>
          <w:color w:val="262626"/>
          <w:sz w:val="28"/>
          <w:szCs w:val="28"/>
          <w:u w:val="single"/>
          <w:lang w:val="uk-UA"/>
        </w:rPr>
        <w:t xml:space="preserve"> </w:t>
      </w:r>
      <w:r w:rsidR="00814E0D" w:rsidRPr="00490710">
        <w:rPr>
          <w:rFonts w:ascii="Times New Roman" w:eastAsia="Times New Roman" w:hAnsi="Times New Roman" w:cs="Times New Roman"/>
          <w:color w:val="262626"/>
          <w:sz w:val="28"/>
          <w:szCs w:val="28"/>
          <w:u w:val="single"/>
          <w:lang w:val="uk-UA"/>
        </w:rPr>
        <w:t>(</w:t>
      </w:r>
      <w:r w:rsidR="00814E0D">
        <w:rPr>
          <w:rFonts w:ascii="Times New Roman" w:eastAsia="Times New Roman" w:hAnsi="Times New Roman" w:cs="Times New Roman"/>
          <w:color w:val="262626"/>
          <w:sz w:val="28"/>
          <w:szCs w:val="28"/>
          <w:u w:val="single"/>
          <w:lang w:val="uk-UA"/>
        </w:rPr>
        <w:t xml:space="preserve">тел. +380504331641, </w:t>
      </w:r>
      <w:proofErr w:type="spellStart"/>
      <w:r w:rsidR="00814E0D" w:rsidRPr="00814E0D">
        <w:rPr>
          <w:rFonts w:ascii="Times New Roman" w:eastAsia="Times New Roman" w:hAnsi="Times New Roman" w:cs="Times New Roman"/>
          <w:color w:val="262626"/>
          <w:sz w:val="28"/>
          <w:szCs w:val="28"/>
          <w:u w:val="single"/>
          <w:lang w:val="de-DE"/>
        </w:rPr>
        <w:t>e-mail</w:t>
      </w:r>
      <w:proofErr w:type="spellEnd"/>
      <w:r w:rsidR="00814E0D" w:rsidRPr="00814E0D">
        <w:rPr>
          <w:rFonts w:ascii="Times New Roman" w:eastAsia="Times New Roman" w:hAnsi="Times New Roman" w:cs="Times New Roman"/>
          <w:color w:val="262626"/>
          <w:sz w:val="28"/>
          <w:szCs w:val="28"/>
          <w:u w:val="single"/>
          <w:lang w:val="de-DE"/>
        </w:rPr>
        <w:t xml:space="preserve">: </w:t>
      </w:r>
      <w:hyperlink r:id="rId7" w:history="1">
        <w:r w:rsidR="00814E0D" w:rsidRPr="00583077">
          <w:rPr>
            <w:rStyle w:val="ac"/>
            <w:rFonts w:ascii="Times New Roman" w:eastAsia="Times New Roman" w:hAnsi="Times New Roman" w:cs="Times New Roman"/>
            <w:sz w:val="28"/>
            <w:szCs w:val="28"/>
          </w:rPr>
          <w:t>ihor.romanyshyn@pnu.edu.ua</w:t>
        </w:r>
      </w:hyperlink>
      <w:r w:rsidR="00814E0D" w:rsidRPr="00814E0D">
        <w:rPr>
          <w:rFonts w:ascii="Times New Roman" w:eastAsia="Times New Roman" w:hAnsi="Times New Roman" w:cs="Times New Roman"/>
          <w:color w:val="262626"/>
          <w:sz w:val="28"/>
          <w:szCs w:val="28"/>
          <w:u w:val="single"/>
          <w:lang w:val="de-DE"/>
        </w:rPr>
        <w:t>)</w:t>
      </w:r>
      <w:r w:rsidRPr="00814E0D">
        <w:rPr>
          <w:rFonts w:ascii="Times New Roman" w:eastAsia="Times New Roman" w:hAnsi="Times New Roman" w:cs="Times New Roman"/>
          <w:color w:val="262626"/>
          <w:sz w:val="28"/>
          <w:szCs w:val="28"/>
          <w:u w:val="single"/>
          <w:lang w:val="uk-UA"/>
        </w:rPr>
        <w:t xml:space="preserve">, </w:t>
      </w:r>
    </w:p>
    <w:p w14:paraId="03FCF904" w14:textId="77777777" w:rsidR="00490710" w:rsidRDefault="001C396F" w:rsidP="00490710">
      <w:pPr>
        <w:shd w:val="clear" w:color="auto" w:fill="FFFFFF"/>
        <w:spacing w:line="240" w:lineRule="auto"/>
        <w:jc w:val="both"/>
        <w:rPr>
          <w:rFonts w:ascii="Times New Roman" w:eastAsia="Times New Roman" w:hAnsi="Times New Roman" w:cs="Times New Roman"/>
          <w:color w:val="262626"/>
          <w:sz w:val="28"/>
          <w:szCs w:val="28"/>
          <w:u w:val="single"/>
          <w:lang w:val="uk-UA"/>
        </w:rPr>
      </w:pPr>
      <w:proofErr w:type="spellStart"/>
      <w:r w:rsidRPr="00814E0D">
        <w:rPr>
          <w:rFonts w:ascii="Times New Roman" w:eastAsia="Times New Roman" w:hAnsi="Times New Roman" w:cs="Times New Roman"/>
          <w:color w:val="262626"/>
          <w:sz w:val="28"/>
          <w:szCs w:val="28"/>
          <w:u w:val="single"/>
          <w:lang w:val="uk-UA"/>
        </w:rPr>
        <w:t>Білас</w:t>
      </w:r>
      <w:proofErr w:type="spellEnd"/>
      <w:r w:rsidRPr="00814E0D">
        <w:rPr>
          <w:rFonts w:ascii="Times New Roman" w:eastAsia="Times New Roman" w:hAnsi="Times New Roman" w:cs="Times New Roman"/>
          <w:color w:val="262626"/>
          <w:sz w:val="28"/>
          <w:szCs w:val="28"/>
          <w:u w:val="single"/>
          <w:lang w:val="uk-UA"/>
        </w:rPr>
        <w:t xml:space="preserve"> Андрій Андрійович</w:t>
      </w:r>
      <w:r w:rsidR="00814E0D" w:rsidRPr="00814E0D">
        <w:rPr>
          <w:rFonts w:ascii="Times New Roman" w:eastAsia="Times New Roman" w:hAnsi="Times New Roman" w:cs="Times New Roman"/>
          <w:color w:val="262626"/>
          <w:sz w:val="28"/>
          <w:szCs w:val="28"/>
          <w:u w:val="single"/>
          <w:lang w:val="uk-UA"/>
        </w:rPr>
        <w:t xml:space="preserve"> </w:t>
      </w:r>
      <w:r w:rsidR="00490710">
        <w:rPr>
          <w:rFonts w:ascii="Times New Roman" w:eastAsia="Times New Roman" w:hAnsi="Times New Roman" w:cs="Times New Roman"/>
          <w:color w:val="262626"/>
          <w:sz w:val="28"/>
          <w:szCs w:val="28"/>
          <w:u w:val="single"/>
          <w:lang w:val="uk-UA"/>
        </w:rPr>
        <w:t xml:space="preserve">- </w:t>
      </w:r>
      <w:proofErr w:type="spellStart"/>
      <w:r w:rsidR="00490710" w:rsidRPr="00814E0D">
        <w:rPr>
          <w:rFonts w:ascii="Times New Roman" w:eastAsia="Times New Roman" w:hAnsi="Times New Roman" w:cs="Times New Roman"/>
          <w:color w:val="262626"/>
          <w:sz w:val="28"/>
          <w:szCs w:val="28"/>
          <w:u w:val="single"/>
          <w:lang w:val="uk-UA"/>
        </w:rPr>
        <w:t>к.ф.н</w:t>
      </w:r>
      <w:proofErr w:type="spellEnd"/>
      <w:r w:rsidR="00490710" w:rsidRPr="00814E0D">
        <w:rPr>
          <w:rFonts w:ascii="Times New Roman" w:eastAsia="Times New Roman" w:hAnsi="Times New Roman" w:cs="Times New Roman"/>
          <w:color w:val="262626"/>
          <w:sz w:val="28"/>
          <w:szCs w:val="28"/>
          <w:u w:val="single"/>
          <w:lang w:val="uk-UA"/>
        </w:rPr>
        <w:t>., доц.</w:t>
      </w:r>
      <w:r w:rsidR="00490710">
        <w:rPr>
          <w:rFonts w:ascii="Times New Roman" w:eastAsia="Times New Roman" w:hAnsi="Times New Roman" w:cs="Times New Roman"/>
          <w:color w:val="262626"/>
          <w:sz w:val="28"/>
          <w:szCs w:val="28"/>
          <w:u w:val="single"/>
          <w:lang w:val="uk-UA"/>
        </w:rPr>
        <w:t xml:space="preserve"> кафедри французької філології </w:t>
      </w:r>
      <w:r w:rsidR="00814E0D" w:rsidRPr="00814E0D">
        <w:rPr>
          <w:rFonts w:ascii="Times New Roman" w:eastAsia="Times New Roman" w:hAnsi="Times New Roman" w:cs="Times New Roman"/>
          <w:color w:val="262626"/>
          <w:sz w:val="28"/>
          <w:szCs w:val="28"/>
          <w:u w:val="single"/>
          <w:lang w:val="uk-UA"/>
        </w:rPr>
        <w:t>(</w:t>
      </w:r>
      <w:r w:rsidR="00814E0D">
        <w:rPr>
          <w:rFonts w:ascii="Times New Roman" w:eastAsia="Times New Roman" w:hAnsi="Times New Roman" w:cs="Times New Roman"/>
          <w:color w:val="262626"/>
          <w:sz w:val="28"/>
          <w:szCs w:val="28"/>
          <w:u w:val="single"/>
          <w:lang w:val="uk-UA"/>
        </w:rPr>
        <w:t>тел. +380</w:t>
      </w:r>
      <w:r w:rsidR="00814E0D" w:rsidRPr="00814E0D">
        <w:rPr>
          <w:rFonts w:ascii="Times New Roman" w:eastAsia="Times New Roman" w:hAnsi="Times New Roman" w:cs="Times New Roman"/>
          <w:color w:val="262626"/>
          <w:sz w:val="28"/>
          <w:szCs w:val="28"/>
          <w:u w:val="single"/>
          <w:lang w:val="uk-UA"/>
        </w:rPr>
        <w:t>9</w:t>
      </w:r>
      <w:r w:rsidR="00814E0D">
        <w:rPr>
          <w:rFonts w:ascii="Times New Roman" w:eastAsia="Times New Roman" w:hAnsi="Times New Roman" w:cs="Times New Roman"/>
          <w:color w:val="262626"/>
          <w:sz w:val="28"/>
          <w:szCs w:val="28"/>
          <w:u w:val="single"/>
          <w:lang w:val="uk-UA"/>
        </w:rPr>
        <w:t>5</w:t>
      </w:r>
      <w:r w:rsidR="00814E0D" w:rsidRPr="00814E0D">
        <w:rPr>
          <w:rFonts w:ascii="Times New Roman" w:eastAsia="Times New Roman" w:hAnsi="Times New Roman" w:cs="Times New Roman"/>
          <w:color w:val="262626"/>
          <w:sz w:val="28"/>
          <w:szCs w:val="28"/>
          <w:u w:val="single"/>
          <w:lang w:val="uk-UA"/>
        </w:rPr>
        <w:t>7</w:t>
      </w:r>
      <w:r w:rsidR="00814E0D">
        <w:rPr>
          <w:rFonts w:ascii="Times New Roman" w:eastAsia="Times New Roman" w:hAnsi="Times New Roman" w:cs="Times New Roman"/>
          <w:color w:val="262626"/>
          <w:sz w:val="28"/>
          <w:szCs w:val="28"/>
          <w:u w:val="single"/>
          <w:lang w:val="uk-UA"/>
        </w:rPr>
        <w:t>04</w:t>
      </w:r>
      <w:r w:rsidR="00814E0D" w:rsidRPr="00814E0D">
        <w:rPr>
          <w:rFonts w:ascii="Times New Roman" w:eastAsia="Times New Roman" w:hAnsi="Times New Roman" w:cs="Times New Roman"/>
          <w:color w:val="262626"/>
          <w:sz w:val="28"/>
          <w:szCs w:val="28"/>
          <w:u w:val="single"/>
          <w:lang w:val="uk-UA"/>
        </w:rPr>
        <w:t>0089</w:t>
      </w:r>
      <w:r w:rsidR="00814E0D">
        <w:rPr>
          <w:rFonts w:ascii="Times New Roman" w:eastAsia="Times New Roman" w:hAnsi="Times New Roman" w:cs="Times New Roman"/>
          <w:color w:val="262626"/>
          <w:sz w:val="28"/>
          <w:szCs w:val="28"/>
          <w:u w:val="single"/>
          <w:lang w:val="uk-UA"/>
        </w:rPr>
        <w:t xml:space="preserve">, </w:t>
      </w:r>
      <w:r w:rsidR="00814E0D" w:rsidRPr="00814E0D">
        <w:rPr>
          <w:rFonts w:ascii="Times New Roman" w:eastAsia="Times New Roman" w:hAnsi="Times New Roman" w:cs="Times New Roman"/>
          <w:color w:val="262626"/>
          <w:sz w:val="28"/>
          <w:szCs w:val="28"/>
          <w:u w:val="single"/>
          <w:lang w:val="de-DE"/>
        </w:rPr>
        <w:t>e</w:t>
      </w:r>
      <w:r w:rsidR="00814E0D" w:rsidRPr="00814E0D">
        <w:rPr>
          <w:rFonts w:ascii="Times New Roman" w:eastAsia="Times New Roman" w:hAnsi="Times New Roman" w:cs="Times New Roman"/>
          <w:color w:val="262626"/>
          <w:sz w:val="28"/>
          <w:szCs w:val="28"/>
          <w:u w:val="single"/>
          <w:lang w:val="uk-UA"/>
        </w:rPr>
        <w:t>-</w:t>
      </w:r>
      <w:r w:rsidR="00814E0D" w:rsidRPr="00814E0D">
        <w:rPr>
          <w:rFonts w:ascii="Times New Roman" w:eastAsia="Times New Roman" w:hAnsi="Times New Roman" w:cs="Times New Roman"/>
          <w:color w:val="262626"/>
          <w:sz w:val="28"/>
          <w:szCs w:val="28"/>
          <w:u w:val="single"/>
          <w:lang w:val="de-DE"/>
        </w:rPr>
        <w:t>mail</w:t>
      </w:r>
      <w:r w:rsidR="00814E0D" w:rsidRPr="00814E0D">
        <w:rPr>
          <w:rFonts w:ascii="Times New Roman" w:eastAsia="Times New Roman" w:hAnsi="Times New Roman" w:cs="Times New Roman"/>
          <w:color w:val="262626"/>
          <w:sz w:val="28"/>
          <w:szCs w:val="28"/>
          <w:u w:val="single"/>
          <w:lang w:val="uk-UA"/>
        </w:rPr>
        <w:t xml:space="preserve">: </w:t>
      </w:r>
      <w:hyperlink r:id="rId8" w:history="1">
        <w:r w:rsidR="00814E0D" w:rsidRPr="00583077">
          <w:rPr>
            <w:rStyle w:val="ac"/>
            <w:rFonts w:ascii="Times New Roman" w:eastAsia="Times New Roman" w:hAnsi="Times New Roman" w:cs="Times New Roman"/>
            <w:sz w:val="28"/>
            <w:szCs w:val="28"/>
            <w:lang w:val="en-US"/>
          </w:rPr>
          <w:t>andriy</w:t>
        </w:r>
        <w:r w:rsidR="00814E0D" w:rsidRPr="00490710">
          <w:rPr>
            <w:rStyle w:val="ac"/>
            <w:rFonts w:ascii="Times New Roman" w:eastAsia="Times New Roman" w:hAnsi="Times New Roman" w:cs="Times New Roman"/>
            <w:sz w:val="28"/>
            <w:szCs w:val="28"/>
            <w:lang w:val="uk-UA"/>
          </w:rPr>
          <w:t>.</w:t>
        </w:r>
        <w:r w:rsidR="00814E0D" w:rsidRPr="00583077">
          <w:rPr>
            <w:rStyle w:val="ac"/>
            <w:rFonts w:ascii="Times New Roman" w:eastAsia="Times New Roman" w:hAnsi="Times New Roman" w:cs="Times New Roman"/>
            <w:sz w:val="28"/>
            <w:szCs w:val="28"/>
            <w:lang w:val="en-US"/>
          </w:rPr>
          <w:t>bilas</w:t>
        </w:r>
        <w:r w:rsidR="00814E0D" w:rsidRPr="00490710">
          <w:rPr>
            <w:rStyle w:val="ac"/>
            <w:rFonts w:ascii="Times New Roman" w:eastAsia="Times New Roman" w:hAnsi="Times New Roman" w:cs="Times New Roman"/>
            <w:sz w:val="28"/>
            <w:szCs w:val="28"/>
            <w:lang w:val="uk-UA"/>
          </w:rPr>
          <w:t>@</w:t>
        </w:r>
        <w:r w:rsidR="00814E0D" w:rsidRPr="00583077">
          <w:rPr>
            <w:rStyle w:val="ac"/>
            <w:rFonts w:ascii="Times New Roman" w:eastAsia="Times New Roman" w:hAnsi="Times New Roman" w:cs="Times New Roman"/>
            <w:sz w:val="28"/>
            <w:szCs w:val="28"/>
            <w:lang w:val="en-US"/>
          </w:rPr>
          <w:t>pnu</w:t>
        </w:r>
        <w:r w:rsidR="00814E0D" w:rsidRPr="00490710">
          <w:rPr>
            <w:rStyle w:val="ac"/>
            <w:rFonts w:ascii="Times New Roman" w:eastAsia="Times New Roman" w:hAnsi="Times New Roman" w:cs="Times New Roman"/>
            <w:sz w:val="28"/>
            <w:szCs w:val="28"/>
            <w:lang w:val="uk-UA"/>
          </w:rPr>
          <w:t>.</w:t>
        </w:r>
        <w:r w:rsidR="00814E0D" w:rsidRPr="00583077">
          <w:rPr>
            <w:rStyle w:val="ac"/>
            <w:rFonts w:ascii="Times New Roman" w:eastAsia="Times New Roman" w:hAnsi="Times New Roman" w:cs="Times New Roman"/>
            <w:sz w:val="28"/>
            <w:szCs w:val="28"/>
            <w:lang w:val="en-US"/>
          </w:rPr>
          <w:t>edu</w:t>
        </w:r>
        <w:r w:rsidR="00814E0D" w:rsidRPr="00490710">
          <w:rPr>
            <w:rStyle w:val="ac"/>
            <w:rFonts w:ascii="Times New Roman" w:eastAsia="Times New Roman" w:hAnsi="Times New Roman" w:cs="Times New Roman"/>
            <w:sz w:val="28"/>
            <w:szCs w:val="28"/>
            <w:lang w:val="uk-UA"/>
          </w:rPr>
          <w:t>.</w:t>
        </w:r>
        <w:r w:rsidR="00814E0D" w:rsidRPr="00583077">
          <w:rPr>
            <w:rStyle w:val="ac"/>
            <w:rFonts w:ascii="Times New Roman" w:eastAsia="Times New Roman" w:hAnsi="Times New Roman" w:cs="Times New Roman"/>
            <w:sz w:val="28"/>
            <w:szCs w:val="28"/>
            <w:lang w:val="en-US"/>
          </w:rPr>
          <w:t>ua</w:t>
        </w:r>
      </w:hyperlink>
      <w:r w:rsidR="00814E0D" w:rsidRPr="00490710">
        <w:rPr>
          <w:rFonts w:ascii="Times New Roman" w:eastAsia="Times New Roman" w:hAnsi="Times New Roman" w:cs="Times New Roman"/>
          <w:color w:val="262626"/>
          <w:sz w:val="28"/>
          <w:szCs w:val="28"/>
          <w:u w:val="single"/>
          <w:lang w:val="uk-UA"/>
        </w:rPr>
        <w:t>)</w:t>
      </w:r>
      <w:r w:rsidRPr="00814E0D">
        <w:rPr>
          <w:rFonts w:ascii="Times New Roman" w:eastAsia="Times New Roman" w:hAnsi="Times New Roman" w:cs="Times New Roman"/>
          <w:color w:val="262626"/>
          <w:sz w:val="28"/>
          <w:szCs w:val="28"/>
          <w:u w:val="single"/>
          <w:lang w:val="uk-UA"/>
        </w:rPr>
        <w:t xml:space="preserve">, </w:t>
      </w:r>
    </w:p>
    <w:p w14:paraId="6CFAE3D6" w14:textId="290D6416" w:rsidR="000867C3" w:rsidRPr="00814E0D" w:rsidRDefault="001C396F" w:rsidP="00490710">
      <w:pPr>
        <w:shd w:val="clear" w:color="auto" w:fill="FFFFFF"/>
        <w:spacing w:line="240" w:lineRule="auto"/>
        <w:jc w:val="both"/>
        <w:rPr>
          <w:rFonts w:ascii="Times New Roman" w:eastAsia="Times New Roman" w:hAnsi="Times New Roman" w:cs="Times New Roman"/>
          <w:sz w:val="28"/>
          <w:szCs w:val="28"/>
          <w:u w:val="single"/>
        </w:rPr>
      </w:pPr>
      <w:proofErr w:type="spellStart"/>
      <w:r w:rsidRPr="00814E0D">
        <w:rPr>
          <w:rFonts w:ascii="Times New Roman" w:eastAsia="Times New Roman" w:hAnsi="Times New Roman" w:cs="Times New Roman"/>
          <w:color w:val="262626"/>
          <w:sz w:val="28"/>
          <w:szCs w:val="28"/>
          <w:u w:val="single"/>
          <w:lang w:val="uk-UA"/>
        </w:rPr>
        <w:t>Петришак</w:t>
      </w:r>
      <w:proofErr w:type="spellEnd"/>
      <w:r w:rsidRPr="00814E0D">
        <w:rPr>
          <w:rFonts w:ascii="Times New Roman" w:eastAsia="Times New Roman" w:hAnsi="Times New Roman" w:cs="Times New Roman"/>
          <w:color w:val="262626"/>
          <w:sz w:val="28"/>
          <w:szCs w:val="28"/>
          <w:u w:val="single"/>
          <w:lang w:val="uk-UA"/>
        </w:rPr>
        <w:t xml:space="preserve"> Богдана Ярославівна</w:t>
      </w:r>
      <w:r w:rsidR="00490710">
        <w:rPr>
          <w:rFonts w:ascii="Times New Roman" w:eastAsia="Times New Roman" w:hAnsi="Times New Roman" w:cs="Times New Roman"/>
          <w:color w:val="262626"/>
          <w:sz w:val="28"/>
          <w:szCs w:val="28"/>
          <w:u w:val="single"/>
          <w:lang w:val="uk-UA"/>
        </w:rPr>
        <w:t xml:space="preserve"> -</w:t>
      </w:r>
      <w:r w:rsidR="00814E0D" w:rsidRPr="00814E0D">
        <w:rPr>
          <w:rFonts w:ascii="Times New Roman" w:eastAsia="Times New Roman" w:hAnsi="Times New Roman" w:cs="Times New Roman"/>
          <w:color w:val="262626"/>
          <w:sz w:val="28"/>
          <w:szCs w:val="28"/>
          <w:u w:val="single"/>
          <w:lang w:val="ru-RU"/>
        </w:rPr>
        <w:t xml:space="preserve"> </w:t>
      </w:r>
      <w:r w:rsidR="00490710" w:rsidRPr="00814E0D">
        <w:rPr>
          <w:rFonts w:ascii="Times New Roman" w:eastAsia="Times New Roman" w:hAnsi="Times New Roman" w:cs="Times New Roman"/>
          <w:color w:val="262626"/>
          <w:sz w:val="28"/>
          <w:szCs w:val="28"/>
          <w:u w:val="single"/>
          <w:lang w:val="uk-UA"/>
        </w:rPr>
        <w:t xml:space="preserve">ст. </w:t>
      </w:r>
      <w:proofErr w:type="spellStart"/>
      <w:r w:rsidR="00490710" w:rsidRPr="00814E0D">
        <w:rPr>
          <w:rFonts w:ascii="Times New Roman" w:eastAsia="Times New Roman" w:hAnsi="Times New Roman" w:cs="Times New Roman"/>
          <w:color w:val="262626"/>
          <w:sz w:val="28"/>
          <w:szCs w:val="28"/>
          <w:u w:val="single"/>
          <w:lang w:val="uk-UA"/>
        </w:rPr>
        <w:t>викл</w:t>
      </w:r>
      <w:proofErr w:type="spellEnd"/>
      <w:r w:rsidR="00490710" w:rsidRPr="00814E0D">
        <w:rPr>
          <w:rFonts w:ascii="Times New Roman" w:eastAsia="Times New Roman" w:hAnsi="Times New Roman" w:cs="Times New Roman"/>
          <w:color w:val="262626"/>
          <w:sz w:val="28"/>
          <w:szCs w:val="28"/>
          <w:u w:val="single"/>
          <w:lang w:val="uk-UA"/>
        </w:rPr>
        <w:t>.</w:t>
      </w:r>
      <w:r w:rsidR="00490710">
        <w:rPr>
          <w:rFonts w:ascii="Times New Roman" w:eastAsia="Times New Roman" w:hAnsi="Times New Roman" w:cs="Times New Roman"/>
          <w:color w:val="262626"/>
          <w:sz w:val="28"/>
          <w:szCs w:val="28"/>
          <w:u w:val="single"/>
          <w:lang w:val="uk-UA"/>
        </w:rPr>
        <w:t xml:space="preserve"> кафедри німецької філології</w:t>
      </w:r>
      <w:r w:rsidR="00490710" w:rsidRPr="00814E0D">
        <w:rPr>
          <w:rFonts w:ascii="Times New Roman" w:eastAsia="Times New Roman" w:hAnsi="Times New Roman" w:cs="Times New Roman"/>
          <w:color w:val="262626"/>
          <w:sz w:val="28"/>
          <w:szCs w:val="28"/>
          <w:u w:val="single"/>
          <w:lang w:val="uk-UA"/>
        </w:rPr>
        <w:t xml:space="preserve"> </w:t>
      </w:r>
      <w:r w:rsidR="00814E0D" w:rsidRPr="00490710">
        <w:rPr>
          <w:rFonts w:ascii="Times New Roman" w:eastAsia="Times New Roman" w:hAnsi="Times New Roman" w:cs="Times New Roman"/>
          <w:color w:val="262626"/>
          <w:sz w:val="28"/>
          <w:szCs w:val="28"/>
          <w:u w:val="single"/>
          <w:lang w:val="ru-RU"/>
        </w:rPr>
        <w:t>(</w:t>
      </w:r>
      <w:r w:rsidR="00814E0D">
        <w:rPr>
          <w:rFonts w:ascii="Times New Roman" w:eastAsia="Times New Roman" w:hAnsi="Times New Roman" w:cs="Times New Roman"/>
          <w:color w:val="262626"/>
          <w:sz w:val="28"/>
          <w:szCs w:val="28"/>
          <w:u w:val="single"/>
          <w:lang w:val="uk-UA"/>
        </w:rPr>
        <w:t>тел. +3805033</w:t>
      </w:r>
      <w:r w:rsidR="00814E0D" w:rsidRPr="00490710">
        <w:rPr>
          <w:rFonts w:ascii="Times New Roman" w:eastAsia="Times New Roman" w:hAnsi="Times New Roman" w:cs="Times New Roman"/>
          <w:color w:val="262626"/>
          <w:sz w:val="28"/>
          <w:szCs w:val="28"/>
          <w:u w:val="single"/>
          <w:lang w:val="fr-FR"/>
        </w:rPr>
        <w:t>8</w:t>
      </w:r>
      <w:r w:rsidR="00814E0D">
        <w:rPr>
          <w:rFonts w:ascii="Times New Roman" w:eastAsia="Times New Roman" w:hAnsi="Times New Roman" w:cs="Times New Roman"/>
          <w:color w:val="262626"/>
          <w:sz w:val="28"/>
          <w:szCs w:val="28"/>
          <w:u w:val="single"/>
          <w:lang w:val="uk-UA"/>
        </w:rPr>
        <w:t>6</w:t>
      </w:r>
      <w:r w:rsidR="00814E0D" w:rsidRPr="00490710">
        <w:rPr>
          <w:rFonts w:ascii="Times New Roman" w:eastAsia="Times New Roman" w:hAnsi="Times New Roman" w:cs="Times New Roman"/>
          <w:color w:val="262626"/>
          <w:sz w:val="28"/>
          <w:szCs w:val="28"/>
          <w:u w:val="single"/>
          <w:lang w:val="fr-FR"/>
        </w:rPr>
        <w:t>823</w:t>
      </w:r>
      <w:r w:rsidR="00814E0D">
        <w:rPr>
          <w:rFonts w:ascii="Times New Roman" w:eastAsia="Times New Roman" w:hAnsi="Times New Roman" w:cs="Times New Roman"/>
          <w:color w:val="262626"/>
          <w:sz w:val="28"/>
          <w:szCs w:val="28"/>
          <w:u w:val="single"/>
          <w:lang w:val="uk-UA"/>
        </w:rPr>
        <w:t xml:space="preserve">, </w:t>
      </w:r>
      <w:r w:rsidR="00814E0D" w:rsidRPr="00814E0D">
        <w:rPr>
          <w:rFonts w:ascii="Times New Roman" w:eastAsia="Times New Roman" w:hAnsi="Times New Roman" w:cs="Times New Roman"/>
          <w:color w:val="262626"/>
          <w:sz w:val="28"/>
          <w:szCs w:val="28"/>
          <w:u w:val="single"/>
          <w:lang w:val="de-DE"/>
        </w:rPr>
        <w:t>e</w:t>
      </w:r>
      <w:r w:rsidR="00814E0D" w:rsidRPr="00490710">
        <w:rPr>
          <w:rFonts w:ascii="Times New Roman" w:eastAsia="Times New Roman" w:hAnsi="Times New Roman" w:cs="Times New Roman"/>
          <w:color w:val="262626"/>
          <w:sz w:val="28"/>
          <w:szCs w:val="28"/>
          <w:u w:val="single"/>
          <w:lang w:val="fr-FR"/>
        </w:rPr>
        <w:t>-</w:t>
      </w:r>
      <w:proofErr w:type="spellStart"/>
      <w:r w:rsidR="00814E0D" w:rsidRPr="00814E0D">
        <w:rPr>
          <w:rFonts w:ascii="Times New Roman" w:eastAsia="Times New Roman" w:hAnsi="Times New Roman" w:cs="Times New Roman"/>
          <w:color w:val="262626"/>
          <w:sz w:val="28"/>
          <w:szCs w:val="28"/>
          <w:u w:val="single"/>
          <w:lang w:val="de-DE"/>
        </w:rPr>
        <w:t>mail</w:t>
      </w:r>
      <w:proofErr w:type="spellEnd"/>
      <w:r w:rsidR="00814E0D" w:rsidRPr="00490710">
        <w:rPr>
          <w:rFonts w:ascii="Times New Roman" w:eastAsia="Times New Roman" w:hAnsi="Times New Roman" w:cs="Times New Roman"/>
          <w:color w:val="262626"/>
          <w:sz w:val="28"/>
          <w:szCs w:val="28"/>
          <w:u w:val="single"/>
          <w:lang w:val="fr-FR"/>
        </w:rPr>
        <w:t xml:space="preserve">: </w:t>
      </w:r>
      <w:r w:rsidR="00490710">
        <w:rPr>
          <w:rStyle w:val="ac"/>
          <w:rFonts w:ascii="Times New Roman" w:eastAsia="Times New Roman" w:hAnsi="Times New Roman" w:cs="Times New Roman"/>
          <w:sz w:val="28"/>
          <w:szCs w:val="28"/>
          <w:lang w:val="de-DE"/>
        </w:rPr>
        <w:fldChar w:fldCharType="begin"/>
      </w:r>
      <w:r w:rsidR="00490710">
        <w:rPr>
          <w:rStyle w:val="ac"/>
          <w:rFonts w:ascii="Times New Roman" w:eastAsia="Times New Roman" w:hAnsi="Times New Roman" w:cs="Times New Roman"/>
          <w:sz w:val="28"/>
          <w:szCs w:val="28"/>
          <w:lang w:val="de-DE"/>
        </w:rPr>
        <w:instrText xml:space="preserve"> HYPERLINK "mailto:bohdana.petryshak@pnu.edu.ua" </w:instrText>
      </w:r>
      <w:r w:rsidR="00490710">
        <w:rPr>
          <w:rStyle w:val="ac"/>
          <w:rFonts w:ascii="Times New Roman" w:eastAsia="Times New Roman" w:hAnsi="Times New Roman" w:cs="Times New Roman"/>
          <w:sz w:val="28"/>
          <w:szCs w:val="28"/>
          <w:lang w:val="de-DE"/>
        </w:rPr>
        <w:fldChar w:fldCharType="separate"/>
      </w:r>
      <w:r w:rsidR="00C2618C" w:rsidRPr="00583077">
        <w:rPr>
          <w:rStyle w:val="ac"/>
          <w:rFonts w:ascii="Times New Roman" w:eastAsia="Times New Roman" w:hAnsi="Times New Roman" w:cs="Times New Roman"/>
          <w:sz w:val="28"/>
          <w:szCs w:val="28"/>
          <w:lang w:val="de-DE"/>
        </w:rPr>
        <w:t>bohdana</w:t>
      </w:r>
      <w:r w:rsidR="00C2618C" w:rsidRPr="00490710">
        <w:rPr>
          <w:rStyle w:val="ac"/>
          <w:rFonts w:ascii="Times New Roman" w:eastAsia="Times New Roman" w:hAnsi="Times New Roman" w:cs="Times New Roman"/>
          <w:sz w:val="28"/>
          <w:szCs w:val="28"/>
          <w:lang w:val="fr-FR"/>
        </w:rPr>
        <w:t>.</w:t>
      </w:r>
      <w:r w:rsidR="00C2618C" w:rsidRPr="00583077">
        <w:rPr>
          <w:rStyle w:val="ac"/>
          <w:rFonts w:ascii="Times New Roman" w:eastAsia="Times New Roman" w:hAnsi="Times New Roman" w:cs="Times New Roman"/>
          <w:sz w:val="28"/>
          <w:szCs w:val="28"/>
          <w:lang w:val="de-DE"/>
        </w:rPr>
        <w:t>petryshak</w:t>
      </w:r>
      <w:r w:rsidR="00C2618C" w:rsidRPr="00490710">
        <w:rPr>
          <w:rStyle w:val="ac"/>
          <w:rFonts w:ascii="Times New Roman" w:eastAsia="Times New Roman" w:hAnsi="Times New Roman" w:cs="Times New Roman"/>
          <w:sz w:val="28"/>
          <w:szCs w:val="28"/>
          <w:lang w:val="fr-FR"/>
        </w:rPr>
        <w:t>@</w:t>
      </w:r>
      <w:r w:rsidR="00C2618C" w:rsidRPr="00583077">
        <w:rPr>
          <w:rStyle w:val="ac"/>
          <w:rFonts w:ascii="Times New Roman" w:eastAsia="Times New Roman" w:hAnsi="Times New Roman" w:cs="Times New Roman"/>
          <w:sz w:val="28"/>
          <w:szCs w:val="28"/>
          <w:lang w:val="de-DE"/>
        </w:rPr>
        <w:t>pnu</w:t>
      </w:r>
      <w:r w:rsidR="00C2618C" w:rsidRPr="00490710">
        <w:rPr>
          <w:rStyle w:val="ac"/>
          <w:rFonts w:ascii="Times New Roman" w:eastAsia="Times New Roman" w:hAnsi="Times New Roman" w:cs="Times New Roman"/>
          <w:sz w:val="28"/>
          <w:szCs w:val="28"/>
          <w:lang w:val="fr-FR"/>
        </w:rPr>
        <w:t>.</w:t>
      </w:r>
      <w:r w:rsidR="00C2618C" w:rsidRPr="00583077">
        <w:rPr>
          <w:rStyle w:val="ac"/>
          <w:rFonts w:ascii="Times New Roman" w:eastAsia="Times New Roman" w:hAnsi="Times New Roman" w:cs="Times New Roman"/>
          <w:sz w:val="28"/>
          <w:szCs w:val="28"/>
          <w:lang w:val="de-DE"/>
        </w:rPr>
        <w:t>edu</w:t>
      </w:r>
      <w:r w:rsidR="00C2618C" w:rsidRPr="00490710">
        <w:rPr>
          <w:rStyle w:val="ac"/>
          <w:rFonts w:ascii="Times New Roman" w:eastAsia="Times New Roman" w:hAnsi="Times New Roman" w:cs="Times New Roman"/>
          <w:sz w:val="28"/>
          <w:szCs w:val="28"/>
          <w:lang w:val="fr-FR"/>
        </w:rPr>
        <w:t>.</w:t>
      </w:r>
      <w:proofErr w:type="spellStart"/>
      <w:r w:rsidR="00C2618C" w:rsidRPr="00583077">
        <w:rPr>
          <w:rStyle w:val="ac"/>
          <w:rFonts w:ascii="Times New Roman" w:eastAsia="Times New Roman" w:hAnsi="Times New Roman" w:cs="Times New Roman"/>
          <w:sz w:val="28"/>
          <w:szCs w:val="28"/>
          <w:lang w:val="de-DE"/>
        </w:rPr>
        <w:t>ua</w:t>
      </w:r>
      <w:proofErr w:type="spellEnd"/>
      <w:r w:rsidR="00490710">
        <w:rPr>
          <w:rStyle w:val="ac"/>
          <w:rFonts w:ascii="Times New Roman" w:eastAsia="Times New Roman" w:hAnsi="Times New Roman" w:cs="Times New Roman"/>
          <w:sz w:val="28"/>
          <w:szCs w:val="28"/>
          <w:lang w:val="de-DE"/>
        </w:rPr>
        <w:fldChar w:fldCharType="end"/>
      </w:r>
      <w:r w:rsidR="00C2618C" w:rsidRPr="00490710">
        <w:rPr>
          <w:rFonts w:ascii="Times New Roman" w:eastAsia="Times New Roman" w:hAnsi="Times New Roman" w:cs="Times New Roman"/>
          <w:color w:val="262626"/>
          <w:sz w:val="28"/>
          <w:szCs w:val="28"/>
          <w:u w:val="single"/>
          <w:lang w:val="fr-FR"/>
        </w:rPr>
        <w:t>)</w:t>
      </w:r>
      <w:r w:rsidRPr="00814E0D">
        <w:rPr>
          <w:rFonts w:ascii="Times New Roman" w:eastAsia="Times New Roman" w:hAnsi="Times New Roman" w:cs="Times New Roman"/>
          <w:color w:val="262626"/>
          <w:sz w:val="28"/>
          <w:szCs w:val="28"/>
          <w:u w:val="single"/>
          <w:lang w:val="uk-UA"/>
        </w:rPr>
        <w:t>.</w:t>
      </w:r>
    </w:p>
    <w:p w14:paraId="7003851F" w14:textId="77777777" w:rsidR="000867C3" w:rsidRPr="00352C96" w:rsidRDefault="000867C3" w:rsidP="00352C96">
      <w:pPr>
        <w:shd w:val="clear" w:color="auto" w:fill="FFFFFF"/>
        <w:spacing w:line="240" w:lineRule="auto"/>
        <w:jc w:val="both"/>
        <w:rPr>
          <w:rFonts w:ascii="Times New Roman" w:eastAsia="Times New Roman" w:hAnsi="Times New Roman" w:cs="Times New Roman"/>
          <w:color w:val="262626"/>
          <w:sz w:val="28"/>
          <w:szCs w:val="28"/>
        </w:rPr>
      </w:pPr>
    </w:p>
    <w:p w14:paraId="5216E42E" w14:textId="77777777" w:rsidR="000867C3" w:rsidRPr="00352C96" w:rsidRDefault="00275E8A" w:rsidP="00352C96">
      <w:pPr>
        <w:shd w:val="clear" w:color="auto" w:fill="FFFFFF"/>
        <w:spacing w:line="240" w:lineRule="auto"/>
        <w:jc w:val="both"/>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Найменування програми</w:t>
      </w:r>
      <w:r w:rsidR="00587A3C" w:rsidRPr="00352C96">
        <w:rPr>
          <w:rFonts w:ascii="Times New Roman" w:eastAsia="Times New Roman" w:hAnsi="Times New Roman" w:cs="Times New Roman"/>
          <w:color w:val="262626"/>
          <w:sz w:val="28"/>
          <w:szCs w:val="28"/>
          <w:lang w:val="uk-UA"/>
        </w:rPr>
        <w:t>:</w:t>
      </w:r>
      <w:r w:rsidRPr="00352C96">
        <w:rPr>
          <w:rFonts w:ascii="Times New Roman" w:eastAsia="Times New Roman" w:hAnsi="Times New Roman" w:cs="Times New Roman"/>
          <w:color w:val="262626"/>
          <w:sz w:val="28"/>
          <w:szCs w:val="28"/>
        </w:rPr>
        <w:t xml:space="preserve"> </w:t>
      </w:r>
      <w:r w:rsidR="00587A3C" w:rsidRPr="00352C96">
        <w:rPr>
          <w:rFonts w:ascii="Times New Roman" w:eastAsia="Times New Roman" w:hAnsi="Times New Roman" w:cs="Times New Roman"/>
          <w:color w:val="262626"/>
          <w:sz w:val="28"/>
          <w:szCs w:val="28"/>
          <w:u w:val="single"/>
        </w:rPr>
        <w:t>Пр</w:t>
      </w:r>
      <w:r w:rsidR="001C396F" w:rsidRPr="00352C96">
        <w:rPr>
          <w:rFonts w:ascii="Times New Roman" w:eastAsia="Times New Roman" w:hAnsi="Times New Roman" w:cs="Times New Roman"/>
          <w:color w:val="262626"/>
          <w:sz w:val="28"/>
          <w:szCs w:val="28"/>
          <w:u w:val="single"/>
        </w:rPr>
        <w:t>ограма підвищення кваліфікації в</w:t>
      </w:r>
      <w:r w:rsidR="00587A3C" w:rsidRPr="00352C96">
        <w:rPr>
          <w:rFonts w:ascii="Times New Roman" w:eastAsia="Times New Roman" w:hAnsi="Times New Roman" w:cs="Times New Roman"/>
          <w:color w:val="262626"/>
          <w:sz w:val="28"/>
          <w:szCs w:val="28"/>
          <w:u w:val="single"/>
        </w:rPr>
        <w:t>чителів іноземних мов (англійської, німецької, французької), керівників мовних гуртків.</w:t>
      </w:r>
    </w:p>
    <w:p w14:paraId="533CA488" w14:textId="77777777" w:rsidR="000867C3" w:rsidRPr="00352C96" w:rsidRDefault="000867C3" w:rsidP="00352C96">
      <w:pPr>
        <w:shd w:val="clear" w:color="auto" w:fill="FFFFFF"/>
        <w:spacing w:line="240" w:lineRule="auto"/>
        <w:jc w:val="both"/>
        <w:rPr>
          <w:rFonts w:ascii="Times New Roman" w:eastAsia="Times New Roman" w:hAnsi="Times New Roman" w:cs="Times New Roman"/>
          <w:color w:val="262626"/>
          <w:sz w:val="28"/>
          <w:szCs w:val="28"/>
        </w:rPr>
      </w:pPr>
    </w:p>
    <w:p w14:paraId="5880DDDB" w14:textId="77777777" w:rsidR="00587A3C" w:rsidRPr="00352C96" w:rsidRDefault="00275E8A" w:rsidP="00352C96">
      <w:pPr>
        <w:shd w:val="clear" w:color="auto" w:fill="FFFFFF"/>
        <w:spacing w:line="240" w:lineRule="auto"/>
        <w:jc w:val="both"/>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 xml:space="preserve">Мета: </w:t>
      </w:r>
      <w:r w:rsidR="00587A3C" w:rsidRPr="00352C96">
        <w:rPr>
          <w:rFonts w:ascii="Times New Roman" w:eastAsia="Times New Roman" w:hAnsi="Times New Roman" w:cs="Times New Roman"/>
          <w:color w:val="262626"/>
          <w:sz w:val="28"/>
          <w:szCs w:val="28"/>
          <w:u w:val="single"/>
        </w:rPr>
        <w:t>Професійний розвиток учителів іноземних мов (англійської, німецької, французької), керівників гуртків відповідно до державної політики в галузі освіти та забезпечення якості освіти</w:t>
      </w:r>
      <w:r w:rsidR="001C396F" w:rsidRPr="00352C96">
        <w:rPr>
          <w:rFonts w:ascii="Times New Roman" w:eastAsia="Times New Roman" w:hAnsi="Times New Roman" w:cs="Times New Roman"/>
          <w:color w:val="262626"/>
          <w:sz w:val="28"/>
          <w:szCs w:val="28"/>
          <w:u w:val="single"/>
          <w:lang w:val="uk-UA"/>
        </w:rPr>
        <w:t>.</w:t>
      </w:r>
      <w:r w:rsidR="00587A3C" w:rsidRPr="00352C96">
        <w:rPr>
          <w:rFonts w:ascii="Times New Roman" w:eastAsia="Times New Roman" w:hAnsi="Times New Roman" w:cs="Times New Roman"/>
          <w:color w:val="262626"/>
          <w:sz w:val="28"/>
          <w:szCs w:val="28"/>
        </w:rPr>
        <w:t xml:space="preserve"> </w:t>
      </w:r>
    </w:p>
    <w:p w14:paraId="62CBFC57" w14:textId="77777777" w:rsidR="00587A3C" w:rsidRPr="00352C96" w:rsidRDefault="00587A3C" w:rsidP="00352C96">
      <w:pPr>
        <w:shd w:val="clear" w:color="auto" w:fill="FFFFFF"/>
        <w:spacing w:line="240" w:lineRule="auto"/>
        <w:jc w:val="both"/>
        <w:rPr>
          <w:rFonts w:ascii="Times New Roman" w:eastAsia="Times New Roman" w:hAnsi="Times New Roman" w:cs="Times New Roman"/>
          <w:color w:val="262626"/>
          <w:sz w:val="28"/>
          <w:szCs w:val="28"/>
        </w:rPr>
      </w:pPr>
    </w:p>
    <w:p w14:paraId="469C7105" w14:textId="77777777" w:rsidR="00DA146E" w:rsidRPr="00352C96" w:rsidRDefault="00DA146E" w:rsidP="00352C96">
      <w:pPr>
        <w:shd w:val="clear" w:color="auto" w:fill="FFFFFF"/>
        <w:spacing w:line="240" w:lineRule="auto"/>
        <w:jc w:val="both"/>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Перелік компетентносте</w:t>
      </w:r>
      <w:r w:rsidRPr="00352C96">
        <w:rPr>
          <w:rFonts w:ascii="Times New Roman" w:eastAsia="Times New Roman" w:hAnsi="Times New Roman" w:cs="Times New Roman"/>
          <w:color w:val="262626"/>
          <w:sz w:val="28"/>
          <w:szCs w:val="28"/>
          <w:lang w:val="uk-UA"/>
        </w:rPr>
        <w:t>й</w:t>
      </w:r>
      <w:r w:rsidRPr="00352C96">
        <w:rPr>
          <w:rFonts w:ascii="Times New Roman" w:eastAsia="Times New Roman" w:hAnsi="Times New Roman" w:cs="Times New Roman"/>
          <w:color w:val="262626"/>
          <w:sz w:val="28"/>
          <w:szCs w:val="28"/>
        </w:rPr>
        <w:t xml:space="preserve">, що вдосконалюватимуться / набуватимуться (загальні, фахові): </w:t>
      </w:r>
    </w:p>
    <w:p w14:paraId="7AA8975E" w14:textId="77777777" w:rsidR="00DA146E" w:rsidRPr="00352C96" w:rsidRDefault="00DA146E" w:rsidP="00352C96">
      <w:pPr>
        <w:shd w:val="clear" w:color="auto" w:fill="FFFFFF"/>
        <w:spacing w:line="240" w:lineRule="auto"/>
        <w:jc w:val="both"/>
        <w:rPr>
          <w:rFonts w:ascii="Times New Roman" w:eastAsia="Times New Roman" w:hAnsi="Times New Roman" w:cs="Times New Roman"/>
          <w:color w:val="262626"/>
          <w:sz w:val="28"/>
          <w:szCs w:val="28"/>
          <w:lang w:val="uk-UA"/>
        </w:rPr>
      </w:pPr>
      <w:r w:rsidRPr="00352C96">
        <w:rPr>
          <w:rFonts w:ascii="Times New Roman" w:eastAsia="Times New Roman" w:hAnsi="Times New Roman" w:cs="Times New Roman"/>
          <w:b/>
          <w:color w:val="262626"/>
          <w:sz w:val="28"/>
          <w:szCs w:val="28"/>
          <w:lang w:val="uk-UA"/>
        </w:rPr>
        <w:t>Загальні</w:t>
      </w:r>
      <w:r w:rsidRPr="00352C96">
        <w:rPr>
          <w:rFonts w:ascii="Times New Roman" w:eastAsia="Times New Roman" w:hAnsi="Times New Roman" w:cs="Times New Roman"/>
          <w:color w:val="262626"/>
          <w:sz w:val="28"/>
          <w:szCs w:val="28"/>
          <w:lang w:val="uk-UA"/>
        </w:rPr>
        <w:t>:</w:t>
      </w:r>
    </w:p>
    <w:p w14:paraId="30C3E716"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розуміти нормативно-правові документи, науково-методичну літературу;</w:t>
      </w:r>
    </w:p>
    <w:p w14:paraId="66850D3C"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xml:space="preserve">– здатність висловлювати та обґрунтовувати власну думку усно і письмово; </w:t>
      </w:r>
    </w:p>
    <w:p w14:paraId="19599343"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мислити системно і критично;</w:t>
      </w:r>
    </w:p>
    <w:p w14:paraId="1C732A5D"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xml:space="preserve">– здатність проявляти ініціативу та логічно обґрунтовувати позицію; </w:t>
      </w:r>
    </w:p>
    <w:p w14:paraId="092CEE08"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творчо підходити до розв’язання проблем і задач;</w:t>
      </w:r>
    </w:p>
    <w:p w14:paraId="1BB45DE2"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конструктивно керувати емоціями;</w:t>
      </w:r>
    </w:p>
    <w:p w14:paraId="71826AAF"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оцінювати ризики та приймати відповідальні рішення;</w:t>
      </w:r>
    </w:p>
    <w:p w14:paraId="3343B5A2"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співпрацювати з іншими суб’єктами освітнього процесу</w:t>
      </w:r>
    </w:p>
    <w:p w14:paraId="479BDDA5"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jc w:val="both"/>
        <w:rPr>
          <w:rFonts w:ascii="Times New Roman" w:hAnsi="Times New Roman" w:cs="Times New Roman"/>
          <w:sz w:val="28"/>
          <w:szCs w:val="28"/>
        </w:rPr>
      </w:pPr>
      <w:r w:rsidRPr="00352C96">
        <w:rPr>
          <w:rFonts w:ascii="Times New Roman" w:eastAsia="Times New Roman" w:hAnsi="Times New Roman" w:cs="Times New Roman"/>
          <w:b/>
          <w:sz w:val="28"/>
          <w:szCs w:val="28"/>
        </w:rPr>
        <w:t>Фахові:</w:t>
      </w:r>
    </w:p>
    <w:p w14:paraId="4192DBF5"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планувати і здійснювати освітню діяльність;</w:t>
      </w:r>
    </w:p>
    <w:p w14:paraId="3A0D17C0"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проводити педагогічні дослідження;</w:t>
      </w:r>
    </w:p>
    <w:p w14:paraId="2355011C"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надавати методичну допомогу колегам;</w:t>
      </w:r>
    </w:p>
    <w:p w14:paraId="0F185947"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узагальнити власний педагогічний досвід;</w:t>
      </w:r>
    </w:p>
    <w:p w14:paraId="3425C4EC"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xml:space="preserve">– здатність оцінити результати </w:t>
      </w:r>
      <w:r w:rsidR="001C396F" w:rsidRPr="00352C96">
        <w:rPr>
          <w:rFonts w:ascii="Times New Roman" w:eastAsia="Times New Roman" w:hAnsi="Times New Roman" w:cs="Times New Roman"/>
          <w:sz w:val="28"/>
          <w:szCs w:val="28"/>
        </w:rPr>
        <w:t xml:space="preserve">навчальної діяльності здобувачів освіти та </w:t>
      </w:r>
      <w:r w:rsidRPr="00352C96">
        <w:rPr>
          <w:rFonts w:ascii="Times New Roman" w:eastAsia="Times New Roman" w:hAnsi="Times New Roman" w:cs="Times New Roman"/>
          <w:sz w:val="28"/>
          <w:szCs w:val="28"/>
        </w:rPr>
        <w:t xml:space="preserve">власної </w:t>
      </w:r>
      <w:r w:rsidR="001C396F" w:rsidRPr="00352C96">
        <w:rPr>
          <w:rFonts w:ascii="Times New Roman" w:eastAsia="Times New Roman" w:hAnsi="Times New Roman" w:cs="Times New Roman"/>
          <w:sz w:val="28"/>
          <w:szCs w:val="28"/>
        </w:rPr>
        <w:t xml:space="preserve">професійної </w:t>
      </w:r>
      <w:r w:rsidRPr="00352C96">
        <w:rPr>
          <w:rFonts w:ascii="Times New Roman" w:eastAsia="Times New Roman" w:hAnsi="Times New Roman" w:cs="Times New Roman"/>
          <w:sz w:val="28"/>
          <w:szCs w:val="28"/>
        </w:rPr>
        <w:t>діяльності;</w:t>
      </w:r>
    </w:p>
    <w:p w14:paraId="28005A31"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формувати в здобувачів освіти ключові та предметні компетентності;</w:t>
      </w:r>
    </w:p>
    <w:p w14:paraId="3090D614"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створювати безпечне інклюзивне освітнє середовище;</w:t>
      </w:r>
    </w:p>
    <w:p w14:paraId="3F7193A9" w14:textId="77777777" w:rsidR="00DA146E" w:rsidRPr="00352C96" w:rsidRDefault="00DA146E" w:rsidP="00352C96">
      <w:pPr>
        <w:pStyle w:val="LO-normal"/>
        <w:widowControl w:val="0"/>
        <w:pBdr>
          <w:top w:val="none" w:sz="0" w:space="0" w:color="000000"/>
          <w:left w:val="none" w:sz="0" w:space="0" w:color="000000"/>
          <w:bottom w:val="none" w:sz="0" w:space="0" w:color="000000"/>
          <w:right w:val="none" w:sz="0" w:space="0" w:color="000000"/>
        </w:pBdr>
        <w:tabs>
          <w:tab w:val="left" w:pos="709"/>
        </w:tabs>
        <w:jc w:val="both"/>
        <w:rPr>
          <w:rFonts w:ascii="Times New Roman" w:hAnsi="Times New Roman" w:cs="Times New Roman"/>
          <w:sz w:val="28"/>
          <w:szCs w:val="28"/>
        </w:rPr>
      </w:pPr>
      <w:r w:rsidRPr="00352C96">
        <w:rPr>
          <w:rFonts w:ascii="Times New Roman" w:eastAsia="Times New Roman" w:hAnsi="Times New Roman" w:cs="Times New Roman"/>
          <w:sz w:val="28"/>
          <w:szCs w:val="28"/>
        </w:rPr>
        <w:t>– здатність використовувати інформаційно-комунікативні та цифрові технології в освітньому процесі;</w:t>
      </w:r>
    </w:p>
    <w:p w14:paraId="033A7E6F" w14:textId="77777777" w:rsidR="00DA146E" w:rsidRPr="00352C96" w:rsidRDefault="00DA146E" w:rsidP="00352C96">
      <w:pPr>
        <w:shd w:val="clear" w:color="auto" w:fill="FFFFFF"/>
        <w:spacing w:line="240" w:lineRule="auto"/>
        <w:jc w:val="both"/>
        <w:rPr>
          <w:rFonts w:ascii="Times New Roman" w:eastAsia="Times New Roman" w:hAnsi="Times New Roman" w:cs="Times New Roman"/>
          <w:color w:val="262626"/>
          <w:sz w:val="28"/>
          <w:szCs w:val="28"/>
        </w:rPr>
      </w:pPr>
      <w:r w:rsidRPr="00352C96">
        <w:rPr>
          <w:rFonts w:ascii="Times New Roman" w:eastAsia="Times New Roman" w:hAnsi="Times New Roman"/>
          <w:sz w:val="28"/>
          <w:szCs w:val="28"/>
        </w:rPr>
        <w:t>– здатність розвивати професійні компетентності</w:t>
      </w:r>
    </w:p>
    <w:p w14:paraId="76111919" w14:textId="77777777" w:rsidR="00DA146E" w:rsidRPr="00352C96" w:rsidRDefault="00DA146E" w:rsidP="00352C96">
      <w:pPr>
        <w:spacing w:line="240" w:lineRule="auto"/>
        <w:jc w:val="both"/>
        <w:rPr>
          <w:rFonts w:ascii="Times New Roman" w:eastAsia="Times New Roman" w:hAnsi="Times New Roman" w:cs="Times New Roman"/>
          <w:color w:val="262626"/>
          <w:sz w:val="28"/>
          <w:szCs w:val="28"/>
        </w:rPr>
      </w:pPr>
    </w:p>
    <w:p w14:paraId="08FCDDCE" w14:textId="77777777" w:rsidR="000867C3" w:rsidRPr="00352C96" w:rsidRDefault="00275E8A" w:rsidP="00352C96">
      <w:pPr>
        <w:spacing w:line="240" w:lineRule="auto"/>
        <w:jc w:val="both"/>
        <w:rPr>
          <w:rFonts w:ascii="Times New Roman" w:eastAsia="Times New Roman" w:hAnsi="Times New Roman" w:cs="Times New Roman"/>
          <w:sz w:val="28"/>
          <w:szCs w:val="28"/>
        </w:rPr>
      </w:pPr>
      <w:r w:rsidRPr="00352C96">
        <w:rPr>
          <w:rFonts w:ascii="Times New Roman" w:eastAsia="Times New Roman" w:hAnsi="Times New Roman" w:cs="Times New Roman"/>
          <w:color w:val="262626"/>
          <w:sz w:val="28"/>
          <w:szCs w:val="28"/>
        </w:rPr>
        <w:lastRenderedPageBreak/>
        <w:t>Обсяг (тривалість), що встановлюється в годинах та / або в кредитах ЄКТС:</w:t>
      </w:r>
      <w:r w:rsidR="00587A3C" w:rsidRPr="00352C96">
        <w:rPr>
          <w:rFonts w:ascii="Times New Roman" w:eastAsia="Times New Roman" w:hAnsi="Times New Roman" w:cs="Times New Roman"/>
          <w:color w:val="262626"/>
          <w:sz w:val="28"/>
          <w:szCs w:val="28"/>
          <w:lang w:val="uk-UA"/>
        </w:rPr>
        <w:t xml:space="preserve"> </w:t>
      </w:r>
      <w:r w:rsidR="00587A3C" w:rsidRPr="00352C96">
        <w:rPr>
          <w:rFonts w:ascii="Times New Roman" w:eastAsia="Times New Roman" w:hAnsi="Times New Roman" w:cs="Times New Roman"/>
          <w:color w:val="262626"/>
          <w:sz w:val="28"/>
          <w:szCs w:val="28"/>
          <w:u w:val="single"/>
        </w:rPr>
        <w:t>за накопичувальною системою упродовж п'яти років 5 кредитів ЄКТС (150</w:t>
      </w:r>
      <w:r w:rsidR="00587A3C" w:rsidRPr="00352C96">
        <w:rPr>
          <w:rFonts w:ascii="Times New Roman" w:hAnsi="Times New Roman"/>
          <w:sz w:val="28"/>
          <w:szCs w:val="28"/>
          <w:u w:val="single"/>
        </w:rPr>
        <w:t xml:space="preserve"> год</w:t>
      </w:r>
      <w:r w:rsidR="001C396F" w:rsidRPr="00352C96">
        <w:rPr>
          <w:rFonts w:ascii="Times New Roman" w:hAnsi="Times New Roman"/>
          <w:sz w:val="28"/>
          <w:szCs w:val="28"/>
          <w:u w:val="single"/>
          <w:lang w:val="uk-UA"/>
        </w:rPr>
        <w:t>.</w:t>
      </w:r>
      <w:r w:rsidR="00587A3C" w:rsidRPr="00352C96">
        <w:rPr>
          <w:rFonts w:ascii="Times New Roman" w:hAnsi="Times New Roman"/>
          <w:sz w:val="28"/>
          <w:szCs w:val="28"/>
          <w:u w:val="single"/>
        </w:rPr>
        <w:t>)</w:t>
      </w:r>
    </w:p>
    <w:p w14:paraId="67D5ECD8" w14:textId="77777777" w:rsidR="000867C3" w:rsidRPr="00352C96" w:rsidRDefault="000867C3" w:rsidP="00352C96">
      <w:pPr>
        <w:shd w:val="clear" w:color="auto" w:fill="FFFFFF"/>
        <w:spacing w:line="240" w:lineRule="auto"/>
        <w:jc w:val="both"/>
        <w:rPr>
          <w:rFonts w:ascii="Times New Roman" w:eastAsia="Times New Roman" w:hAnsi="Times New Roman" w:cs="Times New Roman"/>
          <w:color w:val="262626"/>
          <w:sz w:val="28"/>
          <w:szCs w:val="28"/>
        </w:rPr>
      </w:pPr>
    </w:p>
    <w:p w14:paraId="14EBFF7A" w14:textId="77777777" w:rsidR="000867C3" w:rsidRPr="00352C96" w:rsidRDefault="00275E8A" w:rsidP="00352C96">
      <w:pPr>
        <w:shd w:val="clear" w:color="auto" w:fill="FFFFFF"/>
        <w:spacing w:line="240" w:lineRule="auto"/>
        <w:jc w:val="both"/>
        <w:rPr>
          <w:rFonts w:ascii="Times New Roman" w:eastAsia="Times New Roman" w:hAnsi="Times New Roman" w:cs="Times New Roman"/>
          <w:sz w:val="28"/>
          <w:szCs w:val="28"/>
        </w:rPr>
      </w:pPr>
      <w:r w:rsidRPr="00352C96">
        <w:rPr>
          <w:rFonts w:ascii="Times New Roman" w:eastAsia="Times New Roman" w:hAnsi="Times New Roman" w:cs="Times New Roman"/>
          <w:color w:val="262626"/>
          <w:sz w:val="28"/>
          <w:szCs w:val="28"/>
        </w:rPr>
        <w:t xml:space="preserve">Форма / форми підвищення кваліфікації: </w:t>
      </w:r>
      <w:r w:rsidR="00587A3C" w:rsidRPr="00352C96">
        <w:rPr>
          <w:rFonts w:ascii="Times New Roman" w:eastAsia="Times New Roman" w:hAnsi="Times New Roman" w:cs="Times New Roman"/>
          <w:color w:val="262626"/>
          <w:sz w:val="28"/>
          <w:szCs w:val="28"/>
          <w:u w:val="single"/>
          <w:lang w:val="uk-UA"/>
        </w:rPr>
        <w:t>очна</w:t>
      </w:r>
      <w:r w:rsidR="001C396F" w:rsidRPr="00352C96">
        <w:rPr>
          <w:rFonts w:ascii="Times New Roman" w:eastAsia="Times New Roman" w:hAnsi="Times New Roman" w:cs="Times New Roman"/>
          <w:color w:val="262626"/>
          <w:sz w:val="28"/>
          <w:szCs w:val="28"/>
          <w:u w:val="single"/>
          <w:lang w:val="uk-UA"/>
        </w:rPr>
        <w:t>, дистанційна</w:t>
      </w:r>
    </w:p>
    <w:p w14:paraId="3CB4991A" w14:textId="77777777" w:rsidR="000867C3" w:rsidRPr="00352C96" w:rsidRDefault="000867C3" w:rsidP="00352C96">
      <w:pPr>
        <w:shd w:val="clear" w:color="auto" w:fill="FFFFFF"/>
        <w:spacing w:line="240" w:lineRule="auto"/>
        <w:jc w:val="both"/>
        <w:rPr>
          <w:rFonts w:ascii="Times New Roman" w:eastAsia="Times New Roman" w:hAnsi="Times New Roman" w:cs="Times New Roman"/>
          <w:color w:val="262626"/>
          <w:sz w:val="28"/>
          <w:szCs w:val="28"/>
        </w:rPr>
      </w:pPr>
    </w:p>
    <w:p w14:paraId="7762539B" w14:textId="77777777" w:rsidR="006D6212" w:rsidRDefault="00DA146E" w:rsidP="00352C96">
      <w:pPr>
        <w:spacing w:line="240" w:lineRule="auto"/>
        <w:jc w:val="both"/>
        <w:rPr>
          <w:rFonts w:ascii="Times New Roman" w:hAnsi="Times New Roman" w:cs="Times New Roman"/>
          <w:sz w:val="28"/>
          <w:szCs w:val="28"/>
          <w:lang w:val="uk-UA"/>
        </w:rPr>
      </w:pPr>
      <w:r w:rsidRPr="00352C96">
        <w:rPr>
          <w:rFonts w:ascii="Times New Roman" w:eastAsia="Times New Roman" w:hAnsi="Times New Roman" w:cs="Times New Roman"/>
          <w:color w:val="262626"/>
          <w:sz w:val="28"/>
          <w:szCs w:val="28"/>
          <w:lang w:val="uk-UA"/>
        </w:rPr>
        <w:t xml:space="preserve">Структура програми: </w:t>
      </w:r>
      <w:r w:rsidRPr="00352C96">
        <w:rPr>
          <w:rFonts w:ascii="Times New Roman" w:eastAsia="Times New Roman" w:hAnsi="Times New Roman" w:cs="Times New Roman"/>
          <w:color w:val="262626"/>
          <w:sz w:val="28"/>
          <w:szCs w:val="28"/>
        </w:rPr>
        <w:t>Програма підвищення кваліфікації учителів іноземних мов (англійської, німецької, французької), керівників мовних гуртків</w:t>
      </w:r>
      <w:r w:rsidRPr="00352C96">
        <w:rPr>
          <w:rFonts w:ascii="Times New Roman" w:eastAsia="Times New Roman" w:hAnsi="Times New Roman" w:cs="Times New Roman"/>
          <w:color w:val="262626"/>
          <w:sz w:val="28"/>
          <w:szCs w:val="28"/>
          <w:lang w:val="uk-UA"/>
        </w:rPr>
        <w:t xml:space="preserve"> складається з </w:t>
      </w:r>
      <w:r w:rsidR="001C396F" w:rsidRPr="00352C96">
        <w:rPr>
          <w:rFonts w:ascii="Times New Roman" w:eastAsia="Times New Roman" w:hAnsi="Times New Roman" w:cs="Times New Roman"/>
          <w:color w:val="262626"/>
          <w:sz w:val="28"/>
          <w:szCs w:val="28"/>
          <w:lang w:val="uk-UA"/>
        </w:rPr>
        <w:t>п’яти</w:t>
      </w:r>
      <w:r w:rsidRPr="00352C96">
        <w:rPr>
          <w:rFonts w:ascii="Times New Roman" w:eastAsia="Times New Roman" w:hAnsi="Times New Roman" w:cs="Times New Roman"/>
          <w:color w:val="262626"/>
          <w:sz w:val="28"/>
          <w:szCs w:val="28"/>
          <w:lang w:val="uk-UA"/>
        </w:rPr>
        <w:t xml:space="preserve"> модулів, як-от: </w:t>
      </w:r>
      <w:r w:rsidR="00352C96" w:rsidRPr="00352C96">
        <w:rPr>
          <w:rFonts w:ascii="Times New Roman" w:eastAsia="Times New Roman" w:hAnsi="Times New Roman" w:cs="Times New Roman"/>
          <w:color w:val="262626"/>
          <w:sz w:val="28"/>
          <w:szCs w:val="28"/>
          <w:lang w:val="uk-UA"/>
        </w:rPr>
        <w:t xml:space="preserve">1. </w:t>
      </w:r>
      <w:r w:rsidR="001C396F" w:rsidRPr="00352C96">
        <w:rPr>
          <w:rFonts w:ascii="Times New Roman" w:hAnsi="Times New Roman" w:cs="Times New Roman"/>
          <w:sz w:val="28"/>
          <w:szCs w:val="28"/>
        </w:rPr>
        <w:t>Світоглядні основи професійного розвитку педагога</w:t>
      </w:r>
      <w:r w:rsidR="00352C96" w:rsidRPr="00352C96">
        <w:rPr>
          <w:rFonts w:ascii="Times New Roman" w:hAnsi="Times New Roman" w:cs="Times New Roman"/>
          <w:sz w:val="28"/>
          <w:szCs w:val="28"/>
          <w:lang w:val="uk-UA"/>
        </w:rPr>
        <w:t xml:space="preserve">; 2. </w:t>
      </w:r>
      <w:r w:rsidR="00352C96" w:rsidRPr="00352C96">
        <w:rPr>
          <w:rFonts w:ascii="Times New Roman" w:hAnsi="Times New Roman" w:cs="Times New Roman"/>
          <w:sz w:val="28"/>
          <w:szCs w:val="28"/>
        </w:rPr>
        <w:t>Психологія, педагогіка та інклюзивна освіта</w:t>
      </w:r>
      <w:r w:rsidR="00352C96" w:rsidRPr="00352C96">
        <w:rPr>
          <w:rFonts w:ascii="Times New Roman" w:hAnsi="Times New Roman" w:cs="Times New Roman"/>
          <w:sz w:val="28"/>
          <w:szCs w:val="28"/>
          <w:lang w:val="uk-UA"/>
        </w:rPr>
        <w:t xml:space="preserve">; 3. </w:t>
      </w:r>
      <w:r w:rsidR="00352C96" w:rsidRPr="00352C96">
        <w:rPr>
          <w:rFonts w:ascii="Times New Roman" w:hAnsi="Times New Roman" w:cs="Times New Roman"/>
          <w:sz w:val="28"/>
          <w:szCs w:val="28"/>
        </w:rPr>
        <w:t>Інформаційні, цифрові технології в освітньому процесі</w:t>
      </w:r>
      <w:r w:rsidR="00352C96" w:rsidRPr="00352C96">
        <w:rPr>
          <w:rFonts w:ascii="Times New Roman" w:hAnsi="Times New Roman" w:cs="Times New Roman"/>
          <w:sz w:val="28"/>
          <w:szCs w:val="28"/>
          <w:lang w:val="uk-UA"/>
        </w:rPr>
        <w:t xml:space="preserve"> в галузі іноземних мов; 4. </w:t>
      </w:r>
      <w:r w:rsidR="00352C96" w:rsidRPr="00352C96">
        <w:rPr>
          <w:rFonts w:ascii="Times New Roman" w:eastAsia="Times New Roman" w:hAnsi="Times New Roman" w:cs="Times New Roman"/>
          <w:sz w:val="28"/>
          <w:szCs w:val="28"/>
        </w:rPr>
        <w:t xml:space="preserve">Організація та проведення </w:t>
      </w:r>
      <w:proofErr w:type="spellStart"/>
      <w:r w:rsidR="00352C96" w:rsidRPr="00352C96">
        <w:rPr>
          <w:rFonts w:ascii="Times New Roman" w:eastAsia="Times New Roman" w:hAnsi="Times New Roman" w:cs="Times New Roman"/>
          <w:sz w:val="28"/>
          <w:szCs w:val="28"/>
        </w:rPr>
        <w:t>компетентнісно</w:t>
      </w:r>
      <w:proofErr w:type="spellEnd"/>
      <w:r w:rsidR="00352C96" w:rsidRPr="00352C96">
        <w:rPr>
          <w:rFonts w:ascii="Times New Roman" w:eastAsia="Times New Roman" w:hAnsi="Times New Roman" w:cs="Times New Roman"/>
          <w:sz w:val="28"/>
          <w:szCs w:val="28"/>
        </w:rPr>
        <w:t xml:space="preserve"> орієнтованого уроку</w:t>
      </w:r>
      <w:r w:rsidR="00352C96" w:rsidRPr="00352C96">
        <w:rPr>
          <w:rFonts w:ascii="Times New Roman" w:eastAsia="Times New Roman" w:hAnsi="Times New Roman" w:cs="Times New Roman"/>
          <w:sz w:val="28"/>
          <w:szCs w:val="28"/>
          <w:lang w:val="uk-UA"/>
        </w:rPr>
        <w:t>/</w:t>
      </w:r>
      <w:r w:rsidR="00352C96" w:rsidRPr="00352C96">
        <w:rPr>
          <w:rFonts w:ascii="Times New Roman" w:hAnsi="Times New Roman" w:cs="Times New Roman"/>
          <w:sz w:val="28"/>
          <w:szCs w:val="28"/>
        </w:rPr>
        <w:t xml:space="preserve"> позакласного заняття</w:t>
      </w:r>
      <w:r w:rsidR="00352C96" w:rsidRPr="00352C96">
        <w:rPr>
          <w:rFonts w:ascii="Times New Roman" w:hAnsi="Times New Roman" w:cs="Times New Roman"/>
          <w:sz w:val="28"/>
          <w:szCs w:val="28"/>
          <w:lang w:val="uk-UA"/>
        </w:rPr>
        <w:t xml:space="preserve"> з</w:t>
      </w:r>
      <w:r w:rsidR="00352C96" w:rsidRPr="00352C96">
        <w:rPr>
          <w:rFonts w:ascii="Times New Roman" w:eastAsia="Times New Roman" w:hAnsi="Times New Roman" w:cs="Times New Roman"/>
          <w:sz w:val="28"/>
          <w:szCs w:val="28"/>
        </w:rPr>
        <w:t xml:space="preserve"> іноземної мови</w:t>
      </w:r>
      <w:r w:rsidR="00352C96" w:rsidRPr="00352C96">
        <w:rPr>
          <w:rFonts w:ascii="Times New Roman" w:hAnsi="Times New Roman" w:cs="Times New Roman"/>
          <w:sz w:val="28"/>
          <w:szCs w:val="28"/>
          <w:lang w:val="uk-UA"/>
        </w:rPr>
        <w:t xml:space="preserve">; 5. </w:t>
      </w:r>
      <w:r w:rsidR="00352C96" w:rsidRPr="00352C96">
        <w:rPr>
          <w:rFonts w:ascii="Times New Roman" w:hAnsi="Times New Roman" w:cs="Times New Roman"/>
          <w:sz w:val="28"/>
          <w:szCs w:val="28"/>
        </w:rPr>
        <w:t xml:space="preserve">Методика </w:t>
      </w:r>
      <w:proofErr w:type="spellStart"/>
      <w:r w:rsidR="00352C96" w:rsidRPr="00352C96">
        <w:rPr>
          <w:rFonts w:ascii="Times New Roman" w:hAnsi="Times New Roman" w:cs="Times New Roman"/>
          <w:sz w:val="28"/>
          <w:szCs w:val="28"/>
          <w:lang w:val="uk-UA"/>
        </w:rPr>
        <w:t>комунікатив</w:t>
      </w:r>
      <w:r w:rsidR="00352C96" w:rsidRPr="00352C96">
        <w:rPr>
          <w:rFonts w:ascii="Times New Roman" w:hAnsi="Times New Roman" w:cs="Times New Roman"/>
          <w:sz w:val="28"/>
          <w:szCs w:val="28"/>
        </w:rPr>
        <w:t>ного</w:t>
      </w:r>
      <w:proofErr w:type="spellEnd"/>
      <w:r w:rsidR="00352C96" w:rsidRPr="00352C96">
        <w:rPr>
          <w:rFonts w:ascii="Times New Roman" w:hAnsi="Times New Roman" w:cs="Times New Roman"/>
          <w:sz w:val="28"/>
          <w:szCs w:val="28"/>
        </w:rPr>
        <w:t xml:space="preserve"> навчання іноземних мов</w:t>
      </w:r>
      <w:r w:rsidR="00352C96" w:rsidRPr="00352C96">
        <w:rPr>
          <w:rFonts w:ascii="Times New Roman" w:hAnsi="Times New Roman" w:cs="Times New Roman"/>
          <w:sz w:val="28"/>
          <w:szCs w:val="28"/>
          <w:lang w:val="uk-UA"/>
        </w:rPr>
        <w:t xml:space="preserve"> і культур</w:t>
      </w:r>
      <w:r w:rsidR="008E5F31">
        <w:rPr>
          <w:rFonts w:ascii="Times New Roman" w:hAnsi="Times New Roman" w:cs="Times New Roman"/>
          <w:sz w:val="28"/>
          <w:szCs w:val="28"/>
          <w:lang w:val="uk-UA"/>
        </w:rPr>
        <w:t>.</w:t>
      </w:r>
    </w:p>
    <w:p w14:paraId="122E675C" w14:textId="77777777" w:rsidR="008E5F31" w:rsidRDefault="008E5F31" w:rsidP="00352C96">
      <w:pPr>
        <w:spacing w:line="240" w:lineRule="auto"/>
        <w:jc w:val="both"/>
      </w:pPr>
    </w:p>
    <w:p w14:paraId="193FE640" w14:textId="77777777" w:rsidR="008E5F31" w:rsidRPr="008E5F31" w:rsidRDefault="008E5F31" w:rsidP="00352C96">
      <w:pPr>
        <w:spacing w:line="240" w:lineRule="auto"/>
        <w:jc w:val="both"/>
        <w:rPr>
          <w:rFonts w:ascii="Times New Roman" w:hAnsi="Times New Roman" w:cs="Times New Roman"/>
          <w:b/>
          <w:bCs/>
          <w:sz w:val="28"/>
          <w:szCs w:val="28"/>
          <w:lang w:val="uk-UA"/>
        </w:rPr>
      </w:pPr>
      <w:r w:rsidRPr="008E5F31">
        <w:rPr>
          <w:rFonts w:ascii="Times New Roman" w:hAnsi="Times New Roman" w:cs="Times New Roman"/>
          <w:sz w:val="28"/>
          <w:szCs w:val="28"/>
        </w:rPr>
        <w:t>Навчання за програмою підвищення кваліфікації завершується тематичною конференцією за участю науково</w:t>
      </w:r>
      <w:r>
        <w:rPr>
          <w:rFonts w:ascii="Times New Roman" w:hAnsi="Times New Roman" w:cs="Times New Roman"/>
          <w:sz w:val="28"/>
          <w:szCs w:val="28"/>
          <w:lang w:val="uk-UA"/>
        </w:rPr>
        <w:t>-</w:t>
      </w:r>
      <w:r w:rsidRPr="008E5F31">
        <w:rPr>
          <w:rFonts w:ascii="Times New Roman" w:hAnsi="Times New Roman" w:cs="Times New Roman"/>
          <w:sz w:val="28"/>
          <w:szCs w:val="28"/>
        </w:rPr>
        <w:t>педагогічних працівників та керівників курсів (не більше трьох осіб на одну групу). Тематична конференція передбачає обговорення проблемних питань, результатів навчання, виконання індивідуальних завдань слухачами курсів за змістом модулів, передбачених навчальною програмою, отримання зворотного зв’язку</w:t>
      </w:r>
      <w:r>
        <w:rPr>
          <w:rFonts w:ascii="Times New Roman" w:hAnsi="Times New Roman" w:cs="Times New Roman"/>
          <w:sz w:val="28"/>
          <w:szCs w:val="28"/>
          <w:lang w:val="uk-UA"/>
        </w:rPr>
        <w:t>.</w:t>
      </w:r>
    </w:p>
    <w:p w14:paraId="4370F712" w14:textId="77777777" w:rsidR="00DA146E" w:rsidRPr="00352C96" w:rsidRDefault="00DA146E" w:rsidP="00DA146E">
      <w:pPr>
        <w:spacing w:line="240" w:lineRule="auto"/>
        <w:jc w:val="center"/>
        <w:rPr>
          <w:rFonts w:ascii="Times New Roman" w:hAnsi="Times New Roman"/>
          <w:sz w:val="28"/>
          <w:szCs w:val="28"/>
          <w:lang w:val="uk-UA"/>
        </w:rPr>
      </w:pPr>
    </w:p>
    <w:p w14:paraId="5FC354DD" w14:textId="77777777" w:rsidR="000867C3" w:rsidRPr="00352C96" w:rsidRDefault="00DA146E">
      <w:pPr>
        <w:shd w:val="clear" w:color="auto" w:fill="FFFFFF"/>
        <w:spacing w:after="120" w:line="240" w:lineRule="auto"/>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lang w:val="uk-UA"/>
        </w:rPr>
        <w:t>Зміст програми та р</w:t>
      </w:r>
      <w:proofErr w:type="spellStart"/>
      <w:r w:rsidR="00275E8A" w:rsidRPr="00352C96">
        <w:rPr>
          <w:rFonts w:ascii="Times New Roman" w:eastAsia="Times New Roman" w:hAnsi="Times New Roman" w:cs="Times New Roman"/>
          <w:color w:val="262626"/>
          <w:sz w:val="28"/>
          <w:szCs w:val="28"/>
        </w:rPr>
        <w:t>озподіл</w:t>
      </w:r>
      <w:proofErr w:type="spellEnd"/>
      <w:r w:rsidR="00275E8A" w:rsidRPr="00352C96">
        <w:rPr>
          <w:rFonts w:ascii="Times New Roman" w:eastAsia="Times New Roman" w:hAnsi="Times New Roman" w:cs="Times New Roman"/>
          <w:color w:val="262626"/>
          <w:sz w:val="28"/>
          <w:szCs w:val="28"/>
        </w:rPr>
        <w:t xml:space="preserve"> годин за видами діяльності: </w:t>
      </w:r>
    </w:p>
    <w:tbl>
      <w:tblPr>
        <w:tblStyle w:val="a5"/>
        <w:tblW w:w="942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825"/>
        <w:gridCol w:w="1245"/>
        <w:gridCol w:w="1080"/>
        <w:gridCol w:w="1070"/>
        <w:gridCol w:w="930"/>
      </w:tblGrid>
      <w:tr w:rsidR="000867C3" w14:paraId="775CCCFD" w14:textId="77777777">
        <w:tc>
          <w:tcPr>
            <w:tcW w:w="4275" w:type="dxa"/>
            <w:vMerge w:val="restart"/>
            <w:shd w:val="clear" w:color="auto" w:fill="FFFFFF"/>
            <w:tcMar>
              <w:top w:w="120" w:type="dxa"/>
              <w:left w:w="168" w:type="dxa"/>
              <w:bottom w:w="120" w:type="dxa"/>
              <w:right w:w="168" w:type="dxa"/>
            </w:tcMar>
            <w:vAlign w:val="center"/>
          </w:tcPr>
          <w:p w14:paraId="639B8EA1" w14:textId="77777777" w:rsidR="000867C3" w:rsidRPr="00352C96" w:rsidRDefault="00275E8A">
            <w:pPr>
              <w:spacing w:line="240" w:lineRule="auto"/>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Назви змістових модулів на навчальних тем</w:t>
            </w:r>
          </w:p>
        </w:tc>
        <w:tc>
          <w:tcPr>
            <w:tcW w:w="5150" w:type="dxa"/>
            <w:gridSpan w:val="5"/>
            <w:shd w:val="clear" w:color="auto" w:fill="FFFFFF"/>
            <w:tcMar>
              <w:top w:w="120" w:type="dxa"/>
              <w:left w:w="168" w:type="dxa"/>
              <w:bottom w:w="120" w:type="dxa"/>
              <w:right w:w="168" w:type="dxa"/>
            </w:tcMar>
            <w:vAlign w:val="center"/>
          </w:tcPr>
          <w:p w14:paraId="61BBA95A" w14:textId="77777777" w:rsidR="000867C3" w:rsidRPr="00352C96" w:rsidRDefault="00275E8A">
            <w:pPr>
              <w:spacing w:line="240" w:lineRule="auto"/>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Кількість годин</w:t>
            </w:r>
          </w:p>
        </w:tc>
      </w:tr>
      <w:tr w:rsidR="000867C3" w14:paraId="10FAF266" w14:textId="77777777" w:rsidTr="00275E8A">
        <w:trPr>
          <w:trHeight w:val="1346"/>
        </w:trPr>
        <w:tc>
          <w:tcPr>
            <w:tcW w:w="4275" w:type="dxa"/>
            <w:vMerge/>
            <w:shd w:val="clear" w:color="auto" w:fill="FFFFFF"/>
            <w:tcMar>
              <w:top w:w="120" w:type="dxa"/>
              <w:left w:w="168" w:type="dxa"/>
              <w:bottom w:w="120" w:type="dxa"/>
              <w:right w:w="168" w:type="dxa"/>
            </w:tcMar>
            <w:vAlign w:val="center"/>
          </w:tcPr>
          <w:p w14:paraId="3E310A4F" w14:textId="77777777" w:rsidR="000867C3" w:rsidRPr="00352C96" w:rsidRDefault="000867C3">
            <w:pPr>
              <w:widowControl w:val="0"/>
              <w:rPr>
                <w:rFonts w:ascii="Times New Roman" w:eastAsia="Times New Roman" w:hAnsi="Times New Roman" w:cs="Times New Roman"/>
                <w:sz w:val="24"/>
                <w:szCs w:val="24"/>
              </w:rPr>
            </w:pPr>
          </w:p>
        </w:tc>
        <w:tc>
          <w:tcPr>
            <w:tcW w:w="825" w:type="dxa"/>
            <w:shd w:val="clear" w:color="auto" w:fill="FFFFFF"/>
            <w:tcMar>
              <w:top w:w="120" w:type="dxa"/>
              <w:left w:w="168" w:type="dxa"/>
              <w:bottom w:w="120" w:type="dxa"/>
              <w:right w:w="168" w:type="dxa"/>
            </w:tcMar>
            <w:vAlign w:val="center"/>
          </w:tcPr>
          <w:p w14:paraId="7A655109" w14:textId="77777777" w:rsidR="000867C3" w:rsidRPr="00352C96" w:rsidRDefault="00275E8A">
            <w:pPr>
              <w:spacing w:line="240" w:lineRule="auto"/>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Лекції</w:t>
            </w:r>
          </w:p>
        </w:tc>
        <w:tc>
          <w:tcPr>
            <w:tcW w:w="1245" w:type="dxa"/>
            <w:shd w:val="clear" w:color="auto" w:fill="FFFFFF"/>
            <w:tcMar>
              <w:top w:w="120" w:type="dxa"/>
              <w:left w:w="168" w:type="dxa"/>
              <w:bottom w:w="120" w:type="dxa"/>
              <w:right w:w="168" w:type="dxa"/>
            </w:tcMar>
            <w:vAlign w:val="center"/>
          </w:tcPr>
          <w:p w14:paraId="1BE2CC65" w14:textId="77777777" w:rsidR="000867C3" w:rsidRPr="00352C96" w:rsidRDefault="00275E8A">
            <w:pPr>
              <w:spacing w:line="240" w:lineRule="auto"/>
              <w:ind w:left="-168" w:right="-16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Практичні /</w:t>
            </w:r>
          </w:p>
          <w:p w14:paraId="66C7F78F" w14:textId="77777777" w:rsidR="000867C3" w:rsidRPr="00352C96" w:rsidRDefault="00275E8A">
            <w:pPr>
              <w:spacing w:line="240" w:lineRule="auto"/>
              <w:ind w:left="-168" w:right="-16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Семінарські /</w:t>
            </w:r>
          </w:p>
          <w:p w14:paraId="207123FC" w14:textId="77777777" w:rsidR="000867C3" w:rsidRPr="00352C96" w:rsidRDefault="00275E8A">
            <w:pPr>
              <w:spacing w:line="240" w:lineRule="auto"/>
              <w:ind w:left="-168" w:right="-16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Лабораторні</w:t>
            </w:r>
          </w:p>
          <w:p w14:paraId="2F7E37C4" w14:textId="77777777" w:rsidR="000867C3" w:rsidRPr="00352C96" w:rsidRDefault="00275E8A">
            <w:pPr>
              <w:spacing w:line="240" w:lineRule="auto"/>
              <w:ind w:left="-168" w:right="-16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заняття</w:t>
            </w:r>
          </w:p>
        </w:tc>
        <w:tc>
          <w:tcPr>
            <w:tcW w:w="1080" w:type="dxa"/>
            <w:shd w:val="clear" w:color="auto" w:fill="FFFFFF"/>
            <w:tcMar>
              <w:top w:w="120" w:type="dxa"/>
              <w:left w:w="168" w:type="dxa"/>
              <w:bottom w:w="120" w:type="dxa"/>
              <w:right w:w="168" w:type="dxa"/>
            </w:tcMar>
            <w:vAlign w:val="center"/>
          </w:tcPr>
          <w:p w14:paraId="182E1D0B" w14:textId="77777777" w:rsidR="000867C3" w:rsidRPr="00352C96" w:rsidRDefault="00275E8A">
            <w:pPr>
              <w:spacing w:line="240" w:lineRule="auto"/>
              <w:ind w:left="-141" w:right="-167"/>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Самостійна робота</w:t>
            </w:r>
          </w:p>
        </w:tc>
        <w:tc>
          <w:tcPr>
            <w:tcW w:w="1070" w:type="dxa"/>
            <w:shd w:val="clear" w:color="auto" w:fill="FFFFFF"/>
            <w:tcMar>
              <w:top w:w="120" w:type="dxa"/>
              <w:left w:w="168" w:type="dxa"/>
              <w:bottom w:w="120" w:type="dxa"/>
              <w:right w:w="168" w:type="dxa"/>
            </w:tcMar>
            <w:vAlign w:val="center"/>
          </w:tcPr>
          <w:p w14:paraId="3C1CE35F" w14:textId="77777777" w:rsidR="000867C3" w:rsidRPr="00352C96" w:rsidRDefault="00275E8A">
            <w:pPr>
              <w:spacing w:line="240" w:lineRule="auto"/>
              <w:ind w:left="-168" w:right="-16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Контрольна робота</w:t>
            </w:r>
          </w:p>
        </w:tc>
        <w:tc>
          <w:tcPr>
            <w:tcW w:w="930" w:type="dxa"/>
            <w:shd w:val="clear" w:color="auto" w:fill="FFFFFF"/>
            <w:vAlign w:val="center"/>
          </w:tcPr>
          <w:p w14:paraId="3B4B8C14" w14:textId="77777777" w:rsidR="000867C3" w:rsidRPr="00352C96" w:rsidRDefault="00275E8A">
            <w:pPr>
              <w:widowControl w:val="0"/>
              <w:spacing w:line="240" w:lineRule="auto"/>
              <w:ind w:left="-108" w:right="-108" w:firstLine="36"/>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Всього кредитів /</w:t>
            </w:r>
          </w:p>
          <w:p w14:paraId="5C49A990" w14:textId="77777777" w:rsidR="000867C3" w:rsidRPr="00352C96" w:rsidRDefault="00275E8A">
            <w:pPr>
              <w:spacing w:line="240" w:lineRule="auto"/>
              <w:ind w:left="-108" w:right="-108"/>
              <w:jc w:val="center"/>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rPr>
              <w:t>годин</w:t>
            </w:r>
          </w:p>
        </w:tc>
      </w:tr>
      <w:tr w:rsidR="000867C3" w14:paraId="79F578D6" w14:textId="77777777">
        <w:trPr>
          <w:trHeight w:val="210"/>
        </w:trPr>
        <w:tc>
          <w:tcPr>
            <w:tcW w:w="4275" w:type="dxa"/>
            <w:shd w:val="clear" w:color="auto" w:fill="FFFFFF"/>
            <w:vAlign w:val="center"/>
          </w:tcPr>
          <w:p w14:paraId="0631FAEA" w14:textId="77777777" w:rsidR="008E5600" w:rsidRPr="00352C96" w:rsidRDefault="006D6212" w:rsidP="008E5600">
            <w:pPr>
              <w:spacing w:line="240" w:lineRule="auto"/>
              <w:rPr>
                <w:rFonts w:ascii="Times New Roman" w:hAnsi="Times New Roman" w:cs="Times New Roman"/>
                <w:sz w:val="24"/>
                <w:szCs w:val="24"/>
              </w:rPr>
            </w:pPr>
            <w:r w:rsidRPr="00352C96">
              <w:rPr>
                <w:rFonts w:ascii="Times New Roman" w:hAnsi="Times New Roman" w:cs="Times New Roman"/>
                <w:b/>
                <w:sz w:val="24"/>
                <w:szCs w:val="24"/>
              </w:rPr>
              <w:t>Модуль 1. Світоглядні основи професійного розвитку педагога</w:t>
            </w:r>
            <w:r w:rsidR="00414802" w:rsidRPr="00352C96">
              <w:rPr>
                <w:rFonts w:ascii="Times New Roman" w:hAnsi="Times New Roman" w:cs="Times New Roman"/>
                <w:sz w:val="24"/>
                <w:szCs w:val="24"/>
              </w:rPr>
              <w:t>. Змістові</w:t>
            </w:r>
            <w:r w:rsidRPr="00352C96">
              <w:rPr>
                <w:rFonts w:ascii="Times New Roman" w:hAnsi="Times New Roman" w:cs="Times New Roman"/>
                <w:sz w:val="24"/>
                <w:szCs w:val="24"/>
              </w:rPr>
              <w:t xml:space="preserve"> лінії: </w:t>
            </w:r>
          </w:p>
          <w:p w14:paraId="46739DE7" w14:textId="77777777" w:rsidR="008E5600" w:rsidRPr="00352C96" w:rsidRDefault="006D6212" w:rsidP="008E5600">
            <w:pPr>
              <w:pStyle w:val="ab"/>
              <w:numPr>
                <w:ilvl w:val="0"/>
                <w:numId w:val="5"/>
              </w:num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Державна стратегія розвитку освіти. «Законодавче забезпечення системи освіти та професійного розвитку педагога в Україні. </w:t>
            </w:r>
          </w:p>
          <w:p w14:paraId="5C7D77EA" w14:textId="77777777" w:rsidR="008E5600" w:rsidRPr="00352C96" w:rsidRDefault="006D6212" w:rsidP="008E5600">
            <w:pPr>
              <w:pStyle w:val="ab"/>
              <w:numPr>
                <w:ilvl w:val="0"/>
                <w:numId w:val="5"/>
              </w:num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Здорове і безпечне середовище закладу освіти – складова професійного благополуччя і розвитку. </w:t>
            </w:r>
          </w:p>
          <w:p w14:paraId="546E3368" w14:textId="77777777" w:rsidR="008E5600" w:rsidRPr="00352C96" w:rsidRDefault="006D6212" w:rsidP="008E5600">
            <w:pPr>
              <w:pStyle w:val="ab"/>
              <w:numPr>
                <w:ilvl w:val="0"/>
                <w:numId w:val="5"/>
              </w:numPr>
              <w:spacing w:line="240" w:lineRule="auto"/>
              <w:rPr>
                <w:rFonts w:ascii="Times New Roman" w:eastAsia="Times New Roman" w:hAnsi="Times New Roman" w:cs="Times New Roman"/>
                <w:sz w:val="24"/>
                <w:szCs w:val="24"/>
                <w:lang w:val="uk-UA"/>
              </w:rPr>
            </w:pPr>
            <w:r w:rsidRPr="00352C96">
              <w:rPr>
                <w:rFonts w:ascii="Times New Roman" w:hAnsi="Times New Roman" w:cs="Times New Roman"/>
                <w:sz w:val="24"/>
                <w:szCs w:val="24"/>
              </w:rPr>
              <w:t>Ціннісні та діяльнісні засади професійного розвитку педагога.</w:t>
            </w:r>
          </w:p>
          <w:p w14:paraId="22B71019" w14:textId="77777777" w:rsidR="008E5600" w:rsidRPr="00352C96" w:rsidRDefault="006D6212" w:rsidP="008E5600">
            <w:pPr>
              <w:pStyle w:val="ab"/>
              <w:numPr>
                <w:ilvl w:val="0"/>
                <w:numId w:val="5"/>
              </w:numPr>
              <w:spacing w:line="240" w:lineRule="auto"/>
              <w:rPr>
                <w:rFonts w:ascii="Times New Roman" w:eastAsia="Times New Roman" w:hAnsi="Times New Roman" w:cs="Times New Roman"/>
                <w:sz w:val="24"/>
                <w:szCs w:val="24"/>
                <w:lang w:val="uk-UA"/>
              </w:rPr>
            </w:pPr>
            <w:r w:rsidRPr="00352C96">
              <w:rPr>
                <w:rFonts w:ascii="Times New Roman" w:hAnsi="Times New Roman" w:cs="Times New Roman"/>
                <w:sz w:val="24"/>
                <w:szCs w:val="24"/>
              </w:rPr>
              <w:t xml:space="preserve">Мовленнєва компетентність педагога. </w:t>
            </w:r>
          </w:p>
          <w:p w14:paraId="63F15776" w14:textId="77777777" w:rsidR="00F44829" w:rsidRPr="00352C96" w:rsidRDefault="006D6212" w:rsidP="008E5600">
            <w:pPr>
              <w:pStyle w:val="ab"/>
              <w:numPr>
                <w:ilvl w:val="0"/>
                <w:numId w:val="5"/>
              </w:numPr>
              <w:spacing w:line="240" w:lineRule="auto"/>
              <w:rPr>
                <w:rFonts w:ascii="Times New Roman" w:eastAsia="Times New Roman" w:hAnsi="Times New Roman" w:cs="Times New Roman"/>
                <w:sz w:val="24"/>
                <w:szCs w:val="24"/>
                <w:lang w:val="uk-UA"/>
              </w:rPr>
            </w:pPr>
            <w:proofErr w:type="spellStart"/>
            <w:r w:rsidRPr="00352C96">
              <w:rPr>
                <w:rFonts w:ascii="Times New Roman" w:hAnsi="Times New Roman" w:cs="Times New Roman"/>
                <w:sz w:val="24"/>
                <w:szCs w:val="24"/>
              </w:rPr>
              <w:t>Інфомедійна</w:t>
            </w:r>
            <w:proofErr w:type="spellEnd"/>
            <w:r w:rsidRPr="00352C96">
              <w:rPr>
                <w:rFonts w:ascii="Times New Roman" w:hAnsi="Times New Roman" w:cs="Times New Roman"/>
                <w:sz w:val="24"/>
                <w:szCs w:val="24"/>
              </w:rPr>
              <w:t xml:space="preserve"> грамотність як </w:t>
            </w:r>
            <w:r w:rsidRPr="00352C96">
              <w:rPr>
                <w:rFonts w:ascii="Times New Roman" w:hAnsi="Times New Roman" w:cs="Times New Roman"/>
                <w:sz w:val="24"/>
                <w:szCs w:val="24"/>
              </w:rPr>
              <w:lastRenderedPageBreak/>
              <w:t xml:space="preserve">ключова компетенція </w:t>
            </w:r>
            <w:proofErr w:type="spellStart"/>
            <w:r w:rsidRPr="00352C96">
              <w:rPr>
                <w:rFonts w:ascii="Times New Roman" w:hAnsi="Times New Roman" w:cs="Times New Roman"/>
                <w:sz w:val="24"/>
                <w:szCs w:val="24"/>
              </w:rPr>
              <w:t>діджиталізованого</w:t>
            </w:r>
            <w:proofErr w:type="spellEnd"/>
            <w:r w:rsidRPr="00352C96">
              <w:rPr>
                <w:rFonts w:ascii="Times New Roman" w:hAnsi="Times New Roman" w:cs="Times New Roman"/>
                <w:sz w:val="24"/>
                <w:szCs w:val="24"/>
              </w:rPr>
              <w:t xml:space="preserve"> суспільства та головна умова якісної освіти.</w:t>
            </w:r>
          </w:p>
        </w:tc>
        <w:tc>
          <w:tcPr>
            <w:tcW w:w="825" w:type="dxa"/>
            <w:shd w:val="clear" w:color="auto" w:fill="FFFFFF"/>
            <w:tcMar>
              <w:top w:w="120" w:type="dxa"/>
              <w:left w:w="168" w:type="dxa"/>
              <w:bottom w:w="120" w:type="dxa"/>
              <w:right w:w="168" w:type="dxa"/>
            </w:tcMar>
            <w:vAlign w:val="center"/>
          </w:tcPr>
          <w:p w14:paraId="3CB5358A" w14:textId="77777777" w:rsidR="00414802" w:rsidRPr="00352C96" w:rsidRDefault="00414802">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10</w:t>
            </w:r>
          </w:p>
          <w:p w14:paraId="0ED3C9A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DEBA8F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4BDE66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43C827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064E30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9670D7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17C5A5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AA343E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46FDB0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231FEF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3104E9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3A4859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9A5162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D4F56B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7BDA88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1F82AC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88DC9F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288FE7D" w14:textId="77777777" w:rsidR="00414802" w:rsidRPr="00352C96" w:rsidRDefault="00414802">
            <w:pPr>
              <w:spacing w:line="240" w:lineRule="auto"/>
              <w:jc w:val="center"/>
              <w:rPr>
                <w:rFonts w:ascii="Times New Roman" w:eastAsia="Times New Roman" w:hAnsi="Times New Roman" w:cs="Times New Roman"/>
                <w:sz w:val="24"/>
                <w:szCs w:val="24"/>
                <w:lang w:val="uk-UA"/>
              </w:rPr>
            </w:pPr>
          </w:p>
          <w:p w14:paraId="3C97ED62" w14:textId="77777777" w:rsidR="00414802" w:rsidRPr="00352C96" w:rsidRDefault="00414802">
            <w:pPr>
              <w:spacing w:line="240" w:lineRule="auto"/>
              <w:jc w:val="center"/>
              <w:rPr>
                <w:rFonts w:ascii="Times New Roman" w:eastAsia="Times New Roman" w:hAnsi="Times New Roman" w:cs="Times New Roman"/>
                <w:sz w:val="24"/>
                <w:szCs w:val="24"/>
                <w:lang w:val="uk-UA"/>
              </w:rPr>
            </w:pPr>
          </w:p>
        </w:tc>
        <w:tc>
          <w:tcPr>
            <w:tcW w:w="1245" w:type="dxa"/>
            <w:shd w:val="clear" w:color="auto" w:fill="FFFFFF"/>
            <w:tcMar>
              <w:top w:w="120" w:type="dxa"/>
              <w:left w:w="168" w:type="dxa"/>
              <w:bottom w:w="120" w:type="dxa"/>
              <w:right w:w="168" w:type="dxa"/>
            </w:tcMar>
            <w:vAlign w:val="center"/>
          </w:tcPr>
          <w:p w14:paraId="2B7A98A0" w14:textId="77777777" w:rsidR="000867C3" w:rsidRPr="00352C96" w:rsidRDefault="00414802">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10</w:t>
            </w:r>
          </w:p>
          <w:p w14:paraId="193E0BAB"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C5254EB"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D90A53E"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1202EB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AABF6D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228AACE"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D2D9CD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9E6D59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79E15B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6B40F7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4C2C12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E786BC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CCC7CB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BD8C82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68353E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737FB0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9A5F11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E1FE0D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8027DB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1080" w:type="dxa"/>
            <w:shd w:val="clear" w:color="auto" w:fill="FFFFFF"/>
            <w:tcMar>
              <w:top w:w="120" w:type="dxa"/>
              <w:left w:w="168" w:type="dxa"/>
              <w:bottom w:w="120" w:type="dxa"/>
              <w:right w:w="168" w:type="dxa"/>
            </w:tcMar>
            <w:vAlign w:val="center"/>
          </w:tcPr>
          <w:p w14:paraId="629E9460" w14:textId="77777777" w:rsidR="000867C3" w:rsidRPr="00352C96" w:rsidRDefault="00414802">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8</w:t>
            </w:r>
          </w:p>
          <w:p w14:paraId="78AF031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D173A03"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F19743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E8BFD7A"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B88248F"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0EF69E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BBD8DB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1F383E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618BCA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E0AADF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AC1696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8F63C2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96EC84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A05843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0AEE02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FDA9A7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0641CE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BB5655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8FDA6E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1070" w:type="dxa"/>
            <w:shd w:val="clear" w:color="auto" w:fill="FFFFFF"/>
            <w:tcMar>
              <w:top w:w="120" w:type="dxa"/>
              <w:left w:w="168" w:type="dxa"/>
              <w:bottom w:w="120" w:type="dxa"/>
              <w:right w:w="168" w:type="dxa"/>
            </w:tcMar>
            <w:vAlign w:val="center"/>
          </w:tcPr>
          <w:p w14:paraId="15F7CB46" w14:textId="77777777" w:rsidR="000867C3" w:rsidRPr="00352C96" w:rsidRDefault="00414802">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2</w:t>
            </w:r>
          </w:p>
          <w:p w14:paraId="5E3E057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C6543B6"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3E3528B"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2E26587"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25DCD6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39CB3D8"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DAC226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FAFFD4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D94EB1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50C41E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2480AC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0D1B34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7D6AB5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178039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42DBF2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A0AD6B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CDD0AD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6F6CA6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4BEBC0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930" w:type="dxa"/>
            <w:shd w:val="clear" w:color="auto" w:fill="FFFFFF"/>
          </w:tcPr>
          <w:p w14:paraId="743F9195" w14:textId="77777777" w:rsidR="00280E88" w:rsidRPr="00352C96" w:rsidRDefault="001C396F">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w:t>
            </w:r>
            <w:r w:rsidR="009D694D" w:rsidRPr="00352C96">
              <w:rPr>
                <w:rFonts w:ascii="Times New Roman" w:eastAsia="Times New Roman" w:hAnsi="Times New Roman" w:cs="Times New Roman"/>
                <w:sz w:val="24"/>
                <w:szCs w:val="24"/>
                <w:lang w:val="uk-UA"/>
              </w:rPr>
              <w:t>30</w:t>
            </w:r>
          </w:p>
          <w:p w14:paraId="45C100C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848CC7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BD8746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r>
      <w:tr w:rsidR="005564BB" w14:paraId="39554D30" w14:textId="77777777" w:rsidTr="00490710">
        <w:trPr>
          <w:trHeight w:val="934"/>
        </w:trPr>
        <w:tc>
          <w:tcPr>
            <w:tcW w:w="4275" w:type="dxa"/>
            <w:shd w:val="clear" w:color="auto" w:fill="FFFFFF"/>
            <w:vAlign w:val="center"/>
          </w:tcPr>
          <w:p w14:paraId="5929B482" w14:textId="77777777" w:rsidR="005564BB" w:rsidRPr="00352C96" w:rsidRDefault="005564BB" w:rsidP="008E5600">
            <w:pPr>
              <w:spacing w:line="240" w:lineRule="auto"/>
              <w:rPr>
                <w:rFonts w:ascii="Times New Roman" w:hAnsi="Times New Roman" w:cs="Times New Roman"/>
                <w:b/>
                <w:sz w:val="24"/>
                <w:szCs w:val="24"/>
              </w:rPr>
            </w:pPr>
            <w:r w:rsidRPr="00352C96">
              <w:rPr>
                <w:rFonts w:ascii="Times New Roman" w:hAnsi="Times New Roman" w:cs="Times New Roman"/>
                <w:b/>
                <w:sz w:val="24"/>
                <w:szCs w:val="24"/>
              </w:rPr>
              <w:lastRenderedPageBreak/>
              <w:t>Модуль 2.</w:t>
            </w:r>
            <w:r w:rsidRPr="00352C96">
              <w:rPr>
                <w:rFonts w:ascii="Times New Roman" w:hAnsi="Times New Roman" w:cs="Times New Roman"/>
                <w:b/>
                <w:sz w:val="24"/>
                <w:szCs w:val="24"/>
                <w:lang w:val="uk-UA"/>
              </w:rPr>
              <w:t xml:space="preserve"> </w:t>
            </w:r>
            <w:r w:rsidRPr="00352C96">
              <w:rPr>
                <w:rFonts w:ascii="Times New Roman" w:hAnsi="Times New Roman" w:cs="Times New Roman"/>
                <w:b/>
                <w:sz w:val="24"/>
                <w:szCs w:val="24"/>
              </w:rPr>
              <w:t xml:space="preserve">Психологія, педагогіка та інклюзивна освіта </w:t>
            </w:r>
          </w:p>
          <w:p w14:paraId="2FFEC85A" w14:textId="77777777" w:rsidR="008E5600" w:rsidRPr="00352C96" w:rsidRDefault="005564BB" w:rsidP="008E5600">
            <w:p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Змістові лінії: </w:t>
            </w:r>
          </w:p>
          <w:p w14:paraId="5C58F877" w14:textId="77777777" w:rsidR="008E5600" w:rsidRPr="00352C96" w:rsidRDefault="005564BB" w:rsidP="008E5600">
            <w:pPr>
              <w:pStyle w:val="ab"/>
              <w:numPr>
                <w:ilvl w:val="0"/>
                <w:numId w:val="7"/>
              </w:numPr>
              <w:spacing w:line="240" w:lineRule="auto"/>
              <w:rPr>
                <w:rFonts w:ascii="Times New Roman" w:hAnsi="Times New Roman" w:cs="Times New Roman"/>
                <w:sz w:val="24"/>
                <w:szCs w:val="24"/>
              </w:rPr>
            </w:pPr>
            <w:r w:rsidRPr="00352C96">
              <w:rPr>
                <w:rFonts w:ascii="Times New Roman" w:hAnsi="Times New Roman" w:cs="Times New Roman"/>
                <w:sz w:val="24"/>
                <w:szCs w:val="24"/>
              </w:rPr>
              <w:t>Основи інклюзивного навчання; діти з особливими потребами: особливості навчання та розвитку, психолого-педагогічні умови їх підтримки в освітньому процесі; універсальний дизайн в освіті.</w:t>
            </w:r>
          </w:p>
          <w:p w14:paraId="5C40C9EA" w14:textId="77777777" w:rsidR="008E5600" w:rsidRPr="00352C96" w:rsidRDefault="005564BB" w:rsidP="008E5600">
            <w:pPr>
              <w:pStyle w:val="ab"/>
              <w:numPr>
                <w:ilvl w:val="0"/>
                <w:numId w:val="7"/>
              </w:num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Створення безпечного освітнього середовища: профілактика та подолання </w:t>
            </w:r>
            <w:proofErr w:type="spellStart"/>
            <w:r w:rsidRPr="00352C96">
              <w:rPr>
                <w:rFonts w:ascii="Times New Roman" w:hAnsi="Times New Roman" w:cs="Times New Roman"/>
                <w:sz w:val="24"/>
                <w:szCs w:val="24"/>
              </w:rPr>
              <w:t>булінгу</w:t>
            </w:r>
            <w:proofErr w:type="spellEnd"/>
            <w:r w:rsidRPr="00352C96">
              <w:rPr>
                <w:rFonts w:ascii="Times New Roman" w:hAnsi="Times New Roman" w:cs="Times New Roman"/>
                <w:sz w:val="24"/>
                <w:szCs w:val="24"/>
              </w:rPr>
              <w:t xml:space="preserve"> та шкільного насилля у закладах освіти; сучасні проблеми адаптації та соціалізації особистості; формування соціальних </w:t>
            </w:r>
            <w:proofErr w:type="spellStart"/>
            <w:r w:rsidRPr="00352C96">
              <w:rPr>
                <w:rFonts w:ascii="Times New Roman" w:hAnsi="Times New Roman" w:cs="Times New Roman"/>
                <w:sz w:val="24"/>
                <w:szCs w:val="24"/>
              </w:rPr>
              <w:t>компетентностей</w:t>
            </w:r>
            <w:proofErr w:type="spellEnd"/>
            <w:r w:rsidRPr="00352C96">
              <w:rPr>
                <w:rFonts w:ascii="Times New Roman" w:hAnsi="Times New Roman" w:cs="Times New Roman"/>
                <w:sz w:val="24"/>
                <w:szCs w:val="24"/>
              </w:rPr>
              <w:t xml:space="preserve"> особистості в процесі </w:t>
            </w:r>
            <w:proofErr w:type="spellStart"/>
            <w:r w:rsidRPr="00352C96">
              <w:rPr>
                <w:rFonts w:ascii="Times New Roman" w:hAnsi="Times New Roman" w:cs="Times New Roman"/>
                <w:sz w:val="24"/>
                <w:szCs w:val="24"/>
              </w:rPr>
              <w:t>нейроменеджменту</w:t>
            </w:r>
            <w:proofErr w:type="spellEnd"/>
            <w:r w:rsidRPr="00352C96">
              <w:rPr>
                <w:rFonts w:ascii="Times New Roman" w:hAnsi="Times New Roman" w:cs="Times New Roman"/>
                <w:sz w:val="24"/>
                <w:szCs w:val="24"/>
              </w:rPr>
              <w:t>.</w:t>
            </w:r>
          </w:p>
          <w:p w14:paraId="3C8F0A4C" w14:textId="77777777" w:rsidR="008E5600" w:rsidRPr="00352C96" w:rsidRDefault="005564BB" w:rsidP="008E5600">
            <w:pPr>
              <w:pStyle w:val="ab"/>
              <w:numPr>
                <w:ilvl w:val="0"/>
                <w:numId w:val="7"/>
              </w:num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Педагогіка партнерства: взаємодія з батьками; педагогіка партнерства та </w:t>
            </w:r>
            <w:proofErr w:type="spellStart"/>
            <w:r w:rsidRPr="00352C96">
              <w:rPr>
                <w:rFonts w:ascii="Times New Roman" w:hAnsi="Times New Roman" w:cs="Times New Roman"/>
                <w:sz w:val="24"/>
                <w:szCs w:val="24"/>
              </w:rPr>
              <w:t>компетентнісний</w:t>
            </w:r>
            <w:proofErr w:type="spellEnd"/>
            <w:r w:rsidRPr="00352C96">
              <w:rPr>
                <w:rFonts w:ascii="Times New Roman" w:hAnsi="Times New Roman" w:cs="Times New Roman"/>
                <w:sz w:val="24"/>
                <w:szCs w:val="24"/>
              </w:rPr>
              <w:t xml:space="preserve"> підхід у роботі вчителя; педагогічний супровід талановитих дітей; розвиток емоційної компетентності педагога. </w:t>
            </w:r>
          </w:p>
          <w:p w14:paraId="568ADBDA" w14:textId="77777777" w:rsidR="008E5600" w:rsidRPr="00352C96" w:rsidRDefault="005564BB" w:rsidP="008E5600">
            <w:pPr>
              <w:pStyle w:val="ab"/>
              <w:numPr>
                <w:ilvl w:val="0"/>
                <w:numId w:val="7"/>
              </w:numPr>
              <w:spacing w:line="240" w:lineRule="auto"/>
              <w:rPr>
                <w:rFonts w:ascii="Times New Roman" w:hAnsi="Times New Roman" w:cs="Times New Roman"/>
                <w:sz w:val="24"/>
                <w:szCs w:val="24"/>
                <w:lang w:val="uk-UA"/>
              </w:rPr>
            </w:pPr>
            <w:r w:rsidRPr="00352C96">
              <w:rPr>
                <w:rFonts w:ascii="Times New Roman" w:hAnsi="Times New Roman" w:cs="Times New Roman"/>
                <w:sz w:val="24"/>
                <w:szCs w:val="24"/>
              </w:rPr>
              <w:t xml:space="preserve">Розвиток психологічної компетентності педагога: психологічні особливості розвитку дитини на різних вікових етапах; стратегії і тактики попередження професійного стресу; психологія </w:t>
            </w:r>
            <w:proofErr w:type="spellStart"/>
            <w:r w:rsidRPr="00352C96">
              <w:rPr>
                <w:rFonts w:ascii="Times New Roman" w:hAnsi="Times New Roman" w:cs="Times New Roman"/>
                <w:sz w:val="24"/>
                <w:szCs w:val="24"/>
              </w:rPr>
              <w:t>тімбілдінгу</w:t>
            </w:r>
            <w:proofErr w:type="spellEnd"/>
            <w:r w:rsidRPr="00352C96">
              <w:rPr>
                <w:rFonts w:ascii="Times New Roman" w:hAnsi="Times New Roman" w:cs="Times New Roman"/>
                <w:sz w:val="24"/>
                <w:szCs w:val="24"/>
              </w:rPr>
              <w:t xml:space="preserve"> (</w:t>
            </w:r>
            <w:proofErr w:type="spellStart"/>
            <w:r w:rsidRPr="00352C96">
              <w:rPr>
                <w:rFonts w:ascii="Times New Roman" w:hAnsi="Times New Roman" w:cs="Times New Roman"/>
                <w:sz w:val="24"/>
                <w:szCs w:val="24"/>
              </w:rPr>
              <w:t>командотворення</w:t>
            </w:r>
            <w:proofErr w:type="spellEnd"/>
            <w:r w:rsidRPr="00352C96">
              <w:rPr>
                <w:rFonts w:ascii="Times New Roman" w:hAnsi="Times New Roman" w:cs="Times New Roman"/>
                <w:sz w:val="24"/>
                <w:szCs w:val="24"/>
              </w:rPr>
              <w:t>); психодіагностика особистості учня, психологія класного менеджменту.</w:t>
            </w:r>
          </w:p>
          <w:p w14:paraId="282116A9" w14:textId="77777777" w:rsidR="005564BB" w:rsidRPr="00352C96" w:rsidRDefault="005564BB" w:rsidP="008E5600">
            <w:pPr>
              <w:pStyle w:val="ab"/>
              <w:numPr>
                <w:ilvl w:val="0"/>
                <w:numId w:val="7"/>
              </w:numPr>
              <w:spacing w:line="240" w:lineRule="auto"/>
              <w:rPr>
                <w:rFonts w:ascii="Times New Roman" w:hAnsi="Times New Roman" w:cs="Times New Roman"/>
                <w:sz w:val="24"/>
                <w:szCs w:val="24"/>
                <w:lang w:val="uk-UA"/>
              </w:rPr>
            </w:pPr>
            <w:r w:rsidRPr="00352C96">
              <w:rPr>
                <w:rFonts w:ascii="Times New Roman" w:eastAsia="Times New Roman" w:hAnsi="Times New Roman" w:cs="Times New Roman"/>
                <w:sz w:val="24"/>
                <w:szCs w:val="24"/>
              </w:rPr>
              <w:t>Формування готовності вчителів до проведення педагогічних досліджень та узагальнення власного педагогічного досвіду</w:t>
            </w:r>
            <w:r w:rsidR="008E5600" w:rsidRPr="00352C96">
              <w:rPr>
                <w:rFonts w:ascii="Times New Roman" w:eastAsia="Times New Roman" w:hAnsi="Times New Roman" w:cs="Times New Roman"/>
                <w:sz w:val="24"/>
                <w:szCs w:val="24"/>
                <w:lang w:val="uk-UA"/>
              </w:rPr>
              <w:t>.</w:t>
            </w:r>
          </w:p>
        </w:tc>
        <w:tc>
          <w:tcPr>
            <w:tcW w:w="825" w:type="dxa"/>
            <w:shd w:val="clear" w:color="auto" w:fill="FFFFFF"/>
            <w:tcMar>
              <w:top w:w="120" w:type="dxa"/>
              <w:left w:w="168" w:type="dxa"/>
              <w:bottom w:w="120" w:type="dxa"/>
              <w:right w:w="168" w:type="dxa"/>
            </w:tcMar>
            <w:vAlign w:val="center"/>
          </w:tcPr>
          <w:p w14:paraId="186F0A6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10</w:t>
            </w:r>
          </w:p>
          <w:p w14:paraId="76EF671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9539EDF"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802BB08"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BCE22EF"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E1EFC9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5CC4D6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9C20C28"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4594D0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0ECA7A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1E7E47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8358C5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954D16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5F2051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0BAA87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3DE886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B2455E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BFF468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B41357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FAD8F5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061E143"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60BB88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AB40B1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81AFDD3"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E885A8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0059C7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250A6F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B22703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3375B3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DB4705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E471F2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9843CE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120E97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6A976F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E468BF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3739A0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4E9EE7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D6D395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23DCC1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7CAA5F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44E670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ED4218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B17470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70BE11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245" w:type="dxa"/>
            <w:shd w:val="clear" w:color="auto" w:fill="FFFFFF"/>
            <w:tcMar>
              <w:top w:w="120" w:type="dxa"/>
              <w:left w:w="168" w:type="dxa"/>
              <w:bottom w:w="120" w:type="dxa"/>
              <w:right w:w="168" w:type="dxa"/>
            </w:tcMar>
            <w:vAlign w:val="center"/>
          </w:tcPr>
          <w:p w14:paraId="0DC6B5C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10</w:t>
            </w:r>
          </w:p>
          <w:p w14:paraId="1B3944C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F104ED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FACC7E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27D94E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6C62D4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BC48C1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E3FDD5F"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31C5F2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27A31C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4D39ED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58277C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938D71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49F8A9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795379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281BF04"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689FAA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660EE3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F9EC9C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9B0D54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FF2DEE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35F3E0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7DA9BA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8916593"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CF29C6F"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268149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DEB66A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ACF226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7670F8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7CA6BA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B91C54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24B2C0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8E521E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9532D9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709691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F11E37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C4FF79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2DB227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BC626A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BC6362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E1758E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0BA18E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E5AAD0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7AD1EE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080" w:type="dxa"/>
            <w:shd w:val="clear" w:color="auto" w:fill="FFFFFF"/>
            <w:tcMar>
              <w:top w:w="120" w:type="dxa"/>
              <w:left w:w="168" w:type="dxa"/>
              <w:bottom w:w="120" w:type="dxa"/>
              <w:right w:w="168" w:type="dxa"/>
            </w:tcMar>
            <w:vAlign w:val="center"/>
          </w:tcPr>
          <w:p w14:paraId="1787DF6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8</w:t>
            </w:r>
          </w:p>
          <w:p w14:paraId="52918D6A"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4EAFB0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5AD9F2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0C0547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D745DC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43D5B68"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0E8514A"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B8359A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9141AD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3576208"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A58AD45"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6FBD3D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5F97855"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E89F6F9"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DD47AB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B7554B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F3ECE5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77E9063"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D75E2F5"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E90A54C"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E223BB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2598C9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07222D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5AE6FB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00167E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0FBABE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1FEDCD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96A093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3F0E4F7"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B8CAAF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E880B1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41E5C4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BC6F15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A25D03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7B131E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3D3808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3F64AD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AA2738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537A07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214EB6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7986C6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D842B1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275487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070" w:type="dxa"/>
            <w:shd w:val="clear" w:color="auto" w:fill="FFFFFF"/>
            <w:tcMar>
              <w:top w:w="120" w:type="dxa"/>
              <w:left w:w="168" w:type="dxa"/>
              <w:bottom w:w="120" w:type="dxa"/>
              <w:right w:w="168" w:type="dxa"/>
            </w:tcMar>
            <w:vAlign w:val="center"/>
          </w:tcPr>
          <w:p w14:paraId="786947C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2</w:t>
            </w:r>
          </w:p>
          <w:p w14:paraId="79F4967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373DD53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A293B14"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ACC4C8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AA09DD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ED480B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95A17F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0561668"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1A645B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2CC235E"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C7589FD"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43B9BA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DCE75D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648B6071"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1FFB6C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5A12CC93"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E3F01AA"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722F9D90"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7BC901B"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07F119C7"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776A316"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D5B5AE2"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24BA6C6A"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1EDDEFF5" w14:textId="77777777" w:rsidR="008E5600" w:rsidRPr="00352C96" w:rsidRDefault="008E5600" w:rsidP="005564BB">
            <w:pPr>
              <w:spacing w:line="240" w:lineRule="auto"/>
              <w:jc w:val="center"/>
              <w:rPr>
                <w:rFonts w:ascii="Times New Roman" w:eastAsia="Times New Roman" w:hAnsi="Times New Roman" w:cs="Times New Roman"/>
                <w:sz w:val="24"/>
                <w:szCs w:val="24"/>
                <w:lang w:val="uk-UA"/>
              </w:rPr>
            </w:pPr>
          </w:p>
          <w:p w14:paraId="434B4E7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B0EEC0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68086A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BB9A50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BFCF5E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27187A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86D5C5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67B830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B5EFAF7"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5CE9186"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0B1999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85D525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F2D182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004136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768B5F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719F8B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A671D2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0D5720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785284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930" w:type="dxa"/>
            <w:shd w:val="clear" w:color="auto" w:fill="FFFFFF"/>
          </w:tcPr>
          <w:p w14:paraId="0A65FCB0" w14:textId="77777777" w:rsidR="005564BB" w:rsidRPr="00352C96" w:rsidRDefault="001C396F"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1/</w:t>
            </w:r>
            <w:r w:rsidR="005564BB" w:rsidRPr="00352C96">
              <w:rPr>
                <w:rFonts w:ascii="Times New Roman" w:eastAsia="Times New Roman" w:hAnsi="Times New Roman" w:cs="Times New Roman"/>
                <w:sz w:val="24"/>
                <w:szCs w:val="24"/>
                <w:lang w:val="uk-UA"/>
              </w:rPr>
              <w:t>30</w:t>
            </w:r>
          </w:p>
          <w:p w14:paraId="059BB2D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127F5A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5091AC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r>
      <w:tr w:rsidR="005564BB" w14:paraId="723CD1CF" w14:textId="77777777">
        <w:trPr>
          <w:trHeight w:val="210"/>
        </w:trPr>
        <w:tc>
          <w:tcPr>
            <w:tcW w:w="4275" w:type="dxa"/>
            <w:shd w:val="clear" w:color="auto" w:fill="FFFFFF"/>
            <w:vAlign w:val="center"/>
          </w:tcPr>
          <w:p w14:paraId="187EFECF" w14:textId="77777777" w:rsidR="005564BB" w:rsidRPr="00352C96" w:rsidRDefault="005564BB" w:rsidP="008E5600">
            <w:pPr>
              <w:spacing w:line="240" w:lineRule="auto"/>
              <w:rPr>
                <w:rFonts w:ascii="Times New Roman" w:hAnsi="Times New Roman" w:cs="Times New Roman"/>
                <w:b/>
                <w:bCs/>
                <w:sz w:val="24"/>
                <w:szCs w:val="24"/>
                <w:lang w:val="uk-UA"/>
              </w:rPr>
            </w:pPr>
            <w:r w:rsidRPr="00352C96">
              <w:rPr>
                <w:rFonts w:ascii="Times New Roman" w:eastAsia="Times New Roman" w:hAnsi="Times New Roman" w:cs="Times New Roman"/>
                <w:b/>
                <w:color w:val="262626"/>
                <w:sz w:val="24"/>
                <w:szCs w:val="24"/>
                <w:highlight w:val="white"/>
              </w:rPr>
              <w:t>Модуль 3.</w:t>
            </w:r>
            <w:r w:rsidR="008E5600" w:rsidRPr="00352C96">
              <w:rPr>
                <w:rFonts w:ascii="Times New Roman" w:eastAsia="Times New Roman" w:hAnsi="Times New Roman" w:cs="Times New Roman"/>
                <w:b/>
                <w:color w:val="262626"/>
                <w:sz w:val="24"/>
                <w:szCs w:val="24"/>
                <w:highlight w:val="white"/>
                <w:lang w:val="uk-UA"/>
              </w:rPr>
              <w:t xml:space="preserve"> </w:t>
            </w:r>
            <w:r w:rsidRPr="00352C96">
              <w:rPr>
                <w:rFonts w:ascii="Times New Roman" w:hAnsi="Times New Roman" w:cs="Times New Roman"/>
                <w:b/>
                <w:sz w:val="24"/>
                <w:szCs w:val="24"/>
              </w:rPr>
              <w:t>Інформаційні, цифрові технології в освітньому процесі</w:t>
            </w:r>
            <w:r w:rsidRPr="00352C96">
              <w:rPr>
                <w:rFonts w:ascii="Times New Roman" w:hAnsi="Times New Roman" w:cs="Times New Roman"/>
                <w:b/>
                <w:sz w:val="24"/>
                <w:szCs w:val="24"/>
                <w:lang w:val="uk-UA"/>
              </w:rPr>
              <w:t xml:space="preserve"> в галузі іноземних мов</w:t>
            </w:r>
          </w:p>
          <w:p w14:paraId="5B0212E7" w14:textId="77777777" w:rsidR="005564BB" w:rsidRPr="00352C96" w:rsidRDefault="005564BB" w:rsidP="008E5600">
            <w:pPr>
              <w:spacing w:line="240" w:lineRule="auto"/>
              <w:rPr>
                <w:rFonts w:ascii="Times New Roman" w:hAnsi="Times New Roman" w:cs="Times New Roman"/>
                <w:bCs/>
                <w:sz w:val="24"/>
                <w:szCs w:val="24"/>
                <w:lang w:val="uk-UA"/>
              </w:rPr>
            </w:pPr>
            <w:r w:rsidRPr="00352C96">
              <w:rPr>
                <w:rFonts w:ascii="Times New Roman" w:hAnsi="Times New Roman" w:cs="Times New Roman"/>
                <w:bCs/>
                <w:sz w:val="24"/>
                <w:szCs w:val="24"/>
                <w:lang w:val="uk-UA"/>
              </w:rPr>
              <w:lastRenderedPageBreak/>
              <w:t>Змістові лінії:</w:t>
            </w:r>
          </w:p>
          <w:p w14:paraId="799C2199" w14:textId="77777777" w:rsidR="008E5600" w:rsidRPr="00352C96" w:rsidRDefault="005564BB" w:rsidP="005F0F3B">
            <w:pPr>
              <w:pStyle w:val="ab"/>
              <w:numPr>
                <w:ilvl w:val="0"/>
                <w:numId w:val="8"/>
              </w:numPr>
              <w:spacing w:line="240" w:lineRule="auto"/>
              <w:rPr>
                <w:rFonts w:ascii="Times New Roman" w:hAnsi="Times New Roman" w:cs="Times New Roman"/>
                <w:sz w:val="24"/>
                <w:szCs w:val="24"/>
              </w:rPr>
            </w:pPr>
            <w:r w:rsidRPr="00352C96">
              <w:rPr>
                <w:rFonts w:ascii="Times New Roman" w:hAnsi="Times New Roman" w:cs="Times New Roman"/>
                <w:sz w:val="24"/>
                <w:szCs w:val="24"/>
              </w:rPr>
              <w:t>Е-навчання</w:t>
            </w:r>
            <w:r w:rsidRPr="00352C96">
              <w:rPr>
                <w:rFonts w:ascii="Times New Roman" w:hAnsi="Times New Roman" w:cs="Times New Roman"/>
                <w:sz w:val="24"/>
                <w:szCs w:val="24"/>
                <w:lang w:val="uk-UA"/>
              </w:rPr>
              <w:t xml:space="preserve">/ </w:t>
            </w:r>
            <w:r w:rsidRPr="00352C96">
              <w:rPr>
                <w:rFonts w:ascii="Times New Roman" w:eastAsia="Times New Roman" w:hAnsi="Times New Roman" w:cs="Times New Roman"/>
                <w:sz w:val="24"/>
                <w:szCs w:val="24"/>
                <w:lang w:val="uk-UA"/>
              </w:rPr>
              <w:t>Дистанційне навчання</w:t>
            </w:r>
            <w:r w:rsidR="008E5600" w:rsidRPr="00352C96">
              <w:rPr>
                <w:rFonts w:ascii="Times New Roman" w:eastAsia="Times New Roman" w:hAnsi="Times New Roman" w:cs="Times New Roman"/>
                <w:sz w:val="24"/>
                <w:szCs w:val="24"/>
                <w:lang w:val="uk-UA"/>
              </w:rPr>
              <w:t>.</w:t>
            </w:r>
          </w:p>
          <w:p w14:paraId="75C1EA2F" w14:textId="77777777" w:rsidR="005564BB" w:rsidRPr="00352C96" w:rsidRDefault="005564BB" w:rsidP="005F0F3B">
            <w:pPr>
              <w:pStyle w:val="ab"/>
              <w:numPr>
                <w:ilvl w:val="0"/>
                <w:numId w:val="8"/>
              </w:numPr>
              <w:spacing w:line="240" w:lineRule="auto"/>
              <w:rPr>
                <w:rFonts w:ascii="Times New Roman" w:hAnsi="Times New Roman" w:cs="Times New Roman"/>
                <w:sz w:val="24"/>
                <w:szCs w:val="24"/>
              </w:rPr>
            </w:pPr>
            <w:r w:rsidRPr="00352C96">
              <w:rPr>
                <w:rFonts w:ascii="Times New Roman" w:hAnsi="Times New Roman" w:cs="Times New Roman"/>
                <w:sz w:val="24"/>
                <w:szCs w:val="24"/>
                <w:lang w:val="uk-UA"/>
              </w:rPr>
              <w:t>К</w:t>
            </w:r>
            <w:proofErr w:type="spellStart"/>
            <w:r w:rsidRPr="00352C96">
              <w:rPr>
                <w:rFonts w:ascii="Times New Roman" w:hAnsi="Times New Roman" w:cs="Times New Roman"/>
                <w:sz w:val="24"/>
                <w:szCs w:val="24"/>
              </w:rPr>
              <w:t>ібербезпека</w:t>
            </w:r>
            <w:proofErr w:type="spellEnd"/>
            <w:r w:rsidR="008E5600" w:rsidRPr="00352C96">
              <w:rPr>
                <w:rFonts w:ascii="Times New Roman" w:hAnsi="Times New Roman" w:cs="Times New Roman"/>
                <w:sz w:val="24"/>
                <w:szCs w:val="24"/>
                <w:lang w:val="uk-UA"/>
              </w:rPr>
              <w:t>.</w:t>
            </w:r>
          </w:p>
          <w:p w14:paraId="2B41F3CD" w14:textId="77777777" w:rsidR="005564BB" w:rsidRPr="00352C96" w:rsidRDefault="005564BB" w:rsidP="008E5600">
            <w:pPr>
              <w:pStyle w:val="ab"/>
              <w:numPr>
                <w:ilvl w:val="0"/>
                <w:numId w:val="8"/>
              </w:numPr>
              <w:spacing w:line="240" w:lineRule="auto"/>
              <w:rPr>
                <w:rFonts w:ascii="Times New Roman" w:eastAsia="Times New Roman" w:hAnsi="Times New Roman" w:cs="Times New Roman"/>
                <w:sz w:val="24"/>
                <w:szCs w:val="24"/>
              </w:rPr>
            </w:pPr>
            <w:r w:rsidRPr="00352C96">
              <w:rPr>
                <w:rFonts w:ascii="Times New Roman" w:eastAsia="Times New Roman" w:hAnsi="Times New Roman" w:cs="Times New Roman"/>
                <w:sz w:val="24"/>
                <w:szCs w:val="24"/>
                <w:lang w:val="uk-UA"/>
              </w:rPr>
              <w:t>С</w:t>
            </w:r>
            <w:proofErr w:type="spellStart"/>
            <w:r w:rsidRPr="00352C96">
              <w:rPr>
                <w:rFonts w:ascii="Times New Roman" w:eastAsia="Times New Roman" w:hAnsi="Times New Roman" w:cs="Times New Roman"/>
                <w:sz w:val="24"/>
                <w:szCs w:val="24"/>
              </w:rPr>
              <w:t>ервіси</w:t>
            </w:r>
            <w:proofErr w:type="spellEnd"/>
            <w:r w:rsidRPr="00352C96">
              <w:rPr>
                <w:rFonts w:ascii="Times New Roman" w:eastAsia="Times New Roman" w:hAnsi="Times New Roman" w:cs="Times New Roman"/>
                <w:sz w:val="24"/>
                <w:szCs w:val="24"/>
              </w:rPr>
              <w:t xml:space="preserve"> </w:t>
            </w:r>
            <w:proofErr w:type="spellStart"/>
            <w:r w:rsidRPr="00352C96">
              <w:rPr>
                <w:rFonts w:ascii="Times New Roman" w:eastAsia="Times New Roman" w:hAnsi="Times New Roman" w:cs="Times New Roman"/>
                <w:sz w:val="24"/>
                <w:szCs w:val="24"/>
              </w:rPr>
              <w:t>Google</w:t>
            </w:r>
            <w:proofErr w:type="spellEnd"/>
            <w:r w:rsidRPr="00352C96">
              <w:rPr>
                <w:rFonts w:ascii="Times New Roman" w:eastAsia="Times New Roman" w:hAnsi="Times New Roman" w:cs="Times New Roman"/>
                <w:sz w:val="24"/>
                <w:szCs w:val="24"/>
              </w:rPr>
              <w:t xml:space="preserve"> як інструменти педагогічної діяльності</w:t>
            </w:r>
            <w:r w:rsidR="008E5600" w:rsidRPr="00352C96">
              <w:rPr>
                <w:rFonts w:ascii="Times New Roman" w:eastAsia="Times New Roman" w:hAnsi="Times New Roman" w:cs="Times New Roman"/>
                <w:sz w:val="24"/>
                <w:szCs w:val="24"/>
                <w:lang w:val="uk-UA"/>
              </w:rPr>
              <w:t>.</w:t>
            </w:r>
          </w:p>
          <w:p w14:paraId="1C32DA83" w14:textId="77777777" w:rsidR="005564BB" w:rsidRPr="00352C96" w:rsidRDefault="005564BB" w:rsidP="008E5600">
            <w:pPr>
              <w:pStyle w:val="ab"/>
              <w:numPr>
                <w:ilvl w:val="0"/>
                <w:numId w:val="8"/>
              </w:numPr>
              <w:spacing w:line="240" w:lineRule="auto"/>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Освітні онлайн платформи</w:t>
            </w:r>
            <w:r w:rsidR="008E5600" w:rsidRPr="00352C96">
              <w:rPr>
                <w:rFonts w:ascii="Times New Roman" w:eastAsia="Times New Roman" w:hAnsi="Times New Roman" w:cs="Times New Roman"/>
                <w:sz w:val="24"/>
                <w:szCs w:val="24"/>
                <w:lang w:val="uk-UA"/>
              </w:rPr>
              <w:t>.</w:t>
            </w:r>
          </w:p>
          <w:p w14:paraId="65F5A1AA" w14:textId="77777777" w:rsidR="005564BB" w:rsidRPr="00352C96" w:rsidRDefault="005564BB" w:rsidP="008E5600">
            <w:pPr>
              <w:pStyle w:val="ab"/>
              <w:numPr>
                <w:ilvl w:val="0"/>
                <w:numId w:val="8"/>
              </w:numPr>
              <w:spacing w:line="240" w:lineRule="auto"/>
              <w:rPr>
                <w:rFonts w:ascii="Times New Roman" w:eastAsia="Times New Roman" w:hAnsi="Times New Roman" w:cs="Times New Roman"/>
                <w:b/>
                <w:color w:val="262626"/>
                <w:sz w:val="24"/>
                <w:szCs w:val="24"/>
                <w:highlight w:val="white"/>
                <w:lang w:val="uk-UA"/>
              </w:rPr>
            </w:pPr>
            <w:r w:rsidRPr="00352C96">
              <w:rPr>
                <w:rFonts w:ascii="Times New Roman" w:eastAsia="Times New Roman" w:hAnsi="Times New Roman" w:cs="Times New Roman"/>
                <w:sz w:val="24"/>
                <w:szCs w:val="24"/>
                <w:lang w:val="uk-UA"/>
              </w:rPr>
              <w:t>Цифрові інструменти контролю та оцінювання результатів навчання.</w:t>
            </w:r>
          </w:p>
        </w:tc>
        <w:tc>
          <w:tcPr>
            <w:tcW w:w="825" w:type="dxa"/>
            <w:shd w:val="clear" w:color="auto" w:fill="FFFFFF"/>
            <w:tcMar>
              <w:top w:w="120" w:type="dxa"/>
              <w:left w:w="168" w:type="dxa"/>
              <w:bottom w:w="120" w:type="dxa"/>
              <w:right w:w="168" w:type="dxa"/>
            </w:tcMar>
            <w:vAlign w:val="center"/>
          </w:tcPr>
          <w:p w14:paraId="1B47DAF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10</w:t>
            </w:r>
          </w:p>
          <w:p w14:paraId="2EA6FD6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7545EE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ACA129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537438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4267FB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3FF4C8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426B85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C7AECB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2D940F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39F0F7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8201A52"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29EA57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B3D97D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245" w:type="dxa"/>
            <w:shd w:val="clear" w:color="auto" w:fill="FFFFFF"/>
            <w:tcMar>
              <w:top w:w="120" w:type="dxa"/>
              <w:left w:w="168" w:type="dxa"/>
              <w:bottom w:w="120" w:type="dxa"/>
              <w:right w:w="168" w:type="dxa"/>
            </w:tcMar>
            <w:vAlign w:val="center"/>
          </w:tcPr>
          <w:p w14:paraId="04F82C38"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10</w:t>
            </w:r>
          </w:p>
          <w:p w14:paraId="3FC50A87"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531C10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0C5DC5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1A1D59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88AA96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A911E0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C39849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5A0D92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6B81C9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02CA74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C19A53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EE3C36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2CD69C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080" w:type="dxa"/>
            <w:shd w:val="clear" w:color="auto" w:fill="FFFFFF"/>
            <w:tcMar>
              <w:top w:w="120" w:type="dxa"/>
              <w:left w:w="168" w:type="dxa"/>
              <w:bottom w:w="120" w:type="dxa"/>
              <w:right w:w="168" w:type="dxa"/>
            </w:tcMar>
            <w:vAlign w:val="center"/>
          </w:tcPr>
          <w:p w14:paraId="1D605CF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8</w:t>
            </w:r>
          </w:p>
          <w:p w14:paraId="14DAA5B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313C98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927F3E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CC58C7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61A96726"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AE6FB1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A3A81FC"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1996CF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5F670C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A51B12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B06E33D"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248777A"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11C2E69"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1070" w:type="dxa"/>
            <w:shd w:val="clear" w:color="auto" w:fill="FFFFFF"/>
            <w:tcMar>
              <w:top w:w="120" w:type="dxa"/>
              <w:left w:w="168" w:type="dxa"/>
              <w:bottom w:w="120" w:type="dxa"/>
              <w:right w:w="168" w:type="dxa"/>
            </w:tcMar>
            <w:vAlign w:val="center"/>
          </w:tcPr>
          <w:p w14:paraId="312D1044"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2</w:t>
            </w:r>
          </w:p>
          <w:p w14:paraId="28D5DB4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F4AA26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D44221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9DBB890"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D4427F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5ABDABF5"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97ABA8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453D0A6"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0E783BD6"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59C37D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451613CF"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7B02BF97"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337D0A6E"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c>
          <w:tcPr>
            <w:tcW w:w="930" w:type="dxa"/>
            <w:shd w:val="clear" w:color="auto" w:fill="FFFFFF"/>
          </w:tcPr>
          <w:p w14:paraId="5F05DA20" w14:textId="77777777" w:rsidR="005564BB" w:rsidRPr="00352C96" w:rsidRDefault="001C396F" w:rsidP="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lastRenderedPageBreak/>
              <w:t>1/</w:t>
            </w:r>
            <w:r w:rsidR="005564BB" w:rsidRPr="00352C96">
              <w:rPr>
                <w:rFonts w:ascii="Times New Roman" w:eastAsia="Times New Roman" w:hAnsi="Times New Roman" w:cs="Times New Roman"/>
                <w:sz w:val="24"/>
                <w:szCs w:val="24"/>
                <w:lang w:val="uk-UA"/>
              </w:rPr>
              <w:t>30</w:t>
            </w:r>
          </w:p>
          <w:p w14:paraId="7E8DF85B"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277DA921"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p w14:paraId="1ACE2A63" w14:textId="77777777" w:rsidR="005564BB" w:rsidRPr="00352C96" w:rsidRDefault="005564BB" w:rsidP="005564BB">
            <w:pPr>
              <w:spacing w:line="240" w:lineRule="auto"/>
              <w:jc w:val="center"/>
              <w:rPr>
                <w:rFonts w:ascii="Times New Roman" w:eastAsia="Times New Roman" w:hAnsi="Times New Roman" w:cs="Times New Roman"/>
                <w:sz w:val="24"/>
                <w:szCs w:val="24"/>
                <w:lang w:val="uk-UA"/>
              </w:rPr>
            </w:pPr>
          </w:p>
        </w:tc>
      </w:tr>
      <w:tr w:rsidR="006D6212" w14:paraId="7B52439B" w14:textId="77777777">
        <w:trPr>
          <w:trHeight w:val="210"/>
        </w:trPr>
        <w:tc>
          <w:tcPr>
            <w:tcW w:w="4275" w:type="dxa"/>
            <w:shd w:val="clear" w:color="auto" w:fill="FFFFFF"/>
            <w:vAlign w:val="center"/>
          </w:tcPr>
          <w:p w14:paraId="2249D4BB" w14:textId="77777777" w:rsidR="006D6212" w:rsidRPr="00352C96" w:rsidRDefault="006D6212" w:rsidP="008E5600">
            <w:pPr>
              <w:spacing w:line="240" w:lineRule="auto"/>
              <w:rPr>
                <w:rFonts w:ascii="Times New Roman" w:eastAsia="Times New Roman" w:hAnsi="Times New Roman" w:cs="Times New Roman"/>
                <w:b/>
                <w:sz w:val="24"/>
                <w:szCs w:val="24"/>
              </w:rPr>
            </w:pPr>
            <w:r w:rsidRPr="00352C96">
              <w:rPr>
                <w:rFonts w:ascii="Times New Roman" w:eastAsia="Times New Roman" w:hAnsi="Times New Roman" w:cs="Times New Roman"/>
                <w:b/>
                <w:color w:val="262626"/>
                <w:sz w:val="24"/>
                <w:szCs w:val="24"/>
                <w:highlight w:val="white"/>
              </w:rPr>
              <w:lastRenderedPageBreak/>
              <w:t>Модуль 4.</w:t>
            </w:r>
            <w:r w:rsidR="008E5600" w:rsidRPr="00352C96">
              <w:rPr>
                <w:rFonts w:ascii="Times New Roman" w:eastAsia="Times New Roman" w:hAnsi="Times New Roman" w:cs="Times New Roman"/>
                <w:b/>
                <w:color w:val="262626"/>
                <w:sz w:val="24"/>
                <w:szCs w:val="24"/>
                <w:lang w:val="uk-UA"/>
              </w:rPr>
              <w:t xml:space="preserve"> </w:t>
            </w:r>
            <w:r w:rsidR="00414802" w:rsidRPr="00352C96">
              <w:rPr>
                <w:rFonts w:ascii="Times New Roman" w:eastAsia="Times New Roman" w:hAnsi="Times New Roman" w:cs="Times New Roman"/>
                <w:b/>
                <w:sz w:val="24"/>
                <w:szCs w:val="24"/>
              </w:rPr>
              <w:t>Організація та</w:t>
            </w:r>
            <w:r w:rsidRPr="00352C96">
              <w:rPr>
                <w:rFonts w:ascii="Times New Roman" w:eastAsia="Times New Roman" w:hAnsi="Times New Roman" w:cs="Times New Roman"/>
                <w:b/>
                <w:sz w:val="24"/>
                <w:szCs w:val="24"/>
              </w:rPr>
              <w:t xml:space="preserve"> проведення </w:t>
            </w:r>
            <w:proofErr w:type="spellStart"/>
            <w:r w:rsidRPr="00352C96">
              <w:rPr>
                <w:rFonts w:ascii="Times New Roman" w:eastAsia="Times New Roman" w:hAnsi="Times New Roman" w:cs="Times New Roman"/>
                <w:b/>
                <w:sz w:val="24"/>
                <w:szCs w:val="24"/>
              </w:rPr>
              <w:t>компетентнісно</w:t>
            </w:r>
            <w:proofErr w:type="spellEnd"/>
            <w:r w:rsidRPr="00352C96">
              <w:rPr>
                <w:rFonts w:ascii="Times New Roman" w:eastAsia="Times New Roman" w:hAnsi="Times New Roman" w:cs="Times New Roman"/>
                <w:b/>
                <w:sz w:val="24"/>
                <w:szCs w:val="24"/>
              </w:rPr>
              <w:t xml:space="preserve"> орієнтованого уроку</w:t>
            </w:r>
            <w:r w:rsidRPr="00352C96">
              <w:rPr>
                <w:rFonts w:ascii="Times New Roman" w:eastAsia="Times New Roman" w:hAnsi="Times New Roman" w:cs="Times New Roman"/>
                <w:b/>
                <w:sz w:val="24"/>
                <w:szCs w:val="24"/>
                <w:lang w:val="uk-UA"/>
              </w:rPr>
              <w:t>/</w:t>
            </w:r>
            <w:r w:rsidRPr="00352C96">
              <w:rPr>
                <w:rFonts w:ascii="Times New Roman" w:hAnsi="Times New Roman" w:cs="Times New Roman"/>
                <w:b/>
                <w:sz w:val="24"/>
                <w:szCs w:val="24"/>
              </w:rPr>
              <w:t xml:space="preserve"> позакласного заняття</w:t>
            </w:r>
            <w:r w:rsidRPr="00352C96">
              <w:rPr>
                <w:rFonts w:ascii="Times New Roman" w:hAnsi="Times New Roman" w:cs="Times New Roman"/>
                <w:b/>
                <w:sz w:val="24"/>
                <w:szCs w:val="24"/>
                <w:lang w:val="uk-UA"/>
              </w:rPr>
              <w:t xml:space="preserve"> з</w:t>
            </w:r>
            <w:r w:rsidR="00414802" w:rsidRPr="00352C96">
              <w:rPr>
                <w:rFonts w:ascii="Times New Roman" w:eastAsia="Times New Roman" w:hAnsi="Times New Roman" w:cs="Times New Roman"/>
                <w:b/>
                <w:sz w:val="24"/>
                <w:szCs w:val="24"/>
              </w:rPr>
              <w:t xml:space="preserve"> іноземної мови</w:t>
            </w:r>
          </w:p>
          <w:p w14:paraId="0572DE62" w14:textId="77777777" w:rsidR="006D6212" w:rsidRPr="00352C96" w:rsidRDefault="00414802" w:rsidP="008E5600">
            <w:pPr>
              <w:spacing w:line="240" w:lineRule="auto"/>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Змістові лінії</w:t>
            </w:r>
            <w:r w:rsidR="006D6212" w:rsidRPr="00352C96">
              <w:rPr>
                <w:rFonts w:ascii="Times New Roman" w:eastAsia="Times New Roman" w:hAnsi="Times New Roman" w:cs="Times New Roman"/>
                <w:sz w:val="24"/>
                <w:szCs w:val="24"/>
                <w:lang w:val="uk-UA"/>
              </w:rPr>
              <w:t>:</w:t>
            </w:r>
          </w:p>
          <w:p w14:paraId="22C9FDEA" w14:textId="77777777" w:rsidR="006D6212" w:rsidRPr="00352C96" w:rsidRDefault="006D6212" w:rsidP="008E5600">
            <w:pPr>
              <w:pStyle w:val="ab"/>
              <w:numPr>
                <w:ilvl w:val="0"/>
                <w:numId w:val="3"/>
              </w:numPr>
              <w:spacing w:line="240" w:lineRule="auto"/>
              <w:rPr>
                <w:rFonts w:ascii="Times New Roman" w:hAnsi="Times New Roman" w:cs="Times New Roman"/>
                <w:sz w:val="24"/>
                <w:szCs w:val="24"/>
              </w:rPr>
            </w:pPr>
            <w:r w:rsidRPr="00352C96">
              <w:rPr>
                <w:rFonts w:ascii="Times New Roman" w:hAnsi="Times New Roman" w:cs="Times New Roman"/>
                <w:sz w:val="24"/>
                <w:szCs w:val="24"/>
              </w:rPr>
              <w:t>Державна освітня політика в галузі «Мови та літератури» (іноземна мова). Програмно-методичне та навчально-методичне забезпечення викладання іноземної мови в закладах загальної середньої освіти</w:t>
            </w:r>
          </w:p>
          <w:p w14:paraId="3A1EC935" w14:textId="77777777" w:rsidR="005564BB" w:rsidRPr="00352C96" w:rsidRDefault="006D6212" w:rsidP="008E5600">
            <w:pPr>
              <w:pStyle w:val="ab"/>
              <w:numPr>
                <w:ilvl w:val="0"/>
                <w:numId w:val="3"/>
              </w:numPr>
              <w:spacing w:line="240" w:lineRule="auto"/>
              <w:rPr>
                <w:rFonts w:ascii="Times New Roman" w:hAnsi="Times New Roman" w:cs="Times New Roman"/>
                <w:sz w:val="24"/>
                <w:szCs w:val="24"/>
              </w:rPr>
            </w:pPr>
            <w:r w:rsidRPr="00352C96">
              <w:rPr>
                <w:rFonts w:ascii="Times New Roman" w:hAnsi="Times New Roman" w:cs="Times New Roman"/>
                <w:sz w:val="24"/>
                <w:szCs w:val="24"/>
              </w:rPr>
              <w:t xml:space="preserve">Загальноєвропейські рекомендації з мовної освіти: вивчення, викладання, оцінювання. Процеси вивчення та викладання мови. Європейське мовне </w:t>
            </w:r>
            <w:proofErr w:type="spellStart"/>
            <w:r w:rsidRPr="00352C96">
              <w:rPr>
                <w:rFonts w:ascii="Times New Roman" w:hAnsi="Times New Roman" w:cs="Times New Roman"/>
                <w:sz w:val="24"/>
                <w:szCs w:val="24"/>
              </w:rPr>
              <w:t>портфоліо</w:t>
            </w:r>
            <w:proofErr w:type="spellEnd"/>
            <w:r w:rsidRPr="00352C96">
              <w:rPr>
                <w:rFonts w:ascii="Times New Roman" w:hAnsi="Times New Roman" w:cs="Times New Roman"/>
                <w:sz w:val="24"/>
                <w:szCs w:val="24"/>
              </w:rPr>
              <w:t xml:space="preserve"> як інструмент впровадження мовної політики Ради Європи.</w:t>
            </w:r>
          </w:p>
          <w:p w14:paraId="4A19CFDE" w14:textId="77777777" w:rsidR="005564BB" w:rsidRPr="00352C96" w:rsidRDefault="005564BB" w:rsidP="008E5600">
            <w:pPr>
              <w:pStyle w:val="ab"/>
              <w:numPr>
                <w:ilvl w:val="0"/>
                <w:numId w:val="3"/>
              </w:numPr>
              <w:spacing w:line="240" w:lineRule="auto"/>
              <w:rPr>
                <w:rFonts w:ascii="Times New Roman" w:hAnsi="Times New Roman" w:cs="Times New Roman"/>
                <w:sz w:val="24"/>
                <w:szCs w:val="24"/>
              </w:rPr>
            </w:pPr>
            <w:r w:rsidRPr="00352C96">
              <w:rPr>
                <w:rFonts w:ascii="Times New Roman" w:hAnsi="Times New Roman" w:cs="Times New Roman"/>
                <w:sz w:val="24"/>
                <w:szCs w:val="24"/>
                <w:lang w:val="uk-UA"/>
              </w:rPr>
              <w:t xml:space="preserve">Планування </w:t>
            </w:r>
            <w:proofErr w:type="spellStart"/>
            <w:r w:rsidRPr="00352C96">
              <w:rPr>
                <w:rFonts w:ascii="Times New Roman" w:eastAsia="Times New Roman" w:hAnsi="Times New Roman" w:cs="Times New Roman"/>
                <w:sz w:val="24"/>
                <w:szCs w:val="24"/>
              </w:rPr>
              <w:t>компетентнісно</w:t>
            </w:r>
            <w:proofErr w:type="spellEnd"/>
            <w:r w:rsidRPr="00352C96">
              <w:rPr>
                <w:rFonts w:ascii="Times New Roman" w:eastAsia="Times New Roman" w:hAnsi="Times New Roman" w:cs="Times New Roman"/>
                <w:sz w:val="24"/>
                <w:szCs w:val="24"/>
              </w:rPr>
              <w:t xml:space="preserve"> орієнтованого уроку</w:t>
            </w:r>
            <w:r w:rsidRPr="00352C96">
              <w:rPr>
                <w:rFonts w:ascii="Times New Roman" w:eastAsia="Times New Roman" w:hAnsi="Times New Roman" w:cs="Times New Roman"/>
                <w:sz w:val="24"/>
                <w:szCs w:val="24"/>
                <w:lang w:val="uk-UA"/>
              </w:rPr>
              <w:t>/</w:t>
            </w:r>
            <w:r w:rsidRPr="00352C96">
              <w:rPr>
                <w:rFonts w:ascii="Times New Roman" w:hAnsi="Times New Roman" w:cs="Times New Roman"/>
                <w:sz w:val="24"/>
                <w:szCs w:val="24"/>
              </w:rPr>
              <w:t xml:space="preserve"> позакласного заняття</w:t>
            </w:r>
            <w:r w:rsidRPr="00352C96">
              <w:rPr>
                <w:rFonts w:ascii="Times New Roman" w:hAnsi="Times New Roman" w:cs="Times New Roman"/>
                <w:sz w:val="24"/>
                <w:szCs w:val="24"/>
                <w:lang w:val="uk-UA"/>
              </w:rPr>
              <w:t xml:space="preserve"> з</w:t>
            </w:r>
            <w:r w:rsidRPr="00352C96">
              <w:rPr>
                <w:rFonts w:ascii="Times New Roman" w:eastAsia="Times New Roman" w:hAnsi="Times New Roman" w:cs="Times New Roman"/>
                <w:sz w:val="24"/>
                <w:szCs w:val="24"/>
              </w:rPr>
              <w:t xml:space="preserve"> іноземної мови</w:t>
            </w:r>
            <w:r w:rsidRPr="00352C96">
              <w:rPr>
                <w:rFonts w:ascii="Times New Roman" w:eastAsia="Times New Roman" w:hAnsi="Times New Roman" w:cs="Times New Roman"/>
                <w:sz w:val="24"/>
                <w:szCs w:val="24"/>
                <w:lang w:val="uk-UA"/>
              </w:rPr>
              <w:t xml:space="preserve">. </w:t>
            </w:r>
            <w:r w:rsidRPr="00352C96">
              <w:rPr>
                <w:rFonts w:ascii="Times New Roman" w:hAnsi="Times New Roman" w:cs="Times New Roman"/>
                <w:sz w:val="24"/>
                <w:szCs w:val="24"/>
              </w:rPr>
              <w:t xml:space="preserve">Керування роботою класу </w:t>
            </w:r>
          </w:p>
          <w:p w14:paraId="5B485AC7" w14:textId="77777777" w:rsidR="006D6212" w:rsidRPr="00352C96" w:rsidRDefault="006D6212" w:rsidP="008E5600">
            <w:pPr>
              <w:pStyle w:val="ab"/>
              <w:numPr>
                <w:ilvl w:val="0"/>
                <w:numId w:val="3"/>
              </w:numPr>
              <w:spacing w:line="240" w:lineRule="auto"/>
              <w:rPr>
                <w:rFonts w:ascii="Times New Roman" w:hAnsi="Times New Roman" w:cs="Times New Roman"/>
                <w:sz w:val="24"/>
                <w:szCs w:val="24"/>
                <w:lang w:val="uk-UA"/>
              </w:rPr>
            </w:pPr>
            <w:r w:rsidRPr="00352C96">
              <w:rPr>
                <w:rFonts w:ascii="Times New Roman" w:hAnsi="Times New Roman" w:cs="Times New Roman"/>
                <w:sz w:val="24"/>
                <w:szCs w:val="24"/>
                <w:lang w:val="uk-UA"/>
              </w:rPr>
              <w:t>Аналіз помилок і робота над помилками</w:t>
            </w:r>
          </w:p>
          <w:p w14:paraId="01CF6A0D" w14:textId="77777777" w:rsidR="006D6212" w:rsidRPr="00352C96" w:rsidRDefault="006D6212" w:rsidP="008E5600">
            <w:pPr>
              <w:pStyle w:val="ab"/>
              <w:numPr>
                <w:ilvl w:val="0"/>
                <w:numId w:val="3"/>
              </w:numPr>
              <w:spacing w:line="240" w:lineRule="auto"/>
              <w:rPr>
                <w:rFonts w:ascii="Times New Roman" w:eastAsia="Times New Roman" w:hAnsi="Times New Roman" w:cs="Times New Roman"/>
                <w:b/>
                <w:color w:val="262626"/>
                <w:sz w:val="24"/>
                <w:szCs w:val="24"/>
                <w:highlight w:val="white"/>
              </w:rPr>
            </w:pPr>
            <w:r w:rsidRPr="00352C96">
              <w:rPr>
                <w:rFonts w:ascii="Times New Roman" w:hAnsi="Times New Roman" w:cs="Times New Roman"/>
                <w:sz w:val="24"/>
                <w:szCs w:val="24"/>
              </w:rPr>
              <w:t>Моніторинг та види оцінювання навчальних досягнень учнів.</w:t>
            </w:r>
            <w:r w:rsidR="005564BB" w:rsidRPr="00352C96">
              <w:rPr>
                <w:rFonts w:ascii="Times New Roman" w:hAnsi="Times New Roman" w:cs="Times New Roman"/>
                <w:sz w:val="24"/>
                <w:szCs w:val="24"/>
                <w:lang w:val="uk-UA"/>
              </w:rPr>
              <w:t xml:space="preserve"> </w:t>
            </w:r>
            <w:r w:rsidRPr="00352C96">
              <w:rPr>
                <w:rFonts w:ascii="Times New Roman" w:hAnsi="Times New Roman" w:cs="Times New Roman"/>
                <w:sz w:val="24"/>
                <w:szCs w:val="24"/>
              </w:rPr>
              <w:t>Формувальне оцінювання як інтерактивне оцінювання учнівського прогресу</w:t>
            </w:r>
          </w:p>
        </w:tc>
        <w:tc>
          <w:tcPr>
            <w:tcW w:w="825" w:type="dxa"/>
            <w:shd w:val="clear" w:color="auto" w:fill="FFFFFF"/>
            <w:tcMar>
              <w:top w:w="120" w:type="dxa"/>
              <w:left w:w="168" w:type="dxa"/>
              <w:bottom w:w="120" w:type="dxa"/>
              <w:right w:w="168" w:type="dxa"/>
            </w:tcMar>
            <w:vAlign w:val="center"/>
          </w:tcPr>
          <w:p w14:paraId="0D241B77" w14:textId="77777777" w:rsidR="006D6212" w:rsidRPr="00352C96" w:rsidRDefault="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4</w:t>
            </w:r>
          </w:p>
          <w:p w14:paraId="3D3E5430"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B308980"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017B66A"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8BDBBDB"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1DC6EA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08D584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97F84D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C16F92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862167B"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6052C27"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F7B81E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032409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2E404D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09AAA3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880A81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ABC74D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ADAF55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D03861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B3B042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21A4A9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5AD671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857BE9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93737F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669DBE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6265EC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90F9A3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69B1AB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75D0BA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79463A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2BFC5A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20F46A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F1749F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1245" w:type="dxa"/>
            <w:shd w:val="clear" w:color="auto" w:fill="FFFFFF"/>
            <w:tcMar>
              <w:top w:w="120" w:type="dxa"/>
              <w:left w:w="168" w:type="dxa"/>
              <w:bottom w:w="120" w:type="dxa"/>
              <w:right w:w="168" w:type="dxa"/>
            </w:tcMar>
            <w:vAlign w:val="center"/>
          </w:tcPr>
          <w:p w14:paraId="6B7D87E2" w14:textId="77777777" w:rsidR="006D6212" w:rsidRPr="00352C96" w:rsidRDefault="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16</w:t>
            </w:r>
          </w:p>
          <w:p w14:paraId="49D2CC6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6F7990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3B58731"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61035BE"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6EABD25"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6672FD9"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FA377E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D3B3A6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43D1DD8"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7AED4C9"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92623D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739125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38198C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DCDF55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149BA3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478840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E6DCA0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4ED0F8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57A118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6FF2D3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675F08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599D75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9E806F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55F249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E0AA06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8B92F9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363A45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0A3D047"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77A229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38EAD4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39BAC7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633C89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1080" w:type="dxa"/>
            <w:shd w:val="clear" w:color="auto" w:fill="FFFFFF"/>
            <w:tcMar>
              <w:top w:w="120" w:type="dxa"/>
              <w:left w:w="168" w:type="dxa"/>
              <w:bottom w:w="120" w:type="dxa"/>
              <w:right w:w="168" w:type="dxa"/>
            </w:tcMar>
            <w:vAlign w:val="center"/>
          </w:tcPr>
          <w:p w14:paraId="4BA40D25" w14:textId="77777777" w:rsidR="006D6212" w:rsidRPr="00352C96" w:rsidRDefault="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8</w:t>
            </w:r>
          </w:p>
          <w:p w14:paraId="6F9923AC"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0FA788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3EE43B0"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6A76158"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3E4E65D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0A54F5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0E13723"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B0D0997"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E35B175"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CE5B9E8"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419E268"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100F838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E3694E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EFB7C9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0E6C34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FDE7D9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585F5C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F32DC4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D38D1A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7D0C3C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EF43CF4"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AD3404C"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5566D9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FB611D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6D8425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1761BD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B17A45B"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509244E"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AC297E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64980E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7CE2386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D9A298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1070" w:type="dxa"/>
            <w:shd w:val="clear" w:color="auto" w:fill="FFFFFF"/>
            <w:tcMar>
              <w:top w:w="120" w:type="dxa"/>
              <w:left w:w="168" w:type="dxa"/>
              <w:bottom w:w="120" w:type="dxa"/>
              <w:right w:w="168" w:type="dxa"/>
            </w:tcMar>
            <w:vAlign w:val="center"/>
          </w:tcPr>
          <w:p w14:paraId="6E37C16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C02C648" w14:textId="77777777" w:rsidR="006D6212" w:rsidRPr="00352C96" w:rsidRDefault="005564BB">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2</w:t>
            </w:r>
          </w:p>
          <w:p w14:paraId="417DB7C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EFF7435"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919C9DA"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6D619DAA"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4EA6B2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01CD23D"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2CBA54AA"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034EC3D2"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FBAFC64"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437195DF"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778F5B0F" w14:textId="77777777" w:rsidR="008E5600" w:rsidRPr="00352C96" w:rsidRDefault="008E5600">
            <w:pPr>
              <w:spacing w:line="240" w:lineRule="auto"/>
              <w:jc w:val="center"/>
              <w:rPr>
                <w:rFonts w:ascii="Times New Roman" w:eastAsia="Times New Roman" w:hAnsi="Times New Roman" w:cs="Times New Roman"/>
                <w:sz w:val="24"/>
                <w:szCs w:val="24"/>
                <w:lang w:val="uk-UA"/>
              </w:rPr>
            </w:pPr>
          </w:p>
          <w:p w14:paraId="51A5407D"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BA7E6EF"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3532B6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8B4DA5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D2855B5"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F6CCA0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B8F877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C4CFC6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07B03C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A4C005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0B5114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3D6468D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0170C12"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F36FF89"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1BF5DAF3"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41DD6E4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6DB5C2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86B01E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0C3514E6"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6B6F7971"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2E92E59A"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47F2108" w14:textId="77777777" w:rsidR="005564BB" w:rsidRPr="00352C96" w:rsidRDefault="005564BB">
            <w:pPr>
              <w:spacing w:line="240" w:lineRule="auto"/>
              <w:jc w:val="center"/>
              <w:rPr>
                <w:rFonts w:ascii="Times New Roman" w:eastAsia="Times New Roman" w:hAnsi="Times New Roman" w:cs="Times New Roman"/>
                <w:sz w:val="24"/>
                <w:szCs w:val="24"/>
                <w:lang w:val="uk-UA"/>
              </w:rPr>
            </w:pPr>
          </w:p>
        </w:tc>
        <w:tc>
          <w:tcPr>
            <w:tcW w:w="930" w:type="dxa"/>
            <w:shd w:val="clear" w:color="auto" w:fill="FFFFFF"/>
          </w:tcPr>
          <w:p w14:paraId="2C2312D0" w14:textId="77777777" w:rsidR="005564BB" w:rsidRPr="00352C96" w:rsidRDefault="005564BB">
            <w:pPr>
              <w:spacing w:line="240" w:lineRule="auto"/>
              <w:jc w:val="center"/>
              <w:rPr>
                <w:rFonts w:ascii="Times New Roman" w:eastAsia="Times New Roman" w:hAnsi="Times New Roman" w:cs="Times New Roman"/>
                <w:sz w:val="24"/>
                <w:szCs w:val="24"/>
                <w:lang w:val="uk-UA"/>
              </w:rPr>
            </w:pPr>
          </w:p>
          <w:p w14:paraId="58958669" w14:textId="77777777" w:rsidR="006D6212" w:rsidRPr="00352C96" w:rsidRDefault="001C396F">
            <w:pPr>
              <w:spacing w:line="240" w:lineRule="auto"/>
              <w:jc w:val="center"/>
              <w:rPr>
                <w:rFonts w:ascii="Times New Roman" w:eastAsia="Times New Roman" w:hAnsi="Times New Roman" w:cs="Times New Roman"/>
                <w:sz w:val="24"/>
                <w:szCs w:val="24"/>
                <w:lang w:val="uk-UA"/>
              </w:rPr>
            </w:pPr>
            <w:r w:rsidRPr="00352C96">
              <w:rPr>
                <w:rFonts w:ascii="Times New Roman" w:eastAsia="Times New Roman" w:hAnsi="Times New Roman" w:cs="Times New Roman"/>
                <w:sz w:val="24"/>
                <w:szCs w:val="24"/>
                <w:lang w:val="uk-UA"/>
              </w:rPr>
              <w:t>1/</w:t>
            </w:r>
            <w:r w:rsidR="001F580C" w:rsidRPr="00352C96">
              <w:rPr>
                <w:rFonts w:ascii="Times New Roman" w:eastAsia="Times New Roman" w:hAnsi="Times New Roman" w:cs="Times New Roman"/>
                <w:sz w:val="24"/>
                <w:szCs w:val="24"/>
                <w:lang w:val="uk-UA"/>
              </w:rPr>
              <w:t>30</w:t>
            </w:r>
          </w:p>
        </w:tc>
      </w:tr>
      <w:tr w:rsidR="00280E88" w14:paraId="7D5291B7" w14:textId="77777777" w:rsidTr="008E5600">
        <w:trPr>
          <w:trHeight w:val="4633"/>
        </w:trPr>
        <w:tc>
          <w:tcPr>
            <w:tcW w:w="4275" w:type="dxa"/>
            <w:shd w:val="clear" w:color="auto" w:fill="FFFFFF"/>
          </w:tcPr>
          <w:p w14:paraId="1DF88CDE" w14:textId="77777777" w:rsidR="00D505A1" w:rsidRPr="008E5600" w:rsidRDefault="006D6212" w:rsidP="008E5600">
            <w:pPr>
              <w:spacing w:line="240" w:lineRule="auto"/>
              <w:rPr>
                <w:rFonts w:ascii="Times New Roman" w:hAnsi="Times New Roman" w:cs="Times New Roman"/>
                <w:b/>
                <w:sz w:val="24"/>
                <w:szCs w:val="24"/>
              </w:rPr>
            </w:pPr>
            <w:r w:rsidRPr="008E5600">
              <w:rPr>
                <w:rFonts w:ascii="Times New Roman" w:eastAsia="Times New Roman" w:hAnsi="Times New Roman" w:cs="Times New Roman"/>
                <w:b/>
                <w:color w:val="262626"/>
                <w:sz w:val="24"/>
                <w:szCs w:val="24"/>
                <w:highlight w:val="white"/>
              </w:rPr>
              <w:lastRenderedPageBreak/>
              <w:t>Модуль 5</w:t>
            </w:r>
            <w:r w:rsidR="00D505A1" w:rsidRPr="008E5600">
              <w:rPr>
                <w:rFonts w:ascii="Times New Roman" w:eastAsia="Times New Roman" w:hAnsi="Times New Roman" w:cs="Times New Roman"/>
                <w:b/>
                <w:color w:val="262626"/>
                <w:sz w:val="24"/>
                <w:szCs w:val="24"/>
                <w:highlight w:val="white"/>
              </w:rPr>
              <w:t>.</w:t>
            </w:r>
            <w:r w:rsidR="008E5600">
              <w:rPr>
                <w:rFonts w:ascii="Times New Roman" w:eastAsia="Times New Roman" w:hAnsi="Times New Roman" w:cs="Times New Roman"/>
                <w:b/>
                <w:color w:val="262626"/>
                <w:sz w:val="24"/>
                <w:szCs w:val="24"/>
                <w:highlight w:val="white"/>
                <w:lang w:val="uk-UA"/>
              </w:rPr>
              <w:t xml:space="preserve"> </w:t>
            </w:r>
            <w:r w:rsidR="00905C66" w:rsidRPr="008E5600">
              <w:rPr>
                <w:rFonts w:ascii="Times New Roman" w:hAnsi="Times New Roman" w:cs="Times New Roman"/>
                <w:b/>
                <w:sz w:val="24"/>
                <w:szCs w:val="24"/>
              </w:rPr>
              <w:t xml:space="preserve">Методика </w:t>
            </w:r>
            <w:proofErr w:type="spellStart"/>
            <w:r w:rsidR="00905C66" w:rsidRPr="008E5600">
              <w:rPr>
                <w:rFonts w:ascii="Times New Roman" w:hAnsi="Times New Roman" w:cs="Times New Roman"/>
                <w:b/>
                <w:sz w:val="24"/>
                <w:szCs w:val="24"/>
                <w:lang w:val="uk-UA"/>
              </w:rPr>
              <w:t>комунікатив</w:t>
            </w:r>
            <w:r w:rsidR="00905C66" w:rsidRPr="008E5600">
              <w:rPr>
                <w:rFonts w:ascii="Times New Roman" w:hAnsi="Times New Roman" w:cs="Times New Roman"/>
                <w:b/>
                <w:sz w:val="24"/>
                <w:szCs w:val="24"/>
              </w:rPr>
              <w:t>ного</w:t>
            </w:r>
            <w:proofErr w:type="spellEnd"/>
            <w:r w:rsidR="00905C66" w:rsidRPr="008E5600">
              <w:rPr>
                <w:rFonts w:ascii="Times New Roman" w:hAnsi="Times New Roman" w:cs="Times New Roman"/>
                <w:b/>
                <w:sz w:val="24"/>
                <w:szCs w:val="24"/>
              </w:rPr>
              <w:t xml:space="preserve"> навчання іноземних </w:t>
            </w:r>
            <w:r w:rsidR="00D505A1" w:rsidRPr="008E5600">
              <w:rPr>
                <w:rFonts w:ascii="Times New Roman" w:hAnsi="Times New Roman" w:cs="Times New Roman"/>
                <w:b/>
                <w:sz w:val="24"/>
                <w:szCs w:val="24"/>
              </w:rPr>
              <w:t>мов</w:t>
            </w:r>
            <w:r w:rsidR="00905C66" w:rsidRPr="008E5600">
              <w:rPr>
                <w:rFonts w:ascii="Times New Roman" w:hAnsi="Times New Roman" w:cs="Times New Roman"/>
                <w:b/>
                <w:sz w:val="24"/>
                <w:szCs w:val="24"/>
                <w:lang w:val="uk-UA"/>
              </w:rPr>
              <w:t xml:space="preserve"> і культур</w:t>
            </w:r>
          </w:p>
          <w:p w14:paraId="6340E85A" w14:textId="77777777" w:rsidR="00280E88" w:rsidRPr="008E5600" w:rsidRDefault="008E5600" w:rsidP="008E5600">
            <w:pPr>
              <w:pStyle w:val="LO-normal"/>
              <w:rPr>
                <w:rFonts w:ascii="Times New Roman" w:hAnsi="Times New Roman" w:cs="Times New Roman"/>
                <w:sz w:val="24"/>
                <w:szCs w:val="24"/>
              </w:rPr>
            </w:pPr>
            <w:r w:rsidRPr="008E5600">
              <w:rPr>
                <w:rFonts w:ascii="Times New Roman" w:hAnsi="Times New Roman" w:cs="Times New Roman"/>
                <w:sz w:val="24"/>
                <w:szCs w:val="24"/>
              </w:rPr>
              <w:t>Змістові лінії:</w:t>
            </w:r>
          </w:p>
          <w:p w14:paraId="4C1EBE61" w14:textId="77777777" w:rsidR="00F44829" w:rsidRPr="008E5600" w:rsidRDefault="00F44829" w:rsidP="008E5600">
            <w:pPr>
              <w:pStyle w:val="LO-normal"/>
              <w:numPr>
                <w:ilvl w:val="0"/>
                <w:numId w:val="2"/>
              </w:numPr>
              <w:rPr>
                <w:rFonts w:ascii="Times New Roman" w:hAnsi="Times New Roman" w:cs="Times New Roman"/>
                <w:sz w:val="24"/>
                <w:szCs w:val="24"/>
              </w:rPr>
            </w:pPr>
            <w:r w:rsidRPr="008E5600">
              <w:rPr>
                <w:rFonts w:ascii="Times New Roman" w:hAnsi="Times New Roman" w:cs="Times New Roman"/>
                <w:sz w:val="24"/>
                <w:szCs w:val="24"/>
              </w:rPr>
              <w:t>Рецептивні види мовленнєвої діяльності здобувачів освіти: сприймання на слух та зорове сприймання</w:t>
            </w:r>
          </w:p>
          <w:p w14:paraId="527A687A" w14:textId="77777777" w:rsidR="00F44829" w:rsidRPr="008E5600" w:rsidRDefault="00F44829" w:rsidP="008E5600">
            <w:pPr>
              <w:pStyle w:val="LO-normal"/>
              <w:numPr>
                <w:ilvl w:val="0"/>
                <w:numId w:val="2"/>
              </w:numPr>
              <w:rPr>
                <w:rFonts w:ascii="Times New Roman" w:hAnsi="Times New Roman" w:cs="Times New Roman"/>
                <w:sz w:val="24"/>
                <w:szCs w:val="24"/>
              </w:rPr>
            </w:pPr>
            <w:r w:rsidRPr="008E5600">
              <w:rPr>
                <w:rFonts w:ascii="Times New Roman" w:hAnsi="Times New Roman" w:cs="Times New Roman"/>
                <w:sz w:val="24"/>
                <w:szCs w:val="24"/>
              </w:rPr>
              <w:t>Навчально – пізнавальна діяльність учнів: усне продукування та взаємодія.</w:t>
            </w:r>
          </w:p>
          <w:p w14:paraId="3D06F6F9" w14:textId="77777777" w:rsidR="00F44829" w:rsidRPr="008E5600" w:rsidRDefault="00F44829" w:rsidP="008E5600">
            <w:pPr>
              <w:pStyle w:val="LO-normal"/>
              <w:numPr>
                <w:ilvl w:val="0"/>
                <w:numId w:val="2"/>
              </w:numPr>
              <w:rPr>
                <w:rFonts w:ascii="Times New Roman" w:hAnsi="Times New Roman" w:cs="Times New Roman"/>
                <w:sz w:val="24"/>
                <w:szCs w:val="24"/>
              </w:rPr>
            </w:pPr>
            <w:r w:rsidRPr="008E5600">
              <w:rPr>
                <w:rFonts w:ascii="Times New Roman" w:hAnsi="Times New Roman" w:cs="Times New Roman"/>
                <w:sz w:val="24"/>
                <w:szCs w:val="24"/>
              </w:rPr>
              <w:t>Формування навичок писемного продукування та взаємодії.</w:t>
            </w:r>
          </w:p>
          <w:p w14:paraId="4F3D8273" w14:textId="77777777" w:rsidR="00F44829" w:rsidRPr="008E5600" w:rsidRDefault="00F44829" w:rsidP="008E5600">
            <w:pPr>
              <w:pStyle w:val="LO-normal"/>
              <w:numPr>
                <w:ilvl w:val="0"/>
                <w:numId w:val="2"/>
              </w:numPr>
              <w:rPr>
                <w:rFonts w:ascii="Times New Roman" w:eastAsia="Times New Roman" w:hAnsi="Times New Roman" w:cs="Times New Roman"/>
                <w:sz w:val="24"/>
                <w:szCs w:val="24"/>
              </w:rPr>
            </w:pPr>
            <w:r w:rsidRPr="008E5600">
              <w:rPr>
                <w:rFonts w:ascii="Times New Roman" w:hAnsi="Times New Roman" w:cs="Times New Roman"/>
                <w:sz w:val="24"/>
                <w:szCs w:val="24"/>
              </w:rPr>
              <w:t>Розвиток лінгвістичного діапазону здобувачів освіти: фонологічного, лексичного, граматичного</w:t>
            </w:r>
          </w:p>
          <w:p w14:paraId="05C2675F" w14:textId="77777777" w:rsidR="00905C66" w:rsidRPr="008E5600" w:rsidRDefault="00F44829" w:rsidP="008E5600">
            <w:pPr>
              <w:pStyle w:val="LO-normal"/>
              <w:numPr>
                <w:ilvl w:val="0"/>
                <w:numId w:val="2"/>
              </w:numPr>
              <w:rPr>
                <w:rFonts w:ascii="Times New Roman" w:eastAsia="Times New Roman" w:hAnsi="Times New Roman" w:cs="Times New Roman"/>
                <w:b/>
                <w:sz w:val="24"/>
                <w:szCs w:val="24"/>
              </w:rPr>
            </w:pPr>
            <w:r w:rsidRPr="008E5600">
              <w:rPr>
                <w:rFonts w:ascii="Times New Roman" w:hAnsi="Times New Roman" w:cs="Times New Roman"/>
                <w:sz w:val="24"/>
                <w:szCs w:val="24"/>
              </w:rPr>
              <w:t>Ефективні педагогічні технології навчання іноземної мови</w:t>
            </w:r>
            <w:r w:rsidR="008E5600">
              <w:rPr>
                <w:rFonts w:ascii="Times New Roman" w:hAnsi="Times New Roman" w:cs="Times New Roman"/>
                <w:sz w:val="24"/>
                <w:szCs w:val="24"/>
              </w:rPr>
              <w:t>.</w:t>
            </w:r>
          </w:p>
        </w:tc>
        <w:tc>
          <w:tcPr>
            <w:tcW w:w="825" w:type="dxa"/>
            <w:shd w:val="clear" w:color="auto" w:fill="FFFFFF"/>
            <w:tcMar>
              <w:top w:w="120" w:type="dxa"/>
              <w:left w:w="168" w:type="dxa"/>
              <w:bottom w:w="120" w:type="dxa"/>
              <w:right w:w="168" w:type="dxa"/>
            </w:tcMar>
            <w:vAlign w:val="center"/>
          </w:tcPr>
          <w:p w14:paraId="0E046914" w14:textId="77777777" w:rsidR="00280E88" w:rsidRPr="008E5600" w:rsidRDefault="00280E88" w:rsidP="00280E88">
            <w:pPr>
              <w:spacing w:line="240" w:lineRule="auto"/>
              <w:jc w:val="center"/>
              <w:rPr>
                <w:rFonts w:ascii="Times New Roman" w:eastAsia="Times New Roman" w:hAnsi="Times New Roman" w:cs="Times New Roman"/>
                <w:sz w:val="24"/>
                <w:szCs w:val="24"/>
              </w:rPr>
            </w:pPr>
          </w:p>
        </w:tc>
        <w:tc>
          <w:tcPr>
            <w:tcW w:w="1245" w:type="dxa"/>
            <w:shd w:val="clear" w:color="auto" w:fill="FFFFFF"/>
            <w:tcMar>
              <w:top w:w="120" w:type="dxa"/>
              <w:left w:w="168" w:type="dxa"/>
              <w:bottom w:w="120" w:type="dxa"/>
              <w:right w:w="168" w:type="dxa"/>
            </w:tcMar>
            <w:vAlign w:val="center"/>
          </w:tcPr>
          <w:p w14:paraId="5A3FD544" w14:textId="77777777" w:rsidR="00280E88" w:rsidRPr="008E5600" w:rsidRDefault="008E5600" w:rsidP="00280E88">
            <w:pPr>
              <w:spacing w:line="240" w:lineRule="auto"/>
              <w:jc w:val="center"/>
              <w:rPr>
                <w:rFonts w:ascii="Times New Roman" w:eastAsia="Times New Roman" w:hAnsi="Times New Roman" w:cs="Times New Roman"/>
                <w:sz w:val="24"/>
                <w:szCs w:val="24"/>
                <w:lang w:val="uk-UA"/>
              </w:rPr>
            </w:pPr>
            <w:r w:rsidRPr="008E5600">
              <w:rPr>
                <w:rFonts w:ascii="Times New Roman" w:eastAsia="Times New Roman" w:hAnsi="Times New Roman" w:cs="Times New Roman"/>
                <w:sz w:val="24"/>
                <w:szCs w:val="24"/>
                <w:lang w:val="uk-UA"/>
              </w:rPr>
              <w:t>20</w:t>
            </w:r>
          </w:p>
          <w:p w14:paraId="5DE589F6"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49EA90A9"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46BC8B9F"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4A451FA3"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8DB97FD"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7B62B4B3"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14BB3788"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6D4E23A9"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69BB00A1"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4614129B"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0B1A904A"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151E2168"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3FF440F0"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186C0CD5"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04351276"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0311EC7F"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1AA7D61"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498E9C0"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594C50BA"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5D004B65" w14:textId="77777777" w:rsidR="00112E8D" w:rsidRPr="008E5600" w:rsidRDefault="00112E8D" w:rsidP="00280E88">
            <w:pPr>
              <w:spacing w:line="240" w:lineRule="auto"/>
              <w:jc w:val="center"/>
              <w:rPr>
                <w:rFonts w:ascii="Times New Roman" w:eastAsia="Times New Roman" w:hAnsi="Times New Roman" w:cs="Times New Roman"/>
                <w:sz w:val="24"/>
                <w:szCs w:val="24"/>
                <w:lang w:val="uk-UA"/>
              </w:rPr>
            </w:pPr>
          </w:p>
          <w:p w14:paraId="6F5958C0" w14:textId="77777777" w:rsidR="00112E8D" w:rsidRPr="008E5600" w:rsidRDefault="00112E8D" w:rsidP="00280E88">
            <w:pPr>
              <w:spacing w:line="240" w:lineRule="auto"/>
              <w:jc w:val="center"/>
              <w:rPr>
                <w:rFonts w:ascii="Times New Roman" w:eastAsia="Times New Roman" w:hAnsi="Times New Roman" w:cs="Times New Roman"/>
                <w:sz w:val="24"/>
                <w:szCs w:val="24"/>
                <w:lang w:val="uk-UA"/>
              </w:rPr>
            </w:pPr>
          </w:p>
        </w:tc>
        <w:tc>
          <w:tcPr>
            <w:tcW w:w="1080" w:type="dxa"/>
            <w:shd w:val="clear" w:color="auto" w:fill="FFFFFF"/>
            <w:tcMar>
              <w:top w:w="120" w:type="dxa"/>
              <w:left w:w="168" w:type="dxa"/>
              <w:bottom w:w="120" w:type="dxa"/>
              <w:right w:w="168" w:type="dxa"/>
            </w:tcMar>
            <w:vAlign w:val="center"/>
          </w:tcPr>
          <w:p w14:paraId="51AEAFA4" w14:textId="77777777" w:rsidR="00280E88" w:rsidRPr="008E5600" w:rsidRDefault="008E5600" w:rsidP="00280E88">
            <w:pPr>
              <w:spacing w:line="240" w:lineRule="auto"/>
              <w:jc w:val="center"/>
              <w:rPr>
                <w:rFonts w:ascii="Times New Roman" w:eastAsia="Times New Roman" w:hAnsi="Times New Roman" w:cs="Times New Roman"/>
                <w:sz w:val="24"/>
                <w:szCs w:val="24"/>
                <w:lang w:val="uk-UA"/>
              </w:rPr>
            </w:pPr>
            <w:r w:rsidRPr="008E5600">
              <w:rPr>
                <w:rFonts w:ascii="Times New Roman" w:eastAsia="Times New Roman" w:hAnsi="Times New Roman" w:cs="Times New Roman"/>
                <w:sz w:val="24"/>
                <w:szCs w:val="24"/>
                <w:lang w:val="uk-UA"/>
              </w:rPr>
              <w:t>8</w:t>
            </w:r>
          </w:p>
          <w:p w14:paraId="35950404"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30C7D456"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7D29BAA2"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44E9DF6C"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B2D14C4"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6B827792"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07320A1D"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25BAA792"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04BB45E3"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1F74D1A2"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F9B0838"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9973A6A"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19A8C7D5"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7B06E940"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32F4944"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581A89D9"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0D272300"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31767052"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27BFD1E8"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2819F115"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p w14:paraId="064282A8" w14:textId="77777777" w:rsidR="008E5600" w:rsidRPr="008E5600" w:rsidRDefault="008E5600" w:rsidP="00280E88">
            <w:pPr>
              <w:spacing w:line="240" w:lineRule="auto"/>
              <w:jc w:val="center"/>
              <w:rPr>
                <w:rFonts w:ascii="Times New Roman" w:eastAsia="Times New Roman" w:hAnsi="Times New Roman" w:cs="Times New Roman"/>
                <w:sz w:val="24"/>
                <w:szCs w:val="24"/>
                <w:lang w:val="uk-UA"/>
              </w:rPr>
            </w:pPr>
          </w:p>
        </w:tc>
        <w:tc>
          <w:tcPr>
            <w:tcW w:w="1070" w:type="dxa"/>
            <w:shd w:val="clear" w:color="auto" w:fill="FFFFFF"/>
            <w:tcMar>
              <w:top w:w="120" w:type="dxa"/>
              <w:left w:w="168" w:type="dxa"/>
              <w:bottom w:w="120" w:type="dxa"/>
              <w:right w:w="168" w:type="dxa"/>
            </w:tcMar>
            <w:vAlign w:val="center"/>
          </w:tcPr>
          <w:p w14:paraId="409B1A35" w14:textId="77777777" w:rsidR="00280E88" w:rsidRPr="008E5600" w:rsidRDefault="008E5600" w:rsidP="00280E88">
            <w:pPr>
              <w:spacing w:line="240" w:lineRule="auto"/>
              <w:jc w:val="center"/>
              <w:rPr>
                <w:rFonts w:ascii="Times New Roman" w:eastAsia="Times New Roman" w:hAnsi="Times New Roman" w:cs="Times New Roman"/>
                <w:sz w:val="24"/>
                <w:szCs w:val="24"/>
                <w:lang w:val="uk-UA"/>
              </w:rPr>
            </w:pPr>
            <w:r w:rsidRPr="008E5600">
              <w:rPr>
                <w:rFonts w:ascii="Times New Roman" w:eastAsia="Times New Roman" w:hAnsi="Times New Roman" w:cs="Times New Roman"/>
                <w:sz w:val="24"/>
                <w:szCs w:val="24"/>
                <w:lang w:val="uk-UA"/>
              </w:rPr>
              <w:t>2</w:t>
            </w:r>
          </w:p>
          <w:p w14:paraId="19493F6B"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2A12AF62"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29DF0F54"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D5BE35A"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792DEBBA"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71B93E78"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A9E8431"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5E423CB7"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2E202E6B"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23A194F7"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08DC9642"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117D233E"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08BDBD05"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720924D5"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3D6EC2C"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472F4A4C"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7C42182D"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0EA67CFF"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241605D9"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7BEB2D0C" w14:textId="77777777" w:rsidR="00112E8D" w:rsidRPr="008E5600" w:rsidRDefault="00112E8D" w:rsidP="00280E88">
            <w:pPr>
              <w:spacing w:line="240" w:lineRule="auto"/>
              <w:jc w:val="center"/>
              <w:rPr>
                <w:rFonts w:ascii="Times New Roman" w:eastAsia="Times New Roman" w:hAnsi="Times New Roman" w:cs="Times New Roman"/>
                <w:sz w:val="24"/>
                <w:szCs w:val="24"/>
              </w:rPr>
            </w:pPr>
          </w:p>
          <w:p w14:paraId="665B72BB" w14:textId="77777777" w:rsidR="00112E8D" w:rsidRPr="008E5600" w:rsidRDefault="00112E8D" w:rsidP="00280E88">
            <w:pPr>
              <w:spacing w:line="240" w:lineRule="auto"/>
              <w:jc w:val="center"/>
              <w:rPr>
                <w:rFonts w:ascii="Times New Roman" w:eastAsia="Times New Roman" w:hAnsi="Times New Roman" w:cs="Times New Roman"/>
                <w:sz w:val="24"/>
                <w:szCs w:val="24"/>
              </w:rPr>
            </w:pPr>
          </w:p>
        </w:tc>
        <w:tc>
          <w:tcPr>
            <w:tcW w:w="930" w:type="dxa"/>
            <w:shd w:val="clear" w:color="auto" w:fill="FFFFFF"/>
          </w:tcPr>
          <w:p w14:paraId="5D4D6618" w14:textId="77777777" w:rsidR="00280E88" w:rsidRPr="008E5600" w:rsidRDefault="001C396F" w:rsidP="00280E88">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D694D" w:rsidRPr="008E5600">
              <w:rPr>
                <w:rFonts w:ascii="Times New Roman" w:eastAsia="Times New Roman" w:hAnsi="Times New Roman" w:cs="Times New Roman"/>
                <w:sz w:val="24"/>
                <w:szCs w:val="24"/>
                <w:lang w:val="uk-UA"/>
              </w:rPr>
              <w:t>30</w:t>
            </w:r>
          </w:p>
        </w:tc>
      </w:tr>
    </w:tbl>
    <w:p w14:paraId="63AD0201" w14:textId="77777777" w:rsidR="001F580C" w:rsidRDefault="001F580C">
      <w:pPr>
        <w:shd w:val="clear" w:color="auto" w:fill="FFFFFF"/>
        <w:spacing w:line="240" w:lineRule="auto"/>
        <w:jc w:val="both"/>
        <w:rPr>
          <w:rFonts w:ascii="Times New Roman" w:eastAsia="Times New Roman" w:hAnsi="Times New Roman" w:cs="Times New Roman"/>
          <w:color w:val="262626"/>
          <w:sz w:val="27"/>
          <w:szCs w:val="27"/>
        </w:rPr>
      </w:pPr>
    </w:p>
    <w:p w14:paraId="7F32C92F" w14:textId="77777777" w:rsidR="000867C3" w:rsidRPr="00352C96" w:rsidRDefault="00275E8A">
      <w:pPr>
        <w:shd w:val="clear" w:color="auto" w:fill="FFFFFF"/>
        <w:spacing w:line="240" w:lineRule="auto"/>
        <w:jc w:val="both"/>
        <w:rPr>
          <w:rFonts w:ascii="Times New Roman" w:eastAsia="Times New Roman" w:hAnsi="Times New Roman" w:cs="Times New Roman"/>
          <w:sz w:val="28"/>
          <w:szCs w:val="28"/>
          <w:lang w:val="uk-UA"/>
        </w:rPr>
      </w:pPr>
      <w:r w:rsidRPr="00352C96">
        <w:rPr>
          <w:rFonts w:ascii="Times New Roman" w:eastAsia="Times New Roman" w:hAnsi="Times New Roman" w:cs="Times New Roman"/>
          <w:color w:val="262626"/>
          <w:sz w:val="28"/>
          <w:szCs w:val="28"/>
        </w:rPr>
        <w:t xml:space="preserve">Особа / особи, які виконують програму: освіта, категорія, науковий ступінь, педагогічне / вчене звання, досвід роботи: </w:t>
      </w:r>
      <w:r w:rsidR="00352C96" w:rsidRPr="00352C96">
        <w:rPr>
          <w:rFonts w:ascii="Times New Roman" w:eastAsia="Times New Roman" w:hAnsi="Times New Roman" w:cs="Times New Roman"/>
          <w:color w:val="262626"/>
          <w:sz w:val="28"/>
          <w:szCs w:val="28"/>
          <w:lang w:val="uk-UA"/>
        </w:rPr>
        <w:t>науково-педагогічні працівники кафедр відповідальних за реалізацію програми.</w:t>
      </w:r>
    </w:p>
    <w:p w14:paraId="5A5D14B2" w14:textId="77777777" w:rsidR="000867C3" w:rsidRPr="00352C96" w:rsidRDefault="000867C3">
      <w:pPr>
        <w:shd w:val="clear" w:color="auto" w:fill="FFFFFF"/>
        <w:spacing w:line="240" w:lineRule="auto"/>
        <w:rPr>
          <w:rFonts w:ascii="Times New Roman" w:eastAsia="Times New Roman" w:hAnsi="Times New Roman" w:cs="Times New Roman"/>
          <w:color w:val="262626"/>
          <w:sz w:val="28"/>
          <w:szCs w:val="28"/>
        </w:rPr>
      </w:pPr>
    </w:p>
    <w:p w14:paraId="3FEFDDFC" w14:textId="77777777" w:rsidR="000867C3" w:rsidRPr="00352C96" w:rsidRDefault="00275E8A">
      <w:pPr>
        <w:shd w:val="clear" w:color="auto" w:fill="FFFFFF"/>
        <w:spacing w:line="240" w:lineRule="auto"/>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 xml:space="preserve">Терміни виконання програми: </w:t>
      </w:r>
      <w:r w:rsidR="00D505A1" w:rsidRPr="00352C96">
        <w:rPr>
          <w:rFonts w:ascii="Times New Roman" w:hAnsi="Times New Roman"/>
          <w:sz w:val="28"/>
          <w:szCs w:val="28"/>
          <w:u w:val="single"/>
        </w:rPr>
        <w:t>Упродовж п'яти років</w:t>
      </w:r>
      <w:r w:rsidR="00D505A1" w:rsidRPr="00352C96">
        <w:rPr>
          <w:rFonts w:ascii="Times New Roman" w:eastAsia="Times New Roman" w:hAnsi="Times New Roman" w:cs="Times New Roman"/>
          <w:color w:val="262626"/>
          <w:sz w:val="28"/>
          <w:szCs w:val="28"/>
        </w:rPr>
        <w:t xml:space="preserve"> </w:t>
      </w:r>
    </w:p>
    <w:p w14:paraId="7023E6E8" w14:textId="77777777" w:rsidR="00C31E2E" w:rsidRDefault="00C31E2E">
      <w:pPr>
        <w:shd w:val="clear" w:color="auto" w:fill="FFFFFF"/>
        <w:spacing w:line="240" w:lineRule="auto"/>
        <w:rPr>
          <w:rFonts w:ascii="Times New Roman" w:eastAsia="Times New Roman" w:hAnsi="Times New Roman" w:cs="Times New Roman"/>
          <w:color w:val="262626"/>
          <w:sz w:val="28"/>
          <w:szCs w:val="28"/>
        </w:rPr>
      </w:pPr>
    </w:p>
    <w:p w14:paraId="2C5E54BC" w14:textId="77777777" w:rsidR="000867C3" w:rsidRDefault="00275E8A">
      <w:pPr>
        <w:shd w:val="clear" w:color="auto" w:fill="FFFFFF"/>
        <w:spacing w:line="240" w:lineRule="auto"/>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 xml:space="preserve">Очікувані результати навчання: </w:t>
      </w:r>
    </w:p>
    <w:p w14:paraId="39E56CEA" w14:textId="77777777" w:rsidR="00095BDC" w:rsidRDefault="00095BDC" w:rsidP="00095BDC">
      <w:pPr>
        <w:pStyle w:val="ab"/>
        <w:numPr>
          <w:ilvl w:val="0"/>
          <w:numId w:val="11"/>
        </w:numPr>
        <w:shd w:val="clear" w:color="auto" w:fill="FFFFFF"/>
        <w:spacing w:line="240" w:lineRule="auto"/>
        <w:rPr>
          <w:rFonts w:ascii="Times New Roman" w:eastAsia="Times New Roman" w:hAnsi="Times New Roman" w:cs="Times New Roman"/>
          <w:color w:val="262626"/>
          <w:sz w:val="28"/>
          <w:szCs w:val="28"/>
          <w:lang w:val="uk-UA"/>
        </w:rPr>
      </w:pPr>
      <w:r w:rsidRPr="00095BDC">
        <w:rPr>
          <w:rFonts w:ascii="Times New Roman" w:eastAsia="Times New Roman" w:hAnsi="Times New Roman" w:cs="Times New Roman"/>
          <w:color w:val="262626"/>
          <w:sz w:val="28"/>
          <w:szCs w:val="28"/>
          <w:lang w:val="uk-UA"/>
        </w:rPr>
        <w:t xml:space="preserve">Слухачі зможуть організовувати </w:t>
      </w:r>
      <w:r>
        <w:rPr>
          <w:rFonts w:ascii="Times New Roman" w:eastAsia="Times New Roman" w:hAnsi="Times New Roman" w:cs="Times New Roman"/>
          <w:color w:val="262626"/>
          <w:sz w:val="28"/>
          <w:szCs w:val="28"/>
          <w:lang w:val="uk-UA"/>
        </w:rPr>
        <w:t xml:space="preserve">безпечне та інклюзивне освітнє середовище, </w:t>
      </w:r>
      <w:r w:rsidRPr="00095BDC">
        <w:rPr>
          <w:rFonts w:ascii="Times New Roman" w:eastAsia="Times New Roman" w:hAnsi="Times New Roman" w:cs="Times New Roman"/>
          <w:color w:val="262626"/>
          <w:sz w:val="28"/>
          <w:szCs w:val="28"/>
          <w:lang w:val="uk-UA"/>
        </w:rPr>
        <w:t xml:space="preserve"> проводити</w:t>
      </w:r>
      <w:r>
        <w:rPr>
          <w:rFonts w:ascii="Times New Roman" w:eastAsia="Times New Roman" w:hAnsi="Times New Roman" w:cs="Times New Roman"/>
          <w:color w:val="262626"/>
          <w:sz w:val="28"/>
          <w:szCs w:val="28"/>
          <w:lang w:val="uk-UA"/>
        </w:rPr>
        <w:t xml:space="preserve"> інтерактивні уроки та заняття з іноземної мови на засадах особистісно-орієнтованого, </w:t>
      </w:r>
      <w:proofErr w:type="spellStart"/>
      <w:r>
        <w:rPr>
          <w:rFonts w:ascii="Times New Roman" w:eastAsia="Times New Roman" w:hAnsi="Times New Roman" w:cs="Times New Roman"/>
          <w:color w:val="262626"/>
          <w:sz w:val="28"/>
          <w:szCs w:val="28"/>
          <w:lang w:val="uk-UA"/>
        </w:rPr>
        <w:t>учне-центрованого</w:t>
      </w:r>
      <w:proofErr w:type="spellEnd"/>
      <w:r>
        <w:rPr>
          <w:rFonts w:ascii="Times New Roman" w:eastAsia="Times New Roman" w:hAnsi="Times New Roman" w:cs="Times New Roman"/>
          <w:color w:val="262626"/>
          <w:sz w:val="28"/>
          <w:szCs w:val="28"/>
          <w:lang w:val="uk-UA"/>
        </w:rPr>
        <w:t xml:space="preserve">, </w:t>
      </w:r>
      <w:proofErr w:type="spellStart"/>
      <w:r>
        <w:rPr>
          <w:rFonts w:ascii="Times New Roman" w:eastAsia="Times New Roman" w:hAnsi="Times New Roman" w:cs="Times New Roman"/>
          <w:color w:val="262626"/>
          <w:sz w:val="28"/>
          <w:szCs w:val="28"/>
          <w:lang w:val="uk-UA"/>
        </w:rPr>
        <w:t>компетентнісного</w:t>
      </w:r>
      <w:proofErr w:type="spellEnd"/>
      <w:r>
        <w:rPr>
          <w:rFonts w:ascii="Times New Roman" w:eastAsia="Times New Roman" w:hAnsi="Times New Roman" w:cs="Times New Roman"/>
          <w:color w:val="262626"/>
          <w:sz w:val="28"/>
          <w:szCs w:val="28"/>
          <w:lang w:val="uk-UA"/>
        </w:rPr>
        <w:t>, комунікативного та партнерського підходів;</w:t>
      </w:r>
    </w:p>
    <w:p w14:paraId="319024D3" w14:textId="77777777" w:rsidR="00C31E2E" w:rsidRDefault="00C31E2E" w:rsidP="00095BDC">
      <w:pPr>
        <w:pStyle w:val="ab"/>
        <w:numPr>
          <w:ilvl w:val="0"/>
          <w:numId w:val="11"/>
        </w:numPr>
        <w:shd w:val="clear" w:color="auto" w:fill="FFFFFF"/>
        <w:spacing w:line="240" w:lineRule="auto"/>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Зможуть застосовувати сучасні педагогічні, інформаційні та цифрові технології для забезпечення результативного освітнього процесу;</w:t>
      </w:r>
    </w:p>
    <w:p w14:paraId="01E18800" w14:textId="77777777" w:rsidR="00C31E2E" w:rsidRDefault="00C31E2E" w:rsidP="00095BDC">
      <w:pPr>
        <w:pStyle w:val="ab"/>
        <w:numPr>
          <w:ilvl w:val="0"/>
          <w:numId w:val="11"/>
        </w:numPr>
        <w:shd w:val="clear" w:color="auto" w:fill="FFFFFF"/>
        <w:spacing w:line="240" w:lineRule="auto"/>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Зможуть ділитися набутими знаннями, навичками, вміннями та практичним досвідом  з колегами;</w:t>
      </w:r>
    </w:p>
    <w:p w14:paraId="442B1734" w14:textId="77777777" w:rsidR="00C31E2E" w:rsidRDefault="00C31E2E" w:rsidP="00095BDC">
      <w:pPr>
        <w:pStyle w:val="ab"/>
        <w:numPr>
          <w:ilvl w:val="0"/>
          <w:numId w:val="11"/>
        </w:numPr>
        <w:shd w:val="clear" w:color="auto" w:fill="FFFFFF"/>
        <w:spacing w:line="240" w:lineRule="auto"/>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Зможуть здійснювати науково-методологічні осмислення та рефлексії особистого педагогічного досвіду та планувати</w:t>
      </w:r>
      <w:r w:rsidR="00095BDC">
        <w:rPr>
          <w:rFonts w:ascii="Times New Roman" w:eastAsia="Times New Roman" w:hAnsi="Times New Roman" w:cs="Times New Roman"/>
          <w:color w:val="262626"/>
          <w:sz w:val="28"/>
          <w:szCs w:val="28"/>
          <w:lang w:val="uk-UA"/>
        </w:rPr>
        <w:t xml:space="preserve"> </w:t>
      </w:r>
      <w:r>
        <w:rPr>
          <w:rFonts w:ascii="Times New Roman" w:eastAsia="Times New Roman" w:hAnsi="Times New Roman" w:cs="Times New Roman"/>
          <w:color w:val="262626"/>
          <w:sz w:val="28"/>
          <w:szCs w:val="28"/>
          <w:lang w:val="uk-UA"/>
        </w:rPr>
        <w:t>свій подальший професійний розвиток.</w:t>
      </w:r>
    </w:p>
    <w:p w14:paraId="4426105E" w14:textId="77777777" w:rsidR="00095BDC" w:rsidRPr="00095BDC" w:rsidRDefault="00095BDC" w:rsidP="00C31E2E">
      <w:pPr>
        <w:pStyle w:val="ab"/>
        <w:shd w:val="clear" w:color="auto" w:fill="FFFFFF"/>
        <w:spacing w:line="240" w:lineRule="auto"/>
        <w:rPr>
          <w:rFonts w:ascii="Times New Roman" w:eastAsia="Times New Roman" w:hAnsi="Times New Roman" w:cs="Times New Roman"/>
          <w:color w:val="262626"/>
          <w:sz w:val="28"/>
          <w:szCs w:val="28"/>
          <w:lang w:val="uk-UA"/>
        </w:rPr>
      </w:pPr>
      <w:r w:rsidRPr="00095BDC">
        <w:rPr>
          <w:rFonts w:ascii="Times New Roman" w:eastAsia="Times New Roman" w:hAnsi="Times New Roman" w:cs="Times New Roman"/>
          <w:color w:val="262626"/>
          <w:sz w:val="28"/>
          <w:szCs w:val="28"/>
          <w:lang w:val="uk-UA"/>
        </w:rPr>
        <w:t xml:space="preserve"> </w:t>
      </w:r>
    </w:p>
    <w:p w14:paraId="583E2350" w14:textId="77777777" w:rsidR="008A0B79" w:rsidRDefault="008A0B79" w:rsidP="008A0B79">
      <w:pPr>
        <w:shd w:val="clear" w:color="auto" w:fill="FFFFFF"/>
        <w:spacing w:line="240" w:lineRule="auto"/>
        <w:jc w:val="both"/>
        <w:rPr>
          <w:rFonts w:ascii="Times New Roman" w:hAnsi="Times New Roman" w:cs="Times New Roman"/>
          <w:sz w:val="26"/>
          <w:szCs w:val="26"/>
          <w:lang w:val="uk-UA"/>
        </w:rPr>
      </w:pPr>
      <w:r w:rsidRPr="00CD7793">
        <w:rPr>
          <w:rFonts w:ascii="Times New Roman" w:hAnsi="Times New Roman" w:cs="Times New Roman"/>
          <w:b/>
          <w:sz w:val="26"/>
          <w:szCs w:val="26"/>
        </w:rPr>
        <w:t>Вартість програми</w:t>
      </w:r>
      <w:r w:rsidRPr="00CD7793">
        <w:rPr>
          <w:rFonts w:ascii="Times New Roman" w:hAnsi="Times New Roman" w:cs="Times New Roman"/>
          <w:sz w:val="26"/>
          <w:szCs w:val="26"/>
        </w:rPr>
        <w:t xml:space="preserve">: встановлюється планово-фінансовим відділом університету </w:t>
      </w:r>
    </w:p>
    <w:p w14:paraId="62DD9DA2" w14:textId="77777777" w:rsidR="008A0B79" w:rsidRDefault="008A0B79" w:rsidP="008A0B79">
      <w:pPr>
        <w:shd w:val="clear" w:color="auto" w:fill="FFFFFF"/>
        <w:spacing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попередніми розрахунками : в групах </w:t>
      </w:r>
      <w:r w:rsidRPr="00E74338">
        <w:rPr>
          <w:rFonts w:ascii="Times New Roman" w:hAnsi="Times New Roman" w:cs="Times New Roman"/>
          <w:sz w:val="26"/>
          <w:szCs w:val="26"/>
        </w:rPr>
        <w:t xml:space="preserve">до 21 особи </w:t>
      </w:r>
      <w:r>
        <w:rPr>
          <w:rFonts w:ascii="Times New Roman" w:hAnsi="Times New Roman" w:cs="Times New Roman"/>
          <w:sz w:val="26"/>
          <w:szCs w:val="26"/>
          <w:lang w:val="uk-UA"/>
        </w:rPr>
        <w:t xml:space="preserve">учасників </w:t>
      </w:r>
      <w:r w:rsidRPr="00E74338">
        <w:rPr>
          <w:rFonts w:ascii="Times New Roman" w:hAnsi="Times New Roman" w:cs="Times New Roman"/>
          <w:sz w:val="26"/>
          <w:szCs w:val="26"/>
        </w:rPr>
        <w:t>- 1000 грн.</w:t>
      </w:r>
      <w:r>
        <w:rPr>
          <w:rFonts w:ascii="Times New Roman" w:hAnsi="Times New Roman" w:cs="Times New Roman"/>
          <w:sz w:val="26"/>
          <w:szCs w:val="26"/>
          <w:lang w:val="uk-UA"/>
        </w:rPr>
        <w:t>від кожного слухача курсів за 1 кредит;</w:t>
      </w:r>
      <w:r w:rsidRPr="00E74338">
        <w:rPr>
          <w:rFonts w:ascii="Times New Roman" w:hAnsi="Times New Roman" w:cs="Times New Roman"/>
          <w:sz w:val="26"/>
          <w:szCs w:val="26"/>
        </w:rPr>
        <w:t xml:space="preserve"> </w:t>
      </w:r>
      <w:r>
        <w:rPr>
          <w:rFonts w:ascii="Times New Roman" w:hAnsi="Times New Roman" w:cs="Times New Roman"/>
          <w:sz w:val="26"/>
          <w:szCs w:val="26"/>
          <w:lang w:val="uk-UA"/>
        </w:rPr>
        <w:t>якщо ж у групі</w:t>
      </w:r>
      <w:r w:rsidRPr="00E74338">
        <w:rPr>
          <w:rFonts w:ascii="Times New Roman" w:hAnsi="Times New Roman" w:cs="Times New Roman"/>
          <w:sz w:val="26"/>
          <w:szCs w:val="26"/>
        </w:rPr>
        <w:t xml:space="preserve"> 21 і більше осіб - 870 грн. </w:t>
      </w:r>
      <w:r>
        <w:rPr>
          <w:rFonts w:ascii="Times New Roman" w:hAnsi="Times New Roman" w:cs="Times New Roman"/>
          <w:sz w:val="26"/>
          <w:szCs w:val="26"/>
          <w:lang w:val="uk-UA"/>
        </w:rPr>
        <w:t xml:space="preserve">за </w:t>
      </w:r>
      <w:r>
        <w:rPr>
          <w:rFonts w:ascii="Times New Roman" w:hAnsi="Times New Roman" w:cs="Times New Roman"/>
          <w:sz w:val="26"/>
          <w:szCs w:val="26"/>
        </w:rPr>
        <w:t>1 кредит</w:t>
      </w:r>
      <w:r>
        <w:rPr>
          <w:rFonts w:ascii="Times New Roman" w:hAnsi="Times New Roman" w:cs="Times New Roman"/>
          <w:sz w:val="26"/>
          <w:szCs w:val="26"/>
          <w:lang w:val="uk-UA"/>
        </w:rPr>
        <w:t xml:space="preserve"> від кожного слухача.</w:t>
      </w:r>
    </w:p>
    <w:p w14:paraId="6AF54D6E" w14:textId="77777777" w:rsidR="008A0B79" w:rsidRPr="00A020FC" w:rsidRDefault="008A0B79" w:rsidP="008A0B79">
      <w:pPr>
        <w:shd w:val="clear" w:color="auto" w:fill="FFFFFF"/>
        <w:spacing w:line="240" w:lineRule="auto"/>
        <w:jc w:val="both"/>
        <w:rPr>
          <w:rFonts w:ascii="Times New Roman" w:hAnsi="Times New Roman" w:cs="Times New Roman"/>
          <w:sz w:val="26"/>
          <w:szCs w:val="26"/>
          <w:lang w:val="uk-UA"/>
        </w:rPr>
      </w:pPr>
    </w:p>
    <w:p w14:paraId="5FA85F48" w14:textId="77777777" w:rsidR="008A0B79" w:rsidRPr="00A020FC" w:rsidRDefault="008A0B79" w:rsidP="008A0B79">
      <w:pPr>
        <w:shd w:val="clear" w:color="auto" w:fill="FFFFFF"/>
        <w:spacing w:line="240" w:lineRule="auto"/>
        <w:rPr>
          <w:rFonts w:ascii="Times New Roman" w:hAnsi="Times New Roman" w:cs="Times New Roman"/>
          <w:sz w:val="26"/>
          <w:szCs w:val="26"/>
          <w:lang w:val="uk-UA"/>
        </w:rPr>
      </w:pPr>
      <w:r w:rsidRPr="00A020FC">
        <w:rPr>
          <w:rFonts w:ascii="Times New Roman" w:hAnsi="Times New Roman" w:cs="Times New Roman"/>
          <w:b/>
          <w:sz w:val="26"/>
          <w:szCs w:val="26"/>
          <w:lang w:val="uk-UA"/>
        </w:rPr>
        <w:t>Графік навчального процесу</w:t>
      </w:r>
      <w:r w:rsidRPr="00A020FC">
        <w:rPr>
          <w:rFonts w:ascii="Times New Roman" w:hAnsi="Times New Roman" w:cs="Times New Roman"/>
          <w:sz w:val="26"/>
          <w:szCs w:val="26"/>
          <w:lang w:val="uk-UA"/>
        </w:rPr>
        <w:t>:  відповідно до плану графіка</w:t>
      </w:r>
    </w:p>
    <w:p w14:paraId="595C43C4" w14:textId="77777777" w:rsidR="008A0B79" w:rsidRPr="00A020FC" w:rsidRDefault="008A0B79" w:rsidP="008A0B79">
      <w:pPr>
        <w:shd w:val="clear" w:color="auto" w:fill="FFFFFF"/>
        <w:spacing w:line="240" w:lineRule="auto"/>
        <w:ind w:firstLine="567"/>
        <w:jc w:val="both"/>
        <w:rPr>
          <w:rFonts w:ascii="Times New Roman" w:eastAsia="Times New Roman" w:hAnsi="Times New Roman" w:cs="Times New Roman"/>
          <w:sz w:val="26"/>
          <w:szCs w:val="26"/>
          <w:lang w:val="uk-UA"/>
        </w:rPr>
      </w:pPr>
    </w:p>
    <w:p w14:paraId="43A0A4A6" w14:textId="77777777" w:rsidR="008A0B79" w:rsidRPr="00A020FC" w:rsidRDefault="008A0B79" w:rsidP="008A0B79">
      <w:pPr>
        <w:shd w:val="clear" w:color="auto" w:fill="FFFFFF"/>
        <w:spacing w:line="240" w:lineRule="auto"/>
        <w:jc w:val="both"/>
        <w:rPr>
          <w:rFonts w:ascii="Times New Roman" w:hAnsi="Times New Roman" w:cs="Times New Roman"/>
          <w:i/>
          <w:sz w:val="26"/>
          <w:szCs w:val="26"/>
          <w:u w:val="single"/>
          <w:lang w:val="uk-UA"/>
        </w:rPr>
      </w:pPr>
      <w:r w:rsidRPr="00A020FC">
        <w:rPr>
          <w:rFonts w:ascii="Times New Roman" w:hAnsi="Times New Roman" w:cs="Times New Roman"/>
          <w:b/>
          <w:sz w:val="26"/>
          <w:szCs w:val="26"/>
          <w:lang w:val="uk-UA"/>
        </w:rPr>
        <w:t xml:space="preserve">Мінімальна та максимальна кількість осіб у групі: </w:t>
      </w:r>
    </w:p>
    <w:p w14:paraId="04D9441B" w14:textId="77777777" w:rsidR="008A0B79" w:rsidRPr="00A020FC" w:rsidRDefault="008A0B79" w:rsidP="008A0B79">
      <w:pPr>
        <w:shd w:val="clear" w:color="auto" w:fill="FFFFFF"/>
        <w:spacing w:line="240" w:lineRule="auto"/>
        <w:jc w:val="both"/>
        <w:rPr>
          <w:rFonts w:ascii="Times New Roman" w:hAnsi="Times New Roman" w:cs="Times New Roman"/>
          <w:sz w:val="26"/>
          <w:szCs w:val="26"/>
          <w:lang w:val="uk-UA"/>
        </w:rPr>
      </w:pPr>
      <w:r w:rsidRPr="00A020FC">
        <w:rPr>
          <w:rFonts w:ascii="Times New Roman" w:hAnsi="Times New Roman" w:cs="Times New Roman"/>
          <w:sz w:val="26"/>
          <w:szCs w:val="26"/>
          <w:lang w:val="uk-UA"/>
        </w:rPr>
        <w:t>мінімальна кількість – 10 осіб; максимальна – 25 осіб</w:t>
      </w:r>
    </w:p>
    <w:p w14:paraId="1E168472" w14:textId="77777777" w:rsidR="008A0B79" w:rsidRPr="00D5746A" w:rsidRDefault="008A0B79" w:rsidP="008A0B79">
      <w:pPr>
        <w:shd w:val="clear" w:color="auto" w:fill="FFFFFF"/>
        <w:spacing w:line="240" w:lineRule="auto"/>
        <w:rPr>
          <w:rFonts w:ascii="Times New Roman" w:eastAsia="Times New Roman" w:hAnsi="Times New Roman" w:cs="Times New Roman"/>
          <w:color w:val="262626"/>
          <w:sz w:val="26"/>
          <w:szCs w:val="26"/>
          <w:highlight w:val="yellow"/>
          <w:lang w:val="uk-UA"/>
        </w:rPr>
      </w:pPr>
    </w:p>
    <w:p w14:paraId="60E3CB93" w14:textId="77777777" w:rsidR="008A0B79" w:rsidRPr="005932BD" w:rsidRDefault="008A0B79" w:rsidP="008A0B79">
      <w:pPr>
        <w:shd w:val="clear" w:color="auto" w:fill="FFFFFF"/>
        <w:spacing w:line="240" w:lineRule="auto"/>
        <w:rPr>
          <w:rFonts w:ascii="Times New Roman" w:eastAsia="Times New Roman" w:hAnsi="Times New Roman" w:cs="Times New Roman"/>
          <w:sz w:val="26"/>
          <w:szCs w:val="26"/>
        </w:rPr>
      </w:pPr>
      <w:r w:rsidRPr="005932BD">
        <w:rPr>
          <w:rFonts w:ascii="Times New Roman" w:eastAsia="Times New Roman" w:hAnsi="Times New Roman" w:cs="Times New Roman"/>
          <w:b/>
          <w:color w:val="262626"/>
          <w:sz w:val="26"/>
          <w:szCs w:val="26"/>
        </w:rPr>
        <w:t>Академічні, професійні можливості за результатами опанування програмою:</w:t>
      </w:r>
      <w:r w:rsidRPr="005932BD">
        <w:rPr>
          <w:rFonts w:ascii="Times New Roman" w:eastAsia="Times New Roman" w:hAnsi="Times New Roman" w:cs="Times New Roman"/>
          <w:color w:val="262626"/>
          <w:sz w:val="26"/>
          <w:szCs w:val="26"/>
        </w:rPr>
        <w:t xml:space="preserve"> отримання свідоцтва підвищення кваліфікації (30 годин, 1 ЄКТС)</w:t>
      </w:r>
    </w:p>
    <w:p w14:paraId="1E05AF28" w14:textId="77777777" w:rsidR="008A0B79" w:rsidRPr="005932BD" w:rsidRDefault="008A0B79" w:rsidP="008A0B79">
      <w:pPr>
        <w:shd w:val="clear" w:color="auto" w:fill="FFFFFF"/>
        <w:spacing w:line="240" w:lineRule="auto"/>
        <w:rPr>
          <w:rFonts w:ascii="Times New Roman" w:eastAsia="Times New Roman" w:hAnsi="Times New Roman" w:cs="Times New Roman"/>
          <w:color w:val="262626"/>
          <w:sz w:val="26"/>
          <w:szCs w:val="26"/>
          <w:highlight w:val="yellow"/>
        </w:rPr>
      </w:pPr>
    </w:p>
    <w:p w14:paraId="5B1D4275" w14:textId="77777777" w:rsidR="008A0B79" w:rsidRPr="005932BD" w:rsidRDefault="008A0B79" w:rsidP="008A0B79">
      <w:pPr>
        <w:shd w:val="clear" w:color="auto" w:fill="FFFFFF"/>
        <w:spacing w:line="240" w:lineRule="auto"/>
        <w:jc w:val="both"/>
        <w:rPr>
          <w:rFonts w:ascii="Times New Roman" w:eastAsia="Times New Roman" w:hAnsi="Times New Roman" w:cs="Times New Roman"/>
          <w:sz w:val="26"/>
          <w:szCs w:val="26"/>
        </w:rPr>
      </w:pPr>
      <w:r w:rsidRPr="005932BD">
        <w:rPr>
          <w:rFonts w:ascii="Times New Roman" w:eastAsia="Times New Roman" w:hAnsi="Times New Roman" w:cs="Times New Roman"/>
          <w:b/>
          <w:color w:val="262626"/>
          <w:sz w:val="26"/>
          <w:szCs w:val="26"/>
        </w:rPr>
        <w:t>Можливість надання подальшої підтримки чи супроводу:</w:t>
      </w:r>
      <w:r w:rsidRPr="005932BD">
        <w:rPr>
          <w:rFonts w:ascii="Times New Roman" w:eastAsia="Times New Roman" w:hAnsi="Times New Roman" w:cs="Times New Roman"/>
          <w:color w:val="262626"/>
          <w:sz w:val="26"/>
          <w:szCs w:val="26"/>
        </w:rPr>
        <w:t xml:space="preserve"> Викладачі курсу в форматі листування (</w:t>
      </w:r>
      <w:r w:rsidRPr="005932BD">
        <w:rPr>
          <w:rFonts w:ascii="Times New Roman" w:eastAsia="Times New Roman" w:hAnsi="Times New Roman" w:cs="Times New Roman"/>
          <w:color w:val="262626"/>
          <w:sz w:val="26"/>
          <w:szCs w:val="26"/>
          <w:lang w:val="en-US"/>
        </w:rPr>
        <w:t>email</w:t>
      </w:r>
      <w:r w:rsidRPr="005932BD">
        <w:rPr>
          <w:rFonts w:ascii="Times New Roman" w:eastAsia="Times New Roman" w:hAnsi="Times New Roman" w:cs="Times New Roman"/>
          <w:color w:val="262626"/>
          <w:sz w:val="26"/>
          <w:szCs w:val="26"/>
        </w:rPr>
        <w:t>) допоможуть і будуть супроводжувати при формуванні навчального матеріалу.</w:t>
      </w:r>
    </w:p>
    <w:p w14:paraId="0C8B73CD" w14:textId="77777777" w:rsidR="008A0B79" w:rsidRPr="005932BD" w:rsidRDefault="008A0B79" w:rsidP="008A0B79">
      <w:pPr>
        <w:shd w:val="clear" w:color="auto" w:fill="FFFFFF"/>
        <w:spacing w:line="240" w:lineRule="auto"/>
        <w:rPr>
          <w:rFonts w:ascii="Times New Roman" w:eastAsia="Times New Roman" w:hAnsi="Times New Roman" w:cs="Times New Roman"/>
          <w:color w:val="262626"/>
          <w:sz w:val="26"/>
          <w:szCs w:val="26"/>
          <w:highlight w:val="yellow"/>
        </w:rPr>
      </w:pPr>
    </w:p>
    <w:p w14:paraId="5CE62529" w14:textId="77777777" w:rsidR="008A0B79" w:rsidRPr="005932BD" w:rsidRDefault="008A0B79" w:rsidP="008A0B79">
      <w:pPr>
        <w:shd w:val="clear" w:color="auto" w:fill="FFFFFF"/>
        <w:spacing w:line="240" w:lineRule="auto"/>
        <w:jc w:val="both"/>
        <w:rPr>
          <w:rFonts w:ascii="Times New Roman" w:eastAsia="Times New Roman" w:hAnsi="Times New Roman" w:cs="Times New Roman"/>
          <w:sz w:val="26"/>
          <w:szCs w:val="26"/>
          <w:lang w:val="ru-RU"/>
        </w:rPr>
      </w:pPr>
      <w:r w:rsidRPr="005932BD">
        <w:rPr>
          <w:rFonts w:ascii="Times New Roman" w:eastAsia="Times New Roman" w:hAnsi="Times New Roman" w:cs="Times New Roman"/>
          <w:b/>
          <w:color w:val="262626"/>
          <w:sz w:val="26"/>
          <w:szCs w:val="26"/>
        </w:rPr>
        <w:t>Додаткові послуги (організація трансферу, перелік можливих послуг для осіб з інвалідністю):</w:t>
      </w:r>
      <w:r w:rsidRPr="005932BD">
        <w:rPr>
          <w:rFonts w:ascii="Times New Roman" w:eastAsia="Times New Roman" w:hAnsi="Times New Roman" w:cs="Times New Roman"/>
          <w:b/>
          <w:color w:val="262626"/>
          <w:sz w:val="26"/>
          <w:szCs w:val="26"/>
          <w:lang w:val="ru-RU"/>
        </w:rPr>
        <w:t xml:space="preserve"> </w:t>
      </w:r>
      <w:r w:rsidRPr="005932BD">
        <w:rPr>
          <w:rFonts w:ascii="Times New Roman" w:eastAsia="Times New Roman" w:hAnsi="Times New Roman" w:cs="Times New Roman"/>
          <w:color w:val="262626"/>
          <w:sz w:val="26"/>
          <w:szCs w:val="26"/>
          <w:lang w:val="ru-RU"/>
        </w:rPr>
        <w:t xml:space="preserve">за </w:t>
      </w:r>
      <w:proofErr w:type="spellStart"/>
      <w:r w:rsidRPr="005932BD">
        <w:rPr>
          <w:rFonts w:ascii="Times New Roman" w:eastAsia="Times New Roman" w:hAnsi="Times New Roman" w:cs="Times New Roman"/>
          <w:color w:val="262626"/>
          <w:sz w:val="26"/>
          <w:szCs w:val="26"/>
          <w:lang w:val="ru-RU"/>
        </w:rPr>
        <w:t>зверненням</w:t>
      </w:r>
      <w:proofErr w:type="spellEnd"/>
      <w:r w:rsidRPr="005932BD">
        <w:rPr>
          <w:rFonts w:ascii="Times New Roman" w:eastAsia="Times New Roman" w:hAnsi="Times New Roman" w:cs="Times New Roman"/>
          <w:color w:val="262626"/>
          <w:sz w:val="26"/>
          <w:szCs w:val="26"/>
          <w:lang w:val="ru-RU"/>
        </w:rPr>
        <w:t>.</w:t>
      </w:r>
    </w:p>
    <w:p w14:paraId="042C7DC0" w14:textId="77777777" w:rsidR="008A0B79" w:rsidRPr="005932BD" w:rsidRDefault="008A0B79" w:rsidP="008A0B79">
      <w:pPr>
        <w:shd w:val="clear" w:color="auto" w:fill="FFFFFF"/>
        <w:spacing w:line="240" w:lineRule="auto"/>
        <w:rPr>
          <w:rFonts w:ascii="Times New Roman" w:eastAsia="Times New Roman" w:hAnsi="Times New Roman" w:cs="Times New Roman"/>
          <w:color w:val="262626"/>
          <w:sz w:val="26"/>
          <w:szCs w:val="26"/>
        </w:rPr>
      </w:pPr>
    </w:p>
    <w:p w14:paraId="39E0D8C9" w14:textId="77777777" w:rsidR="008A0B79" w:rsidRPr="005932BD" w:rsidRDefault="008A0B79" w:rsidP="008A0B79">
      <w:pPr>
        <w:shd w:val="clear" w:color="auto" w:fill="FFFFFF"/>
        <w:spacing w:line="240" w:lineRule="auto"/>
        <w:rPr>
          <w:rFonts w:ascii="Times New Roman" w:eastAsia="Times New Roman" w:hAnsi="Times New Roman" w:cs="Times New Roman"/>
          <w:sz w:val="26"/>
          <w:szCs w:val="26"/>
          <w:lang w:val="ru-RU"/>
        </w:rPr>
      </w:pPr>
      <w:r w:rsidRPr="005932BD">
        <w:rPr>
          <w:rFonts w:ascii="Times New Roman" w:eastAsia="Times New Roman" w:hAnsi="Times New Roman" w:cs="Times New Roman"/>
          <w:b/>
          <w:color w:val="262626"/>
          <w:sz w:val="26"/>
          <w:szCs w:val="26"/>
        </w:rPr>
        <w:t>Документ, що видається за результатами підвищення кваліфікації</w:t>
      </w:r>
      <w:r w:rsidRPr="005932BD">
        <w:rPr>
          <w:rFonts w:ascii="Times New Roman" w:eastAsia="Times New Roman" w:hAnsi="Times New Roman" w:cs="Times New Roman"/>
          <w:color w:val="262626"/>
          <w:sz w:val="26"/>
          <w:szCs w:val="26"/>
        </w:rPr>
        <w:t xml:space="preserve">: </w:t>
      </w:r>
      <w:proofErr w:type="spellStart"/>
      <w:r>
        <w:rPr>
          <w:rFonts w:ascii="Times New Roman" w:eastAsia="Times New Roman" w:hAnsi="Times New Roman" w:cs="Times New Roman"/>
          <w:color w:val="262626"/>
          <w:sz w:val="26"/>
          <w:szCs w:val="26"/>
          <w:lang w:val="ru-RU"/>
        </w:rPr>
        <w:t>свідоцтво</w:t>
      </w:r>
      <w:proofErr w:type="spellEnd"/>
      <w:r>
        <w:rPr>
          <w:rFonts w:ascii="Times New Roman" w:eastAsia="Times New Roman" w:hAnsi="Times New Roman" w:cs="Times New Roman"/>
          <w:color w:val="262626"/>
          <w:sz w:val="26"/>
          <w:szCs w:val="26"/>
          <w:lang w:val="ru-RU"/>
        </w:rPr>
        <w:t xml:space="preserve"> </w:t>
      </w:r>
    </w:p>
    <w:p w14:paraId="01E96D0B" w14:textId="77777777" w:rsidR="008A0B79" w:rsidRDefault="008A0B79">
      <w:pPr>
        <w:shd w:val="clear" w:color="auto" w:fill="FFFFFF"/>
        <w:spacing w:line="240" w:lineRule="auto"/>
        <w:rPr>
          <w:rFonts w:ascii="Times New Roman" w:eastAsia="Times New Roman" w:hAnsi="Times New Roman" w:cs="Times New Roman"/>
          <w:color w:val="262626"/>
          <w:sz w:val="28"/>
          <w:szCs w:val="28"/>
          <w:lang w:val="ru-RU"/>
        </w:rPr>
      </w:pPr>
    </w:p>
    <w:p w14:paraId="3B50DDE5" w14:textId="77777777" w:rsidR="003A6C4B" w:rsidRDefault="003A6C4B">
      <w:pPr>
        <w:shd w:val="clear" w:color="auto" w:fill="FFFFFF"/>
        <w:spacing w:line="240" w:lineRule="auto"/>
        <w:rPr>
          <w:rFonts w:ascii="Times New Roman" w:eastAsia="Times New Roman" w:hAnsi="Times New Roman" w:cs="Times New Roman"/>
          <w:color w:val="262626"/>
          <w:sz w:val="28"/>
          <w:szCs w:val="28"/>
          <w:lang w:val="uk-UA"/>
        </w:rPr>
      </w:pPr>
    </w:p>
    <w:p w14:paraId="7C8607B8" w14:textId="77777777" w:rsidR="000867C3" w:rsidRDefault="00275E8A">
      <w:pPr>
        <w:shd w:val="clear" w:color="auto" w:fill="FFFFFF"/>
        <w:spacing w:line="240" w:lineRule="auto"/>
        <w:rPr>
          <w:rFonts w:ascii="Times New Roman" w:eastAsia="Times New Roman" w:hAnsi="Times New Roman" w:cs="Times New Roman"/>
          <w:color w:val="262626"/>
          <w:sz w:val="28"/>
          <w:szCs w:val="28"/>
        </w:rPr>
      </w:pPr>
      <w:r w:rsidRPr="00352C96">
        <w:rPr>
          <w:rFonts w:ascii="Times New Roman" w:eastAsia="Times New Roman" w:hAnsi="Times New Roman" w:cs="Times New Roman"/>
          <w:color w:val="262626"/>
          <w:sz w:val="28"/>
          <w:szCs w:val="28"/>
        </w:rPr>
        <w:t>Розробник / розробники (посада, наукова ступінь, вчене звання ПІБ)</w:t>
      </w:r>
      <w:r w:rsidR="008E5F31">
        <w:rPr>
          <w:rFonts w:ascii="Times New Roman" w:eastAsia="Times New Roman" w:hAnsi="Times New Roman" w:cs="Times New Roman"/>
          <w:color w:val="262626"/>
          <w:sz w:val="28"/>
          <w:szCs w:val="28"/>
          <w:lang w:val="uk-UA"/>
        </w:rPr>
        <w:t>:</w:t>
      </w:r>
      <w:r w:rsidRPr="00352C96">
        <w:rPr>
          <w:rFonts w:ascii="Times New Roman" w:eastAsia="Times New Roman" w:hAnsi="Times New Roman" w:cs="Times New Roman"/>
          <w:color w:val="262626"/>
          <w:sz w:val="28"/>
          <w:szCs w:val="28"/>
        </w:rPr>
        <w:t xml:space="preserve"> </w:t>
      </w:r>
    </w:p>
    <w:p w14:paraId="3CE31D5F" w14:textId="77777777" w:rsidR="008E5F31" w:rsidRDefault="008E5F31" w:rsidP="008E5F31">
      <w:pPr>
        <w:shd w:val="clear" w:color="auto" w:fill="FFFFFF"/>
        <w:spacing w:line="240" w:lineRule="auto"/>
        <w:jc w:val="both"/>
        <w:rPr>
          <w:rFonts w:ascii="Times New Roman" w:eastAsia="Times New Roman" w:hAnsi="Times New Roman" w:cs="Times New Roman"/>
          <w:color w:val="262626"/>
          <w:sz w:val="28"/>
          <w:szCs w:val="28"/>
          <w:lang w:val="uk-UA"/>
        </w:rPr>
      </w:pPr>
    </w:p>
    <w:p w14:paraId="6FEAA558" w14:textId="77777777" w:rsidR="008E5F31" w:rsidRDefault="008E5F31" w:rsidP="008E5F31">
      <w:pPr>
        <w:shd w:val="clear" w:color="auto" w:fill="FFFFFF"/>
        <w:spacing w:line="240" w:lineRule="auto"/>
        <w:jc w:val="center"/>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Доцент кафедри англійської філології, кандидат педагогічних наук</w:t>
      </w:r>
      <w:r w:rsidRPr="00352C96">
        <w:rPr>
          <w:rFonts w:ascii="Times New Roman" w:eastAsia="Times New Roman" w:hAnsi="Times New Roman" w:cs="Times New Roman"/>
          <w:color w:val="262626"/>
          <w:sz w:val="28"/>
          <w:szCs w:val="28"/>
          <w:lang w:val="uk-UA"/>
        </w:rPr>
        <w:t xml:space="preserve">, </w:t>
      </w:r>
      <w:r>
        <w:rPr>
          <w:rFonts w:ascii="Times New Roman" w:eastAsia="Times New Roman" w:hAnsi="Times New Roman" w:cs="Times New Roman"/>
          <w:color w:val="262626"/>
          <w:sz w:val="28"/>
          <w:szCs w:val="28"/>
          <w:lang w:val="uk-UA"/>
        </w:rPr>
        <w:t>д</w:t>
      </w:r>
      <w:r w:rsidRPr="00352C96">
        <w:rPr>
          <w:rFonts w:ascii="Times New Roman" w:eastAsia="Times New Roman" w:hAnsi="Times New Roman" w:cs="Times New Roman"/>
          <w:color w:val="262626"/>
          <w:sz w:val="28"/>
          <w:szCs w:val="28"/>
          <w:lang w:val="uk-UA"/>
        </w:rPr>
        <w:t>оц</w:t>
      </w:r>
      <w:r>
        <w:rPr>
          <w:rFonts w:ascii="Times New Roman" w:eastAsia="Times New Roman" w:hAnsi="Times New Roman" w:cs="Times New Roman"/>
          <w:color w:val="262626"/>
          <w:sz w:val="28"/>
          <w:szCs w:val="28"/>
          <w:lang w:val="uk-UA"/>
        </w:rPr>
        <w:t>ент</w:t>
      </w:r>
      <w:r w:rsidRPr="00352C96">
        <w:rPr>
          <w:rFonts w:ascii="Times New Roman" w:eastAsia="Times New Roman" w:hAnsi="Times New Roman" w:cs="Times New Roman"/>
          <w:color w:val="262626"/>
          <w:sz w:val="28"/>
          <w:szCs w:val="28"/>
          <w:lang w:val="uk-UA"/>
        </w:rPr>
        <w:t xml:space="preserve"> Романишин</w:t>
      </w:r>
      <w:r>
        <w:rPr>
          <w:rFonts w:ascii="Times New Roman" w:eastAsia="Times New Roman" w:hAnsi="Times New Roman" w:cs="Times New Roman"/>
          <w:color w:val="262626"/>
          <w:sz w:val="28"/>
          <w:szCs w:val="28"/>
          <w:lang w:val="uk-UA"/>
        </w:rPr>
        <w:t xml:space="preserve"> Ігор Михайлович</w:t>
      </w:r>
    </w:p>
    <w:p w14:paraId="17D60706" w14:textId="77777777" w:rsidR="008E5F31" w:rsidRDefault="008E5F31" w:rsidP="008E5F31">
      <w:pPr>
        <w:shd w:val="clear" w:color="auto" w:fill="FFFFFF"/>
        <w:spacing w:line="240" w:lineRule="auto"/>
        <w:jc w:val="center"/>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Доцент кафедри французької філології, кандидат філологічних наук</w:t>
      </w:r>
      <w:r w:rsidRPr="00352C96">
        <w:rPr>
          <w:rFonts w:ascii="Times New Roman" w:eastAsia="Times New Roman" w:hAnsi="Times New Roman" w:cs="Times New Roman"/>
          <w:color w:val="262626"/>
          <w:sz w:val="28"/>
          <w:szCs w:val="28"/>
          <w:lang w:val="uk-UA"/>
        </w:rPr>
        <w:t xml:space="preserve">, </w:t>
      </w:r>
      <w:r>
        <w:rPr>
          <w:rFonts w:ascii="Times New Roman" w:eastAsia="Times New Roman" w:hAnsi="Times New Roman" w:cs="Times New Roman"/>
          <w:color w:val="262626"/>
          <w:sz w:val="28"/>
          <w:szCs w:val="28"/>
          <w:lang w:val="uk-UA"/>
        </w:rPr>
        <w:t>д</w:t>
      </w:r>
      <w:r w:rsidRPr="00352C96">
        <w:rPr>
          <w:rFonts w:ascii="Times New Roman" w:eastAsia="Times New Roman" w:hAnsi="Times New Roman" w:cs="Times New Roman"/>
          <w:color w:val="262626"/>
          <w:sz w:val="28"/>
          <w:szCs w:val="28"/>
          <w:lang w:val="uk-UA"/>
        </w:rPr>
        <w:t>оц</w:t>
      </w:r>
      <w:r>
        <w:rPr>
          <w:rFonts w:ascii="Times New Roman" w:eastAsia="Times New Roman" w:hAnsi="Times New Roman" w:cs="Times New Roman"/>
          <w:color w:val="262626"/>
          <w:sz w:val="28"/>
          <w:szCs w:val="28"/>
          <w:lang w:val="uk-UA"/>
        </w:rPr>
        <w:t>ент</w:t>
      </w:r>
      <w:r w:rsidRPr="00352C96">
        <w:rPr>
          <w:rFonts w:ascii="Times New Roman" w:eastAsia="Times New Roman" w:hAnsi="Times New Roman" w:cs="Times New Roman"/>
          <w:color w:val="262626"/>
          <w:sz w:val="28"/>
          <w:szCs w:val="28"/>
          <w:lang w:val="uk-UA"/>
        </w:rPr>
        <w:t xml:space="preserve"> </w:t>
      </w:r>
      <w:proofErr w:type="spellStart"/>
      <w:r w:rsidRPr="00352C96">
        <w:rPr>
          <w:rFonts w:ascii="Times New Roman" w:eastAsia="Times New Roman" w:hAnsi="Times New Roman" w:cs="Times New Roman"/>
          <w:color w:val="262626"/>
          <w:sz w:val="28"/>
          <w:szCs w:val="28"/>
          <w:lang w:val="uk-UA"/>
        </w:rPr>
        <w:t>Білас</w:t>
      </w:r>
      <w:proofErr w:type="spellEnd"/>
      <w:r w:rsidRPr="00352C96">
        <w:rPr>
          <w:rFonts w:ascii="Times New Roman" w:eastAsia="Times New Roman" w:hAnsi="Times New Roman" w:cs="Times New Roman"/>
          <w:color w:val="262626"/>
          <w:sz w:val="28"/>
          <w:szCs w:val="28"/>
          <w:lang w:val="uk-UA"/>
        </w:rPr>
        <w:t xml:space="preserve"> Андрій Андрійович</w:t>
      </w:r>
    </w:p>
    <w:p w14:paraId="08D833F2" w14:textId="77777777" w:rsidR="008E5F31" w:rsidRDefault="008E5F31" w:rsidP="008E5F31">
      <w:pPr>
        <w:shd w:val="clear" w:color="auto" w:fill="FFFFFF"/>
        <w:spacing w:line="240" w:lineRule="auto"/>
        <w:jc w:val="center"/>
        <w:rPr>
          <w:rFonts w:ascii="Times New Roman" w:eastAsia="Times New Roman" w:hAnsi="Times New Roman" w:cs="Times New Roman"/>
          <w:color w:val="262626"/>
          <w:sz w:val="28"/>
          <w:szCs w:val="28"/>
          <w:lang w:val="uk-UA"/>
        </w:rPr>
      </w:pPr>
      <w:r>
        <w:rPr>
          <w:rFonts w:ascii="Times New Roman" w:eastAsia="Times New Roman" w:hAnsi="Times New Roman" w:cs="Times New Roman"/>
          <w:color w:val="262626"/>
          <w:sz w:val="28"/>
          <w:szCs w:val="28"/>
          <w:lang w:val="uk-UA"/>
        </w:rPr>
        <w:t>С</w:t>
      </w:r>
      <w:r w:rsidRPr="00352C96">
        <w:rPr>
          <w:rFonts w:ascii="Times New Roman" w:eastAsia="Times New Roman" w:hAnsi="Times New Roman" w:cs="Times New Roman"/>
          <w:color w:val="262626"/>
          <w:sz w:val="28"/>
          <w:szCs w:val="28"/>
          <w:lang w:val="uk-UA"/>
        </w:rPr>
        <w:t>т</w:t>
      </w:r>
      <w:r>
        <w:rPr>
          <w:rFonts w:ascii="Times New Roman" w:eastAsia="Times New Roman" w:hAnsi="Times New Roman" w:cs="Times New Roman"/>
          <w:color w:val="262626"/>
          <w:sz w:val="28"/>
          <w:szCs w:val="28"/>
          <w:lang w:val="uk-UA"/>
        </w:rPr>
        <w:t xml:space="preserve">арший </w:t>
      </w:r>
      <w:r w:rsidRPr="00352C96">
        <w:rPr>
          <w:rFonts w:ascii="Times New Roman" w:eastAsia="Times New Roman" w:hAnsi="Times New Roman" w:cs="Times New Roman"/>
          <w:color w:val="262626"/>
          <w:sz w:val="28"/>
          <w:szCs w:val="28"/>
          <w:lang w:val="uk-UA"/>
        </w:rPr>
        <w:t>викл</w:t>
      </w:r>
      <w:r>
        <w:rPr>
          <w:rFonts w:ascii="Times New Roman" w:eastAsia="Times New Roman" w:hAnsi="Times New Roman" w:cs="Times New Roman"/>
          <w:color w:val="262626"/>
          <w:sz w:val="28"/>
          <w:szCs w:val="28"/>
          <w:lang w:val="uk-UA"/>
        </w:rPr>
        <w:t>адач кафедри німецької філології</w:t>
      </w:r>
    </w:p>
    <w:p w14:paraId="694D7852" w14:textId="77777777" w:rsidR="008E5F31" w:rsidRPr="00352C96" w:rsidRDefault="008E5F31" w:rsidP="008E5F31">
      <w:pPr>
        <w:shd w:val="clear" w:color="auto" w:fill="FFFFFF"/>
        <w:spacing w:line="240" w:lineRule="auto"/>
        <w:jc w:val="center"/>
        <w:rPr>
          <w:rFonts w:ascii="Times New Roman" w:eastAsia="Times New Roman" w:hAnsi="Times New Roman" w:cs="Times New Roman"/>
          <w:sz w:val="28"/>
          <w:szCs w:val="28"/>
        </w:rPr>
      </w:pPr>
      <w:proofErr w:type="spellStart"/>
      <w:r w:rsidRPr="00352C96">
        <w:rPr>
          <w:rFonts w:ascii="Times New Roman" w:eastAsia="Times New Roman" w:hAnsi="Times New Roman" w:cs="Times New Roman"/>
          <w:color w:val="262626"/>
          <w:sz w:val="28"/>
          <w:szCs w:val="28"/>
          <w:lang w:val="uk-UA"/>
        </w:rPr>
        <w:t>Петришак</w:t>
      </w:r>
      <w:proofErr w:type="spellEnd"/>
      <w:r w:rsidRPr="00352C96">
        <w:rPr>
          <w:rFonts w:ascii="Times New Roman" w:eastAsia="Times New Roman" w:hAnsi="Times New Roman" w:cs="Times New Roman"/>
          <w:color w:val="262626"/>
          <w:sz w:val="28"/>
          <w:szCs w:val="28"/>
          <w:lang w:val="uk-UA"/>
        </w:rPr>
        <w:t xml:space="preserve"> Богдана Ярославівна.</w:t>
      </w:r>
    </w:p>
    <w:p w14:paraId="5C0DBE79" w14:textId="77777777" w:rsidR="008E5F31" w:rsidRDefault="008E5F31">
      <w:pPr>
        <w:shd w:val="clear" w:color="auto" w:fill="FFFFFF"/>
        <w:spacing w:line="240" w:lineRule="auto"/>
        <w:rPr>
          <w:rFonts w:ascii="Times New Roman" w:eastAsia="Times New Roman" w:hAnsi="Times New Roman" w:cs="Times New Roman"/>
          <w:sz w:val="28"/>
          <w:szCs w:val="28"/>
        </w:rPr>
      </w:pPr>
    </w:p>
    <w:p w14:paraId="16511C40" w14:textId="77777777" w:rsidR="00095BDC" w:rsidRPr="00352C96" w:rsidRDefault="00095BDC">
      <w:pPr>
        <w:shd w:val="clear" w:color="auto" w:fill="FFFFFF"/>
        <w:spacing w:line="240" w:lineRule="auto"/>
        <w:rPr>
          <w:rFonts w:ascii="Times New Roman" w:eastAsia="Times New Roman" w:hAnsi="Times New Roman" w:cs="Times New Roman"/>
          <w:sz w:val="28"/>
          <w:szCs w:val="28"/>
        </w:rPr>
      </w:pPr>
    </w:p>
    <w:sectPr w:rsidR="00095BDC" w:rsidRPr="00352C96">
      <w:pgSz w:w="11909" w:h="16834"/>
      <w:pgMar w:top="1133" w:right="720" w:bottom="823"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3CA8"/>
    <w:multiLevelType w:val="hybridMultilevel"/>
    <w:tmpl w:val="6DBC5B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981BBA"/>
    <w:multiLevelType w:val="hybridMultilevel"/>
    <w:tmpl w:val="144873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40153F0"/>
    <w:multiLevelType w:val="hybridMultilevel"/>
    <w:tmpl w:val="BE7E9E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BFE3DED"/>
    <w:multiLevelType w:val="hybridMultilevel"/>
    <w:tmpl w:val="98CAE87C"/>
    <w:lvl w:ilvl="0" w:tplc="7B04B33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D483101"/>
    <w:multiLevelType w:val="hybridMultilevel"/>
    <w:tmpl w:val="59627A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0472E48"/>
    <w:multiLevelType w:val="hybridMultilevel"/>
    <w:tmpl w:val="9594E3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8A94985"/>
    <w:multiLevelType w:val="hybridMultilevel"/>
    <w:tmpl w:val="754C82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9306115"/>
    <w:multiLevelType w:val="hybridMultilevel"/>
    <w:tmpl w:val="94249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FF91464"/>
    <w:multiLevelType w:val="multilevel"/>
    <w:tmpl w:val="F9DC0E7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67D94678"/>
    <w:multiLevelType w:val="hybridMultilevel"/>
    <w:tmpl w:val="663687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4912EDF"/>
    <w:multiLevelType w:val="hybridMultilevel"/>
    <w:tmpl w:val="1B3AC0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9"/>
  </w:num>
  <w:num w:numId="5">
    <w:abstractNumId w:val="7"/>
  </w:num>
  <w:num w:numId="6">
    <w:abstractNumId w:val="6"/>
  </w:num>
  <w:num w:numId="7">
    <w:abstractNumId w:val="1"/>
  </w:num>
  <w:num w:numId="8">
    <w:abstractNumId w:val="3"/>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C3"/>
    <w:rsid w:val="000867C3"/>
    <w:rsid w:val="00095BDC"/>
    <w:rsid w:val="00112E8D"/>
    <w:rsid w:val="001C396F"/>
    <w:rsid w:val="001F580C"/>
    <w:rsid w:val="00275E8A"/>
    <w:rsid w:val="00280E88"/>
    <w:rsid w:val="00352C96"/>
    <w:rsid w:val="003932E7"/>
    <w:rsid w:val="003A6C4B"/>
    <w:rsid w:val="00414802"/>
    <w:rsid w:val="00490710"/>
    <w:rsid w:val="005564BB"/>
    <w:rsid w:val="00582408"/>
    <w:rsid w:val="00587A3C"/>
    <w:rsid w:val="006D6212"/>
    <w:rsid w:val="007670A0"/>
    <w:rsid w:val="007930DF"/>
    <w:rsid w:val="00814E0D"/>
    <w:rsid w:val="008A0B79"/>
    <w:rsid w:val="008E5600"/>
    <w:rsid w:val="008E5F31"/>
    <w:rsid w:val="00905C66"/>
    <w:rsid w:val="009D694D"/>
    <w:rsid w:val="00AA21A8"/>
    <w:rsid w:val="00BD683A"/>
    <w:rsid w:val="00C2618C"/>
    <w:rsid w:val="00C31E2E"/>
    <w:rsid w:val="00CC389B"/>
    <w:rsid w:val="00D505A1"/>
    <w:rsid w:val="00D55FA1"/>
    <w:rsid w:val="00DA146E"/>
    <w:rsid w:val="00F1658B"/>
    <w:rsid w:val="00F44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0" w:type="dxa"/>
        <w:left w:w="115" w:type="dxa"/>
        <w:bottom w:w="0"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275E8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5E8A"/>
    <w:rPr>
      <w:rFonts w:ascii="Tahoma" w:hAnsi="Tahoma" w:cs="Tahoma"/>
      <w:sz w:val="16"/>
      <w:szCs w:val="16"/>
    </w:rPr>
  </w:style>
  <w:style w:type="paragraph" w:customStyle="1" w:styleId="LO-normal">
    <w:name w:val="LO-normal"/>
    <w:rsid w:val="00280E88"/>
    <w:pPr>
      <w:suppressAutoHyphens/>
      <w:spacing w:line="240" w:lineRule="auto"/>
    </w:pPr>
    <w:rPr>
      <w:sz w:val="20"/>
      <w:szCs w:val="20"/>
      <w:lang w:val="uk-UA" w:eastAsia="zh-CN"/>
    </w:rPr>
  </w:style>
  <w:style w:type="paragraph" w:customStyle="1" w:styleId="TableParagraph">
    <w:name w:val="Table Paragraph"/>
    <w:basedOn w:val="a"/>
    <w:uiPriority w:val="1"/>
    <w:qFormat/>
    <w:rsid w:val="00280E88"/>
    <w:pPr>
      <w:widowControl w:val="0"/>
      <w:autoSpaceDE w:val="0"/>
      <w:autoSpaceDN w:val="0"/>
      <w:spacing w:line="240" w:lineRule="auto"/>
    </w:pPr>
    <w:rPr>
      <w:rFonts w:ascii="Times New Roman" w:eastAsia="Times New Roman" w:hAnsi="Times New Roman" w:cs="Times New Roman"/>
      <w:lang w:val="en-US" w:eastAsia="en-US"/>
    </w:rPr>
  </w:style>
  <w:style w:type="paragraph" w:customStyle="1" w:styleId="10">
    <w:name w:val="Обычный1"/>
    <w:rsid w:val="00D505A1"/>
    <w:pPr>
      <w:spacing w:line="240" w:lineRule="auto"/>
    </w:pPr>
    <w:rPr>
      <w:sz w:val="20"/>
      <w:szCs w:val="20"/>
      <w:lang w:val="uk-UA"/>
    </w:rPr>
  </w:style>
  <w:style w:type="paragraph" w:styleId="ab">
    <w:name w:val="List Paragraph"/>
    <w:basedOn w:val="a"/>
    <w:uiPriority w:val="34"/>
    <w:qFormat/>
    <w:rsid w:val="00414802"/>
    <w:pPr>
      <w:ind w:left="720"/>
      <w:contextualSpacing/>
    </w:pPr>
  </w:style>
  <w:style w:type="paragraph" w:customStyle="1" w:styleId="Default">
    <w:name w:val="Default"/>
    <w:rsid w:val="005564BB"/>
    <w:pPr>
      <w:autoSpaceDE w:val="0"/>
      <w:autoSpaceDN w:val="0"/>
      <w:adjustRightInd w:val="0"/>
      <w:spacing w:line="240" w:lineRule="auto"/>
    </w:pPr>
    <w:rPr>
      <w:color w:val="000000"/>
      <w:sz w:val="24"/>
      <w:szCs w:val="24"/>
      <w:lang w:val="uk-UA"/>
    </w:rPr>
  </w:style>
  <w:style w:type="character" w:styleId="ac">
    <w:name w:val="Hyperlink"/>
    <w:basedOn w:val="a0"/>
    <w:uiPriority w:val="99"/>
    <w:unhideWhenUsed/>
    <w:rsid w:val="00814E0D"/>
    <w:rPr>
      <w:color w:val="0000FF" w:themeColor="hyperlink"/>
      <w:u w:val="single"/>
    </w:rPr>
  </w:style>
  <w:style w:type="character" w:customStyle="1" w:styleId="UnresolvedMention">
    <w:name w:val="Unresolved Mention"/>
    <w:basedOn w:val="a0"/>
    <w:uiPriority w:val="99"/>
    <w:semiHidden/>
    <w:unhideWhenUsed/>
    <w:rsid w:val="00814E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0" w:type="dxa"/>
        <w:left w:w="115" w:type="dxa"/>
        <w:bottom w:w="0"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275E8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5E8A"/>
    <w:rPr>
      <w:rFonts w:ascii="Tahoma" w:hAnsi="Tahoma" w:cs="Tahoma"/>
      <w:sz w:val="16"/>
      <w:szCs w:val="16"/>
    </w:rPr>
  </w:style>
  <w:style w:type="paragraph" w:customStyle="1" w:styleId="LO-normal">
    <w:name w:val="LO-normal"/>
    <w:rsid w:val="00280E88"/>
    <w:pPr>
      <w:suppressAutoHyphens/>
      <w:spacing w:line="240" w:lineRule="auto"/>
    </w:pPr>
    <w:rPr>
      <w:sz w:val="20"/>
      <w:szCs w:val="20"/>
      <w:lang w:val="uk-UA" w:eastAsia="zh-CN"/>
    </w:rPr>
  </w:style>
  <w:style w:type="paragraph" w:customStyle="1" w:styleId="TableParagraph">
    <w:name w:val="Table Paragraph"/>
    <w:basedOn w:val="a"/>
    <w:uiPriority w:val="1"/>
    <w:qFormat/>
    <w:rsid w:val="00280E88"/>
    <w:pPr>
      <w:widowControl w:val="0"/>
      <w:autoSpaceDE w:val="0"/>
      <w:autoSpaceDN w:val="0"/>
      <w:spacing w:line="240" w:lineRule="auto"/>
    </w:pPr>
    <w:rPr>
      <w:rFonts w:ascii="Times New Roman" w:eastAsia="Times New Roman" w:hAnsi="Times New Roman" w:cs="Times New Roman"/>
      <w:lang w:val="en-US" w:eastAsia="en-US"/>
    </w:rPr>
  </w:style>
  <w:style w:type="paragraph" w:customStyle="1" w:styleId="10">
    <w:name w:val="Обычный1"/>
    <w:rsid w:val="00D505A1"/>
    <w:pPr>
      <w:spacing w:line="240" w:lineRule="auto"/>
    </w:pPr>
    <w:rPr>
      <w:sz w:val="20"/>
      <w:szCs w:val="20"/>
      <w:lang w:val="uk-UA"/>
    </w:rPr>
  </w:style>
  <w:style w:type="paragraph" w:styleId="ab">
    <w:name w:val="List Paragraph"/>
    <w:basedOn w:val="a"/>
    <w:uiPriority w:val="34"/>
    <w:qFormat/>
    <w:rsid w:val="00414802"/>
    <w:pPr>
      <w:ind w:left="720"/>
      <w:contextualSpacing/>
    </w:pPr>
  </w:style>
  <w:style w:type="paragraph" w:customStyle="1" w:styleId="Default">
    <w:name w:val="Default"/>
    <w:rsid w:val="005564BB"/>
    <w:pPr>
      <w:autoSpaceDE w:val="0"/>
      <w:autoSpaceDN w:val="0"/>
      <w:adjustRightInd w:val="0"/>
      <w:spacing w:line="240" w:lineRule="auto"/>
    </w:pPr>
    <w:rPr>
      <w:color w:val="000000"/>
      <w:sz w:val="24"/>
      <w:szCs w:val="24"/>
      <w:lang w:val="uk-UA"/>
    </w:rPr>
  </w:style>
  <w:style w:type="character" w:styleId="ac">
    <w:name w:val="Hyperlink"/>
    <w:basedOn w:val="a0"/>
    <w:uiPriority w:val="99"/>
    <w:unhideWhenUsed/>
    <w:rsid w:val="00814E0D"/>
    <w:rPr>
      <w:color w:val="0000FF" w:themeColor="hyperlink"/>
      <w:u w:val="single"/>
    </w:rPr>
  </w:style>
  <w:style w:type="character" w:customStyle="1" w:styleId="UnresolvedMention">
    <w:name w:val="Unresolved Mention"/>
    <w:basedOn w:val="a0"/>
    <w:uiPriority w:val="99"/>
    <w:semiHidden/>
    <w:unhideWhenUsed/>
    <w:rsid w:val="00814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riy.bilas@pnu.edu.ua" TargetMode="External"/><Relationship Id="rId3" Type="http://schemas.microsoft.com/office/2007/relationships/stylesWithEffects" Target="stylesWithEffects.xml"/><Relationship Id="rId7" Type="http://schemas.openxmlformats.org/officeDocument/2006/relationships/hyperlink" Target="mailto:ihor.romanyshyn@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6089</Words>
  <Characters>3472</Characters>
  <Application>Microsoft Office Word</Application>
  <DocSecurity>0</DocSecurity>
  <Lines>28</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ComputerLand</dc:creator>
  <cp:lastModifiedBy>Admin</cp:lastModifiedBy>
  <cp:revision>2</cp:revision>
  <dcterms:created xsi:type="dcterms:W3CDTF">2021-10-08T11:06:00Z</dcterms:created>
  <dcterms:modified xsi:type="dcterms:W3CDTF">2021-10-08T11:06:00Z</dcterms:modified>
</cp:coreProperties>
</file>