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  <w:r w:rsidRPr="00D53CAD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  <w:r w:rsidRPr="00D53CAD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Pr="00D53CAD" w:rsidRDefault="00340CD6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53CAD" w:rsidRDefault="002E0BA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2EF6CF1F">
            <wp:extent cx="926465" cy="9207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D53CAD" w:rsidRDefault="00395013" w:rsidP="00BD5976">
      <w:pPr>
        <w:rPr>
          <w:b/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b/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>Факультет</w:t>
      </w:r>
      <w:r w:rsidR="00CE449E" w:rsidRPr="00D53CAD">
        <w:rPr>
          <w:sz w:val="28"/>
          <w:szCs w:val="28"/>
          <w:lang w:val="uk-UA"/>
        </w:rPr>
        <w:t xml:space="preserve"> туризму</w:t>
      </w:r>
    </w:p>
    <w:p w:rsidR="00395013" w:rsidRPr="00D53CAD" w:rsidRDefault="00395013" w:rsidP="00CE449E">
      <w:pPr>
        <w:jc w:val="center"/>
        <w:rPr>
          <w:b/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 xml:space="preserve">Кафедра </w:t>
      </w:r>
      <w:r w:rsidR="00580FE1">
        <w:rPr>
          <w:sz w:val="28"/>
          <w:szCs w:val="28"/>
          <w:lang w:val="uk-UA"/>
        </w:rPr>
        <w:t>іноземних мов і країнознавства</w:t>
      </w: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810A34" w:rsidRDefault="00810A34" w:rsidP="00CE449E">
      <w:pPr>
        <w:jc w:val="center"/>
        <w:rPr>
          <w:b/>
          <w:sz w:val="28"/>
          <w:szCs w:val="28"/>
          <w:lang w:val="uk-UA"/>
        </w:rPr>
      </w:pPr>
    </w:p>
    <w:p w:rsidR="00395013" w:rsidRPr="006C4AC1" w:rsidRDefault="00395013" w:rsidP="00CE449E">
      <w:pPr>
        <w:jc w:val="center"/>
        <w:rPr>
          <w:sz w:val="28"/>
          <w:szCs w:val="28"/>
          <w:lang w:val="uk-UA"/>
        </w:rPr>
      </w:pPr>
      <w:r w:rsidRPr="006C4AC1">
        <w:rPr>
          <w:sz w:val="28"/>
          <w:szCs w:val="28"/>
          <w:lang w:val="uk-UA"/>
        </w:rPr>
        <w:t>СИЛАБУС НАВЧАЛЬНОЇ ДИСЦИПЛІНИ</w:t>
      </w:r>
    </w:p>
    <w:p w:rsidR="00395013" w:rsidRPr="00D53CAD" w:rsidRDefault="00395013" w:rsidP="00CE449E">
      <w:pPr>
        <w:jc w:val="center"/>
        <w:rPr>
          <w:b/>
          <w:sz w:val="28"/>
          <w:szCs w:val="28"/>
          <w:lang w:val="uk-UA"/>
        </w:rPr>
      </w:pPr>
    </w:p>
    <w:p w:rsidR="00395013" w:rsidRDefault="008456AB" w:rsidP="00CE44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ІНОЗЕМНА МОВА ЗА ПРОФЕСІЙНИМ СПРЯМУВАННЯМ</w:t>
      </w:r>
    </w:p>
    <w:p w:rsidR="001214F9" w:rsidRPr="00F463A8" w:rsidRDefault="001214F9" w:rsidP="00CE449E">
      <w:pPr>
        <w:jc w:val="center"/>
        <w:rPr>
          <w:sz w:val="28"/>
          <w:szCs w:val="28"/>
          <w:lang w:val="uk-UA"/>
        </w:rPr>
      </w:pPr>
      <w:r w:rsidRPr="00F463A8">
        <w:rPr>
          <w:sz w:val="28"/>
          <w:szCs w:val="28"/>
          <w:lang w:val="uk-UA"/>
        </w:rPr>
        <w:t>(англійська)</w:t>
      </w:r>
    </w:p>
    <w:p w:rsidR="00395013" w:rsidRPr="00D53CAD" w:rsidRDefault="00395013" w:rsidP="00CE449E">
      <w:pPr>
        <w:jc w:val="center"/>
        <w:rPr>
          <w:b/>
          <w:sz w:val="28"/>
          <w:szCs w:val="28"/>
          <w:u w:val="single"/>
          <w:lang w:val="uk-UA"/>
        </w:rPr>
      </w:pPr>
    </w:p>
    <w:p w:rsidR="00A96B01" w:rsidRDefault="00A96B01" w:rsidP="00CE449E">
      <w:pPr>
        <w:jc w:val="center"/>
        <w:rPr>
          <w:sz w:val="28"/>
          <w:szCs w:val="28"/>
          <w:lang w:val="uk-UA"/>
        </w:rPr>
      </w:pPr>
    </w:p>
    <w:p w:rsidR="00340CD6" w:rsidRDefault="00340CD6" w:rsidP="00CE449E">
      <w:pPr>
        <w:jc w:val="center"/>
        <w:rPr>
          <w:sz w:val="28"/>
          <w:szCs w:val="28"/>
          <w:lang w:val="uk-UA"/>
        </w:rPr>
      </w:pPr>
    </w:p>
    <w:p w:rsidR="00340CD6" w:rsidRDefault="00340CD6" w:rsidP="00CE449E">
      <w:pPr>
        <w:jc w:val="center"/>
        <w:rPr>
          <w:sz w:val="28"/>
          <w:szCs w:val="28"/>
          <w:lang w:val="uk-UA"/>
        </w:rPr>
      </w:pPr>
    </w:p>
    <w:p w:rsidR="00340CD6" w:rsidRPr="00340CD6" w:rsidRDefault="00340CD6" w:rsidP="00340CD6">
      <w:pPr>
        <w:pStyle w:val="a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Рівень вищої освіти: </w:t>
      </w:r>
      <w:r w:rsidR="00C22069">
        <w:rPr>
          <w:sz w:val="28"/>
          <w:szCs w:val="28"/>
          <w:lang w:val="uk-UA"/>
        </w:rPr>
        <w:t>перший (бакалавр</w:t>
      </w:r>
      <w:r w:rsidR="00BD5976">
        <w:rPr>
          <w:sz w:val="28"/>
          <w:szCs w:val="28"/>
          <w:lang w:val="uk-UA"/>
        </w:rPr>
        <w:t>ський</w:t>
      </w:r>
      <w:r w:rsidRPr="00340CD6">
        <w:rPr>
          <w:sz w:val="28"/>
          <w:szCs w:val="28"/>
          <w:lang w:val="uk-UA"/>
        </w:rPr>
        <w:t>)</w:t>
      </w:r>
    </w:p>
    <w:p w:rsidR="00340CD6" w:rsidRPr="00340CD6" w:rsidRDefault="00340CD6" w:rsidP="00340CD6">
      <w:pPr>
        <w:pStyle w:val="ad"/>
        <w:jc w:val="center"/>
        <w:rPr>
          <w:sz w:val="28"/>
          <w:szCs w:val="28"/>
          <w:lang w:val="uk-UA"/>
        </w:rPr>
      </w:pPr>
    </w:p>
    <w:p w:rsidR="00395013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  <w:r w:rsidRPr="00340CD6">
        <w:rPr>
          <w:sz w:val="28"/>
          <w:szCs w:val="28"/>
          <w:lang w:val="uk-UA"/>
        </w:rPr>
        <w:t>Освітн</w:t>
      </w:r>
      <w:r w:rsidR="00CE449E" w:rsidRPr="00340CD6">
        <w:rPr>
          <w:sz w:val="28"/>
          <w:szCs w:val="28"/>
          <w:lang w:val="uk-UA"/>
        </w:rPr>
        <w:t>ьо-професійна</w:t>
      </w:r>
      <w:r w:rsidRPr="00340CD6">
        <w:rPr>
          <w:sz w:val="28"/>
          <w:szCs w:val="28"/>
          <w:lang w:val="uk-UA"/>
        </w:rPr>
        <w:t xml:space="preserve"> </w:t>
      </w:r>
      <w:r w:rsidR="00C67355" w:rsidRPr="00340CD6">
        <w:rPr>
          <w:sz w:val="28"/>
          <w:szCs w:val="28"/>
          <w:lang w:val="uk-UA"/>
        </w:rPr>
        <w:t>про</w:t>
      </w:r>
      <w:r w:rsidRPr="00340CD6">
        <w:rPr>
          <w:sz w:val="28"/>
          <w:szCs w:val="28"/>
          <w:lang w:val="uk-UA"/>
        </w:rPr>
        <w:t>грама</w:t>
      </w:r>
      <w:r w:rsidR="00340CD6">
        <w:rPr>
          <w:sz w:val="28"/>
          <w:szCs w:val="28"/>
          <w:lang w:val="uk-UA"/>
        </w:rPr>
        <w:t>:</w:t>
      </w:r>
      <w:r w:rsidRPr="00340CD6">
        <w:rPr>
          <w:sz w:val="28"/>
          <w:szCs w:val="28"/>
          <w:lang w:val="uk-UA"/>
        </w:rPr>
        <w:t xml:space="preserve"> </w:t>
      </w:r>
      <w:r w:rsidR="00C22069">
        <w:rPr>
          <w:sz w:val="28"/>
          <w:szCs w:val="28"/>
          <w:lang w:val="uk-UA"/>
        </w:rPr>
        <w:t>«Менеджмент соціокультурної діяльності</w:t>
      </w:r>
      <w:r w:rsidR="000A0053" w:rsidRPr="00340CD6">
        <w:rPr>
          <w:sz w:val="28"/>
          <w:szCs w:val="28"/>
          <w:lang w:val="uk-UA"/>
        </w:rPr>
        <w:t>»</w:t>
      </w: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  <w:r w:rsidRPr="00340CD6">
        <w:rPr>
          <w:sz w:val="28"/>
          <w:szCs w:val="28"/>
          <w:lang w:val="uk-UA"/>
        </w:rPr>
        <w:t>Спеціальність</w:t>
      </w:r>
      <w:r w:rsidR="00340CD6">
        <w:rPr>
          <w:sz w:val="28"/>
          <w:szCs w:val="28"/>
          <w:lang w:val="uk-UA"/>
        </w:rPr>
        <w:t>:</w:t>
      </w:r>
      <w:r w:rsidR="00C22069">
        <w:rPr>
          <w:sz w:val="28"/>
          <w:szCs w:val="28"/>
          <w:lang w:val="uk-UA"/>
        </w:rPr>
        <w:t xml:space="preserve"> 028</w:t>
      </w:r>
      <w:r w:rsidR="00BD5976">
        <w:rPr>
          <w:sz w:val="28"/>
          <w:szCs w:val="28"/>
          <w:lang w:val="uk-UA"/>
        </w:rPr>
        <w:t xml:space="preserve"> </w:t>
      </w:r>
      <w:r w:rsidR="00C22069">
        <w:rPr>
          <w:sz w:val="28"/>
          <w:szCs w:val="28"/>
          <w:lang w:val="uk-UA"/>
        </w:rPr>
        <w:t>«Менеджмент соціокультурної діяльності</w:t>
      </w:r>
      <w:r w:rsidR="000A0053" w:rsidRPr="00340CD6">
        <w:rPr>
          <w:sz w:val="28"/>
          <w:szCs w:val="28"/>
          <w:lang w:val="uk-UA"/>
        </w:rPr>
        <w:t>»</w:t>
      </w: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</w:p>
    <w:p w:rsidR="00B10A22" w:rsidRPr="00340CD6" w:rsidRDefault="00B10A22" w:rsidP="00340CD6">
      <w:pPr>
        <w:pStyle w:val="ad"/>
        <w:jc w:val="center"/>
        <w:rPr>
          <w:sz w:val="28"/>
          <w:szCs w:val="28"/>
          <w:lang w:val="uk-UA"/>
        </w:rPr>
      </w:pPr>
      <w:r w:rsidRPr="00340CD6">
        <w:rPr>
          <w:sz w:val="28"/>
          <w:szCs w:val="28"/>
          <w:lang w:val="uk-UA"/>
        </w:rPr>
        <w:t>Галузь знань</w:t>
      </w:r>
      <w:r w:rsidR="00340CD6">
        <w:rPr>
          <w:sz w:val="28"/>
          <w:szCs w:val="28"/>
          <w:lang w:val="uk-UA"/>
        </w:rPr>
        <w:t>:</w:t>
      </w:r>
      <w:r w:rsidRPr="00340CD6">
        <w:rPr>
          <w:sz w:val="28"/>
          <w:szCs w:val="28"/>
          <w:lang w:val="uk-UA"/>
        </w:rPr>
        <w:t xml:space="preserve"> </w:t>
      </w:r>
      <w:r w:rsidR="00C22069">
        <w:rPr>
          <w:sz w:val="28"/>
          <w:szCs w:val="28"/>
          <w:lang w:val="uk-UA"/>
        </w:rPr>
        <w:t>02 «Культура і мистецтво</w:t>
      </w:r>
      <w:r w:rsidR="00CE449E" w:rsidRPr="00340CD6">
        <w:rPr>
          <w:sz w:val="28"/>
          <w:szCs w:val="28"/>
          <w:lang w:val="uk-UA"/>
        </w:rPr>
        <w:t>»</w:t>
      </w:r>
    </w:p>
    <w:p w:rsidR="00395013" w:rsidRPr="00D53CAD" w:rsidRDefault="00395013" w:rsidP="00340CD6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CE449E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395013">
      <w:pPr>
        <w:jc w:val="center"/>
        <w:rPr>
          <w:sz w:val="28"/>
          <w:szCs w:val="28"/>
          <w:lang w:val="uk-UA"/>
        </w:rPr>
      </w:pPr>
    </w:p>
    <w:p w:rsidR="00CE449E" w:rsidRPr="00D53CAD" w:rsidRDefault="00CE449E" w:rsidP="00395013">
      <w:pPr>
        <w:jc w:val="both"/>
        <w:rPr>
          <w:sz w:val="28"/>
          <w:szCs w:val="28"/>
          <w:lang w:val="uk-UA"/>
        </w:rPr>
      </w:pPr>
    </w:p>
    <w:p w:rsidR="00CE449E" w:rsidRPr="00D53CAD" w:rsidRDefault="00CE449E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4428" w:type="dxa"/>
        <w:tblInd w:w="5211" w:type="dxa"/>
        <w:tblLook w:val="04A0" w:firstRow="1" w:lastRow="0" w:firstColumn="1" w:lastColumn="0" w:noHBand="0" w:noVBand="1"/>
      </w:tblPr>
      <w:tblGrid>
        <w:gridCol w:w="4428"/>
      </w:tblGrid>
      <w:tr w:rsidR="00CE449E" w:rsidRPr="00D53CAD" w:rsidTr="002C461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E449E" w:rsidRPr="00D53CAD" w:rsidRDefault="00CE449E" w:rsidP="002C4615">
            <w:pPr>
              <w:rPr>
                <w:sz w:val="28"/>
                <w:szCs w:val="28"/>
                <w:lang w:val="uk-UA"/>
              </w:rPr>
            </w:pPr>
            <w:r w:rsidRPr="00D53CAD">
              <w:rPr>
                <w:sz w:val="28"/>
                <w:szCs w:val="28"/>
                <w:lang w:val="uk-UA"/>
              </w:rPr>
              <w:t>Затверджено на засіданні кафедри</w:t>
            </w:r>
          </w:p>
          <w:p w:rsidR="00CE449E" w:rsidRPr="00D53CAD" w:rsidRDefault="00CE449E" w:rsidP="002C4615">
            <w:pPr>
              <w:rPr>
                <w:sz w:val="28"/>
                <w:szCs w:val="28"/>
                <w:lang w:val="uk-UA"/>
              </w:rPr>
            </w:pPr>
            <w:r w:rsidRPr="00D53CAD">
              <w:rPr>
                <w:sz w:val="28"/>
                <w:szCs w:val="28"/>
                <w:lang w:val="uk-UA"/>
              </w:rPr>
              <w:t xml:space="preserve">Протокол № </w:t>
            </w:r>
            <w:r w:rsidR="00580FE1">
              <w:rPr>
                <w:sz w:val="28"/>
                <w:szCs w:val="28"/>
                <w:lang w:val="uk-UA"/>
              </w:rPr>
              <w:t>1</w:t>
            </w:r>
            <w:r w:rsidR="00BD5976">
              <w:rPr>
                <w:sz w:val="28"/>
                <w:szCs w:val="28"/>
                <w:lang w:val="uk-UA"/>
              </w:rPr>
              <w:t>1</w:t>
            </w:r>
            <w:r w:rsidRPr="00D53CAD">
              <w:rPr>
                <w:sz w:val="28"/>
                <w:szCs w:val="28"/>
                <w:lang w:val="uk-UA"/>
              </w:rPr>
              <w:t xml:space="preserve"> від </w:t>
            </w:r>
            <w:r w:rsidR="00BD5976">
              <w:rPr>
                <w:sz w:val="28"/>
                <w:szCs w:val="28"/>
                <w:lang w:val="uk-UA"/>
              </w:rPr>
              <w:t>18.05</w:t>
            </w:r>
            <w:r w:rsidR="00F33723">
              <w:rPr>
                <w:sz w:val="28"/>
                <w:szCs w:val="28"/>
                <w:lang w:val="uk-UA"/>
              </w:rPr>
              <w:t>.</w:t>
            </w:r>
            <w:r w:rsidR="00BD5976">
              <w:rPr>
                <w:sz w:val="28"/>
                <w:szCs w:val="28"/>
                <w:lang w:val="uk-UA"/>
              </w:rPr>
              <w:t xml:space="preserve"> 2021</w:t>
            </w:r>
            <w:r w:rsidRPr="00D53CAD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95013" w:rsidRPr="00D53CAD" w:rsidRDefault="00395013" w:rsidP="002E0BAE">
      <w:pPr>
        <w:rPr>
          <w:sz w:val="28"/>
          <w:szCs w:val="28"/>
          <w:lang w:val="uk-UA"/>
        </w:rPr>
      </w:pPr>
    </w:p>
    <w:p w:rsidR="00395013" w:rsidRPr="00D53CA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D53CAD" w:rsidRDefault="00395013" w:rsidP="00BC32A7">
      <w:pPr>
        <w:jc w:val="center"/>
        <w:rPr>
          <w:sz w:val="28"/>
          <w:szCs w:val="28"/>
          <w:lang w:val="uk-UA"/>
        </w:rPr>
      </w:pPr>
      <w:r w:rsidRPr="00D53CAD">
        <w:rPr>
          <w:sz w:val="28"/>
          <w:szCs w:val="28"/>
          <w:lang w:val="uk-UA"/>
        </w:rPr>
        <w:t xml:space="preserve">м. Івано-Франківськ </w:t>
      </w:r>
      <w:r w:rsidR="00BD5976">
        <w:rPr>
          <w:sz w:val="28"/>
          <w:szCs w:val="28"/>
          <w:lang w:val="uk-UA"/>
        </w:rPr>
        <w:t>2021</w:t>
      </w:r>
    </w:p>
    <w:p w:rsidR="00395013" w:rsidRPr="00D53CA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77294" w:rsidRPr="00CE6675" w:rsidRDefault="00877294" w:rsidP="00877294">
      <w:pPr>
        <w:spacing w:line="276" w:lineRule="auto"/>
        <w:jc w:val="center"/>
        <w:rPr>
          <w:b/>
          <w:lang w:val="uk-UA"/>
        </w:rPr>
      </w:pPr>
    </w:p>
    <w:p w:rsidR="00877294" w:rsidRPr="00CE6675" w:rsidRDefault="00877294" w:rsidP="00877294">
      <w:pPr>
        <w:spacing w:line="276" w:lineRule="auto"/>
        <w:jc w:val="center"/>
        <w:rPr>
          <w:b/>
          <w:lang w:val="uk-UA"/>
        </w:rPr>
      </w:pPr>
      <w:r w:rsidRPr="00CE6675">
        <w:rPr>
          <w:b/>
          <w:lang w:val="uk-UA"/>
        </w:rPr>
        <w:t>ЗМІСТ</w:t>
      </w:r>
    </w:p>
    <w:p w:rsidR="00877294" w:rsidRPr="00CE6675" w:rsidRDefault="00877294" w:rsidP="00877294">
      <w:pPr>
        <w:spacing w:line="276" w:lineRule="auto"/>
        <w:ind w:firstLine="567"/>
        <w:jc w:val="center"/>
        <w:rPr>
          <w:b/>
          <w:lang w:val="uk-UA"/>
        </w:rPr>
      </w:pPr>
    </w:p>
    <w:p w:rsidR="00877294" w:rsidRPr="00CE6675" w:rsidRDefault="00877294" w:rsidP="00877294">
      <w:pPr>
        <w:spacing w:line="276" w:lineRule="auto"/>
        <w:ind w:firstLine="567"/>
        <w:jc w:val="center"/>
        <w:rPr>
          <w:b/>
          <w:lang w:val="uk-UA"/>
        </w:rPr>
      </w:pP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hAnsi="Times New Roman" w:cs="Times New Roman"/>
          <w:sz w:val="24"/>
          <w:szCs w:val="24"/>
        </w:rPr>
        <w:t>Програмні результати навчання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Організація вивчення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DC68EF">
      <w:pPr>
        <w:pStyle w:val="1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E6675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294" w:rsidRPr="00CE6675" w:rsidRDefault="00877294" w:rsidP="00877294">
      <w:pPr>
        <w:pStyle w:val="1"/>
        <w:widowControl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294" w:rsidRPr="00CE6675" w:rsidRDefault="00877294" w:rsidP="00877294">
      <w:pPr>
        <w:spacing w:line="276" w:lineRule="auto"/>
        <w:jc w:val="both"/>
        <w:rPr>
          <w:lang w:val="uk-UA"/>
        </w:rPr>
      </w:pPr>
    </w:p>
    <w:p w:rsidR="00B10A22" w:rsidRPr="00D53CAD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D53CAD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95013" w:rsidRPr="00D53CAD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D53CAD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1"/>
        <w:gridCol w:w="38"/>
        <w:gridCol w:w="1101"/>
        <w:gridCol w:w="141"/>
        <w:gridCol w:w="709"/>
        <w:gridCol w:w="567"/>
        <w:gridCol w:w="408"/>
        <w:gridCol w:w="2002"/>
        <w:gridCol w:w="1701"/>
        <w:gridCol w:w="567"/>
        <w:gridCol w:w="29"/>
        <w:gridCol w:w="821"/>
      </w:tblGrid>
      <w:tr w:rsidR="00C67355" w:rsidRPr="00D53CAD" w:rsidTr="002515EF">
        <w:tc>
          <w:tcPr>
            <w:tcW w:w="10065" w:type="dxa"/>
            <w:gridSpan w:val="12"/>
          </w:tcPr>
          <w:p w:rsidR="00C67355" w:rsidRPr="00D53CAD" w:rsidRDefault="00C67355" w:rsidP="00C67355">
            <w:pPr>
              <w:jc w:val="center"/>
              <w:rPr>
                <w:lang w:val="uk-UA"/>
              </w:rPr>
            </w:pPr>
            <w:r w:rsidRPr="00D53CAD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2C2330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 xml:space="preserve">Назва </w:t>
            </w:r>
            <w:r w:rsidR="00C67355" w:rsidRPr="00D53CAD">
              <w:rPr>
                <w:b/>
                <w:lang w:val="uk-UA"/>
              </w:rPr>
              <w:t>дисциплі</w:t>
            </w:r>
            <w:r w:rsidR="00EE1819" w:rsidRPr="00D53CAD">
              <w:rPr>
                <w:b/>
                <w:lang w:val="uk-UA"/>
              </w:rPr>
              <w:t>ни</w:t>
            </w:r>
          </w:p>
        </w:tc>
        <w:tc>
          <w:tcPr>
            <w:tcW w:w="6804" w:type="dxa"/>
            <w:gridSpan w:val="8"/>
          </w:tcPr>
          <w:p w:rsidR="002C2330" w:rsidRPr="00D53CAD" w:rsidRDefault="00C2206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</w:t>
            </w:r>
          </w:p>
        </w:tc>
      </w:tr>
      <w:tr w:rsidR="00071F79" w:rsidRPr="00D53CAD" w:rsidTr="002515EF">
        <w:tc>
          <w:tcPr>
            <w:tcW w:w="3261" w:type="dxa"/>
            <w:gridSpan w:val="4"/>
          </w:tcPr>
          <w:p w:rsidR="00071F79" w:rsidRPr="00D53CAD" w:rsidRDefault="00071F79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6804" w:type="dxa"/>
            <w:gridSpan w:val="8"/>
          </w:tcPr>
          <w:p w:rsidR="00071F79" w:rsidRPr="00D53CAD" w:rsidRDefault="00C2206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2C2330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Викладач (-і)</w:t>
            </w:r>
          </w:p>
        </w:tc>
        <w:tc>
          <w:tcPr>
            <w:tcW w:w="6804" w:type="dxa"/>
            <w:gridSpan w:val="8"/>
          </w:tcPr>
          <w:p w:rsidR="00340CD6" w:rsidRPr="00D53CAD" w:rsidRDefault="0076005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Асистент Іванів Романа Олексіївна</w:t>
            </w:r>
          </w:p>
        </w:tc>
      </w:tr>
      <w:tr w:rsidR="002C2330" w:rsidRPr="004A64F7" w:rsidTr="002515EF">
        <w:tc>
          <w:tcPr>
            <w:tcW w:w="3261" w:type="dxa"/>
            <w:gridSpan w:val="4"/>
          </w:tcPr>
          <w:p w:rsidR="002C2330" w:rsidRPr="00D53CAD" w:rsidRDefault="00EE1819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04" w:type="dxa"/>
            <w:gridSpan w:val="8"/>
          </w:tcPr>
          <w:p w:rsidR="00340CD6" w:rsidRPr="00D53CAD" w:rsidRDefault="00C22069" w:rsidP="004C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+380502871755</w:t>
            </w:r>
          </w:p>
        </w:tc>
      </w:tr>
      <w:tr w:rsidR="002C2330" w:rsidRPr="00C22069" w:rsidTr="002515EF">
        <w:tc>
          <w:tcPr>
            <w:tcW w:w="3261" w:type="dxa"/>
            <w:gridSpan w:val="4"/>
          </w:tcPr>
          <w:p w:rsidR="002C2330" w:rsidRPr="00D53CAD" w:rsidRDefault="00EE1819" w:rsidP="00EE1819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E-</w:t>
            </w:r>
            <w:proofErr w:type="spellStart"/>
            <w:r w:rsidRPr="00D53CAD">
              <w:rPr>
                <w:b/>
                <w:lang w:val="uk-UA"/>
              </w:rPr>
              <w:t>mail</w:t>
            </w:r>
            <w:proofErr w:type="spellEnd"/>
            <w:r w:rsidRPr="00D53CAD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804" w:type="dxa"/>
            <w:gridSpan w:val="8"/>
          </w:tcPr>
          <w:p w:rsidR="00340CD6" w:rsidRPr="00340CD6" w:rsidRDefault="00C22069" w:rsidP="004C1EF6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ivanivromana@gmail.com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EE1819" w:rsidP="00395013">
            <w:pPr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804" w:type="dxa"/>
            <w:gridSpan w:val="8"/>
          </w:tcPr>
          <w:p w:rsidR="003A1C1B" w:rsidRDefault="00340CD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аудиторні заняття</w:t>
            </w:r>
            <w:r w:rsidR="00DE5CAC" w:rsidRPr="00D53CAD">
              <w:rPr>
                <w:lang w:val="uk-UA"/>
              </w:rPr>
              <w:t xml:space="preserve">, самостійна робота студентів </w:t>
            </w:r>
          </w:p>
          <w:p w:rsidR="002C2330" w:rsidRPr="00D53CAD" w:rsidRDefault="00DE5CAC" w:rsidP="00395013">
            <w:pPr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t>з елементами дистанційного навчання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EE1819" w:rsidP="00395013">
            <w:pPr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04" w:type="dxa"/>
            <w:gridSpan w:val="8"/>
          </w:tcPr>
          <w:p w:rsidR="002C2330" w:rsidRPr="00D53CAD" w:rsidRDefault="004C1EF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40CD6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 ЄКТС – 180</w:t>
            </w:r>
            <w:r w:rsidR="00DE5CAC" w:rsidRPr="00D53CAD">
              <w:rPr>
                <w:lang w:val="uk-UA"/>
              </w:rPr>
              <w:t xml:space="preserve"> год.</w:t>
            </w:r>
            <w:r w:rsidR="00C22069">
              <w:rPr>
                <w:lang w:val="uk-UA"/>
              </w:rPr>
              <w:t xml:space="preserve"> (78 год аудиторних занять; 102</w:t>
            </w:r>
            <w:r w:rsidR="00340CD6">
              <w:rPr>
                <w:lang w:val="uk-UA"/>
              </w:rPr>
              <w:t xml:space="preserve"> год. самостійної роботи)</w:t>
            </w:r>
          </w:p>
        </w:tc>
      </w:tr>
      <w:tr w:rsidR="002C2330" w:rsidRPr="00620002" w:rsidTr="002515EF">
        <w:tc>
          <w:tcPr>
            <w:tcW w:w="3261" w:type="dxa"/>
            <w:gridSpan w:val="4"/>
          </w:tcPr>
          <w:p w:rsidR="002C2330" w:rsidRPr="00D53CAD" w:rsidRDefault="00EE1819" w:rsidP="00DE5CAC">
            <w:pPr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Посилання на сайт дистанційно</w:t>
            </w:r>
            <w:r w:rsidR="00F9137E" w:rsidRPr="00D53CAD">
              <w:rPr>
                <w:b/>
                <w:lang w:val="uk-UA"/>
              </w:rPr>
              <w:t>го навчання</w:t>
            </w:r>
          </w:p>
        </w:tc>
        <w:tc>
          <w:tcPr>
            <w:tcW w:w="6804" w:type="dxa"/>
            <w:gridSpan w:val="8"/>
          </w:tcPr>
          <w:p w:rsidR="002C2330" w:rsidRPr="00D53CAD" w:rsidRDefault="00580FE1" w:rsidP="003A1C1B">
            <w:pPr>
              <w:rPr>
                <w:lang w:val="uk-UA"/>
              </w:rPr>
            </w:pPr>
            <w:r w:rsidRPr="00580FE1">
              <w:rPr>
                <w:lang w:val="uk-UA"/>
              </w:rPr>
              <w:t>h</w:t>
            </w:r>
            <w:r w:rsidR="003A1C1B">
              <w:rPr>
                <w:lang w:val="uk-UA"/>
              </w:rPr>
              <w:t>ttps://d-learn.pnu.edu.ua</w:t>
            </w:r>
          </w:p>
        </w:tc>
      </w:tr>
      <w:tr w:rsidR="002C2330" w:rsidRPr="00D53CAD" w:rsidTr="002515EF">
        <w:tc>
          <w:tcPr>
            <w:tcW w:w="3261" w:type="dxa"/>
            <w:gridSpan w:val="4"/>
          </w:tcPr>
          <w:p w:rsidR="002C2330" w:rsidRPr="00D53CAD" w:rsidRDefault="00EE1819" w:rsidP="00395013">
            <w:pPr>
              <w:jc w:val="both"/>
              <w:rPr>
                <w:b/>
                <w:lang w:val="uk-UA"/>
              </w:rPr>
            </w:pPr>
            <w:r w:rsidRPr="00D53CAD">
              <w:rPr>
                <w:b/>
                <w:lang w:val="uk-UA"/>
              </w:rPr>
              <w:t>Консультації</w:t>
            </w:r>
          </w:p>
        </w:tc>
        <w:tc>
          <w:tcPr>
            <w:tcW w:w="6804" w:type="dxa"/>
            <w:gridSpan w:val="8"/>
          </w:tcPr>
          <w:p w:rsidR="00340CD6" w:rsidRPr="00D53CAD" w:rsidRDefault="003A1C1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DE5CAC" w:rsidRPr="00D53CAD">
              <w:rPr>
                <w:lang w:val="uk-UA"/>
              </w:rPr>
              <w:t>івторок</w:t>
            </w:r>
            <w:r w:rsidR="00580FE1">
              <w:rPr>
                <w:lang w:val="uk-UA"/>
              </w:rPr>
              <w:t>, четвер – 14.00-15.</w:t>
            </w:r>
            <w:r w:rsidR="00DE5CAC" w:rsidRPr="00D53CAD">
              <w:rPr>
                <w:lang w:val="uk-UA"/>
              </w:rPr>
              <w:t>00 год.</w:t>
            </w:r>
          </w:p>
        </w:tc>
      </w:tr>
      <w:tr w:rsidR="00C67355" w:rsidRPr="00D53CAD" w:rsidTr="002515EF">
        <w:tc>
          <w:tcPr>
            <w:tcW w:w="10065" w:type="dxa"/>
            <w:gridSpan w:val="12"/>
          </w:tcPr>
          <w:p w:rsidR="00C67355" w:rsidRPr="00D53CAD" w:rsidRDefault="00C67355" w:rsidP="00C67355">
            <w:pPr>
              <w:jc w:val="center"/>
              <w:rPr>
                <w:lang w:val="uk-UA"/>
              </w:rPr>
            </w:pPr>
            <w:r w:rsidRPr="00D53CAD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340CD6" w:rsidTr="002515EF">
        <w:tc>
          <w:tcPr>
            <w:tcW w:w="10065" w:type="dxa"/>
            <w:gridSpan w:val="12"/>
          </w:tcPr>
          <w:p w:rsidR="00E21FCC" w:rsidRPr="00D53CAD" w:rsidRDefault="00E21FCC" w:rsidP="00BA25F8">
            <w:pPr>
              <w:pStyle w:val="ad"/>
              <w:ind w:firstLine="567"/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t xml:space="preserve">Програма вивчення навчальної дисципліни </w:t>
            </w:r>
            <w:r w:rsidR="00BA25F8">
              <w:rPr>
                <w:lang w:val="uk-UA"/>
              </w:rPr>
              <w:t>«</w:t>
            </w:r>
            <w:r w:rsidR="00FF2B28">
              <w:rPr>
                <w:lang w:val="uk-UA"/>
              </w:rPr>
              <w:t>Іноземна мова за професійним спрямуванням</w:t>
            </w:r>
            <w:r w:rsidRPr="00D53CAD">
              <w:rPr>
                <w:lang w:val="uk-UA"/>
              </w:rPr>
              <w:t xml:space="preserve">» складена відповідно до </w:t>
            </w:r>
            <w:r w:rsidR="00BA25F8">
              <w:rPr>
                <w:lang w:val="uk-UA"/>
              </w:rPr>
              <w:t>о</w:t>
            </w:r>
            <w:r w:rsidRPr="00D53CAD">
              <w:rPr>
                <w:lang w:val="uk-UA"/>
              </w:rPr>
              <w:t>світньо-професійно</w:t>
            </w:r>
            <w:r w:rsidR="004C1EF6">
              <w:rPr>
                <w:lang w:val="uk-UA"/>
              </w:rPr>
              <w:t xml:space="preserve">ї </w:t>
            </w:r>
            <w:r w:rsidR="00FF2B28">
              <w:rPr>
                <w:lang w:val="uk-UA"/>
              </w:rPr>
              <w:t>програми «Менеджмент соціокультурної діяльності</w:t>
            </w:r>
            <w:r w:rsidR="004C1EF6">
              <w:rPr>
                <w:lang w:val="uk-UA"/>
              </w:rPr>
              <w:t>»</w:t>
            </w:r>
            <w:r w:rsidR="004C1EF6" w:rsidRPr="00D53CAD">
              <w:rPr>
                <w:lang w:val="uk-UA"/>
              </w:rPr>
              <w:t xml:space="preserve"> </w:t>
            </w:r>
            <w:r w:rsidR="00FF2B28">
              <w:rPr>
                <w:lang w:val="uk-UA"/>
              </w:rPr>
              <w:t>– підготовки бакалаврів</w:t>
            </w:r>
            <w:r w:rsidRPr="00D53CAD">
              <w:rPr>
                <w:lang w:val="uk-UA"/>
              </w:rPr>
              <w:t xml:space="preserve"> </w:t>
            </w:r>
            <w:r w:rsidR="00FF2B28">
              <w:rPr>
                <w:lang w:val="uk-UA"/>
              </w:rPr>
              <w:t>спеціальності 028 «Менеджмент соціокультурної діяльності</w:t>
            </w:r>
            <w:r w:rsidR="004C1EF6">
              <w:rPr>
                <w:lang w:val="uk-UA"/>
              </w:rPr>
              <w:t>».</w:t>
            </w:r>
          </w:p>
          <w:p w:rsidR="00340CD6" w:rsidRPr="00340CD6" w:rsidRDefault="00E21FCC" w:rsidP="004C1EF6">
            <w:pPr>
              <w:pStyle w:val="ad"/>
              <w:ind w:firstLine="567"/>
              <w:jc w:val="both"/>
              <w:rPr>
                <w:lang w:val="uk-UA"/>
              </w:rPr>
            </w:pPr>
            <w:r w:rsidRPr="00BA25F8">
              <w:rPr>
                <w:bCs/>
                <w:lang w:val="uk-UA"/>
              </w:rPr>
              <w:t>Предметом</w:t>
            </w:r>
            <w:r w:rsidRPr="00BA25F8">
              <w:rPr>
                <w:lang w:val="uk-UA"/>
              </w:rPr>
              <w:t xml:space="preserve"> </w:t>
            </w:r>
            <w:r w:rsidRPr="00D53CAD">
              <w:rPr>
                <w:lang w:val="uk-UA"/>
              </w:rPr>
              <w:t xml:space="preserve">вивчення  навчальної дисципліни </w:t>
            </w:r>
            <w:r w:rsidR="00BA25F8">
              <w:rPr>
                <w:lang w:val="uk-UA"/>
              </w:rPr>
              <w:t xml:space="preserve">є лексика, граматика і фонетика </w:t>
            </w:r>
            <w:r w:rsidR="00BA25F8" w:rsidRPr="00BA25F8">
              <w:rPr>
                <w:lang w:val="uk-UA"/>
              </w:rPr>
              <w:t>англійської мови</w:t>
            </w:r>
            <w:r w:rsidR="00BA25F8">
              <w:rPr>
                <w:lang w:val="uk-UA"/>
              </w:rPr>
              <w:t>.</w:t>
            </w:r>
            <w:r w:rsidR="004C1EF6">
              <w:rPr>
                <w:lang w:val="uk-UA"/>
              </w:rPr>
              <w:t xml:space="preserve"> </w:t>
            </w:r>
            <w:r w:rsidR="00340CD6" w:rsidRPr="00340CD6">
              <w:rPr>
                <w:lang w:val="uk-UA"/>
              </w:rPr>
              <w:t>Вивчення дисципліни «</w:t>
            </w:r>
            <w:r w:rsidR="00FF2B28">
              <w:rPr>
                <w:lang w:val="uk-UA"/>
              </w:rPr>
              <w:t>Іноземна мова за професійним спрямуванням</w:t>
            </w:r>
            <w:r w:rsidR="00340CD6" w:rsidRPr="00340CD6">
              <w:rPr>
                <w:lang w:val="uk-UA"/>
              </w:rPr>
              <w:t>» да</w:t>
            </w:r>
            <w:r w:rsidR="004C1EF6">
              <w:rPr>
                <w:lang w:val="uk-UA"/>
              </w:rPr>
              <w:t>сть змогу вдосконалити знання та навички</w:t>
            </w:r>
            <w:r w:rsidR="00340CD6" w:rsidRPr="00340CD6">
              <w:rPr>
                <w:lang w:val="uk-UA"/>
              </w:rPr>
              <w:t xml:space="preserve"> володіння </w:t>
            </w:r>
            <w:r w:rsidR="004C1EF6">
              <w:rPr>
                <w:lang w:val="uk-UA"/>
              </w:rPr>
              <w:t xml:space="preserve">мовою в межах академічної, </w:t>
            </w:r>
            <w:r w:rsidR="00340CD6" w:rsidRPr="00340CD6">
              <w:rPr>
                <w:lang w:val="uk-UA"/>
              </w:rPr>
              <w:t>загальноекон</w:t>
            </w:r>
            <w:r w:rsidR="004C1EF6">
              <w:rPr>
                <w:lang w:val="uk-UA"/>
              </w:rPr>
              <w:t>омічної та професійної тематики, а саме:</w:t>
            </w:r>
            <w:r w:rsidR="00340CD6" w:rsidRPr="00340CD6">
              <w:rPr>
                <w:lang w:val="uk-UA"/>
              </w:rPr>
              <w:t xml:space="preserve"> </w:t>
            </w:r>
          </w:p>
          <w:p w:rsidR="00340CD6" w:rsidRPr="00340CD6" w:rsidRDefault="005117A8" w:rsidP="00DC68EF">
            <w:pPr>
              <w:pStyle w:val="ad"/>
              <w:numPr>
                <w:ilvl w:val="0"/>
                <w:numId w:val="3"/>
              </w:numPr>
              <w:jc w:val="both"/>
            </w:pPr>
            <w:r>
              <w:rPr>
                <w:lang w:val="uk-UA"/>
              </w:rPr>
              <w:t xml:space="preserve">здобути та </w:t>
            </w:r>
            <w:r>
              <w:t xml:space="preserve"> </w:t>
            </w:r>
            <w:proofErr w:type="spellStart"/>
            <w:r>
              <w:t>закріпи</w:t>
            </w:r>
            <w:r w:rsidR="004C1EF6">
              <w:t>ти</w:t>
            </w:r>
            <w:proofErr w:type="spellEnd"/>
            <w:r w:rsidR="004C1EF6">
              <w:t xml:space="preserve"> </w:t>
            </w:r>
            <w:proofErr w:type="spellStart"/>
            <w:r w:rsidR="004C1EF6">
              <w:t>знання</w:t>
            </w:r>
            <w:proofErr w:type="spellEnd"/>
            <w:r w:rsidR="004C1EF6">
              <w:t xml:space="preserve">, </w:t>
            </w:r>
            <w:proofErr w:type="spellStart"/>
            <w:r w:rsidR="004C1EF6">
              <w:t>уміння</w:t>
            </w:r>
            <w:proofErr w:type="spellEnd"/>
            <w:r w:rsidR="004C1EF6">
              <w:t xml:space="preserve">, </w:t>
            </w:r>
            <w:proofErr w:type="spellStart"/>
            <w:r w:rsidR="004C1EF6">
              <w:t>навички</w:t>
            </w:r>
            <w:proofErr w:type="spellEnd"/>
            <w:r w:rsidR="004C1EF6">
              <w:t xml:space="preserve"> з практичного </w:t>
            </w:r>
            <w:proofErr w:type="spellStart"/>
            <w:r w:rsidR="004C1EF6">
              <w:t>володіння</w:t>
            </w:r>
            <w:proofErr w:type="spellEnd"/>
            <w:r w:rsidR="00340CD6" w:rsidRPr="00340CD6">
              <w:t xml:space="preserve"> </w:t>
            </w:r>
            <w:proofErr w:type="spellStart"/>
            <w:r w:rsidR="00340CD6" w:rsidRPr="00340CD6">
              <w:t>англійською</w:t>
            </w:r>
            <w:proofErr w:type="spellEnd"/>
            <w:r w:rsidR="00340CD6" w:rsidRPr="00340CD6">
              <w:t xml:space="preserve"> </w:t>
            </w:r>
            <w:proofErr w:type="spellStart"/>
            <w:r w:rsidR="00340CD6" w:rsidRPr="00340CD6">
              <w:t>мовою</w:t>
            </w:r>
            <w:proofErr w:type="spellEnd"/>
            <w:r w:rsidR="00340CD6" w:rsidRPr="00340CD6">
              <w:t xml:space="preserve"> (</w:t>
            </w:r>
            <w:proofErr w:type="spellStart"/>
            <w:r w:rsidR="00340CD6" w:rsidRPr="00340CD6">
              <w:t>аудіювання</w:t>
            </w:r>
            <w:proofErr w:type="spellEnd"/>
            <w:r w:rsidR="00340CD6" w:rsidRPr="00340CD6">
              <w:t xml:space="preserve">, </w:t>
            </w:r>
            <w:proofErr w:type="spellStart"/>
            <w:r w:rsidR="00340CD6" w:rsidRPr="00340CD6">
              <w:t>читання</w:t>
            </w:r>
            <w:proofErr w:type="spellEnd"/>
            <w:r w:rsidR="00340CD6" w:rsidRPr="00340CD6">
              <w:t xml:space="preserve">, </w:t>
            </w:r>
            <w:proofErr w:type="spellStart"/>
            <w:r w:rsidR="00340CD6" w:rsidRPr="00340CD6">
              <w:t>мовлення</w:t>
            </w:r>
            <w:proofErr w:type="spellEnd"/>
            <w:r w:rsidR="00340CD6" w:rsidRPr="00340CD6">
              <w:t xml:space="preserve">, письмо, переклад); </w:t>
            </w:r>
          </w:p>
          <w:p w:rsidR="00E81CCD" w:rsidRPr="00340CD6" w:rsidRDefault="005117A8" w:rsidP="00620002">
            <w:pPr>
              <w:pStyle w:val="ad"/>
              <w:numPr>
                <w:ilvl w:val="0"/>
                <w:numId w:val="3"/>
              </w:numPr>
              <w:jc w:val="both"/>
            </w:pPr>
            <w:proofErr w:type="spellStart"/>
            <w:r>
              <w:t>створити</w:t>
            </w:r>
            <w:proofErr w:type="spellEnd"/>
            <w:r>
              <w:t xml:space="preserve"> </w:t>
            </w:r>
            <w:r w:rsidR="00340CD6" w:rsidRPr="00340CD6">
              <w:t xml:space="preserve">базу </w:t>
            </w:r>
            <w:proofErr w:type="spellStart"/>
            <w:r w:rsidR="00340CD6" w:rsidRPr="00340CD6">
              <w:t>щодо</w:t>
            </w:r>
            <w:proofErr w:type="spellEnd"/>
            <w:r w:rsidR="00340CD6" w:rsidRPr="00340CD6">
              <w:t xml:space="preserve"> </w:t>
            </w:r>
            <w:proofErr w:type="spellStart"/>
            <w:r w:rsidR="00340CD6" w:rsidRPr="00340CD6">
              <w:t>викор</w:t>
            </w:r>
            <w:r>
              <w:t>истання</w:t>
            </w:r>
            <w:proofErr w:type="spellEnd"/>
            <w:r>
              <w:t xml:space="preserve"> </w:t>
            </w:r>
            <w:proofErr w:type="spellStart"/>
            <w:r>
              <w:t>англійської</w:t>
            </w:r>
            <w:proofErr w:type="spellEnd"/>
            <w:r>
              <w:t xml:space="preserve"> </w:t>
            </w:r>
            <w:proofErr w:type="spellStart"/>
            <w:r>
              <w:t>мови</w:t>
            </w:r>
            <w:proofErr w:type="spellEnd"/>
            <w:r>
              <w:t xml:space="preserve"> у</w:t>
            </w:r>
            <w:r w:rsidR="00356955">
              <w:rPr>
                <w:lang w:val="uk-UA"/>
              </w:rPr>
              <w:t xml:space="preserve"> повсякденних та професійних ситуаціях</w:t>
            </w:r>
            <w:r w:rsidR="00620002">
              <w:rPr>
                <w:lang w:val="uk-UA"/>
              </w:rPr>
              <w:t>.</w:t>
            </w:r>
          </w:p>
        </w:tc>
      </w:tr>
      <w:tr w:rsidR="00C67355" w:rsidRPr="00D53CAD" w:rsidTr="002515EF">
        <w:tc>
          <w:tcPr>
            <w:tcW w:w="10065" w:type="dxa"/>
            <w:gridSpan w:val="12"/>
          </w:tcPr>
          <w:p w:rsidR="00C67355" w:rsidRPr="00D53CAD" w:rsidRDefault="00C67355" w:rsidP="00151BC4">
            <w:pPr>
              <w:jc w:val="center"/>
              <w:rPr>
                <w:lang w:val="uk-UA"/>
              </w:rPr>
            </w:pPr>
            <w:r w:rsidRPr="00D53CAD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FF2B28" w:rsidRPr="001A0A2B" w:rsidTr="002515EF">
        <w:tc>
          <w:tcPr>
            <w:tcW w:w="10065" w:type="dxa"/>
            <w:gridSpan w:val="12"/>
          </w:tcPr>
          <w:p w:rsidR="00FF2B28" w:rsidRPr="000746C9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b/>
                <w:lang w:val="uk-UA"/>
              </w:rPr>
              <w:t>Метою</w:t>
            </w:r>
            <w:r w:rsidRPr="000746C9">
              <w:rPr>
                <w:lang w:val="uk-UA"/>
              </w:rPr>
              <w:t xml:space="preserve"> викладання навчальної </w:t>
            </w:r>
            <w:r>
              <w:rPr>
                <w:lang w:val="uk-UA"/>
              </w:rPr>
              <w:t>дисципліни «Іноземна мова за професійним спрямуванням</w:t>
            </w:r>
            <w:r w:rsidRPr="000746C9">
              <w:rPr>
                <w:lang w:val="uk-UA"/>
              </w:rPr>
              <w:t>» є формування і розвиток професійної комунікативної компетентності студентів для адекватної поведінки в реальних ситуаціях академічного та професійного життя, характерних для бізнесу.</w:t>
            </w:r>
          </w:p>
          <w:p w:rsidR="00FF2B28" w:rsidRPr="000746C9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lang w:val="uk-UA"/>
              </w:rPr>
              <w:t xml:space="preserve">Основними </w:t>
            </w:r>
            <w:r w:rsidRPr="000746C9">
              <w:rPr>
                <w:b/>
                <w:lang w:val="uk-UA"/>
              </w:rPr>
              <w:t>завданнями</w:t>
            </w:r>
            <w:r w:rsidRPr="000746C9">
              <w:rPr>
                <w:lang w:val="uk-UA"/>
              </w:rPr>
              <w:t xml:space="preserve"> вивчення навчальної </w:t>
            </w:r>
            <w:r>
              <w:rPr>
                <w:lang w:val="uk-UA"/>
              </w:rPr>
              <w:t>дисципліни «Іноземна мова за професійним спрямуванням</w:t>
            </w:r>
            <w:r w:rsidRPr="000746C9">
              <w:rPr>
                <w:lang w:val="uk-UA"/>
              </w:rPr>
              <w:t>» є досягнення таких цілей:</w:t>
            </w:r>
          </w:p>
          <w:p w:rsidR="00FF2B28" w:rsidRPr="000746C9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Практичної:</w:t>
            </w:r>
            <w:r w:rsidRPr="000746C9">
              <w:rPr>
                <w:lang w:val="uk-UA"/>
              </w:rPr>
              <w:t xml:space="preserve"> формувати у студентів загальні та професійно орієнтовані комунікативні мовленнєві компетентності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FF2B28" w:rsidRPr="000746C9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Освітньої:</w:t>
            </w:r>
            <w:r w:rsidRPr="000746C9">
              <w:rPr>
                <w:lang w:val="uk-UA"/>
              </w:rPr>
              <w:t xml:space="preserve"> формувати у студентів загальні компетентності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середовищі.</w:t>
            </w:r>
          </w:p>
          <w:p w:rsidR="00FF2B28" w:rsidRPr="000746C9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Пізнавальної:</w:t>
            </w:r>
            <w:r w:rsidRPr="000746C9">
              <w:rPr>
                <w:lang w:val="uk-UA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FF2B28" w:rsidRPr="000746C9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Розвивальної:</w:t>
            </w:r>
            <w:r w:rsidRPr="000746C9">
              <w:rPr>
                <w:lang w:val="uk-UA"/>
              </w:rPr>
              <w:t xml:space="preserve"> допомагати студентам у формуванні загальних компетентностей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FF2B28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Соціальної:</w:t>
            </w:r>
            <w:r w:rsidRPr="000746C9">
              <w:rPr>
                <w:lang w:val="uk-UA"/>
              </w:rPr>
              <w:t xml:space="preserve"> сприяти становленню критичного самоусвідомлення та вмінь спілкуватися й робити вагомий внесок у середовищі міжкультурної взаємодії.</w:t>
            </w:r>
          </w:p>
          <w:p w:rsidR="00FF2B28" w:rsidRPr="000746C9" w:rsidRDefault="00FF2B28" w:rsidP="00FF2B28">
            <w:pPr>
              <w:ind w:firstLine="567"/>
              <w:jc w:val="both"/>
              <w:rPr>
                <w:lang w:val="uk-UA"/>
              </w:rPr>
            </w:pPr>
            <w:r w:rsidRPr="000746C9">
              <w:rPr>
                <w:i/>
                <w:lang w:val="uk-UA"/>
              </w:rPr>
              <w:t>Соціокультурної:</w:t>
            </w:r>
            <w:r w:rsidRPr="000746C9">
              <w:rPr>
                <w:lang w:val="uk-UA"/>
              </w:rPr>
              <w:t xml:space="preserve"> досягати широкого розуміння важливих та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</w:tc>
      </w:tr>
      <w:tr w:rsidR="00FF2B28" w:rsidRPr="00D53CAD" w:rsidTr="002515EF">
        <w:tc>
          <w:tcPr>
            <w:tcW w:w="10065" w:type="dxa"/>
            <w:gridSpan w:val="12"/>
          </w:tcPr>
          <w:p w:rsidR="00FF2B28" w:rsidRPr="00D53CAD" w:rsidRDefault="00FF2B28" w:rsidP="00FF2B2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FF2B28" w:rsidRPr="00391E8A" w:rsidTr="002C4615">
        <w:trPr>
          <w:trHeight w:val="3676"/>
        </w:trPr>
        <w:tc>
          <w:tcPr>
            <w:tcW w:w="10065" w:type="dxa"/>
            <w:gridSpan w:val="12"/>
          </w:tcPr>
          <w:p w:rsidR="00066E7F" w:rsidRDefault="00066E7F" w:rsidP="00066E7F">
            <w:pPr>
              <w:pStyle w:val="ad"/>
              <w:spacing w:line="276" w:lineRule="auto"/>
              <w:jc w:val="both"/>
              <w:rPr>
                <w:b/>
                <w:lang w:val="uk-UA"/>
              </w:rPr>
            </w:pPr>
            <w:r w:rsidRPr="000902D8">
              <w:rPr>
                <w:b/>
                <w:lang w:val="uk-UA"/>
              </w:rPr>
              <w:t>4.1. Загальні компетентності (ЗК):</w:t>
            </w:r>
          </w:p>
          <w:p w:rsidR="00391E8A" w:rsidRDefault="00391E8A" w:rsidP="00066E7F">
            <w:pPr>
              <w:pStyle w:val="ad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ЗК 1. Здатність застосовувати знання у практичних ситуаціях.</w:t>
            </w:r>
          </w:p>
          <w:p w:rsidR="00391E8A" w:rsidRDefault="00391E8A" w:rsidP="00066E7F">
            <w:pPr>
              <w:pStyle w:val="ad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ЗК 6. Здатність до пошуку, оброблення й аналізу інформації з різних джерел.</w:t>
            </w:r>
          </w:p>
          <w:p w:rsidR="00391E8A" w:rsidRDefault="00391E8A" w:rsidP="00066E7F">
            <w:pPr>
              <w:pStyle w:val="ad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ЗК 11. Здатність працювати у міжнародному контексті.</w:t>
            </w:r>
          </w:p>
          <w:p w:rsidR="00391E8A" w:rsidRPr="00391E8A" w:rsidRDefault="00391E8A" w:rsidP="00066E7F">
            <w:pPr>
              <w:pStyle w:val="ad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ЗК 16. Здатність спілкуватися іноземною мовою.</w:t>
            </w:r>
          </w:p>
          <w:p w:rsidR="009B2026" w:rsidRPr="009B2026" w:rsidRDefault="00066E7F" w:rsidP="009B2026">
            <w:pPr>
              <w:pStyle w:val="ad"/>
              <w:spacing w:line="276" w:lineRule="auto"/>
              <w:jc w:val="both"/>
              <w:rPr>
                <w:b/>
                <w:lang w:val="uk-UA"/>
              </w:rPr>
            </w:pPr>
            <w:r w:rsidRPr="000902D8">
              <w:rPr>
                <w:b/>
                <w:lang w:val="uk-UA"/>
              </w:rPr>
              <w:t xml:space="preserve">4.2. </w:t>
            </w:r>
            <w:proofErr w:type="spellStart"/>
            <w:r w:rsidRPr="000902D8">
              <w:rPr>
                <w:b/>
              </w:rPr>
              <w:t>Спеціальні</w:t>
            </w:r>
            <w:proofErr w:type="spellEnd"/>
            <w:r w:rsidRPr="000902D8">
              <w:rPr>
                <w:b/>
              </w:rPr>
              <w:t xml:space="preserve"> (</w:t>
            </w:r>
            <w:proofErr w:type="spellStart"/>
            <w:r w:rsidRPr="000902D8">
              <w:rPr>
                <w:b/>
              </w:rPr>
              <w:t>фахові</w:t>
            </w:r>
            <w:proofErr w:type="spellEnd"/>
            <w:r w:rsidRPr="000902D8">
              <w:rPr>
                <w:b/>
              </w:rPr>
              <w:t xml:space="preserve">, </w:t>
            </w:r>
            <w:proofErr w:type="spellStart"/>
            <w:r w:rsidRPr="000902D8">
              <w:rPr>
                <w:b/>
              </w:rPr>
              <w:t>предметні</w:t>
            </w:r>
            <w:proofErr w:type="spellEnd"/>
            <w:r w:rsidRPr="000902D8">
              <w:rPr>
                <w:b/>
              </w:rPr>
              <w:t xml:space="preserve">) </w:t>
            </w:r>
            <w:proofErr w:type="spellStart"/>
            <w:r w:rsidRPr="000902D8">
              <w:rPr>
                <w:b/>
              </w:rPr>
              <w:t>компетентності</w:t>
            </w:r>
            <w:proofErr w:type="spellEnd"/>
            <w:r w:rsidRPr="000902D8">
              <w:rPr>
                <w:b/>
              </w:rPr>
              <w:t xml:space="preserve"> (СК)</w:t>
            </w:r>
            <w:r w:rsidRPr="000902D8">
              <w:rPr>
                <w:b/>
                <w:lang w:val="uk-UA"/>
              </w:rPr>
              <w:t>:</w:t>
            </w:r>
          </w:p>
          <w:p w:rsidR="00066E7F" w:rsidRDefault="00391E8A" w:rsidP="00391E8A">
            <w:pPr>
              <w:pStyle w:val="ad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СК 28. Здатність здійснювати ефективні комунікації та розв</w:t>
            </w:r>
            <w:r w:rsidRPr="00391E8A">
              <w:rPr>
                <w:lang w:val="uk-UA"/>
              </w:rPr>
              <w:t>’язувати конфл</w:t>
            </w:r>
            <w:r>
              <w:rPr>
                <w:lang w:val="uk-UA"/>
              </w:rPr>
              <w:t xml:space="preserve">іктні ситуації </w:t>
            </w:r>
            <w:r w:rsidR="00F340B3">
              <w:rPr>
                <w:lang w:val="uk-UA"/>
              </w:rPr>
              <w:t>у професійній діяльності.</w:t>
            </w:r>
          </w:p>
          <w:p w:rsidR="00F340B3" w:rsidRDefault="00F340B3" w:rsidP="00391E8A">
            <w:pPr>
              <w:pStyle w:val="ad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СК 29. Здатність виявляти, використовувати, інтерпретувати, критично аналізувати джерела інформації в області менеджменту соціокультурної сфери.</w:t>
            </w:r>
          </w:p>
          <w:p w:rsidR="00FF2B28" w:rsidRPr="00391E8A" w:rsidRDefault="00F340B3" w:rsidP="002C4615">
            <w:pPr>
              <w:pStyle w:val="ad"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СК 34. Здатність створювати соціокультурні послуги.</w:t>
            </w:r>
          </w:p>
        </w:tc>
      </w:tr>
      <w:tr w:rsidR="00FF2B28" w:rsidRPr="00B2731D" w:rsidTr="002515EF">
        <w:tc>
          <w:tcPr>
            <w:tcW w:w="10065" w:type="dxa"/>
            <w:gridSpan w:val="12"/>
          </w:tcPr>
          <w:p w:rsidR="00FF2B28" w:rsidRPr="00063E9F" w:rsidRDefault="00FF2B28" w:rsidP="00FF2B28">
            <w:pPr>
              <w:ind w:left="284" w:firstLine="283"/>
              <w:jc w:val="center"/>
              <w:rPr>
                <w:b/>
                <w:lang w:val="uk-UA"/>
              </w:rPr>
            </w:pPr>
            <w:r w:rsidRPr="00063E9F">
              <w:rPr>
                <w:b/>
                <w:lang w:val="uk-UA"/>
              </w:rPr>
              <w:t>5. Програмні результати навчання</w:t>
            </w:r>
          </w:p>
        </w:tc>
      </w:tr>
      <w:tr w:rsidR="00066E7F" w:rsidRPr="00391E8A" w:rsidTr="002515EF">
        <w:tc>
          <w:tcPr>
            <w:tcW w:w="10065" w:type="dxa"/>
            <w:gridSpan w:val="12"/>
          </w:tcPr>
          <w:p w:rsidR="00066E7F" w:rsidRPr="00945275" w:rsidRDefault="00391E8A" w:rsidP="00F340B3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ПР1. Визначати базові професійні поняття та використовувати термінологічний апарат менеджера соціокультурної діяльності.</w:t>
            </w:r>
          </w:p>
          <w:p w:rsidR="00066E7F" w:rsidRPr="00945275" w:rsidRDefault="00066E7F" w:rsidP="00F340B3">
            <w:pPr>
              <w:spacing w:line="276" w:lineRule="auto"/>
              <w:jc w:val="both"/>
              <w:rPr>
                <w:lang w:val="uk-UA"/>
              </w:rPr>
            </w:pPr>
            <w:r w:rsidRPr="00945275">
              <w:rPr>
                <w:lang w:val="uk-UA"/>
              </w:rPr>
              <w:t>ПР15. Вміння встановлювати діалог з різними професійними суб’єктами та групами.</w:t>
            </w:r>
          </w:p>
          <w:p w:rsidR="00066E7F" w:rsidRPr="00391E8A" w:rsidRDefault="00391E8A" w:rsidP="00F340B3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ПР17.Формувати професійні мережі, </w:t>
            </w:r>
            <w:proofErr w:type="spellStart"/>
            <w:r>
              <w:rPr>
                <w:lang w:val="uk-UA"/>
              </w:rPr>
              <w:t>адвокації</w:t>
            </w:r>
            <w:proofErr w:type="spellEnd"/>
            <w:r>
              <w:rPr>
                <w:lang w:val="uk-UA"/>
              </w:rPr>
              <w:t xml:space="preserve"> та лобіювати інтереси </w:t>
            </w:r>
            <w:proofErr w:type="spellStart"/>
            <w:r>
              <w:rPr>
                <w:lang w:val="uk-UA"/>
              </w:rPr>
              <w:t>проєкта</w:t>
            </w:r>
            <w:proofErr w:type="spellEnd"/>
            <w:r w:rsidR="0076005A">
              <w:rPr>
                <w:lang w:val="uk-UA"/>
              </w:rPr>
              <w:t xml:space="preserve"> </w:t>
            </w:r>
            <w:r w:rsidRPr="00391E8A">
              <w:rPr>
                <w:lang w:val="uk-UA"/>
              </w:rPr>
              <w:t xml:space="preserve">/ </w:t>
            </w:r>
            <w:r>
              <w:t xml:space="preserve">сектора </w:t>
            </w:r>
            <w:r>
              <w:rPr>
                <w:lang w:val="uk-UA"/>
              </w:rPr>
              <w:t>(</w:t>
            </w:r>
            <w:proofErr w:type="spellStart"/>
            <w:r>
              <w:t>галу</w:t>
            </w:r>
            <w:proofErr w:type="spellEnd"/>
            <w:r>
              <w:rPr>
                <w:lang w:val="uk-UA"/>
              </w:rPr>
              <w:t>зі).</w:t>
            </w:r>
          </w:p>
        </w:tc>
      </w:tr>
      <w:tr w:rsidR="00066E7F" w:rsidRPr="00B2731D" w:rsidTr="002515EF">
        <w:tc>
          <w:tcPr>
            <w:tcW w:w="10065" w:type="dxa"/>
            <w:gridSpan w:val="12"/>
          </w:tcPr>
          <w:p w:rsidR="00066E7F" w:rsidRPr="00D53CAD" w:rsidRDefault="00066E7F" w:rsidP="00066E7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D53CAD">
              <w:rPr>
                <w:b/>
                <w:lang w:val="uk-UA"/>
              </w:rPr>
              <w:t>. Організація навчання курсу</w:t>
            </w:r>
          </w:p>
        </w:tc>
      </w:tr>
      <w:tr w:rsidR="00066E7F" w:rsidRPr="00B2731D" w:rsidTr="002515EF">
        <w:tc>
          <w:tcPr>
            <w:tcW w:w="10065" w:type="dxa"/>
            <w:gridSpan w:val="12"/>
          </w:tcPr>
          <w:p w:rsidR="00066E7F" w:rsidRPr="00D53CAD" w:rsidRDefault="00066E7F" w:rsidP="00066E7F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Обсяг курсу</w:t>
            </w:r>
            <w:r>
              <w:rPr>
                <w:lang w:val="uk-UA"/>
              </w:rPr>
              <w:t xml:space="preserve"> – 6 кредитів ЄКТС</w:t>
            </w:r>
          </w:p>
        </w:tc>
      </w:tr>
      <w:tr w:rsidR="00066E7F" w:rsidRPr="00B2731D" w:rsidTr="002515EF">
        <w:tc>
          <w:tcPr>
            <w:tcW w:w="4945" w:type="dxa"/>
            <w:gridSpan w:val="7"/>
          </w:tcPr>
          <w:p w:rsidR="00066E7F" w:rsidRPr="00D53CAD" w:rsidRDefault="00066E7F" w:rsidP="00066E7F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Вид заняття</w:t>
            </w:r>
          </w:p>
        </w:tc>
        <w:tc>
          <w:tcPr>
            <w:tcW w:w="5120" w:type="dxa"/>
            <w:gridSpan w:val="5"/>
          </w:tcPr>
          <w:p w:rsidR="00066E7F" w:rsidRPr="00D53CAD" w:rsidRDefault="00066E7F" w:rsidP="00066E7F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Загальна кількість годин</w:t>
            </w:r>
          </w:p>
        </w:tc>
      </w:tr>
      <w:tr w:rsidR="00066E7F" w:rsidRPr="00D53CAD" w:rsidTr="002515EF">
        <w:tc>
          <w:tcPr>
            <w:tcW w:w="4945" w:type="dxa"/>
            <w:gridSpan w:val="7"/>
          </w:tcPr>
          <w:p w:rsidR="00066E7F" w:rsidRDefault="00066E7F" w:rsidP="00066E7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120" w:type="dxa"/>
            <w:gridSpan w:val="5"/>
          </w:tcPr>
          <w:p w:rsidR="00066E7F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066E7F" w:rsidRPr="00D53CAD" w:rsidTr="002515EF">
        <w:tc>
          <w:tcPr>
            <w:tcW w:w="4945" w:type="dxa"/>
            <w:gridSpan w:val="7"/>
          </w:tcPr>
          <w:p w:rsidR="00066E7F" w:rsidRPr="00D53CAD" w:rsidRDefault="00066E7F" w:rsidP="00066E7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120" w:type="dxa"/>
            <w:gridSpan w:val="5"/>
          </w:tcPr>
          <w:p w:rsidR="00066E7F" w:rsidRPr="00D53CAD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066E7F" w:rsidRPr="00D53CAD" w:rsidTr="002515EF">
        <w:tc>
          <w:tcPr>
            <w:tcW w:w="4945" w:type="dxa"/>
            <w:gridSpan w:val="7"/>
          </w:tcPr>
          <w:p w:rsidR="00066E7F" w:rsidRPr="00D53CAD" w:rsidRDefault="00066E7F" w:rsidP="00066E7F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120" w:type="dxa"/>
            <w:gridSpan w:val="5"/>
          </w:tcPr>
          <w:p w:rsidR="00066E7F" w:rsidRPr="00D53CAD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</w:tr>
      <w:tr w:rsidR="00066E7F" w:rsidRPr="00D53CAD" w:rsidTr="002515EF">
        <w:tc>
          <w:tcPr>
            <w:tcW w:w="10065" w:type="dxa"/>
            <w:gridSpan w:val="12"/>
          </w:tcPr>
          <w:p w:rsidR="00066E7F" w:rsidRPr="00D53CAD" w:rsidRDefault="00066E7F" w:rsidP="00066E7F">
            <w:pPr>
              <w:jc w:val="center"/>
              <w:rPr>
                <w:lang w:val="uk-UA"/>
              </w:rPr>
            </w:pPr>
            <w:r w:rsidRPr="00D53CAD">
              <w:rPr>
                <w:lang w:val="uk-UA"/>
              </w:rPr>
              <w:t>Ознаки курсу</w:t>
            </w:r>
          </w:p>
        </w:tc>
      </w:tr>
      <w:tr w:rsidR="00066E7F" w:rsidRPr="00D53CAD" w:rsidTr="002515EF">
        <w:tc>
          <w:tcPr>
            <w:tcW w:w="1981" w:type="dxa"/>
            <w:vAlign w:val="center"/>
          </w:tcPr>
          <w:p w:rsidR="00066E7F" w:rsidRPr="00D53CAD" w:rsidRDefault="00066E7F" w:rsidP="00066E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989" w:type="dxa"/>
            <w:gridSpan w:val="4"/>
            <w:vAlign w:val="center"/>
          </w:tcPr>
          <w:p w:rsidR="00066E7F" w:rsidRPr="00D53CAD" w:rsidRDefault="00066E7F" w:rsidP="00066E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977" w:type="dxa"/>
            <w:gridSpan w:val="3"/>
          </w:tcPr>
          <w:p w:rsidR="00066E7F" w:rsidRPr="00D53CAD" w:rsidRDefault="00066E7F" w:rsidP="00066E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66E7F" w:rsidRPr="00D53CAD" w:rsidRDefault="00066E7F" w:rsidP="00066E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118" w:type="dxa"/>
            <w:gridSpan w:val="4"/>
          </w:tcPr>
          <w:p w:rsidR="00066E7F" w:rsidRPr="00D53CAD" w:rsidRDefault="00066E7F" w:rsidP="00066E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066E7F" w:rsidRPr="00D53CAD" w:rsidRDefault="00066E7F" w:rsidP="00066E7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66E7F" w:rsidRPr="00D53CAD" w:rsidTr="002515EF">
        <w:tc>
          <w:tcPr>
            <w:tcW w:w="1981" w:type="dxa"/>
          </w:tcPr>
          <w:p w:rsidR="00066E7F" w:rsidRPr="009F6C48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1-2</w:t>
            </w:r>
          </w:p>
        </w:tc>
        <w:tc>
          <w:tcPr>
            <w:tcW w:w="1989" w:type="dxa"/>
            <w:gridSpan w:val="4"/>
          </w:tcPr>
          <w:p w:rsidR="00066E7F" w:rsidRPr="009F6C48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028 Менеджмент соціокультурної діяльності</w:t>
            </w:r>
          </w:p>
        </w:tc>
        <w:tc>
          <w:tcPr>
            <w:tcW w:w="2977" w:type="dxa"/>
            <w:gridSpan w:val="3"/>
          </w:tcPr>
          <w:p w:rsidR="00066E7F" w:rsidRPr="009F6C48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118" w:type="dxa"/>
            <w:gridSpan w:val="4"/>
          </w:tcPr>
          <w:p w:rsidR="00066E7F" w:rsidRPr="00077D86" w:rsidRDefault="00066E7F" w:rsidP="00066E7F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066E7F" w:rsidRPr="0013177B" w:rsidTr="002515EF">
        <w:tc>
          <w:tcPr>
            <w:tcW w:w="3970" w:type="dxa"/>
            <w:gridSpan w:val="5"/>
          </w:tcPr>
          <w:p w:rsidR="00066E7F" w:rsidRPr="0013177B" w:rsidRDefault="00066E7F" w:rsidP="00066E7F">
            <w:pPr>
              <w:jc w:val="center"/>
              <w:rPr>
                <w:b/>
                <w:lang w:val="uk-UA"/>
              </w:rPr>
            </w:pPr>
            <w:r w:rsidRPr="0013177B">
              <w:rPr>
                <w:b/>
                <w:lang w:val="uk-UA"/>
              </w:rPr>
              <w:t>Вид заняття</w:t>
            </w:r>
          </w:p>
        </w:tc>
        <w:tc>
          <w:tcPr>
            <w:tcW w:w="2977" w:type="dxa"/>
            <w:gridSpan w:val="3"/>
          </w:tcPr>
          <w:p w:rsidR="00066E7F" w:rsidRPr="0013177B" w:rsidRDefault="00066E7F" w:rsidP="00066E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13177B">
              <w:rPr>
                <w:b/>
                <w:lang w:val="uk-UA"/>
              </w:rPr>
              <w:t>-й семестр</w:t>
            </w:r>
          </w:p>
        </w:tc>
        <w:tc>
          <w:tcPr>
            <w:tcW w:w="3118" w:type="dxa"/>
            <w:gridSpan w:val="4"/>
          </w:tcPr>
          <w:p w:rsidR="00066E7F" w:rsidRPr="0013177B" w:rsidRDefault="00066E7F" w:rsidP="00066E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2-й семестр</w:t>
            </w:r>
          </w:p>
        </w:tc>
      </w:tr>
      <w:tr w:rsidR="00066E7F" w:rsidRPr="0013177B" w:rsidTr="002515EF">
        <w:tc>
          <w:tcPr>
            <w:tcW w:w="3970" w:type="dxa"/>
            <w:gridSpan w:val="5"/>
          </w:tcPr>
          <w:p w:rsidR="00066E7F" w:rsidRPr="0013177B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(аудиторні)</w:t>
            </w:r>
          </w:p>
        </w:tc>
        <w:tc>
          <w:tcPr>
            <w:tcW w:w="2977" w:type="dxa"/>
            <w:gridSpan w:val="3"/>
          </w:tcPr>
          <w:p w:rsidR="00066E7F" w:rsidRPr="0013177B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118" w:type="dxa"/>
            <w:gridSpan w:val="4"/>
          </w:tcPr>
          <w:p w:rsidR="00066E7F" w:rsidRPr="0013177B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</w:tr>
      <w:tr w:rsidR="00066E7F" w:rsidRPr="0013177B" w:rsidTr="002515EF">
        <w:tc>
          <w:tcPr>
            <w:tcW w:w="3970" w:type="dxa"/>
            <w:gridSpan w:val="5"/>
          </w:tcPr>
          <w:p w:rsidR="00066E7F" w:rsidRPr="0013177B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977" w:type="dxa"/>
            <w:gridSpan w:val="3"/>
          </w:tcPr>
          <w:p w:rsidR="00066E7F" w:rsidRPr="0013177B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118" w:type="dxa"/>
            <w:gridSpan w:val="4"/>
          </w:tcPr>
          <w:p w:rsidR="00066E7F" w:rsidRPr="0013177B" w:rsidRDefault="00066E7F" w:rsidP="00066E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066E7F" w:rsidRPr="00D541FC" w:rsidTr="002515EF">
        <w:tc>
          <w:tcPr>
            <w:tcW w:w="10065" w:type="dxa"/>
            <w:gridSpan w:val="12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ТЕМАТИКА КУРСУ</w:t>
            </w:r>
          </w:p>
        </w:tc>
      </w:tr>
      <w:tr w:rsidR="00066E7F" w:rsidRPr="00D541FC" w:rsidTr="002515EF">
        <w:tc>
          <w:tcPr>
            <w:tcW w:w="3120" w:type="dxa"/>
            <w:gridSpan w:val="3"/>
            <w:vMerge w:val="restart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b/>
                <w:color w:val="000000"/>
                <w:lang w:val="uk-UA"/>
              </w:rPr>
            </w:pPr>
            <w:r w:rsidRPr="00D541FC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6945" w:type="dxa"/>
            <w:gridSpan w:val="9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Семінарські (</w:t>
            </w:r>
            <w:r w:rsidRPr="00752782">
              <w:rPr>
                <w:u w:val="single"/>
                <w:lang w:val="uk-UA"/>
              </w:rPr>
              <w:t>практичні</w:t>
            </w:r>
            <w:r w:rsidRPr="00D541FC">
              <w:rPr>
                <w:lang w:val="uk-UA"/>
              </w:rPr>
              <w:t>, лабораторні)</w:t>
            </w:r>
          </w:p>
        </w:tc>
      </w:tr>
      <w:tr w:rsidR="00066E7F" w:rsidRPr="003C387F" w:rsidTr="002515EF">
        <w:trPr>
          <w:cantSplit/>
          <w:trHeight w:val="1393"/>
        </w:trPr>
        <w:tc>
          <w:tcPr>
            <w:tcW w:w="3120" w:type="dxa"/>
            <w:gridSpan w:val="3"/>
            <w:vMerge/>
            <w:vAlign w:val="center"/>
          </w:tcPr>
          <w:p w:rsidR="00066E7F" w:rsidRPr="00D541FC" w:rsidRDefault="00066E7F" w:rsidP="00066E7F">
            <w:pPr>
              <w:pStyle w:val="ad"/>
              <w:rPr>
                <w:lang w:val="uk-U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rStyle w:val="a7"/>
                <w:b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4111" w:type="dxa"/>
            <w:gridSpan w:val="3"/>
            <w:vAlign w:val="center"/>
          </w:tcPr>
          <w:p w:rsidR="00066E7F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>План</w:t>
            </w:r>
            <w:r>
              <w:rPr>
                <w:b/>
                <w:lang w:val="uk-UA"/>
              </w:rPr>
              <w:t xml:space="preserve">, завдання, </w:t>
            </w:r>
          </w:p>
          <w:p w:rsidR="00066E7F" w:rsidRPr="00AA1F3D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567" w:type="dxa"/>
            <w:textDirection w:val="btLr"/>
            <w:vAlign w:val="center"/>
          </w:tcPr>
          <w:p w:rsidR="00066E7F" w:rsidRPr="003C387F" w:rsidRDefault="00066E7F" w:rsidP="00066E7F">
            <w:pPr>
              <w:pStyle w:val="ad"/>
              <w:rPr>
                <w:b/>
                <w:sz w:val="20"/>
                <w:szCs w:val="20"/>
                <w:lang w:val="uk-UA"/>
              </w:rPr>
            </w:pPr>
            <w:r w:rsidRPr="003C387F">
              <w:rPr>
                <w:b/>
                <w:sz w:val="20"/>
                <w:szCs w:val="20"/>
                <w:lang w:val="uk-UA"/>
              </w:rPr>
              <w:t xml:space="preserve">Кількість годин </w:t>
            </w:r>
            <w:proofErr w:type="spellStart"/>
            <w:r w:rsidRPr="003C38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3C387F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066E7F" w:rsidRPr="003C387F" w:rsidRDefault="00066E7F" w:rsidP="00066E7F">
            <w:pPr>
              <w:pStyle w:val="ad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 годин сам. роб.</w:t>
            </w:r>
          </w:p>
        </w:tc>
      </w:tr>
      <w:tr w:rsidR="00066E7F" w:rsidRPr="003C387F" w:rsidTr="002515EF">
        <w:tc>
          <w:tcPr>
            <w:tcW w:w="10065" w:type="dxa"/>
            <w:gridSpan w:val="12"/>
          </w:tcPr>
          <w:p w:rsidR="00066E7F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семестр. </w:t>
            </w:r>
          </w:p>
          <w:p w:rsidR="00066E7F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1.</w:t>
            </w:r>
          </w:p>
          <w:p w:rsidR="00066E7F" w:rsidRPr="003C387F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 w:rsidRPr="00D541FC">
              <w:rPr>
                <w:b/>
                <w:lang w:val="uk-UA"/>
              </w:rPr>
              <w:t xml:space="preserve">Змістовий модуль 1. </w:t>
            </w:r>
          </w:p>
        </w:tc>
      </w:tr>
      <w:tr w:rsidR="00066E7F" w:rsidRPr="00404B6E" w:rsidTr="002515EF">
        <w:tc>
          <w:tcPr>
            <w:tcW w:w="3120" w:type="dxa"/>
            <w:gridSpan w:val="3"/>
          </w:tcPr>
          <w:p w:rsidR="00066E7F" w:rsidRPr="003C387F" w:rsidRDefault="00066E7F" w:rsidP="00066E7F">
            <w:pPr>
              <w:pStyle w:val="ad"/>
              <w:rPr>
                <w:lang w:val="uk-UA"/>
              </w:rPr>
            </w:pPr>
            <w:r w:rsidRPr="00D541FC">
              <w:rPr>
                <w:lang w:val="uk-UA"/>
              </w:rPr>
              <w:t>Тема 1</w:t>
            </w:r>
            <w:r w:rsidRPr="003C387F">
              <w:rPr>
                <w:lang w:val="uk-UA"/>
              </w:rPr>
              <w:t xml:space="preserve">. </w:t>
            </w:r>
          </w:p>
          <w:p w:rsidR="00066E7F" w:rsidRPr="003C387F" w:rsidRDefault="00844A95" w:rsidP="00066E7F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PEOPLE AND PLACES</w:t>
            </w: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Pr="003C387F" w:rsidRDefault="00066E7F" w:rsidP="00066E7F">
            <w:pPr>
              <w:pStyle w:val="ad"/>
              <w:numPr>
                <w:ilvl w:val="1"/>
                <w:numId w:val="15"/>
              </w:numPr>
              <w:rPr>
                <w:lang w:val="uk-UA"/>
              </w:rPr>
            </w:pPr>
            <w:r w:rsidRPr="003C387F">
              <w:rPr>
                <w:lang w:val="uk-UA"/>
              </w:rPr>
              <w:t xml:space="preserve"> </w:t>
            </w:r>
            <w:r w:rsidR="00844A95">
              <w:rPr>
                <w:lang w:val="en-US"/>
              </w:rPr>
              <w:t>People and places.</w:t>
            </w:r>
          </w:p>
          <w:p w:rsidR="00066E7F" w:rsidRDefault="00066E7F" w:rsidP="00066E7F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 w:rsidRPr="003C387F">
              <w:rPr>
                <w:lang w:val="uk-UA"/>
              </w:rPr>
              <w:t xml:space="preserve"> </w:t>
            </w:r>
            <w:r w:rsidR="00844A95">
              <w:rPr>
                <w:lang w:val="en-US"/>
              </w:rPr>
              <w:t>All about me.</w:t>
            </w:r>
          </w:p>
          <w:p w:rsidR="00066E7F" w:rsidRDefault="00844A95" w:rsidP="00066E7F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For sale.</w:t>
            </w:r>
          </w:p>
          <w:p w:rsidR="00066E7F" w:rsidRDefault="00844A95" w:rsidP="00844A95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English in action: tell the time.</w:t>
            </w:r>
          </w:p>
          <w:p w:rsidR="00844A95" w:rsidRDefault="00844A95" w:rsidP="00844A95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Demonstratives: this, that, these, those</w:t>
            </w:r>
          </w:p>
          <w:p w:rsidR="00240C85" w:rsidRDefault="00240C85" w:rsidP="00844A95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Verb to be – positive and negative</w:t>
            </w:r>
          </w:p>
          <w:p w:rsidR="001064BF" w:rsidRDefault="00240C85" w:rsidP="00844A95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Questions with be</w:t>
            </w:r>
          </w:p>
          <w:p w:rsidR="00680131" w:rsidRPr="00844A95" w:rsidRDefault="00680131" w:rsidP="00844A95">
            <w:pPr>
              <w:pStyle w:val="ad"/>
              <w:numPr>
                <w:ilvl w:val="1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>Develop your writing: write an online message.</w:t>
            </w:r>
          </w:p>
        </w:tc>
        <w:tc>
          <w:tcPr>
            <w:tcW w:w="567" w:type="dxa"/>
          </w:tcPr>
          <w:p w:rsidR="00066E7F" w:rsidRPr="00404B6E" w:rsidRDefault="00066E7F" w:rsidP="00066E7F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850" w:type="dxa"/>
            <w:gridSpan w:val="2"/>
          </w:tcPr>
          <w:p w:rsidR="00066E7F" w:rsidRPr="003C387F" w:rsidRDefault="00066E7F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66E7F" w:rsidRPr="00844A95" w:rsidTr="002515EF">
        <w:tc>
          <w:tcPr>
            <w:tcW w:w="3120" w:type="dxa"/>
            <w:gridSpan w:val="3"/>
          </w:tcPr>
          <w:p w:rsidR="00066E7F" w:rsidRDefault="00066E7F" w:rsidP="00066E7F">
            <w:pPr>
              <w:pStyle w:val="ad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2. </w:t>
            </w:r>
          </w:p>
          <w:p w:rsidR="00066E7F" w:rsidRPr="008A3933" w:rsidRDefault="00844A95" w:rsidP="00066E7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FAMILIES</w:t>
            </w: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Default="00066E7F" w:rsidP="00066E7F">
            <w:pPr>
              <w:pStyle w:val="ad"/>
              <w:ind w:left="176"/>
              <w:rPr>
                <w:lang w:val="en-US"/>
              </w:rPr>
            </w:pPr>
            <w:r w:rsidRPr="00844A95">
              <w:rPr>
                <w:lang w:val="en-US"/>
              </w:rPr>
              <w:t xml:space="preserve">2.1. </w:t>
            </w:r>
            <w:r w:rsidR="00844A95">
              <w:rPr>
                <w:lang w:val="en-US"/>
              </w:rPr>
              <w:t>Families.</w:t>
            </w:r>
          </w:p>
          <w:p w:rsidR="00066E7F" w:rsidRDefault="00066E7F" w:rsidP="00066E7F">
            <w:pPr>
              <w:pStyle w:val="ad"/>
              <w:ind w:left="176"/>
              <w:rPr>
                <w:lang w:val="en-US"/>
              </w:rPr>
            </w:pPr>
            <w:r w:rsidRPr="00844A95">
              <w:rPr>
                <w:lang w:val="en-US"/>
              </w:rPr>
              <w:t xml:space="preserve">2.2. </w:t>
            </w:r>
            <w:r w:rsidR="00844A95">
              <w:rPr>
                <w:lang w:val="en-US"/>
              </w:rPr>
              <w:t>After the party.</w:t>
            </w:r>
          </w:p>
          <w:p w:rsidR="00066E7F" w:rsidRPr="00661000" w:rsidRDefault="00066E7F" w:rsidP="00066E7F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>2.3.</w:t>
            </w:r>
            <w:r w:rsidR="00844A95">
              <w:rPr>
                <w:lang w:val="en-US"/>
              </w:rPr>
              <w:t xml:space="preserve"> Special things.</w:t>
            </w:r>
          </w:p>
          <w:p w:rsidR="00066E7F" w:rsidRDefault="00066E7F" w:rsidP="00844A95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 xml:space="preserve">2.4. </w:t>
            </w:r>
            <w:r w:rsidR="00844A95">
              <w:rPr>
                <w:lang w:val="en-US"/>
              </w:rPr>
              <w:t>English in action: buy things in a shop.</w:t>
            </w:r>
          </w:p>
          <w:p w:rsidR="00240C85" w:rsidRDefault="00240C85" w:rsidP="00844A95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>2.5. Possessive adjectives and possessive’s</w:t>
            </w:r>
          </w:p>
          <w:p w:rsidR="00240C85" w:rsidRDefault="00240C85" w:rsidP="00844A95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>2.6. Whose and possessive pronouns</w:t>
            </w:r>
          </w:p>
          <w:p w:rsidR="00240C85" w:rsidRDefault="00240C85" w:rsidP="00844A95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>2.7. Have got</w:t>
            </w:r>
          </w:p>
          <w:p w:rsidR="00240C85" w:rsidRPr="00661000" w:rsidRDefault="00BB2BA5" w:rsidP="0076005A">
            <w:pPr>
              <w:pStyle w:val="ad"/>
              <w:ind w:left="176"/>
              <w:rPr>
                <w:lang w:val="en-US"/>
              </w:rPr>
            </w:pPr>
            <w:r>
              <w:rPr>
                <w:lang w:val="en-US"/>
              </w:rPr>
              <w:t>2.8. Develop your writing: write a review of a product.</w:t>
            </w:r>
          </w:p>
        </w:tc>
        <w:tc>
          <w:tcPr>
            <w:tcW w:w="567" w:type="dxa"/>
          </w:tcPr>
          <w:p w:rsidR="00066E7F" w:rsidRPr="00D541FC" w:rsidRDefault="00680131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50" w:type="dxa"/>
            <w:gridSpan w:val="2"/>
          </w:tcPr>
          <w:p w:rsidR="00066E7F" w:rsidRPr="00D541FC" w:rsidRDefault="00680131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66E7F" w:rsidRPr="00844A95" w:rsidTr="002515EF">
        <w:tc>
          <w:tcPr>
            <w:tcW w:w="10065" w:type="dxa"/>
            <w:gridSpan w:val="12"/>
          </w:tcPr>
          <w:p w:rsidR="00066E7F" w:rsidRPr="00661000" w:rsidRDefault="00066E7F" w:rsidP="00066E7F">
            <w:pPr>
              <w:pStyle w:val="ad"/>
              <w:jc w:val="center"/>
              <w:rPr>
                <w:b/>
                <w:lang w:val="en-US"/>
              </w:rPr>
            </w:pPr>
            <w:proofErr w:type="spellStart"/>
            <w:r w:rsidRPr="00D541FC">
              <w:rPr>
                <w:b/>
              </w:rPr>
              <w:t>Змістовий</w:t>
            </w:r>
            <w:proofErr w:type="spellEnd"/>
            <w:r w:rsidRPr="00661000">
              <w:rPr>
                <w:b/>
                <w:lang w:val="en-US"/>
              </w:rPr>
              <w:t xml:space="preserve"> </w:t>
            </w:r>
            <w:r w:rsidRPr="00D541FC">
              <w:rPr>
                <w:b/>
              </w:rPr>
              <w:t>модуль</w:t>
            </w:r>
            <w:r w:rsidRPr="00661000">
              <w:rPr>
                <w:b/>
                <w:lang w:val="en-US"/>
              </w:rPr>
              <w:t xml:space="preserve"> 2.</w:t>
            </w:r>
          </w:p>
        </w:tc>
      </w:tr>
      <w:tr w:rsidR="00066E7F" w:rsidRPr="00844A95" w:rsidTr="002C4615">
        <w:tc>
          <w:tcPr>
            <w:tcW w:w="3120" w:type="dxa"/>
            <w:gridSpan w:val="3"/>
          </w:tcPr>
          <w:p w:rsidR="00066E7F" w:rsidRDefault="00066E7F" w:rsidP="00066E7F">
            <w:pPr>
              <w:pStyle w:val="ad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3. </w:t>
            </w:r>
          </w:p>
          <w:p w:rsidR="00066E7F" w:rsidRPr="00661000" w:rsidRDefault="00844A95" w:rsidP="00066E7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FREE TIME</w:t>
            </w: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Pr="00661000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 xml:space="preserve">3.1. </w:t>
            </w:r>
            <w:r w:rsidR="00844A95">
              <w:rPr>
                <w:lang w:val="en-US"/>
              </w:rPr>
              <w:t>Free time.</w:t>
            </w:r>
          </w:p>
          <w:p w:rsidR="00066E7F" w:rsidRPr="00231C97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Pr="00661000">
              <w:rPr>
                <w:lang w:val="uk-UA"/>
              </w:rPr>
              <w:t xml:space="preserve">.2. </w:t>
            </w:r>
            <w:r w:rsidR="00844A95">
              <w:rPr>
                <w:lang w:val="en-US"/>
              </w:rPr>
              <w:t>A night’s work.</w:t>
            </w:r>
          </w:p>
          <w:p w:rsidR="00066E7F" w:rsidRPr="00661000" w:rsidRDefault="00066E7F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661000">
              <w:rPr>
                <w:lang w:val="uk-UA"/>
              </w:rPr>
              <w:t xml:space="preserve">.3. </w:t>
            </w:r>
            <w:proofErr w:type="spellStart"/>
            <w:r w:rsidR="00844A95">
              <w:rPr>
                <w:lang w:val="uk-UA"/>
              </w:rPr>
              <w:t>Going</w:t>
            </w:r>
            <w:proofErr w:type="spellEnd"/>
            <w:r w:rsidR="00844A95">
              <w:rPr>
                <w:lang w:val="uk-UA"/>
              </w:rPr>
              <w:t xml:space="preserve"> </w:t>
            </w:r>
            <w:proofErr w:type="spellStart"/>
            <w:r w:rsidR="00844A95">
              <w:rPr>
                <w:lang w:val="uk-UA"/>
              </w:rPr>
              <w:t>out</w:t>
            </w:r>
            <w:proofErr w:type="spellEnd"/>
            <w:r w:rsidR="00844A95">
              <w:rPr>
                <w:lang w:val="uk-UA"/>
              </w:rPr>
              <w:t>.</w:t>
            </w:r>
          </w:p>
          <w:p w:rsidR="00066E7F" w:rsidRPr="00661000" w:rsidRDefault="00066E7F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44A95">
              <w:rPr>
                <w:lang w:val="uk-UA"/>
              </w:rPr>
              <w:t xml:space="preserve">.4. </w:t>
            </w:r>
            <w:r w:rsidR="00844A95">
              <w:rPr>
                <w:lang w:val="en-US"/>
              </w:rPr>
              <w:t>English in action: buy tickets</w:t>
            </w:r>
          </w:p>
          <w:p w:rsidR="00066E7F" w:rsidRPr="00240C85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3</w:t>
            </w:r>
            <w:r w:rsidR="00240C85">
              <w:rPr>
                <w:lang w:val="uk-UA"/>
              </w:rPr>
              <w:t>.5. P</w:t>
            </w:r>
            <w:r w:rsidR="00240C85">
              <w:rPr>
                <w:lang w:val="en-US"/>
              </w:rPr>
              <w:t>resent Simple, adverbs of frequency.</w:t>
            </w:r>
          </w:p>
          <w:p w:rsidR="00066E7F" w:rsidRDefault="00066E7F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40C85">
              <w:rPr>
                <w:lang w:val="uk-UA"/>
              </w:rPr>
              <w:t xml:space="preserve">.6. </w:t>
            </w:r>
            <w:proofErr w:type="spellStart"/>
            <w:r w:rsidR="00240C85">
              <w:rPr>
                <w:lang w:val="uk-UA"/>
              </w:rPr>
              <w:t>Present</w:t>
            </w:r>
            <w:proofErr w:type="spellEnd"/>
            <w:r w:rsidR="00240C85">
              <w:rPr>
                <w:lang w:val="uk-UA"/>
              </w:rPr>
              <w:t xml:space="preserve"> </w:t>
            </w:r>
            <w:proofErr w:type="spellStart"/>
            <w:r w:rsidR="00240C85">
              <w:rPr>
                <w:lang w:val="uk-UA"/>
              </w:rPr>
              <w:t>Simple</w:t>
            </w:r>
            <w:proofErr w:type="spellEnd"/>
            <w:r w:rsidR="00240C85">
              <w:rPr>
                <w:lang w:val="uk-UA"/>
              </w:rPr>
              <w:t xml:space="preserve"> </w:t>
            </w:r>
            <w:proofErr w:type="spellStart"/>
            <w:r w:rsidR="00240C85">
              <w:rPr>
                <w:lang w:val="uk-UA"/>
              </w:rPr>
              <w:t>questions</w:t>
            </w:r>
            <w:proofErr w:type="spellEnd"/>
            <w:r w:rsidR="00240C85">
              <w:rPr>
                <w:lang w:val="uk-UA"/>
              </w:rPr>
              <w:t>.</w:t>
            </w:r>
          </w:p>
          <w:p w:rsidR="00BB2BA5" w:rsidRPr="00BB2BA5" w:rsidRDefault="00BB2BA5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en-US"/>
              </w:rPr>
              <w:t>3.7. Develop your writing: write an online profile.</w:t>
            </w:r>
          </w:p>
        </w:tc>
        <w:tc>
          <w:tcPr>
            <w:tcW w:w="596" w:type="dxa"/>
            <w:gridSpan w:val="2"/>
          </w:tcPr>
          <w:p w:rsidR="00066E7F" w:rsidRPr="00D541FC" w:rsidRDefault="00680131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21" w:type="dxa"/>
          </w:tcPr>
          <w:p w:rsidR="00066E7F" w:rsidRPr="00D541FC" w:rsidRDefault="00680131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66E7F" w:rsidRPr="00240C85" w:rsidTr="002C4615">
        <w:tc>
          <w:tcPr>
            <w:tcW w:w="3120" w:type="dxa"/>
            <w:gridSpan w:val="3"/>
          </w:tcPr>
          <w:p w:rsidR="00066E7F" w:rsidRDefault="00066E7F" w:rsidP="00066E7F">
            <w:pPr>
              <w:pStyle w:val="ad"/>
              <w:rPr>
                <w:lang w:val="uk-UA"/>
              </w:rPr>
            </w:pPr>
            <w:r w:rsidRPr="00D541FC">
              <w:rPr>
                <w:lang w:val="uk-UA"/>
              </w:rPr>
              <w:t xml:space="preserve">Тема 4. </w:t>
            </w:r>
          </w:p>
          <w:p w:rsidR="00066E7F" w:rsidRDefault="00240C85" w:rsidP="00066E7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A NICE AREA</w:t>
            </w:r>
          </w:p>
          <w:p w:rsidR="00680131" w:rsidRPr="00D541FC" w:rsidRDefault="00680131" w:rsidP="00066E7F">
            <w:pPr>
              <w:pStyle w:val="ad"/>
              <w:rPr>
                <w:lang w:val="uk-U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Pr="00231C97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Pr="00231C97">
              <w:rPr>
                <w:lang w:val="uk-UA"/>
              </w:rPr>
              <w:t xml:space="preserve">.1. </w:t>
            </w:r>
            <w:r w:rsidR="00240C85">
              <w:rPr>
                <w:lang w:val="en-US"/>
              </w:rPr>
              <w:t>A nice area.</w:t>
            </w:r>
          </w:p>
          <w:p w:rsidR="00066E7F" w:rsidRPr="00231C97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 xml:space="preserve">4.2. </w:t>
            </w:r>
            <w:r w:rsidR="00240C85">
              <w:rPr>
                <w:lang w:val="en-US"/>
              </w:rPr>
              <w:t>Homes.</w:t>
            </w:r>
          </w:p>
          <w:p w:rsidR="00066E7F" w:rsidRPr="00240C85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240C85">
              <w:rPr>
                <w:lang w:val="uk-UA"/>
              </w:rPr>
              <w:t>.3. B</w:t>
            </w:r>
            <w:proofErr w:type="spellStart"/>
            <w:r w:rsidR="00240C85">
              <w:rPr>
                <w:lang w:val="en-US"/>
              </w:rPr>
              <w:t>e</w:t>
            </w:r>
            <w:proofErr w:type="spellEnd"/>
            <w:r w:rsidR="00240C85">
              <w:rPr>
                <w:lang w:val="en-US"/>
              </w:rPr>
              <w:t xml:space="preserve"> prepared.</w:t>
            </w:r>
          </w:p>
          <w:p w:rsidR="00066E7F" w:rsidRPr="00240C85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240C85">
              <w:rPr>
                <w:lang w:val="uk-UA"/>
              </w:rPr>
              <w:t>.4. E</w:t>
            </w:r>
            <w:proofErr w:type="spellStart"/>
            <w:r w:rsidR="00240C85">
              <w:rPr>
                <w:lang w:val="en-US"/>
              </w:rPr>
              <w:t>nglish</w:t>
            </w:r>
            <w:proofErr w:type="spellEnd"/>
            <w:r w:rsidR="00240C85">
              <w:rPr>
                <w:lang w:val="en-US"/>
              </w:rPr>
              <w:t xml:space="preserve"> in action: ask for information.</w:t>
            </w:r>
          </w:p>
          <w:p w:rsidR="00066E7F" w:rsidRPr="00240C85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240C85">
              <w:rPr>
                <w:lang w:val="uk-UA"/>
              </w:rPr>
              <w:t xml:space="preserve">.5. </w:t>
            </w:r>
            <w:proofErr w:type="spellStart"/>
            <w:r w:rsidR="00240C85">
              <w:rPr>
                <w:lang w:val="uk-UA"/>
              </w:rPr>
              <w:t>There</w:t>
            </w:r>
            <w:proofErr w:type="spellEnd"/>
            <w:r w:rsidR="00240C85">
              <w:rPr>
                <w:lang w:val="uk-UA"/>
              </w:rPr>
              <w:t xml:space="preserve"> </w:t>
            </w:r>
            <w:proofErr w:type="spellStart"/>
            <w:r w:rsidR="00240C85">
              <w:rPr>
                <w:lang w:val="uk-UA"/>
              </w:rPr>
              <w:t>is</w:t>
            </w:r>
            <w:proofErr w:type="spellEnd"/>
            <w:r w:rsidR="00240C85">
              <w:rPr>
                <w:lang w:val="uk-UA"/>
              </w:rPr>
              <w:t>/</w:t>
            </w:r>
            <w:proofErr w:type="spellStart"/>
            <w:r w:rsidR="00240C85">
              <w:rPr>
                <w:lang w:val="uk-UA"/>
              </w:rPr>
              <w:t>are</w:t>
            </w:r>
            <w:proofErr w:type="spellEnd"/>
            <w:r w:rsidR="00240C85">
              <w:rPr>
                <w:lang w:val="en-US"/>
              </w:rPr>
              <w:t>.</w:t>
            </w:r>
          </w:p>
          <w:p w:rsidR="00066E7F" w:rsidRDefault="00066E7F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240C85">
              <w:rPr>
                <w:lang w:val="uk-UA"/>
              </w:rPr>
              <w:t xml:space="preserve">.6. </w:t>
            </w:r>
            <w:r w:rsidR="00240C85">
              <w:rPr>
                <w:lang w:val="en-US"/>
              </w:rPr>
              <w:t>Articles.</w:t>
            </w:r>
          </w:p>
          <w:p w:rsidR="00BB2BA5" w:rsidRPr="00240C85" w:rsidRDefault="00BB2BA5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en-US"/>
              </w:rPr>
              <w:t>4.7. Develop your writing: write a description</w:t>
            </w:r>
          </w:p>
        </w:tc>
        <w:tc>
          <w:tcPr>
            <w:tcW w:w="596" w:type="dxa"/>
            <w:gridSpan w:val="2"/>
          </w:tcPr>
          <w:p w:rsidR="00066E7F" w:rsidRPr="00D541FC" w:rsidRDefault="00680131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21" w:type="dxa"/>
          </w:tcPr>
          <w:p w:rsidR="00066E7F" w:rsidRPr="00D541FC" w:rsidRDefault="00680131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80131" w:rsidRPr="00680131" w:rsidTr="002C4615">
        <w:tc>
          <w:tcPr>
            <w:tcW w:w="3120" w:type="dxa"/>
            <w:gridSpan w:val="3"/>
          </w:tcPr>
          <w:p w:rsidR="00680131" w:rsidRDefault="00680131" w:rsidP="00066E7F">
            <w:pPr>
              <w:pStyle w:val="ad"/>
              <w:rPr>
                <w:lang w:val="uk-UA"/>
              </w:rPr>
            </w:pPr>
            <w:r>
              <w:t>Тема</w:t>
            </w:r>
            <w:r w:rsidRPr="00BB2BA5">
              <w:rPr>
                <w:lang w:val="en-US"/>
              </w:rPr>
              <w:t xml:space="preserve"> </w:t>
            </w:r>
            <w:r>
              <w:rPr>
                <w:lang w:val="uk-UA"/>
              </w:rPr>
              <w:t>5.</w:t>
            </w:r>
          </w:p>
          <w:p w:rsidR="00680131" w:rsidRPr="00680131" w:rsidRDefault="00680131" w:rsidP="00066E7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APPEARANCE</w:t>
            </w:r>
          </w:p>
        </w:tc>
        <w:tc>
          <w:tcPr>
            <w:tcW w:w="1417" w:type="dxa"/>
            <w:gridSpan w:val="3"/>
            <w:vAlign w:val="center"/>
          </w:tcPr>
          <w:p w:rsidR="00680131" w:rsidRPr="00D541FC" w:rsidRDefault="00680131" w:rsidP="00680131">
            <w:pPr>
              <w:pStyle w:val="ad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680131" w:rsidRDefault="00680131" w:rsidP="00066E7F">
            <w:pPr>
              <w:pStyle w:val="ad"/>
              <w:ind w:left="601" w:hanging="425"/>
              <w:rPr>
                <w:lang w:val="en-US"/>
              </w:rPr>
            </w:pPr>
            <w:r w:rsidRPr="00680131">
              <w:rPr>
                <w:lang w:val="en-US"/>
              </w:rPr>
              <w:t xml:space="preserve">5.1. </w:t>
            </w:r>
            <w:r>
              <w:rPr>
                <w:lang w:val="en-US"/>
              </w:rPr>
              <w:t>What does he look like?</w:t>
            </w:r>
          </w:p>
          <w:p w:rsidR="00680131" w:rsidRDefault="00680131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en-US"/>
              </w:rPr>
              <w:t>5.2. Position of adjectives.</w:t>
            </w:r>
          </w:p>
          <w:p w:rsidR="00680131" w:rsidRPr="00BB2BA5" w:rsidRDefault="00680131" w:rsidP="00066E7F">
            <w:pPr>
              <w:pStyle w:val="ad"/>
              <w:ind w:left="601" w:hanging="425"/>
              <w:rPr>
                <w:lang w:val="en-US"/>
              </w:rPr>
            </w:pPr>
            <w:r w:rsidRPr="00BB2BA5">
              <w:rPr>
                <w:lang w:val="en-US"/>
              </w:rPr>
              <w:t xml:space="preserve">5.3. </w:t>
            </w:r>
            <w:r>
              <w:rPr>
                <w:lang w:val="en-US"/>
              </w:rPr>
              <w:t>How</w:t>
            </w:r>
            <w:r w:rsidRPr="00BB2BA5">
              <w:rPr>
                <w:lang w:val="en-US"/>
              </w:rPr>
              <w:t xml:space="preserve"> </w:t>
            </w:r>
            <w:r>
              <w:rPr>
                <w:lang w:val="en-US"/>
              </w:rPr>
              <w:t>was</w:t>
            </w:r>
            <w:r w:rsidRPr="00BB2BA5">
              <w:rPr>
                <w:lang w:val="en-US"/>
              </w:rPr>
              <w:t xml:space="preserve"> </w:t>
            </w:r>
            <w:r>
              <w:rPr>
                <w:lang w:val="en-US"/>
              </w:rPr>
              <w:t>it</w:t>
            </w:r>
            <w:r w:rsidRPr="00BB2BA5">
              <w:rPr>
                <w:lang w:val="en-US"/>
              </w:rPr>
              <w:t>?</w:t>
            </w:r>
          </w:p>
          <w:p w:rsidR="00680131" w:rsidRPr="00EB41CD" w:rsidRDefault="00680131" w:rsidP="00066E7F">
            <w:pPr>
              <w:pStyle w:val="ad"/>
              <w:ind w:left="601" w:hanging="425"/>
              <w:rPr>
                <w:lang w:val="en-US"/>
              </w:rPr>
            </w:pPr>
            <w:r w:rsidRPr="00BB2BA5">
              <w:rPr>
                <w:lang w:val="en-US"/>
              </w:rPr>
              <w:t xml:space="preserve">5.4. </w:t>
            </w:r>
            <w:r>
              <w:rPr>
                <w:lang w:val="en-US"/>
              </w:rPr>
              <w:t>Was</w:t>
            </w:r>
            <w:r w:rsidRPr="00EB41CD">
              <w:rPr>
                <w:lang w:val="en-US"/>
              </w:rPr>
              <w:t>/</w:t>
            </w:r>
            <w:r>
              <w:rPr>
                <w:lang w:val="en-US"/>
              </w:rPr>
              <w:t>were</w:t>
            </w:r>
          </w:p>
          <w:p w:rsidR="00680131" w:rsidRDefault="00680131" w:rsidP="00066E7F">
            <w:pPr>
              <w:pStyle w:val="ad"/>
              <w:ind w:left="601" w:hanging="425"/>
              <w:rPr>
                <w:lang w:val="en-US"/>
              </w:rPr>
            </w:pPr>
            <w:r w:rsidRPr="00680131">
              <w:rPr>
                <w:lang w:val="en-US"/>
              </w:rPr>
              <w:t xml:space="preserve">5.5. </w:t>
            </w:r>
            <w:r>
              <w:rPr>
                <w:lang w:val="en-US"/>
              </w:rPr>
              <w:t>You can do it!</w:t>
            </w:r>
          </w:p>
          <w:p w:rsidR="00680131" w:rsidRDefault="00680131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en-US"/>
              </w:rPr>
              <w:t>5.6. can/can’t for ability</w:t>
            </w:r>
          </w:p>
          <w:p w:rsidR="00680131" w:rsidRDefault="00680131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en-US"/>
              </w:rPr>
              <w:t>5.7. English in action: make and respond to requests</w:t>
            </w:r>
          </w:p>
          <w:p w:rsidR="00BB2BA5" w:rsidRPr="00680131" w:rsidRDefault="00BB2BA5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en-US"/>
              </w:rPr>
              <w:t>5.8 Develop your writing: write a description of a person</w:t>
            </w:r>
          </w:p>
        </w:tc>
        <w:tc>
          <w:tcPr>
            <w:tcW w:w="596" w:type="dxa"/>
            <w:gridSpan w:val="2"/>
          </w:tcPr>
          <w:p w:rsidR="00680131" w:rsidRPr="00680131" w:rsidRDefault="00680131" w:rsidP="00066E7F">
            <w:pPr>
              <w:pStyle w:val="ad"/>
              <w:jc w:val="center"/>
            </w:pPr>
            <w:r w:rsidRPr="00680131">
              <w:t>6</w:t>
            </w:r>
          </w:p>
        </w:tc>
        <w:tc>
          <w:tcPr>
            <w:tcW w:w="821" w:type="dxa"/>
          </w:tcPr>
          <w:p w:rsidR="00680131" w:rsidRPr="00680131" w:rsidRDefault="00680131" w:rsidP="00066E7F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66E7F" w:rsidRPr="00D52C5B" w:rsidTr="002515EF">
        <w:tc>
          <w:tcPr>
            <w:tcW w:w="10065" w:type="dxa"/>
            <w:gridSpan w:val="12"/>
          </w:tcPr>
          <w:p w:rsidR="00066E7F" w:rsidRPr="00D52C5B" w:rsidRDefault="00066E7F" w:rsidP="00066E7F">
            <w:pPr>
              <w:pStyle w:val="ad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годин у 1-му семестрі                                                                                              30       60</w:t>
            </w:r>
          </w:p>
        </w:tc>
      </w:tr>
      <w:tr w:rsidR="00066E7F" w:rsidRPr="00CA79FD" w:rsidTr="002515EF">
        <w:tc>
          <w:tcPr>
            <w:tcW w:w="10065" w:type="dxa"/>
            <w:gridSpan w:val="12"/>
          </w:tcPr>
          <w:p w:rsidR="00066E7F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 w:rsidRPr="00F308FF">
              <w:rPr>
                <w:b/>
              </w:rPr>
              <w:t>2-</w:t>
            </w:r>
            <w:r>
              <w:rPr>
                <w:b/>
                <w:lang w:val="uk-UA"/>
              </w:rPr>
              <w:t>й семестр.</w:t>
            </w:r>
          </w:p>
          <w:p w:rsidR="00066E7F" w:rsidRPr="007F2FC6" w:rsidRDefault="00066E7F" w:rsidP="00066E7F">
            <w:pPr>
              <w:pStyle w:val="a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Модуль 2.</w:t>
            </w:r>
          </w:p>
          <w:p w:rsidR="00066E7F" w:rsidRPr="00F308FF" w:rsidRDefault="00066E7F" w:rsidP="00066E7F">
            <w:pPr>
              <w:pStyle w:val="ad"/>
              <w:jc w:val="center"/>
              <w:rPr>
                <w:b/>
              </w:rPr>
            </w:pPr>
            <w:r>
              <w:rPr>
                <w:b/>
                <w:lang w:val="uk-UA"/>
              </w:rPr>
              <w:t>Змістовий модуль 3.</w:t>
            </w:r>
          </w:p>
        </w:tc>
      </w:tr>
      <w:tr w:rsidR="00066E7F" w:rsidRPr="00BB2BA5" w:rsidTr="002C4615">
        <w:tc>
          <w:tcPr>
            <w:tcW w:w="3120" w:type="dxa"/>
            <w:gridSpan w:val="3"/>
          </w:tcPr>
          <w:p w:rsidR="00066E7F" w:rsidRDefault="00680131" w:rsidP="00066E7F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6.</w:t>
            </w:r>
          </w:p>
          <w:p w:rsidR="00066E7F" w:rsidRPr="00D541FC" w:rsidRDefault="00BB2BA5" w:rsidP="00066E7F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EVENTS</w:t>
            </w: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Pr="00231C97" w:rsidRDefault="00B97A19" w:rsidP="00066E7F">
            <w:pPr>
              <w:pStyle w:val="ad"/>
              <w:ind w:left="601" w:hanging="425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6</w:t>
            </w:r>
            <w:r w:rsidR="00066E7F" w:rsidRPr="00231C97">
              <w:rPr>
                <w:bCs/>
                <w:lang w:val="uk-UA"/>
              </w:rPr>
              <w:t xml:space="preserve">.1. </w:t>
            </w:r>
            <w:r w:rsidR="00BB2BA5">
              <w:rPr>
                <w:bCs/>
                <w:lang w:val="en-US"/>
              </w:rPr>
              <w:t>Events. Past Simple (regular verbs).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6</w:t>
            </w:r>
            <w:r w:rsidR="00066E7F" w:rsidRPr="00231C97">
              <w:rPr>
                <w:bCs/>
                <w:lang w:val="uk-UA"/>
              </w:rPr>
              <w:t xml:space="preserve">.2. </w:t>
            </w:r>
            <w:r w:rsidR="00BB2BA5">
              <w:rPr>
                <w:bCs/>
                <w:lang w:val="en-US"/>
              </w:rPr>
              <w:t>A good weekend. Past Simple (irregular verbs).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</w:t>
            </w:r>
            <w:r w:rsidR="00BB2BA5">
              <w:rPr>
                <w:bCs/>
                <w:lang w:val="uk-UA"/>
              </w:rPr>
              <w:t xml:space="preserve">.3. A </w:t>
            </w:r>
            <w:proofErr w:type="spellStart"/>
            <w:r w:rsidR="00BB2BA5">
              <w:rPr>
                <w:bCs/>
                <w:lang w:val="uk-UA"/>
              </w:rPr>
              <w:t>different</w:t>
            </w:r>
            <w:proofErr w:type="spellEnd"/>
            <w:r w:rsidR="00BB2BA5">
              <w:rPr>
                <w:bCs/>
                <w:lang w:val="uk-UA"/>
              </w:rPr>
              <w:t xml:space="preserve"> </w:t>
            </w:r>
            <w:proofErr w:type="spellStart"/>
            <w:r w:rsidR="00BB2BA5">
              <w:rPr>
                <w:bCs/>
                <w:lang w:val="uk-UA"/>
              </w:rPr>
              <w:t>world</w:t>
            </w:r>
            <w:proofErr w:type="spellEnd"/>
            <w:r w:rsidR="00BB2BA5">
              <w:rPr>
                <w:bCs/>
                <w:lang w:val="uk-UA"/>
              </w:rPr>
              <w:t xml:space="preserve">. </w:t>
            </w:r>
            <w:proofErr w:type="spellStart"/>
            <w:r w:rsidR="00BB2BA5">
              <w:rPr>
                <w:bCs/>
                <w:lang w:val="uk-UA"/>
              </w:rPr>
              <w:t>Past</w:t>
            </w:r>
            <w:proofErr w:type="spellEnd"/>
            <w:r w:rsidR="00BB2BA5">
              <w:rPr>
                <w:bCs/>
                <w:lang w:val="uk-UA"/>
              </w:rPr>
              <w:t xml:space="preserve"> </w:t>
            </w:r>
            <w:proofErr w:type="spellStart"/>
            <w:r w:rsidR="00BB2BA5">
              <w:rPr>
                <w:bCs/>
                <w:lang w:val="uk-UA"/>
              </w:rPr>
              <w:t>Simple</w:t>
            </w:r>
            <w:proofErr w:type="spellEnd"/>
            <w:r w:rsidR="00BB2BA5">
              <w:rPr>
                <w:bCs/>
                <w:lang w:val="uk-UA"/>
              </w:rPr>
              <w:t xml:space="preserve"> (</w:t>
            </w:r>
            <w:proofErr w:type="spellStart"/>
            <w:r w:rsidR="00BB2BA5">
              <w:rPr>
                <w:bCs/>
                <w:lang w:val="uk-UA"/>
              </w:rPr>
              <w:t>questions</w:t>
            </w:r>
            <w:proofErr w:type="spellEnd"/>
            <w:r w:rsidR="00BB2BA5">
              <w:rPr>
                <w:bCs/>
                <w:lang w:val="uk-UA"/>
              </w:rPr>
              <w:t>).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  <w:r w:rsidR="00E1774F">
              <w:rPr>
                <w:bCs/>
                <w:lang w:val="uk-UA"/>
              </w:rPr>
              <w:t xml:space="preserve">.4. English </w:t>
            </w:r>
            <w:proofErr w:type="spellStart"/>
            <w:r w:rsidR="00E1774F">
              <w:rPr>
                <w:bCs/>
                <w:lang w:val="uk-UA"/>
              </w:rPr>
              <w:t>in</w:t>
            </w:r>
            <w:proofErr w:type="spellEnd"/>
            <w:r w:rsidR="00E1774F">
              <w:rPr>
                <w:bCs/>
                <w:lang w:val="uk-UA"/>
              </w:rPr>
              <w:t xml:space="preserve"> </w:t>
            </w:r>
            <w:proofErr w:type="spellStart"/>
            <w:r w:rsidR="00E1774F">
              <w:rPr>
                <w:bCs/>
                <w:lang w:val="uk-UA"/>
              </w:rPr>
              <w:t>action</w:t>
            </w:r>
            <w:proofErr w:type="spellEnd"/>
            <w:r w:rsidR="00E1774F">
              <w:rPr>
                <w:bCs/>
                <w:lang w:val="uk-UA"/>
              </w:rPr>
              <w:t xml:space="preserve">: </w:t>
            </w:r>
            <w:proofErr w:type="spellStart"/>
            <w:r w:rsidR="00E1774F">
              <w:rPr>
                <w:bCs/>
                <w:lang w:val="uk-UA"/>
              </w:rPr>
              <w:t>give</w:t>
            </w:r>
            <w:proofErr w:type="spellEnd"/>
            <w:r w:rsidR="00E1774F">
              <w:rPr>
                <w:bCs/>
                <w:lang w:val="uk-UA"/>
              </w:rPr>
              <w:t xml:space="preserve"> </w:t>
            </w:r>
            <w:proofErr w:type="spellStart"/>
            <w:r w:rsidR="00E1774F">
              <w:rPr>
                <w:bCs/>
                <w:lang w:val="uk-UA"/>
              </w:rPr>
              <w:t>and</w:t>
            </w:r>
            <w:proofErr w:type="spellEnd"/>
            <w:r w:rsidR="00E1774F">
              <w:rPr>
                <w:bCs/>
                <w:lang w:val="uk-UA"/>
              </w:rPr>
              <w:t xml:space="preserve"> </w:t>
            </w:r>
            <w:proofErr w:type="spellStart"/>
            <w:r w:rsidR="00E1774F">
              <w:rPr>
                <w:bCs/>
                <w:lang w:val="uk-UA"/>
              </w:rPr>
              <w:t>accept</w:t>
            </w:r>
            <w:proofErr w:type="spellEnd"/>
            <w:r w:rsidR="00E1774F">
              <w:rPr>
                <w:bCs/>
                <w:lang w:val="uk-UA"/>
              </w:rPr>
              <w:t xml:space="preserve"> </w:t>
            </w:r>
            <w:proofErr w:type="spellStart"/>
            <w:r w:rsidR="00E1774F">
              <w:rPr>
                <w:bCs/>
                <w:lang w:val="uk-UA"/>
              </w:rPr>
              <w:t>an</w:t>
            </w:r>
            <w:proofErr w:type="spellEnd"/>
            <w:r w:rsidR="00E1774F">
              <w:rPr>
                <w:bCs/>
                <w:lang w:val="uk-UA"/>
              </w:rPr>
              <w:t xml:space="preserve"> </w:t>
            </w:r>
            <w:proofErr w:type="spellStart"/>
            <w:r w:rsidR="00E1774F">
              <w:rPr>
                <w:bCs/>
                <w:lang w:val="uk-UA"/>
              </w:rPr>
              <w:t>apology</w:t>
            </w:r>
            <w:proofErr w:type="spellEnd"/>
            <w:r w:rsidR="00E1774F">
              <w:rPr>
                <w:bCs/>
                <w:lang w:val="uk-UA"/>
              </w:rPr>
              <w:t>.</w:t>
            </w:r>
          </w:p>
          <w:p w:rsidR="00066E7F" w:rsidRPr="00620002" w:rsidRDefault="00B97A19" w:rsidP="00620002">
            <w:pPr>
              <w:pStyle w:val="ad"/>
              <w:ind w:left="601" w:hanging="425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6</w:t>
            </w:r>
            <w:r w:rsidR="00E1774F">
              <w:rPr>
                <w:bCs/>
                <w:lang w:val="uk-UA"/>
              </w:rPr>
              <w:t xml:space="preserve">.5. </w:t>
            </w:r>
            <w:r w:rsidR="00E1774F">
              <w:rPr>
                <w:lang w:val="en-US"/>
              </w:rPr>
              <w:t>Develop your writing: write a short story</w:t>
            </w:r>
          </w:p>
        </w:tc>
        <w:tc>
          <w:tcPr>
            <w:tcW w:w="596" w:type="dxa"/>
            <w:gridSpan w:val="2"/>
          </w:tcPr>
          <w:p w:rsidR="00066E7F" w:rsidRPr="00D541FC" w:rsidRDefault="00EB41CD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821" w:type="dxa"/>
          </w:tcPr>
          <w:p w:rsidR="00066E7F" w:rsidRPr="00D541FC" w:rsidRDefault="008F6776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66E7F" w:rsidRPr="00E1774F" w:rsidTr="002C4615">
        <w:tc>
          <w:tcPr>
            <w:tcW w:w="3120" w:type="dxa"/>
            <w:gridSpan w:val="3"/>
          </w:tcPr>
          <w:p w:rsidR="00066E7F" w:rsidRDefault="00E1774F" w:rsidP="00066E7F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</w:p>
          <w:p w:rsidR="00066E7F" w:rsidRPr="002C4615" w:rsidRDefault="00E1774F" w:rsidP="00066E7F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FOOD</w:t>
            </w:r>
            <w:r w:rsidR="002C4615">
              <w:rPr>
                <w:lang w:val="uk-UA"/>
              </w:rPr>
              <w:t>.</w:t>
            </w: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Pr="00E1774F" w:rsidRDefault="00B97A19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7</w:t>
            </w:r>
            <w:r w:rsidR="00066E7F" w:rsidRPr="00231C97">
              <w:rPr>
                <w:lang w:val="uk-UA"/>
              </w:rPr>
              <w:t xml:space="preserve">.1. </w:t>
            </w:r>
            <w:r w:rsidR="00E1774F">
              <w:rPr>
                <w:lang w:val="en-US"/>
              </w:rPr>
              <w:t>Food. Countable and uncountable nouns.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7</w:t>
            </w:r>
            <w:r w:rsidR="00066E7F">
              <w:rPr>
                <w:lang w:val="uk-UA"/>
              </w:rPr>
              <w:t xml:space="preserve">.2. </w:t>
            </w:r>
            <w:r w:rsidR="00E1774F">
              <w:rPr>
                <w:lang w:val="en-US"/>
              </w:rPr>
              <w:t xml:space="preserve">Shopping. How much/many + quantifiers. 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66E7F" w:rsidRPr="00231C97">
              <w:rPr>
                <w:lang w:val="uk-UA"/>
              </w:rPr>
              <w:t xml:space="preserve">.3. </w:t>
            </w:r>
            <w:proofErr w:type="spellStart"/>
            <w:r w:rsidR="00E1774F">
              <w:rPr>
                <w:lang w:val="uk-UA"/>
              </w:rPr>
              <w:t>Unusual</w:t>
            </w:r>
            <w:proofErr w:type="spellEnd"/>
            <w:r w:rsidR="00E1774F">
              <w:rPr>
                <w:lang w:val="uk-UA"/>
              </w:rPr>
              <w:t xml:space="preserve"> </w:t>
            </w:r>
            <w:proofErr w:type="spellStart"/>
            <w:r w:rsidR="00E1774F">
              <w:rPr>
                <w:lang w:val="uk-UA"/>
              </w:rPr>
              <w:t>cafes</w:t>
            </w:r>
            <w:proofErr w:type="spellEnd"/>
            <w:r w:rsidR="00E1774F">
              <w:rPr>
                <w:lang w:val="uk-UA"/>
              </w:rPr>
              <w:t xml:space="preserve">. </w:t>
            </w:r>
            <w:proofErr w:type="spellStart"/>
            <w:r w:rsidR="00E1774F">
              <w:rPr>
                <w:lang w:val="uk-UA"/>
              </w:rPr>
              <w:t>Describing</w:t>
            </w:r>
            <w:proofErr w:type="spellEnd"/>
            <w:r w:rsidR="00E1774F">
              <w:rPr>
                <w:lang w:val="uk-UA"/>
              </w:rPr>
              <w:t xml:space="preserve"> </w:t>
            </w:r>
            <w:proofErr w:type="spellStart"/>
            <w:r w:rsidR="00E1774F">
              <w:rPr>
                <w:lang w:val="uk-UA"/>
              </w:rPr>
              <w:t>places</w:t>
            </w:r>
            <w:proofErr w:type="spellEnd"/>
            <w:r w:rsidR="00E1774F">
              <w:rPr>
                <w:lang w:val="uk-UA"/>
              </w:rPr>
              <w:t xml:space="preserve"> </w:t>
            </w:r>
            <w:proofErr w:type="spellStart"/>
            <w:r w:rsidR="00E1774F">
              <w:rPr>
                <w:lang w:val="uk-UA"/>
              </w:rPr>
              <w:t>to</w:t>
            </w:r>
            <w:proofErr w:type="spellEnd"/>
            <w:r w:rsidR="00E1774F">
              <w:rPr>
                <w:lang w:val="uk-UA"/>
              </w:rPr>
              <w:t xml:space="preserve"> </w:t>
            </w:r>
            <w:proofErr w:type="spellStart"/>
            <w:r w:rsidR="00E1774F">
              <w:rPr>
                <w:lang w:val="uk-UA"/>
              </w:rPr>
              <w:t>eat</w:t>
            </w:r>
            <w:proofErr w:type="spellEnd"/>
            <w:r w:rsidR="00E1774F">
              <w:rPr>
                <w:lang w:val="uk-UA"/>
              </w:rPr>
              <w:t>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1774F">
              <w:rPr>
                <w:lang w:val="uk-UA"/>
              </w:rPr>
              <w:t xml:space="preserve">.4. </w:t>
            </w:r>
            <w:proofErr w:type="spellStart"/>
            <w:r w:rsidR="00E1774F">
              <w:rPr>
                <w:lang w:val="uk-UA"/>
              </w:rPr>
              <w:t>Order</w:t>
            </w:r>
            <w:proofErr w:type="spellEnd"/>
            <w:r w:rsidR="00E1774F">
              <w:rPr>
                <w:lang w:val="uk-UA"/>
              </w:rPr>
              <w:t xml:space="preserve"> </w:t>
            </w:r>
            <w:proofErr w:type="spellStart"/>
            <w:r w:rsidR="00E1774F">
              <w:rPr>
                <w:lang w:val="uk-UA"/>
              </w:rPr>
              <w:t>in</w:t>
            </w:r>
            <w:proofErr w:type="spellEnd"/>
            <w:r w:rsidR="00E1774F">
              <w:rPr>
                <w:lang w:val="uk-UA"/>
              </w:rPr>
              <w:t xml:space="preserve"> a </w:t>
            </w:r>
            <w:proofErr w:type="spellStart"/>
            <w:r w:rsidR="00E1774F">
              <w:rPr>
                <w:lang w:val="uk-UA"/>
              </w:rPr>
              <w:t>cafe</w:t>
            </w:r>
            <w:proofErr w:type="spellEnd"/>
            <w:r w:rsidR="00E1774F">
              <w:rPr>
                <w:lang w:val="uk-UA"/>
              </w:rPr>
              <w:t>.</w:t>
            </w:r>
          </w:p>
          <w:p w:rsidR="00066E7F" w:rsidRPr="00D541FC" w:rsidRDefault="00B97A19" w:rsidP="00E1774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E1774F">
              <w:rPr>
                <w:lang w:val="uk-UA"/>
              </w:rPr>
              <w:t xml:space="preserve">.5. </w:t>
            </w:r>
            <w:r w:rsidR="00E1774F">
              <w:rPr>
                <w:lang w:val="en-US"/>
              </w:rPr>
              <w:t>Develop your writing: Writing a social media post.</w:t>
            </w:r>
          </w:p>
        </w:tc>
        <w:tc>
          <w:tcPr>
            <w:tcW w:w="596" w:type="dxa"/>
            <w:gridSpan w:val="2"/>
          </w:tcPr>
          <w:p w:rsidR="00066E7F" w:rsidRPr="00D541FC" w:rsidRDefault="00EB41CD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21" w:type="dxa"/>
          </w:tcPr>
          <w:p w:rsidR="00066E7F" w:rsidRPr="008F6776" w:rsidRDefault="008F6776" w:rsidP="00996D6E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66E7F" w:rsidRPr="00E1774F" w:rsidTr="002515EF">
        <w:tc>
          <w:tcPr>
            <w:tcW w:w="10065" w:type="dxa"/>
            <w:gridSpan w:val="12"/>
          </w:tcPr>
          <w:p w:rsidR="00066E7F" w:rsidRPr="00CA79FD" w:rsidRDefault="00066E7F" w:rsidP="00996D6E">
            <w:pPr>
              <w:pStyle w:val="ad"/>
              <w:jc w:val="center"/>
              <w:rPr>
                <w:b/>
                <w:lang w:val="en-US"/>
              </w:rPr>
            </w:pPr>
            <w:r w:rsidRPr="007E213C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містовий модуль 4</w:t>
            </w:r>
            <w:r w:rsidRPr="007E213C">
              <w:rPr>
                <w:b/>
                <w:lang w:val="uk-UA"/>
              </w:rPr>
              <w:t>.</w:t>
            </w:r>
          </w:p>
        </w:tc>
      </w:tr>
      <w:tr w:rsidR="00066E7F" w:rsidRPr="00B97A19" w:rsidTr="002C4615">
        <w:tc>
          <w:tcPr>
            <w:tcW w:w="3120" w:type="dxa"/>
            <w:gridSpan w:val="3"/>
          </w:tcPr>
          <w:p w:rsidR="00066E7F" w:rsidRDefault="00E1774F" w:rsidP="00066E7F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 xml:space="preserve">Тема 8. </w:t>
            </w:r>
            <w:r w:rsidR="00066E7F" w:rsidRPr="00D541FC">
              <w:rPr>
                <w:lang w:val="uk-UA"/>
              </w:rPr>
              <w:t xml:space="preserve">  </w:t>
            </w:r>
          </w:p>
          <w:p w:rsidR="00066E7F" w:rsidRPr="00CA79FD" w:rsidRDefault="00B97A19" w:rsidP="00066E7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A GREAT TIME.</w:t>
            </w:r>
          </w:p>
        </w:tc>
        <w:tc>
          <w:tcPr>
            <w:tcW w:w="1417" w:type="dxa"/>
            <w:gridSpan w:val="3"/>
            <w:vAlign w:val="center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D541F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Pr="00231C97" w:rsidRDefault="00B97A19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8</w:t>
            </w:r>
            <w:r w:rsidR="00066E7F" w:rsidRPr="00231C97">
              <w:rPr>
                <w:lang w:val="uk-UA"/>
              </w:rPr>
              <w:t xml:space="preserve">.1. </w:t>
            </w:r>
            <w:r>
              <w:rPr>
                <w:lang w:val="en-US"/>
              </w:rPr>
              <w:t xml:space="preserve">Present Continuous. Describe a travel experience. </w:t>
            </w:r>
          </w:p>
          <w:p w:rsidR="00066E7F" w:rsidRPr="00A62BBE" w:rsidRDefault="00B97A19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8</w:t>
            </w:r>
            <w:r w:rsidR="00066E7F" w:rsidRPr="00231C97">
              <w:rPr>
                <w:lang w:val="uk-UA"/>
              </w:rPr>
              <w:t xml:space="preserve">.2. </w:t>
            </w:r>
            <w:r w:rsidR="00A62BBE">
              <w:rPr>
                <w:lang w:val="en-US"/>
              </w:rPr>
              <w:t>Describing the weather.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66E7F" w:rsidRPr="00231C97">
              <w:rPr>
                <w:lang w:val="uk-UA"/>
              </w:rPr>
              <w:t xml:space="preserve">.3. </w:t>
            </w:r>
            <w:proofErr w:type="spellStart"/>
            <w:r w:rsidR="00066E7F" w:rsidRPr="00231C97">
              <w:rPr>
                <w:lang w:val="uk-UA"/>
              </w:rPr>
              <w:t>Communication</w:t>
            </w:r>
            <w:proofErr w:type="spellEnd"/>
            <w:r w:rsidR="00066E7F" w:rsidRPr="00231C97">
              <w:rPr>
                <w:lang w:val="uk-UA"/>
              </w:rPr>
              <w:t xml:space="preserve"> </w:t>
            </w:r>
            <w:proofErr w:type="spellStart"/>
            <w:r w:rsidR="00066E7F" w:rsidRPr="00231C97">
              <w:rPr>
                <w:lang w:val="uk-UA"/>
              </w:rPr>
              <w:t>skills</w:t>
            </w:r>
            <w:proofErr w:type="spellEnd"/>
            <w:r w:rsidR="00066E7F" w:rsidRPr="00231C97">
              <w:rPr>
                <w:lang w:val="uk-UA"/>
              </w:rPr>
              <w:t>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66E7F" w:rsidRPr="00231C97">
              <w:rPr>
                <w:lang w:val="uk-UA"/>
              </w:rPr>
              <w:t xml:space="preserve">.4. </w:t>
            </w:r>
            <w:proofErr w:type="spellStart"/>
            <w:r w:rsidR="009E58FB">
              <w:rPr>
                <w:lang w:val="uk-UA"/>
              </w:rPr>
              <w:t>Travel</w:t>
            </w:r>
            <w:proofErr w:type="spellEnd"/>
            <w:r w:rsidR="009E58FB">
              <w:rPr>
                <w:lang w:val="uk-UA"/>
              </w:rPr>
              <w:t xml:space="preserve"> </w:t>
            </w:r>
            <w:proofErr w:type="spellStart"/>
            <w:r w:rsidR="009E58FB">
              <w:rPr>
                <w:lang w:val="uk-UA"/>
              </w:rPr>
              <w:t>talk</w:t>
            </w:r>
            <w:proofErr w:type="spellEnd"/>
            <w:r w:rsidR="009E58FB">
              <w:rPr>
                <w:lang w:val="uk-UA"/>
              </w:rPr>
              <w:t xml:space="preserve">. </w:t>
            </w:r>
            <w:proofErr w:type="spellStart"/>
            <w:r w:rsidR="009E58FB">
              <w:rPr>
                <w:lang w:val="uk-UA"/>
              </w:rPr>
              <w:t>Comparing</w:t>
            </w:r>
            <w:proofErr w:type="spellEnd"/>
            <w:r w:rsidR="009E58FB">
              <w:rPr>
                <w:lang w:val="uk-UA"/>
              </w:rPr>
              <w:t xml:space="preserve"> </w:t>
            </w:r>
            <w:proofErr w:type="spellStart"/>
            <w:r w:rsidR="009E58FB">
              <w:rPr>
                <w:lang w:val="uk-UA"/>
              </w:rPr>
              <w:t>places</w:t>
            </w:r>
            <w:proofErr w:type="spellEnd"/>
            <w:r w:rsidR="009E58FB">
              <w:rPr>
                <w:lang w:val="uk-UA"/>
              </w:rPr>
              <w:t xml:space="preserve">, </w:t>
            </w:r>
            <w:proofErr w:type="spellStart"/>
            <w:r w:rsidR="009E58FB">
              <w:rPr>
                <w:lang w:val="uk-UA"/>
              </w:rPr>
              <w:t>activities</w:t>
            </w:r>
            <w:proofErr w:type="spellEnd"/>
            <w:r w:rsidR="009E58FB">
              <w:rPr>
                <w:lang w:val="uk-UA"/>
              </w:rPr>
              <w:t xml:space="preserve"> </w:t>
            </w:r>
            <w:proofErr w:type="spellStart"/>
            <w:r w:rsidR="009E58FB">
              <w:rPr>
                <w:lang w:val="uk-UA"/>
              </w:rPr>
              <w:t>and</w:t>
            </w:r>
            <w:proofErr w:type="spellEnd"/>
            <w:r w:rsidR="009E58FB">
              <w:rPr>
                <w:lang w:val="uk-UA"/>
              </w:rPr>
              <w:t xml:space="preserve"> </w:t>
            </w:r>
            <w:proofErr w:type="spellStart"/>
            <w:r w:rsidR="009E58FB">
              <w:rPr>
                <w:lang w:val="uk-UA"/>
              </w:rPr>
              <w:t>transport</w:t>
            </w:r>
            <w:proofErr w:type="spellEnd"/>
            <w:r w:rsidR="009E58FB">
              <w:rPr>
                <w:lang w:val="uk-UA"/>
              </w:rPr>
              <w:t>.</w:t>
            </w:r>
          </w:p>
          <w:p w:rsidR="00066E7F" w:rsidRPr="00231C97" w:rsidRDefault="00B97A19" w:rsidP="00066E7F">
            <w:pPr>
              <w:pStyle w:val="ad"/>
              <w:ind w:left="601" w:hanging="425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E58FB">
              <w:rPr>
                <w:lang w:val="uk-UA"/>
              </w:rPr>
              <w:t xml:space="preserve">.5. </w:t>
            </w:r>
            <w:proofErr w:type="spellStart"/>
            <w:r w:rsidR="009E58FB">
              <w:rPr>
                <w:lang w:val="uk-UA"/>
              </w:rPr>
              <w:t>Writing</w:t>
            </w:r>
            <w:proofErr w:type="spellEnd"/>
            <w:r w:rsidR="009E58FB">
              <w:rPr>
                <w:lang w:val="uk-UA"/>
              </w:rPr>
              <w:t xml:space="preserve"> a </w:t>
            </w:r>
            <w:proofErr w:type="spellStart"/>
            <w:r w:rsidR="009E58FB">
              <w:rPr>
                <w:lang w:val="uk-UA"/>
              </w:rPr>
              <w:t>guide</w:t>
            </w:r>
            <w:proofErr w:type="spellEnd"/>
            <w:r w:rsidR="009E58FB">
              <w:rPr>
                <w:lang w:val="uk-UA"/>
              </w:rPr>
              <w:t>.</w:t>
            </w:r>
          </w:p>
          <w:p w:rsidR="00066E7F" w:rsidRPr="009E58FB" w:rsidRDefault="00B97A19" w:rsidP="00066E7F">
            <w:pPr>
              <w:pStyle w:val="ad"/>
              <w:ind w:left="601" w:hanging="425"/>
              <w:rPr>
                <w:lang w:val="en-US"/>
              </w:rPr>
            </w:pPr>
            <w:r>
              <w:rPr>
                <w:lang w:val="uk-UA"/>
              </w:rPr>
              <w:t>8</w:t>
            </w:r>
            <w:r w:rsidR="009E58FB">
              <w:rPr>
                <w:lang w:val="uk-UA"/>
              </w:rPr>
              <w:t>.6</w:t>
            </w:r>
            <w:r w:rsidR="009E58FB">
              <w:rPr>
                <w:lang w:val="en-US"/>
              </w:rPr>
              <w:t xml:space="preserve">  English in action: making a phone call.</w:t>
            </w:r>
          </w:p>
        </w:tc>
        <w:tc>
          <w:tcPr>
            <w:tcW w:w="596" w:type="dxa"/>
            <w:gridSpan w:val="2"/>
          </w:tcPr>
          <w:p w:rsidR="00066E7F" w:rsidRPr="00D541FC" w:rsidRDefault="00EB41CD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21" w:type="dxa"/>
          </w:tcPr>
          <w:p w:rsidR="00066E7F" w:rsidRPr="008F6776" w:rsidRDefault="008F6776" w:rsidP="00996D6E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66E7F" w:rsidRPr="00D541FC" w:rsidTr="002C4615">
        <w:tc>
          <w:tcPr>
            <w:tcW w:w="3120" w:type="dxa"/>
            <w:gridSpan w:val="3"/>
          </w:tcPr>
          <w:p w:rsidR="00066E7F" w:rsidRDefault="009E58FB" w:rsidP="00066E7F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9.</w:t>
            </w:r>
            <w:r>
              <w:rPr>
                <w:lang w:val="en-US"/>
              </w:rPr>
              <w:t xml:space="preserve"> </w:t>
            </w:r>
            <w:r w:rsidR="00066E7F" w:rsidRPr="00D541FC">
              <w:rPr>
                <w:lang w:val="uk-UA"/>
              </w:rPr>
              <w:t xml:space="preserve"> </w:t>
            </w:r>
          </w:p>
          <w:p w:rsidR="00066E7F" w:rsidRPr="002C4615" w:rsidRDefault="009E58FB" w:rsidP="00066E7F">
            <w:pPr>
              <w:pStyle w:val="ad"/>
              <w:rPr>
                <w:lang w:val="uk-UA"/>
              </w:rPr>
            </w:pPr>
            <w:r>
              <w:rPr>
                <w:lang w:val="en-US"/>
              </w:rPr>
              <w:t>GOOD ADVICE</w:t>
            </w:r>
            <w:r w:rsidR="002C4615">
              <w:rPr>
                <w:lang w:val="uk-UA"/>
              </w:rPr>
              <w:t>.</w:t>
            </w:r>
          </w:p>
          <w:p w:rsidR="001D33F0" w:rsidRPr="00CA79FD" w:rsidRDefault="001D33F0" w:rsidP="00066E7F">
            <w:pPr>
              <w:pStyle w:val="ad"/>
              <w:rPr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066E7F" w:rsidRPr="00D541FC" w:rsidRDefault="00066E7F" w:rsidP="00066E7F">
            <w:pPr>
              <w:pStyle w:val="ad"/>
              <w:jc w:val="center"/>
              <w:rPr>
                <w:lang w:val="uk-UA"/>
              </w:rPr>
            </w:pPr>
            <w:r w:rsidRPr="007E213C"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066E7F" w:rsidRPr="00231C97" w:rsidRDefault="009E58FB" w:rsidP="00066E7F">
            <w:pPr>
              <w:pStyle w:val="ad"/>
              <w:ind w:left="743" w:hanging="567"/>
              <w:rPr>
                <w:lang w:val="en-US"/>
              </w:rPr>
            </w:pPr>
            <w:r>
              <w:rPr>
                <w:lang w:val="uk-UA"/>
              </w:rPr>
              <w:t>9</w:t>
            </w:r>
            <w:r w:rsidR="00066E7F" w:rsidRPr="00231C97">
              <w:rPr>
                <w:lang w:val="uk-UA"/>
              </w:rPr>
              <w:t xml:space="preserve">.1. </w:t>
            </w:r>
            <w:r>
              <w:rPr>
                <w:lang w:val="en-US"/>
              </w:rPr>
              <w:t>Giving advice. Should/shouldn’t.</w:t>
            </w:r>
          </w:p>
          <w:p w:rsidR="00066E7F" w:rsidRPr="00231C97" w:rsidRDefault="009E58FB" w:rsidP="00066E7F">
            <w:pPr>
              <w:pStyle w:val="ad"/>
              <w:ind w:left="743" w:hanging="567"/>
              <w:rPr>
                <w:lang w:val="en-US"/>
              </w:rPr>
            </w:pPr>
            <w:r>
              <w:rPr>
                <w:lang w:val="uk-UA"/>
              </w:rPr>
              <w:t>9</w:t>
            </w:r>
            <w:r w:rsidR="00066E7F">
              <w:rPr>
                <w:lang w:val="uk-UA"/>
              </w:rPr>
              <w:t xml:space="preserve">.2. </w:t>
            </w:r>
            <w:r>
              <w:rPr>
                <w:lang w:val="en-US"/>
              </w:rPr>
              <w:t>My goals. Be going to.</w:t>
            </w:r>
          </w:p>
          <w:p w:rsidR="00066E7F" w:rsidRPr="00231C97" w:rsidRDefault="009E58FB" w:rsidP="00066E7F">
            <w:pPr>
              <w:pStyle w:val="ad"/>
              <w:ind w:left="743" w:hanging="567"/>
              <w:rPr>
                <w:lang w:val="uk-UA"/>
              </w:rPr>
            </w:pPr>
            <w:r>
              <w:rPr>
                <w:lang w:val="uk-UA"/>
              </w:rPr>
              <w:t xml:space="preserve">9.3. </w:t>
            </w:r>
            <w:proofErr w:type="spellStart"/>
            <w:r>
              <w:rPr>
                <w:lang w:val="uk-UA"/>
              </w:rPr>
              <w:t>New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experiences.Would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like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want</w:t>
            </w:r>
            <w:proofErr w:type="spellEnd"/>
            <w:r>
              <w:rPr>
                <w:lang w:val="uk-UA"/>
              </w:rPr>
              <w:t>.</w:t>
            </w:r>
          </w:p>
          <w:p w:rsidR="00066E7F" w:rsidRPr="00231C97" w:rsidRDefault="009E58FB" w:rsidP="00066E7F">
            <w:pPr>
              <w:pStyle w:val="ad"/>
              <w:ind w:left="743" w:hanging="567"/>
              <w:rPr>
                <w:lang w:val="uk-UA"/>
              </w:rPr>
            </w:pPr>
            <w:r>
              <w:rPr>
                <w:lang w:val="uk-UA"/>
              </w:rPr>
              <w:t xml:space="preserve">9.4. English </w:t>
            </w:r>
            <w:proofErr w:type="spellStart"/>
            <w:r>
              <w:rPr>
                <w:lang w:val="uk-UA"/>
              </w:rPr>
              <w:t>in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action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Making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arrangements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invitations</w:t>
            </w:r>
            <w:proofErr w:type="spellEnd"/>
            <w:r>
              <w:rPr>
                <w:lang w:val="uk-UA"/>
              </w:rPr>
              <w:t>.</w:t>
            </w:r>
          </w:p>
          <w:p w:rsidR="00066E7F" w:rsidRPr="0076005A" w:rsidRDefault="001D33F0" w:rsidP="0076005A">
            <w:pPr>
              <w:pStyle w:val="ad"/>
              <w:ind w:left="743" w:hanging="567"/>
              <w:rPr>
                <w:lang w:val="en-US"/>
              </w:rPr>
            </w:pPr>
            <w:r>
              <w:rPr>
                <w:lang w:val="uk-UA"/>
              </w:rPr>
              <w:t>9</w:t>
            </w:r>
            <w:r w:rsidR="009E58FB">
              <w:rPr>
                <w:lang w:val="uk-UA"/>
              </w:rPr>
              <w:t xml:space="preserve">.5. </w:t>
            </w:r>
            <w:proofErr w:type="spellStart"/>
            <w:r w:rsidR="009E58FB">
              <w:rPr>
                <w:lang w:val="uk-UA"/>
              </w:rPr>
              <w:t>Writing</w:t>
            </w:r>
            <w:proofErr w:type="spellEnd"/>
            <w:r w:rsidR="009E58FB">
              <w:rPr>
                <w:lang w:val="uk-UA"/>
              </w:rPr>
              <w:t xml:space="preserve"> </w:t>
            </w:r>
            <w:proofErr w:type="spellStart"/>
            <w:r w:rsidR="009E58FB">
              <w:rPr>
                <w:lang w:val="uk-UA"/>
              </w:rPr>
              <w:t>an</w:t>
            </w:r>
            <w:proofErr w:type="spellEnd"/>
            <w:r w:rsidR="009E58FB">
              <w:rPr>
                <w:lang w:val="uk-UA"/>
              </w:rPr>
              <w:t xml:space="preserve"> </w:t>
            </w:r>
            <w:proofErr w:type="spellStart"/>
            <w:r w:rsidR="009E58FB">
              <w:rPr>
                <w:lang w:val="uk-UA"/>
              </w:rPr>
              <w:t>informal</w:t>
            </w:r>
            <w:proofErr w:type="spellEnd"/>
            <w:r w:rsidR="009E58FB">
              <w:rPr>
                <w:lang w:val="uk-UA"/>
              </w:rPr>
              <w:t xml:space="preserve"> </w:t>
            </w:r>
            <w:proofErr w:type="spellStart"/>
            <w:r w:rsidR="009E58FB">
              <w:rPr>
                <w:lang w:val="uk-UA"/>
              </w:rPr>
              <w:t>letter</w:t>
            </w:r>
            <w:proofErr w:type="spellEnd"/>
            <w:r w:rsidR="009E58FB">
              <w:rPr>
                <w:lang w:val="uk-UA"/>
              </w:rPr>
              <w:t>.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:rsidR="00066E7F" w:rsidRPr="00D541FC" w:rsidRDefault="00EB41CD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21" w:type="dxa"/>
            <w:shd w:val="clear" w:color="auto" w:fill="FFFFFF" w:themeFill="background1"/>
          </w:tcPr>
          <w:p w:rsidR="00066E7F" w:rsidRPr="00D541FC" w:rsidRDefault="008F6776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D33F0" w:rsidRPr="00AC7002" w:rsidTr="002C4615">
        <w:tc>
          <w:tcPr>
            <w:tcW w:w="3120" w:type="dxa"/>
            <w:gridSpan w:val="3"/>
          </w:tcPr>
          <w:p w:rsidR="001D33F0" w:rsidRDefault="001D33F0" w:rsidP="00066E7F">
            <w:pPr>
              <w:pStyle w:val="ad"/>
              <w:rPr>
                <w:lang w:val="uk-UA"/>
              </w:rPr>
            </w:pPr>
            <w:r>
              <w:rPr>
                <w:lang w:val="uk-UA"/>
              </w:rPr>
              <w:t>Тема 10.</w:t>
            </w:r>
          </w:p>
          <w:p w:rsidR="001D33F0" w:rsidRPr="001D33F0" w:rsidRDefault="001D33F0" w:rsidP="00066E7F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LIVING TOGETHER.</w:t>
            </w:r>
          </w:p>
        </w:tc>
        <w:tc>
          <w:tcPr>
            <w:tcW w:w="1417" w:type="dxa"/>
            <w:gridSpan w:val="3"/>
            <w:shd w:val="clear" w:color="auto" w:fill="FFFFFF" w:themeFill="background1"/>
          </w:tcPr>
          <w:p w:rsidR="001D33F0" w:rsidRPr="001D33F0" w:rsidRDefault="001D33F0" w:rsidP="00066E7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4111" w:type="dxa"/>
            <w:gridSpan w:val="3"/>
          </w:tcPr>
          <w:p w:rsidR="001D33F0" w:rsidRDefault="001D33F0" w:rsidP="00066E7F">
            <w:pPr>
              <w:pStyle w:val="ad"/>
              <w:ind w:left="743" w:hanging="567"/>
              <w:rPr>
                <w:lang w:val="en-US"/>
              </w:rPr>
            </w:pPr>
            <w:r>
              <w:rPr>
                <w:lang w:val="uk-UA"/>
              </w:rPr>
              <w:t>10.1.</w:t>
            </w:r>
            <w:r>
              <w:rPr>
                <w:lang w:val="en-US"/>
              </w:rPr>
              <w:t>Interviewing people.</w:t>
            </w:r>
          </w:p>
          <w:p w:rsidR="001D33F0" w:rsidRDefault="001D33F0" w:rsidP="00066E7F">
            <w:pPr>
              <w:pStyle w:val="ad"/>
              <w:ind w:left="743" w:hanging="567"/>
              <w:rPr>
                <w:lang w:val="en-US"/>
              </w:rPr>
            </w:pPr>
            <w:r>
              <w:rPr>
                <w:lang w:val="en-US"/>
              </w:rPr>
              <w:t>10.2. Formal or casual. Have to/don’t have to</w:t>
            </w:r>
          </w:p>
          <w:p w:rsidR="00AC7002" w:rsidRDefault="001D33F0" w:rsidP="00066E7F">
            <w:pPr>
              <w:pStyle w:val="ad"/>
              <w:ind w:left="743" w:hanging="567"/>
              <w:rPr>
                <w:lang w:val="en-US"/>
              </w:rPr>
            </w:pPr>
            <w:r>
              <w:rPr>
                <w:lang w:val="en-US"/>
              </w:rPr>
              <w:t xml:space="preserve">10.3. A digital world. Present Perfect Simple. </w:t>
            </w:r>
            <w:r w:rsidR="00AC7002">
              <w:rPr>
                <w:lang w:val="en-US"/>
              </w:rPr>
              <w:t>Talking about past experiences.</w:t>
            </w:r>
          </w:p>
          <w:p w:rsidR="001D33F0" w:rsidRPr="00AC7002" w:rsidRDefault="00AC7002" w:rsidP="00066E7F">
            <w:pPr>
              <w:pStyle w:val="ad"/>
              <w:ind w:left="743" w:hanging="567"/>
              <w:rPr>
                <w:lang w:val="en-US"/>
              </w:rPr>
            </w:pPr>
            <w:r w:rsidRPr="00AC7002">
              <w:rPr>
                <w:lang w:val="en-US"/>
              </w:rPr>
              <w:t>10.</w:t>
            </w:r>
            <w:r>
              <w:rPr>
                <w:lang w:val="en-US"/>
              </w:rPr>
              <w:t xml:space="preserve">4. Writing a personal profile. </w:t>
            </w:r>
            <w:r w:rsidR="001D33F0" w:rsidRPr="00AC7002">
              <w:rPr>
                <w:lang w:val="en-US"/>
              </w:rPr>
              <w:t xml:space="preserve"> 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:rsidR="001D33F0" w:rsidRPr="00AC7002" w:rsidRDefault="00326554" w:rsidP="00066E7F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21" w:type="dxa"/>
            <w:shd w:val="clear" w:color="auto" w:fill="FFFFFF" w:themeFill="background1"/>
          </w:tcPr>
          <w:p w:rsidR="001D33F0" w:rsidRPr="008F6776" w:rsidRDefault="00326554" w:rsidP="00066E7F">
            <w:pPr>
              <w:pStyle w:val="ad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066E7F" w:rsidRPr="00D53CAD" w:rsidTr="002515EF">
        <w:tc>
          <w:tcPr>
            <w:tcW w:w="10065" w:type="dxa"/>
            <w:gridSpan w:val="12"/>
          </w:tcPr>
          <w:p w:rsidR="00066E7F" w:rsidRDefault="00066E7F" w:rsidP="00066E7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Всього годин у 2-му семестрі                                                                                             </w:t>
            </w:r>
            <w:r w:rsidR="007A4776">
              <w:rPr>
                <w:b/>
                <w:lang w:val="uk-UA"/>
              </w:rPr>
              <w:t xml:space="preserve">48     </w:t>
            </w:r>
            <w:r w:rsidR="0076005A">
              <w:rPr>
                <w:b/>
                <w:lang w:val="uk-UA"/>
              </w:rPr>
              <w:t xml:space="preserve">   </w:t>
            </w:r>
            <w:r w:rsidR="007A4776">
              <w:rPr>
                <w:b/>
                <w:lang w:val="uk-UA"/>
              </w:rPr>
              <w:t>42</w:t>
            </w:r>
          </w:p>
        </w:tc>
      </w:tr>
      <w:tr w:rsidR="00066E7F" w:rsidRPr="00D53CAD" w:rsidTr="002515EF">
        <w:tc>
          <w:tcPr>
            <w:tcW w:w="10065" w:type="dxa"/>
            <w:gridSpan w:val="12"/>
          </w:tcPr>
          <w:p w:rsidR="00066E7F" w:rsidRDefault="00066E7F" w:rsidP="00066E7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Всього годин                                                                                                                         </w:t>
            </w:r>
            <w:r w:rsidR="007A4776">
              <w:rPr>
                <w:b/>
                <w:lang w:val="uk-UA"/>
              </w:rPr>
              <w:t xml:space="preserve">78    </w:t>
            </w:r>
            <w:r w:rsidR="0076005A">
              <w:rPr>
                <w:b/>
                <w:lang w:val="uk-UA"/>
              </w:rPr>
              <w:t xml:space="preserve">    </w:t>
            </w:r>
            <w:r w:rsidR="007A4776">
              <w:rPr>
                <w:b/>
                <w:lang w:val="uk-UA"/>
              </w:rPr>
              <w:t>102</w:t>
            </w:r>
          </w:p>
        </w:tc>
      </w:tr>
      <w:tr w:rsidR="00066E7F" w:rsidRPr="00D53CAD" w:rsidTr="002515EF">
        <w:tc>
          <w:tcPr>
            <w:tcW w:w="10065" w:type="dxa"/>
            <w:gridSpan w:val="12"/>
          </w:tcPr>
          <w:p w:rsidR="000D387B" w:rsidRPr="00D53CAD" w:rsidRDefault="000D387B" w:rsidP="002C46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 Система оцінювання курсу</w:t>
            </w:r>
          </w:p>
        </w:tc>
      </w:tr>
      <w:tr w:rsidR="00066E7F" w:rsidRPr="00C22069" w:rsidTr="002515EF">
        <w:tc>
          <w:tcPr>
            <w:tcW w:w="2019" w:type="dxa"/>
            <w:gridSpan w:val="2"/>
          </w:tcPr>
          <w:p w:rsidR="00066E7F" w:rsidRPr="00D53CAD" w:rsidRDefault="00066E7F" w:rsidP="00066E7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8046" w:type="dxa"/>
            <w:gridSpan w:val="10"/>
          </w:tcPr>
          <w:p w:rsidR="00066E7F" w:rsidRPr="003C387F" w:rsidRDefault="00066E7F" w:rsidP="00066E7F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Система оцінювання курсу відбувається згідно з критеріями оцінюванн</w:t>
            </w:r>
            <w:r>
              <w:rPr>
                <w:lang w:val="uk-UA"/>
              </w:rPr>
              <w:t>я навчальних досягнень здобувачів вищої освіти</w:t>
            </w:r>
            <w:r w:rsidRPr="003160A4">
              <w:rPr>
                <w:lang w:val="uk-UA"/>
              </w:rPr>
              <w:t xml:space="preserve">, що регламентовані в університеті, та відповідно до Положення про оцінювання факультету туризму. </w:t>
            </w:r>
            <w:r w:rsidRPr="003C387F">
              <w:rPr>
                <w:lang w:val="uk-UA"/>
              </w:rPr>
              <w:t>Завдання на практичному занятті оцінюються у 5 балів.</w:t>
            </w:r>
            <w:r>
              <w:rPr>
                <w:lang w:val="uk-UA"/>
              </w:rPr>
              <w:t xml:space="preserve"> </w:t>
            </w:r>
            <w:r w:rsidR="00AE7D8D">
              <w:rPr>
                <w:lang w:val="uk-UA"/>
              </w:rPr>
              <w:t xml:space="preserve">За кожну тему студент отримує 5 балів. </w:t>
            </w:r>
          </w:p>
          <w:p w:rsidR="00066E7F" w:rsidRPr="003C387F" w:rsidRDefault="004C4A0F" w:rsidP="00066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першо</w:t>
            </w:r>
            <w:r w:rsidR="00066E7F" w:rsidRPr="003C387F">
              <w:rPr>
                <w:lang w:val="uk-UA"/>
              </w:rPr>
              <w:t xml:space="preserve">му семестрі </w:t>
            </w:r>
            <w:r w:rsidR="00AE7D8D">
              <w:rPr>
                <w:lang w:val="uk-UA"/>
              </w:rPr>
              <w:t>проводяться дві</w:t>
            </w:r>
            <w:r w:rsidR="00066E7F" w:rsidRPr="003C387F">
              <w:rPr>
                <w:lang w:val="uk-UA"/>
              </w:rPr>
              <w:t xml:space="preserve"> контроль</w:t>
            </w:r>
            <w:r w:rsidR="00AE7D8D">
              <w:rPr>
                <w:lang w:val="uk-UA"/>
              </w:rPr>
              <w:t>ні роботи, які оцінюю</w:t>
            </w:r>
            <w:r w:rsidR="008E662F">
              <w:rPr>
                <w:lang w:val="uk-UA"/>
              </w:rPr>
              <w:t>ться у 1</w:t>
            </w:r>
            <w:r>
              <w:rPr>
                <w:lang w:val="uk-UA"/>
              </w:rPr>
              <w:t>0</w:t>
            </w:r>
            <w:r w:rsidR="00BA27BA">
              <w:rPr>
                <w:lang w:val="uk-UA"/>
              </w:rPr>
              <w:t>0</w:t>
            </w:r>
            <w:r>
              <w:rPr>
                <w:lang w:val="uk-UA"/>
              </w:rPr>
              <w:t xml:space="preserve"> </w:t>
            </w:r>
            <w:r w:rsidR="00066E7F" w:rsidRPr="003C387F">
              <w:rPr>
                <w:lang w:val="uk-UA"/>
              </w:rPr>
              <w:t>балів (вага оцінк</w:t>
            </w:r>
            <w:r w:rsidR="00AE7D8D">
              <w:rPr>
                <w:lang w:val="uk-UA"/>
              </w:rPr>
              <w:t>и – 10</w:t>
            </w:r>
            <w:r w:rsidR="009276E5">
              <w:rPr>
                <w:lang w:val="uk-UA"/>
              </w:rPr>
              <w:t>) і письмове завдання (коротка історія /</w:t>
            </w:r>
            <w:r w:rsidR="00066E7F" w:rsidRPr="003C387F">
              <w:rPr>
                <w:lang w:val="uk-UA"/>
              </w:rPr>
              <w:t xml:space="preserve"> лист / граматичне завдання, відповідно до теми), які оціню</w:t>
            </w:r>
            <w:r w:rsidR="00066E7F">
              <w:rPr>
                <w:lang w:val="uk-UA"/>
              </w:rPr>
              <w:t>ються у 5 балів (вага оцінки – 10</w:t>
            </w:r>
            <w:r w:rsidR="00066E7F" w:rsidRPr="003C387F">
              <w:rPr>
                <w:lang w:val="uk-UA"/>
              </w:rPr>
              <w:t xml:space="preserve">). </w:t>
            </w:r>
          </w:p>
          <w:p w:rsidR="00066E7F" w:rsidRPr="003C387F" w:rsidRDefault="00066E7F" w:rsidP="00066E7F">
            <w:pPr>
              <w:jc w:val="both"/>
              <w:rPr>
                <w:lang w:val="uk-UA"/>
              </w:rPr>
            </w:pPr>
            <w:r w:rsidRPr="003C387F">
              <w:rPr>
                <w:lang w:val="uk-UA"/>
              </w:rPr>
              <w:lastRenderedPageBreak/>
              <w:t>Завдання самостійної роботи оцінюються у 5 балів за кожне (читання, говоріння, письмо). Вага оцінки за самостійн</w:t>
            </w:r>
            <w:r w:rsidR="00BA27BA">
              <w:rPr>
                <w:lang w:val="uk-UA"/>
              </w:rPr>
              <w:t>у роботу у першому</w:t>
            </w:r>
            <w:r w:rsidR="00AE7D8D">
              <w:rPr>
                <w:lang w:val="uk-UA"/>
              </w:rPr>
              <w:t xml:space="preserve"> семестрі – 20</w:t>
            </w:r>
            <w:r w:rsidRPr="003C387F">
              <w:rPr>
                <w:lang w:val="uk-UA"/>
              </w:rPr>
              <w:t>.</w:t>
            </w:r>
          </w:p>
          <w:p w:rsidR="00066E7F" w:rsidRPr="003160A4" w:rsidRDefault="00066E7F" w:rsidP="00066E7F">
            <w:pPr>
              <w:jc w:val="both"/>
              <w:rPr>
                <w:lang w:val="uk-UA"/>
              </w:rPr>
            </w:pPr>
            <w:r w:rsidRPr="003C387F">
              <w:rPr>
                <w:lang w:val="uk-UA"/>
              </w:rPr>
              <w:t>Форма підсумк</w:t>
            </w:r>
            <w:r w:rsidR="007A4776">
              <w:rPr>
                <w:lang w:val="uk-UA"/>
              </w:rPr>
              <w:t>ового контролю навчання – залік у першому семестрі, та екзамен в другому.</w:t>
            </w:r>
          </w:p>
          <w:p w:rsidR="00066E7F" w:rsidRDefault="007A4776" w:rsidP="00066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r w:rsidR="00066E7F">
              <w:rPr>
                <w:lang w:val="uk-UA"/>
              </w:rPr>
              <w:t xml:space="preserve"> виставляють</w:t>
            </w:r>
            <w:r w:rsidR="00066E7F" w:rsidRPr="005A733D">
              <w:rPr>
                <w:lang w:val="uk-UA"/>
              </w:rPr>
              <w:t xml:space="preserve"> за результатами пото</w:t>
            </w:r>
            <w:r w:rsidR="00066E7F">
              <w:rPr>
                <w:lang w:val="uk-UA"/>
              </w:rPr>
              <w:t>чного контролю, тестування та самостійної роботи впродовж семестрів. Рівень знань здобувачів вищої освіти</w:t>
            </w:r>
            <w:r w:rsidR="00066E7F" w:rsidRPr="005A733D">
              <w:rPr>
                <w:lang w:val="uk-UA"/>
              </w:rPr>
              <w:t xml:space="preserve"> оцінюють за 100-бальною шкалою, яка відображає якість виконання: </w:t>
            </w:r>
            <w:r w:rsidR="00066E7F">
              <w:rPr>
                <w:lang w:val="uk-UA"/>
              </w:rPr>
              <w:t>завдань на практичних заняттях –</w:t>
            </w:r>
            <w:r w:rsidR="00066E7F" w:rsidRPr="005A733D">
              <w:rPr>
                <w:lang w:val="uk-UA"/>
              </w:rPr>
              <w:t xml:space="preserve"> максимум</w:t>
            </w:r>
            <w:r w:rsidR="00AE7D8D">
              <w:rPr>
                <w:lang w:val="uk-UA"/>
              </w:rPr>
              <w:t xml:space="preserve"> 50 балів; самостійної роботи (2</w:t>
            </w:r>
            <w:r w:rsidR="00066E7F">
              <w:rPr>
                <w:lang w:val="uk-UA"/>
              </w:rPr>
              <w:t>0 балів); письмового завдання (</w:t>
            </w:r>
            <w:r w:rsidR="002C4615">
              <w:rPr>
                <w:lang w:val="uk-UA"/>
              </w:rPr>
              <w:t>10 балів); контрольної роботи (по 1</w:t>
            </w:r>
            <w:r w:rsidR="00066E7F" w:rsidRPr="005A733D">
              <w:rPr>
                <w:lang w:val="uk-UA"/>
              </w:rPr>
              <w:t>0 балів</w:t>
            </w:r>
            <w:r w:rsidR="00066E7F">
              <w:rPr>
                <w:lang w:val="uk-UA"/>
              </w:rPr>
              <w:t>).</w:t>
            </w:r>
          </w:p>
          <w:p w:rsidR="007A4776" w:rsidRDefault="007A4776" w:rsidP="00066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Допуск до іспиту становить 26 балів (</w:t>
            </w:r>
            <w:r w:rsidR="003E4E5A">
              <w:rPr>
                <w:lang w:val="uk-UA"/>
              </w:rPr>
              <w:t>мінімум), 50 балів ( максимум), кількість балів за складання іспиту становить максимум 50 балів.</w:t>
            </w:r>
          </w:p>
          <w:p w:rsidR="008E662F" w:rsidRPr="003C387F" w:rsidRDefault="008C139C" w:rsidP="008E66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r w:rsidR="008E662F">
              <w:rPr>
                <w:lang w:val="uk-UA"/>
              </w:rPr>
              <w:t>другому семестрі з</w:t>
            </w:r>
            <w:r w:rsidR="008E662F" w:rsidRPr="003C387F">
              <w:rPr>
                <w:lang w:val="uk-UA"/>
              </w:rPr>
              <w:t>авдання на практичному занятті оцінюються у 5 балів.</w:t>
            </w:r>
            <w:r w:rsidR="008E662F">
              <w:rPr>
                <w:lang w:val="uk-UA"/>
              </w:rPr>
              <w:t xml:space="preserve"> За кожну тему студент отримує 5</w:t>
            </w:r>
            <w:r w:rsidR="008E662F" w:rsidRPr="003C387F">
              <w:rPr>
                <w:lang w:val="uk-UA"/>
              </w:rPr>
              <w:t xml:space="preserve"> балів. Ваг</w:t>
            </w:r>
            <w:r w:rsidR="00EB6CAE">
              <w:rPr>
                <w:lang w:val="uk-UA"/>
              </w:rPr>
              <w:t>а оцінки за змістові модулі</w:t>
            </w:r>
            <w:r w:rsidR="008E662F">
              <w:rPr>
                <w:lang w:val="uk-UA"/>
              </w:rPr>
              <w:t xml:space="preserve"> – 1</w:t>
            </w:r>
            <w:r w:rsidR="00EB6CAE">
              <w:rPr>
                <w:lang w:val="uk-UA"/>
              </w:rPr>
              <w:t>0 та 15.</w:t>
            </w:r>
          </w:p>
          <w:p w:rsidR="00BC1158" w:rsidRDefault="008E662F" w:rsidP="00066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другому</w:t>
            </w:r>
            <w:r w:rsidR="00EB6CAE">
              <w:rPr>
                <w:lang w:val="uk-UA"/>
              </w:rPr>
              <w:t xml:space="preserve"> семестрі проводяться дві</w:t>
            </w:r>
            <w:r w:rsidRPr="003C387F">
              <w:rPr>
                <w:lang w:val="uk-UA"/>
              </w:rPr>
              <w:t xml:space="preserve"> контроль</w:t>
            </w:r>
            <w:r w:rsidR="00EB6CAE">
              <w:rPr>
                <w:lang w:val="uk-UA"/>
              </w:rPr>
              <w:t>ні роботи, які оцінюю</w:t>
            </w:r>
            <w:r>
              <w:rPr>
                <w:lang w:val="uk-UA"/>
              </w:rPr>
              <w:t>ться у 10</w:t>
            </w:r>
            <w:r w:rsidR="00BA27BA">
              <w:rPr>
                <w:lang w:val="uk-UA"/>
              </w:rPr>
              <w:t>0</w:t>
            </w:r>
            <w:r>
              <w:rPr>
                <w:lang w:val="uk-UA"/>
              </w:rPr>
              <w:t xml:space="preserve"> </w:t>
            </w:r>
            <w:r w:rsidRPr="003C387F">
              <w:rPr>
                <w:lang w:val="uk-UA"/>
              </w:rPr>
              <w:t>балів (вага оцінк</w:t>
            </w:r>
            <w:r w:rsidR="00EB6CAE">
              <w:rPr>
                <w:lang w:val="uk-UA"/>
              </w:rPr>
              <w:t>и – 5</w:t>
            </w:r>
            <w:r>
              <w:rPr>
                <w:lang w:val="uk-UA"/>
              </w:rPr>
              <w:t>) і письмове завдання (коротка історія /</w:t>
            </w:r>
            <w:r w:rsidRPr="003C387F">
              <w:rPr>
                <w:lang w:val="uk-UA"/>
              </w:rPr>
              <w:t xml:space="preserve"> лист / граматичне завдання, відповідно до теми), які оціню</w:t>
            </w:r>
            <w:r>
              <w:rPr>
                <w:lang w:val="uk-UA"/>
              </w:rPr>
              <w:t>ю</w:t>
            </w:r>
            <w:r w:rsidR="00EB6CAE">
              <w:rPr>
                <w:lang w:val="uk-UA"/>
              </w:rPr>
              <w:t>ться у 5 балів (вага оцінки – 5</w:t>
            </w:r>
            <w:r w:rsidRPr="003C387F">
              <w:rPr>
                <w:lang w:val="uk-UA"/>
              </w:rPr>
              <w:t xml:space="preserve">). </w:t>
            </w:r>
          </w:p>
          <w:p w:rsidR="008C139C" w:rsidRPr="00D53CAD" w:rsidRDefault="008E662F" w:rsidP="00066E7F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3C387F">
              <w:rPr>
                <w:lang w:val="uk-UA"/>
              </w:rPr>
              <w:t>Завдання самостійної роботи оцінюються у 5 балів за кожне (читання, говоріння, письмо). Вага оцінки за самостійн</w:t>
            </w:r>
            <w:r w:rsidR="000500FC">
              <w:rPr>
                <w:lang w:val="uk-UA"/>
              </w:rPr>
              <w:t>у роботу у другому семестрі – 1</w:t>
            </w:r>
            <w:r>
              <w:rPr>
                <w:lang w:val="uk-UA"/>
              </w:rPr>
              <w:t>0</w:t>
            </w:r>
            <w:r w:rsidRPr="003C387F">
              <w:rPr>
                <w:lang w:val="uk-UA"/>
              </w:rPr>
              <w:t>.</w:t>
            </w:r>
          </w:p>
        </w:tc>
      </w:tr>
      <w:tr w:rsidR="00066E7F" w:rsidRPr="002C4615" w:rsidTr="002515EF">
        <w:tc>
          <w:tcPr>
            <w:tcW w:w="2019" w:type="dxa"/>
            <w:gridSpan w:val="2"/>
          </w:tcPr>
          <w:p w:rsidR="00066E7F" w:rsidRPr="00D53CAD" w:rsidRDefault="00066E7F" w:rsidP="00066E7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8046" w:type="dxa"/>
            <w:gridSpan w:val="10"/>
          </w:tcPr>
          <w:p w:rsidR="00066E7F" w:rsidRDefault="00066E7F" w:rsidP="00066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кожному модулі</w:t>
            </w:r>
            <w:r w:rsidRPr="003160A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3160A4">
              <w:rPr>
                <w:lang w:val="uk-UA"/>
              </w:rPr>
              <w:t>семестрі</w:t>
            </w:r>
            <w:r>
              <w:rPr>
                <w:lang w:val="uk-UA"/>
              </w:rPr>
              <w:t>)</w:t>
            </w:r>
            <w:r w:rsidRPr="003160A4">
              <w:rPr>
                <w:lang w:val="uk-UA"/>
              </w:rPr>
              <w:t xml:space="preserve"> передбачено письмове завдання</w:t>
            </w:r>
            <w:r w:rsidR="003E4E5A">
              <w:rPr>
                <w:lang w:val="uk-UA"/>
              </w:rPr>
              <w:t xml:space="preserve">: </w:t>
            </w:r>
            <w:r w:rsidR="002C4615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граматичне завдання / діловий документ (листування)</w:t>
            </w:r>
            <w:r w:rsidR="002C4615">
              <w:rPr>
                <w:lang w:val="uk-UA"/>
              </w:rPr>
              <w:t>, яке оцінюється за</w:t>
            </w:r>
            <w:r w:rsidRPr="003160A4">
              <w:rPr>
                <w:lang w:val="uk-UA"/>
              </w:rPr>
              <w:t xml:space="preserve"> </w:t>
            </w:r>
            <w:r w:rsidR="002C4615">
              <w:rPr>
                <w:lang w:val="uk-UA"/>
              </w:rPr>
              <w:t>п’ятибальною шкалою.</w:t>
            </w:r>
            <w:r w:rsidR="00F445C5">
              <w:rPr>
                <w:lang w:val="uk-UA"/>
              </w:rPr>
              <w:t xml:space="preserve"> </w:t>
            </w:r>
          </w:p>
          <w:p w:rsidR="00066E7F" w:rsidRPr="00D53CAD" w:rsidRDefault="00066E7F" w:rsidP="00066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контрольна робота оцінюється макси</w:t>
            </w:r>
            <w:r w:rsidR="00F445C5">
              <w:rPr>
                <w:lang w:val="uk-UA"/>
              </w:rPr>
              <w:t xml:space="preserve">мум у 100 балів. </w:t>
            </w:r>
          </w:p>
        </w:tc>
      </w:tr>
      <w:tr w:rsidR="00066E7F" w:rsidRPr="002C4615" w:rsidTr="002515EF">
        <w:tc>
          <w:tcPr>
            <w:tcW w:w="2019" w:type="dxa"/>
            <w:gridSpan w:val="2"/>
          </w:tcPr>
          <w:p w:rsidR="00066E7F" w:rsidRPr="00D53CAD" w:rsidRDefault="00066E7F" w:rsidP="00066E7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8046" w:type="dxa"/>
            <w:gridSpan w:val="10"/>
          </w:tcPr>
          <w:p w:rsidR="00066E7F" w:rsidRPr="00D53CAD" w:rsidRDefault="00066E7F" w:rsidP="00066E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Оцінюються за п’ятибальною шкалою. За кожну тему здобувач </w:t>
            </w:r>
            <w:r w:rsidR="00F445C5">
              <w:rPr>
                <w:lang w:val="uk-UA"/>
              </w:rPr>
              <w:t>вищої освіти отримує максимум 5</w:t>
            </w:r>
            <w:r>
              <w:rPr>
                <w:lang w:val="uk-UA"/>
              </w:rPr>
              <w:t xml:space="preserve"> балів.</w:t>
            </w:r>
          </w:p>
        </w:tc>
      </w:tr>
      <w:tr w:rsidR="00066E7F" w:rsidRPr="00D53CAD" w:rsidTr="002515EF">
        <w:tc>
          <w:tcPr>
            <w:tcW w:w="2019" w:type="dxa"/>
            <w:gridSpan w:val="2"/>
          </w:tcPr>
          <w:p w:rsidR="00066E7F" w:rsidRPr="00D53CAD" w:rsidRDefault="00066E7F" w:rsidP="00066E7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CAD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8046" w:type="dxa"/>
            <w:gridSpan w:val="10"/>
          </w:tcPr>
          <w:p w:rsidR="00A57957" w:rsidRDefault="00066E7F" w:rsidP="00A579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160A4">
              <w:rPr>
                <w:lang w:val="uk-UA"/>
              </w:rPr>
              <w:t>раховуютьс</w:t>
            </w:r>
            <w:r>
              <w:rPr>
                <w:lang w:val="uk-UA"/>
              </w:rPr>
              <w:t>я навчальні досягнення здобувачів вищої освіти</w:t>
            </w:r>
            <w:r w:rsidRPr="003160A4">
              <w:rPr>
                <w:lang w:val="uk-UA"/>
              </w:rPr>
              <w:t xml:space="preserve"> (бали), набрані на поточному</w:t>
            </w:r>
            <w:r>
              <w:rPr>
                <w:lang w:val="uk-UA"/>
              </w:rPr>
              <w:t xml:space="preserve"> опитуванні під час аудиторних</w:t>
            </w:r>
            <w:r w:rsidRPr="003160A4">
              <w:rPr>
                <w:lang w:val="uk-UA"/>
              </w:rPr>
              <w:t xml:space="preserve"> годин, при виконанні завдань для самостійної роботи, а також бали </w:t>
            </w:r>
            <w:r>
              <w:rPr>
                <w:lang w:val="uk-UA"/>
              </w:rPr>
              <w:t xml:space="preserve">за письмові завдання і </w:t>
            </w:r>
            <w:r w:rsidRPr="003160A4">
              <w:rPr>
                <w:lang w:val="uk-UA"/>
              </w:rPr>
              <w:t>тестування.</w:t>
            </w:r>
            <w:r>
              <w:rPr>
                <w:lang w:val="uk-UA"/>
              </w:rPr>
              <w:t xml:space="preserve"> Якщо здобувач вищої освіти впродовж навчання набрав менше 50-ти балів, то йому можуть рекомендувати повторне вивчення навчальної дисципліни.</w:t>
            </w:r>
          </w:p>
          <w:p w:rsidR="00A57957" w:rsidRPr="00D53CAD" w:rsidRDefault="00A57957" w:rsidP="00A57957">
            <w:pPr>
              <w:jc w:val="both"/>
              <w:rPr>
                <w:lang w:val="uk-UA"/>
              </w:rPr>
            </w:pPr>
            <w:r w:rsidRPr="00524BAA">
              <w:rPr>
                <w:lang w:val="uk-UA"/>
              </w:rPr>
              <w:t>П</w:t>
            </w:r>
            <w:r>
              <w:rPr>
                <w:lang w:val="uk-UA"/>
              </w:rPr>
              <w:t>ри виставленні допуску до екзамену</w:t>
            </w:r>
            <w:r w:rsidRPr="00524BAA">
              <w:rPr>
                <w:lang w:val="uk-UA"/>
              </w:rPr>
              <w:t xml:space="preserve"> (</w:t>
            </w:r>
            <w:r>
              <w:rPr>
                <w:lang w:val="uk-UA"/>
              </w:rPr>
              <w:t xml:space="preserve">мінімально 26 балів, </w:t>
            </w:r>
            <w:r w:rsidRPr="00524BAA">
              <w:rPr>
                <w:lang w:val="uk-UA"/>
              </w:rPr>
              <w:t>максимум 50 балів) враховуються навчальні досягнення студентів (бали), набрані на поточному опитуванні під час контактних (аудиторних) годин, при виконанні завдань для с</w:t>
            </w:r>
            <w:r>
              <w:rPr>
                <w:lang w:val="uk-UA"/>
              </w:rPr>
              <w:t xml:space="preserve">амостійної роботи, а також бали </w:t>
            </w:r>
            <w:r w:rsidRPr="00524BAA">
              <w:rPr>
                <w:lang w:val="uk-UA"/>
              </w:rPr>
              <w:t>підсумкового тестування</w:t>
            </w:r>
            <w:r w:rsidR="00620002">
              <w:rPr>
                <w:lang w:val="uk-UA"/>
              </w:rPr>
              <w:t>.</w:t>
            </w:r>
          </w:p>
        </w:tc>
      </w:tr>
    </w:tbl>
    <w:p w:rsidR="00F445C5" w:rsidRDefault="00F445C5">
      <w:r>
        <w:br w:type="page"/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66E7F" w:rsidRPr="0076005A" w:rsidTr="002515EF">
        <w:tc>
          <w:tcPr>
            <w:tcW w:w="10065" w:type="dxa"/>
          </w:tcPr>
          <w:p w:rsidR="005D6184" w:rsidRPr="0076005A" w:rsidRDefault="005D6184" w:rsidP="00996D6E">
            <w:pPr>
              <w:jc w:val="center"/>
              <w:rPr>
                <w:b/>
                <w:lang w:val="uk-UA"/>
              </w:rPr>
            </w:pPr>
            <w:r w:rsidRPr="0076005A">
              <w:rPr>
                <w:b/>
                <w:lang w:val="uk-UA"/>
              </w:rPr>
              <w:lastRenderedPageBreak/>
              <w:t>Модуль 1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703"/>
              <w:gridCol w:w="638"/>
              <w:gridCol w:w="709"/>
              <w:gridCol w:w="709"/>
              <w:gridCol w:w="1275"/>
              <w:gridCol w:w="1276"/>
              <w:gridCol w:w="1276"/>
              <w:gridCol w:w="1145"/>
              <w:gridCol w:w="1406"/>
            </w:tblGrid>
            <w:tr w:rsidR="000B5A08" w:rsidRPr="0076005A" w:rsidTr="002C4615">
              <w:tc>
                <w:tcPr>
                  <w:tcW w:w="1405" w:type="dxa"/>
                  <w:gridSpan w:val="2"/>
                </w:tcPr>
                <w:p w:rsidR="000B5A08" w:rsidRPr="0076005A" w:rsidRDefault="000B5A08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ЗМ</w:t>
                  </w:r>
                  <w:r w:rsidR="002C4615" w:rsidRPr="0076005A">
                    <w:rPr>
                      <w:b/>
                      <w:lang w:val="uk-UA"/>
                    </w:rPr>
                    <w:t xml:space="preserve"> </w:t>
                  </w:r>
                  <w:r w:rsidRPr="0076005A">
                    <w:rPr>
                      <w:b/>
                      <w:lang w:val="uk-UA"/>
                    </w:rPr>
                    <w:t>1</w:t>
                  </w:r>
                </w:p>
              </w:tc>
              <w:tc>
                <w:tcPr>
                  <w:tcW w:w="2056" w:type="dxa"/>
                  <w:gridSpan w:val="3"/>
                </w:tcPr>
                <w:p w:rsidR="000B5A08" w:rsidRPr="0076005A" w:rsidRDefault="000B5A08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ЗМ</w:t>
                  </w:r>
                  <w:r w:rsidR="002C4615" w:rsidRPr="0076005A">
                    <w:rPr>
                      <w:b/>
                      <w:lang w:val="uk-UA"/>
                    </w:rPr>
                    <w:t xml:space="preserve"> </w:t>
                  </w:r>
                  <w:r w:rsidRPr="0076005A">
                    <w:rPr>
                      <w:b/>
                      <w:lang w:val="uk-UA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КР</w:t>
                  </w:r>
                  <w:r w:rsidR="002C4615" w:rsidRPr="0076005A">
                    <w:rPr>
                      <w:b/>
                      <w:lang w:val="uk-UA"/>
                    </w:rPr>
                    <w:t xml:space="preserve"> </w:t>
                  </w:r>
                  <w:r w:rsidRPr="0076005A">
                    <w:rPr>
                      <w:b/>
                      <w:lang w:val="uk-UA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ПК</w:t>
                  </w:r>
                </w:p>
              </w:tc>
              <w:tc>
                <w:tcPr>
                  <w:tcW w:w="1276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КР 2</w:t>
                  </w:r>
                </w:p>
              </w:tc>
              <w:tc>
                <w:tcPr>
                  <w:tcW w:w="1145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СР</w:t>
                  </w:r>
                </w:p>
              </w:tc>
              <w:tc>
                <w:tcPr>
                  <w:tcW w:w="1406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Залік</w:t>
                  </w:r>
                </w:p>
              </w:tc>
            </w:tr>
            <w:tr w:rsidR="000B5A08" w:rsidRPr="0076005A" w:rsidTr="002C4615">
              <w:trPr>
                <w:trHeight w:val="135"/>
              </w:trPr>
              <w:tc>
                <w:tcPr>
                  <w:tcW w:w="702" w:type="dxa"/>
                </w:tcPr>
                <w:p w:rsidR="000B5A08" w:rsidRPr="0076005A" w:rsidRDefault="000B5A08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Т1</w:t>
                  </w:r>
                </w:p>
              </w:tc>
              <w:tc>
                <w:tcPr>
                  <w:tcW w:w="703" w:type="dxa"/>
                </w:tcPr>
                <w:p w:rsidR="000B5A08" w:rsidRPr="0076005A" w:rsidRDefault="000B5A08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Т2</w:t>
                  </w:r>
                </w:p>
              </w:tc>
              <w:tc>
                <w:tcPr>
                  <w:tcW w:w="638" w:type="dxa"/>
                </w:tcPr>
                <w:p w:rsidR="000B5A08" w:rsidRPr="0076005A" w:rsidRDefault="000B5A08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Т3</w:t>
                  </w:r>
                </w:p>
              </w:tc>
              <w:tc>
                <w:tcPr>
                  <w:tcW w:w="709" w:type="dxa"/>
                </w:tcPr>
                <w:p w:rsidR="000B5A08" w:rsidRPr="0076005A" w:rsidRDefault="000B5A08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Т4</w:t>
                  </w:r>
                </w:p>
              </w:tc>
              <w:tc>
                <w:tcPr>
                  <w:tcW w:w="709" w:type="dxa"/>
                </w:tcPr>
                <w:p w:rsidR="000B5A08" w:rsidRPr="0076005A" w:rsidRDefault="00B3200A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Т5</w:t>
                  </w:r>
                </w:p>
              </w:tc>
              <w:tc>
                <w:tcPr>
                  <w:tcW w:w="1275" w:type="dxa"/>
                </w:tcPr>
                <w:p w:rsidR="00B3200A" w:rsidRPr="0076005A" w:rsidRDefault="002C4615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 1-2</w:t>
                  </w:r>
                </w:p>
              </w:tc>
              <w:tc>
                <w:tcPr>
                  <w:tcW w:w="1276" w:type="dxa"/>
                </w:tcPr>
                <w:p w:rsidR="00B3200A" w:rsidRPr="0076005A" w:rsidRDefault="002C4615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 1</w:t>
                  </w:r>
                  <w:r w:rsidR="00B3200A" w:rsidRPr="0076005A">
                    <w:rPr>
                      <w:lang w:val="uk-UA"/>
                    </w:rPr>
                    <w:t>-5</w:t>
                  </w:r>
                </w:p>
              </w:tc>
              <w:tc>
                <w:tcPr>
                  <w:tcW w:w="1276" w:type="dxa"/>
                </w:tcPr>
                <w:p w:rsidR="00B3200A" w:rsidRPr="0076005A" w:rsidRDefault="00B3200A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</w:t>
                  </w:r>
                  <w:r w:rsidR="002C4615" w:rsidRPr="0076005A">
                    <w:rPr>
                      <w:lang w:val="uk-UA"/>
                    </w:rPr>
                    <w:t xml:space="preserve"> 3-5</w:t>
                  </w:r>
                </w:p>
              </w:tc>
              <w:tc>
                <w:tcPr>
                  <w:tcW w:w="1145" w:type="dxa"/>
                </w:tcPr>
                <w:p w:rsidR="00B3200A" w:rsidRPr="0076005A" w:rsidRDefault="00B3200A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</w:t>
                  </w:r>
                  <w:r w:rsidR="002C4615" w:rsidRPr="0076005A">
                    <w:rPr>
                      <w:lang w:val="uk-UA"/>
                    </w:rPr>
                    <w:t xml:space="preserve"> </w:t>
                  </w:r>
                  <w:r w:rsidRPr="0076005A">
                    <w:rPr>
                      <w:lang w:val="uk-UA"/>
                    </w:rPr>
                    <w:t>1-5</w:t>
                  </w:r>
                </w:p>
              </w:tc>
              <w:tc>
                <w:tcPr>
                  <w:tcW w:w="1406" w:type="dxa"/>
                  <w:vMerge w:val="restart"/>
                </w:tcPr>
                <w:p w:rsidR="000B5A08" w:rsidRPr="0076005A" w:rsidRDefault="00B3200A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</w:t>
                  </w:r>
                  <w:r w:rsidR="00284923" w:rsidRPr="0076005A">
                    <w:rPr>
                      <w:lang w:val="uk-UA"/>
                    </w:rPr>
                    <w:t xml:space="preserve"> </w:t>
                  </w:r>
                  <w:r w:rsidRPr="0076005A">
                    <w:rPr>
                      <w:lang w:val="uk-UA"/>
                    </w:rPr>
                    <w:t>1-5</w:t>
                  </w:r>
                </w:p>
              </w:tc>
            </w:tr>
            <w:tr w:rsidR="000B5A08" w:rsidRPr="0076005A" w:rsidTr="002C4615">
              <w:trPr>
                <w:trHeight w:val="135"/>
              </w:trPr>
              <w:tc>
                <w:tcPr>
                  <w:tcW w:w="702" w:type="dxa"/>
                </w:tcPr>
                <w:p w:rsidR="000B5A08" w:rsidRPr="0076005A" w:rsidRDefault="000B5A08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3" w:type="dxa"/>
                </w:tcPr>
                <w:p w:rsidR="000B5A08" w:rsidRPr="0076005A" w:rsidRDefault="000B5A08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38" w:type="dxa"/>
                </w:tcPr>
                <w:p w:rsidR="000B5A08" w:rsidRPr="0076005A" w:rsidRDefault="00B3200A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0B5A08" w:rsidRPr="0076005A" w:rsidRDefault="00B3200A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0B5A08" w:rsidRPr="0076005A" w:rsidRDefault="00B3200A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0B5A08" w:rsidRPr="0076005A" w:rsidRDefault="002C4615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1276" w:type="dxa"/>
                </w:tcPr>
                <w:p w:rsidR="000B5A08" w:rsidRPr="0076005A" w:rsidRDefault="002C4615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0B5A08" w:rsidRPr="0076005A" w:rsidRDefault="002C4615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1145" w:type="dxa"/>
                </w:tcPr>
                <w:p w:rsidR="000B5A08" w:rsidRPr="0076005A" w:rsidRDefault="002C4615" w:rsidP="002C4615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406" w:type="dxa"/>
                  <w:vMerge/>
                </w:tcPr>
                <w:p w:rsidR="000B5A08" w:rsidRPr="0076005A" w:rsidRDefault="000B5A08" w:rsidP="002C4615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0B5A08" w:rsidRPr="0076005A" w:rsidTr="002C4615">
              <w:tc>
                <w:tcPr>
                  <w:tcW w:w="1405" w:type="dxa"/>
                  <w:gridSpan w:val="2"/>
                </w:tcPr>
                <w:p w:rsidR="000B5A08" w:rsidRPr="0076005A" w:rsidRDefault="000B5A08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20</w:t>
                  </w:r>
                </w:p>
              </w:tc>
              <w:tc>
                <w:tcPr>
                  <w:tcW w:w="2056" w:type="dxa"/>
                  <w:gridSpan w:val="3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30</w:t>
                  </w:r>
                </w:p>
              </w:tc>
              <w:tc>
                <w:tcPr>
                  <w:tcW w:w="1275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145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:rsidR="000B5A08" w:rsidRPr="0076005A" w:rsidRDefault="00B3200A" w:rsidP="002C4615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AE7D8D" w:rsidRPr="0076005A" w:rsidRDefault="00AE7D8D" w:rsidP="00BC1158">
            <w:pPr>
              <w:jc w:val="center"/>
              <w:rPr>
                <w:b/>
                <w:lang w:val="uk-UA"/>
              </w:rPr>
            </w:pPr>
            <w:r w:rsidRPr="0076005A">
              <w:rPr>
                <w:b/>
                <w:lang w:val="uk-UA"/>
              </w:rPr>
              <w:t>Модуль 2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9"/>
              <w:gridCol w:w="851"/>
              <w:gridCol w:w="850"/>
              <w:gridCol w:w="851"/>
              <w:gridCol w:w="708"/>
              <w:gridCol w:w="709"/>
              <w:gridCol w:w="992"/>
              <w:gridCol w:w="993"/>
              <w:gridCol w:w="850"/>
              <w:gridCol w:w="992"/>
              <w:gridCol w:w="1134"/>
            </w:tblGrid>
            <w:tr w:rsidR="00AE7D8D" w:rsidRPr="0076005A" w:rsidTr="00284923">
              <w:tc>
                <w:tcPr>
                  <w:tcW w:w="1760" w:type="dxa"/>
                  <w:gridSpan w:val="2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ЗМ 3</w:t>
                  </w:r>
                </w:p>
              </w:tc>
              <w:tc>
                <w:tcPr>
                  <w:tcW w:w="850" w:type="dxa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КР 1</w:t>
                  </w:r>
                </w:p>
              </w:tc>
              <w:tc>
                <w:tcPr>
                  <w:tcW w:w="2268" w:type="dxa"/>
                  <w:gridSpan w:val="3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ЗМ4</w:t>
                  </w:r>
                </w:p>
              </w:tc>
              <w:tc>
                <w:tcPr>
                  <w:tcW w:w="992" w:type="dxa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ПК</w:t>
                  </w:r>
                  <w:r w:rsidR="00EB6CAE" w:rsidRPr="0076005A">
                    <w:rPr>
                      <w:b/>
                      <w:lang w:val="uk-UA"/>
                    </w:rPr>
                    <w:t xml:space="preserve"> 2</w:t>
                  </w:r>
                </w:p>
              </w:tc>
              <w:tc>
                <w:tcPr>
                  <w:tcW w:w="993" w:type="dxa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КР2</w:t>
                  </w:r>
                </w:p>
              </w:tc>
              <w:tc>
                <w:tcPr>
                  <w:tcW w:w="850" w:type="dxa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СР</w:t>
                  </w:r>
                </w:p>
              </w:tc>
              <w:tc>
                <w:tcPr>
                  <w:tcW w:w="992" w:type="dxa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proofErr w:type="spellStart"/>
                  <w:r w:rsidRPr="0076005A">
                    <w:rPr>
                      <w:b/>
                      <w:lang w:val="uk-UA"/>
                    </w:rPr>
                    <w:t>Екз</w:t>
                  </w:r>
                  <w:proofErr w:type="spellEnd"/>
                  <w:r w:rsidR="00996D6E">
                    <w:rPr>
                      <w:b/>
                      <w:lang w:val="uk-UA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AE7D8D" w:rsidRPr="00996D6E" w:rsidRDefault="00AE7D8D" w:rsidP="00284923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996D6E">
                    <w:rPr>
                      <w:b/>
                      <w:sz w:val="20"/>
                      <w:szCs w:val="20"/>
                      <w:lang w:val="uk-UA"/>
                    </w:rPr>
                    <w:t>Екзамен</w:t>
                  </w:r>
                </w:p>
              </w:tc>
            </w:tr>
            <w:tr w:rsidR="00284923" w:rsidRPr="0076005A" w:rsidTr="00284923">
              <w:trPr>
                <w:trHeight w:val="135"/>
              </w:trPr>
              <w:tc>
                <w:tcPr>
                  <w:tcW w:w="909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 6</w:t>
                  </w:r>
                </w:p>
              </w:tc>
              <w:tc>
                <w:tcPr>
                  <w:tcW w:w="851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Т7</w:t>
                  </w:r>
                </w:p>
              </w:tc>
              <w:tc>
                <w:tcPr>
                  <w:tcW w:w="850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 6-7</w:t>
                  </w:r>
                </w:p>
              </w:tc>
              <w:tc>
                <w:tcPr>
                  <w:tcW w:w="851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Т8</w:t>
                  </w:r>
                </w:p>
              </w:tc>
              <w:tc>
                <w:tcPr>
                  <w:tcW w:w="708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Т9</w:t>
                  </w:r>
                </w:p>
              </w:tc>
              <w:tc>
                <w:tcPr>
                  <w:tcW w:w="709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Т10</w:t>
                  </w:r>
                </w:p>
              </w:tc>
              <w:tc>
                <w:tcPr>
                  <w:tcW w:w="992" w:type="dxa"/>
                </w:tcPr>
                <w:p w:rsidR="00AE7D8D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 6-10</w:t>
                  </w:r>
                </w:p>
              </w:tc>
              <w:tc>
                <w:tcPr>
                  <w:tcW w:w="993" w:type="dxa"/>
                </w:tcPr>
                <w:p w:rsidR="00EB6CAE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Т8-10</w:t>
                  </w:r>
                </w:p>
              </w:tc>
              <w:tc>
                <w:tcPr>
                  <w:tcW w:w="850" w:type="dxa"/>
                </w:tcPr>
                <w:p w:rsidR="00EB6CAE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Т6-10</w:t>
                  </w:r>
                </w:p>
              </w:tc>
              <w:tc>
                <w:tcPr>
                  <w:tcW w:w="992" w:type="dxa"/>
                  <w:vMerge w:val="restart"/>
                </w:tcPr>
                <w:p w:rsidR="00AE7D8D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 6-10</w:t>
                  </w:r>
                </w:p>
              </w:tc>
              <w:tc>
                <w:tcPr>
                  <w:tcW w:w="1134" w:type="dxa"/>
                  <w:vMerge w:val="restart"/>
                </w:tcPr>
                <w:p w:rsidR="00AE7D8D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Т 6-10</w:t>
                  </w:r>
                </w:p>
              </w:tc>
            </w:tr>
            <w:tr w:rsidR="00284923" w:rsidRPr="0076005A" w:rsidTr="00284923">
              <w:trPr>
                <w:trHeight w:val="135"/>
              </w:trPr>
              <w:tc>
                <w:tcPr>
                  <w:tcW w:w="909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AE7D8D" w:rsidRPr="0076005A" w:rsidRDefault="00AE7D8D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AE7D8D" w:rsidRPr="0076005A" w:rsidRDefault="00284923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AE7D8D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AE7D8D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AE7D8D" w:rsidRPr="0076005A" w:rsidRDefault="00EB6CAE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AE7D8D" w:rsidRPr="0076005A" w:rsidRDefault="00284923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AE7D8D" w:rsidRPr="0076005A" w:rsidRDefault="00284923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850" w:type="dxa"/>
                </w:tcPr>
                <w:p w:rsidR="00AE7D8D" w:rsidRPr="0076005A" w:rsidRDefault="00284923" w:rsidP="00284923">
                  <w:pPr>
                    <w:jc w:val="center"/>
                    <w:rPr>
                      <w:lang w:val="uk-UA"/>
                    </w:rPr>
                  </w:pPr>
                  <w:r w:rsidRPr="0076005A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92" w:type="dxa"/>
                  <w:vMerge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AE7D8D" w:rsidRPr="0076005A" w:rsidTr="00284923">
              <w:tc>
                <w:tcPr>
                  <w:tcW w:w="1760" w:type="dxa"/>
                  <w:gridSpan w:val="2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AE7D8D" w:rsidRPr="0076005A" w:rsidRDefault="00AE7D8D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5</w:t>
                  </w:r>
                </w:p>
              </w:tc>
              <w:tc>
                <w:tcPr>
                  <w:tcW w:w="2268" w:type="dxa"/>
                  <w:gridSpan w:val="3"/>
                </w:tcPr>
                <w:p w:rsidR="00AE7D8D" w:rsidRPr="0076005A" w:rsidRDefault="00EB6CAE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15</w:t>
                  </w:r>
                </w:p>
              </w:tc>
              <w:tc>
                <w:tcPr>
                  <w:tcW w:w="992" w:type="dxa"/>
                </w:tcPr>
                <w:p w:rsidR="00AE7D8D" w:rsidRPr="0076005A" w:rsidRDefault="00EB6CAE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AE7D8D" w:rsidRPr="0076005A" w:rsidRDefault="00EB6CAE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AE7D8D" w:rsidRPr="0076005A" w:rsidRDefault="00EB6CAE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AE7D8D" w:rsidRPr="0076005A" w:rsidRDefault="00EB6CAE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AE7D8D" w:rsidRPr="0076005A" w:rsidRDefault="00EB6CAE" w:rsidP="00284923">
                  <w:pPr>
                    <w:jc w:val="center"/>
                    <w:rPr>
                      <w:b/>
                      <w:lang w:val="uk-UA"/>
                    </w:rPr>
                  </w:pPr>
                  <w:r w:rsidRPr="0076005A"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066E7F" w:rsidRPr="0076005A" w:rsidRDefault="00066E7F" w:rsidP="00620002">
            <w:pPr>
              <w:jc w:val="center"/>
              <w:rPr>
                <w:lang w:val="uk-UA"/>
              </w:rPr>
            </w:pPr>
            <w:r w:rsidRPr="0076005A">
              <w:rPr>
                <w:b/>
                <w:lang w:val="uk-UA"/>
              </w:rPr>
              <w:t>8. Політика курсу</w:t>
            </w:r>
          </w:p>
        </w:tc>
      </w:tr>
      <w:tr w:rsidR="00066E7F" w:rsidRPr="00D53CAD" w:rsidTr="002515EF">
        <w:tc>
          <w:tcPr>
            <w:tcW w:w="10065" w:type="dxa"/>
          </w:tcPr>
          <w:p w:rsidR="00066E7F" w:rsidRPr="003160A4" w:rsidRDefault="00066E7F" w:rsidP="00066E7F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>При виставленні рейтингового підсумкового балу обов’язково в</w:t>
            </w:r>
            <w:r>
              <w:rPr>
                <w:color w:val="212529"/>
                <w:szCs w:val="28"/>
                <w:shd w:val="clear" w:color="auto" w:fill="FFFFFF"/>
                <w:lang w:val="uk-UA"/>
              </w:rPr>
              <w:t>раховується присутність здобувача вищої освіти</w:t>
            </w: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на заняттях, </w:t>
            </w:r>
            <w:r>
              <w:rPr>
                <w:color w:val="212529"/>
                <w:szCs w:val="28"/>
                <w:shd w:val="clear" w:color="auto" w:fill="FFFFFF"/>
                <w:lang w:val="uk-UA"/>
              </w:rPr>
              <w:t>його / її активність</w:t>
            </w: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під час практичних занять; результати відпрацювання пропущених занять (з поважної причини). </w:t>
            </w:r>
          </w:p>
          <w:p w:rsidR="00066E7F" w:rsidRPr="00D53CAD" w:rsidRDefault="00066E7F" w:rsidP="00066E7F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>
              <w:rPr>
                <w:color w:val="212529"/>
                <w:szCs w:val="28"/>
                <w:shd w:val="clear" w:color="auto" w:fill="FFFFFF"/>
                <w:lang w:val="uk-UA"/>
              </w:rPr>
              <w:t>Недопустимі</w:t>
            </w: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 xml:space="preserve"> пропуски занять без поважних причин, користування мобільним телефоном, планшетом чи іншими пристроями під час опитування та виконання письмових завдань; списування та плагіат. </w:t>
            </w:r>
          </w:p>
        </w:tc>
      </w:tr>
      <w:tr w:rsidR="00066E7F" w:rsidRPr="00D53CAD" w:rsidTr="002515EF">
        <w:tc>
          <w:tcPr>
            <w:tcW w:w="10065" w:type="dxa"/>
          </w:tcPr>
          <w:p w:rsidR="00066E7F" w:rsidRPr="00D53CAD" w:rsidRDefault="00066E7F" w:rsidP="00066E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D53CAD">
              <w:rPr>
                <w:b/>
                <w:lang w:val="uk-UA"/>
              </w:rPr>
              <w:t>. Рекомендована література</w:t>
            </w:r>
          </w:p>
        </w:tc>
      </w:tr>
      <w:tr w:rsidR="00066E7F" w:rsidRPr="00F340B3" w:rsidTr="002515EF">
        <w:tc>
          <w:tcPr>
            <w:tcW w:w="10065" w:type="dxa"/>
          </w:tcPr>
          <w:p w:rsidR="00066E7F" w:rsidRDefault="00066E7F" w:rsidP="00066E7F">
            <w:pPr>
              <w:pStyle w:val="a5"/>
              <w:ind w:left="360"/>
              <w:jc w:val="both"/>
              <w:rPr>
                <w:lang w:val="uk-UA"/>
              </w:rPr>
            </w:pPr>
            <w:r w:rsidRPr="003D6910">
              <w:rPr>
                <w:lang w:val="uk-UA"/>
              </w:rPr>
              <w:t>Основна література:</w:t>
            </w:r>
          </w:p>
          <w:p w:rsidR="00066E7F" w:rsidRPr="003D6910" w:rsidRDefault="00066E7F" w:rsidP="00066E7F">
            <w:pPr>
              <w:pStyle w:val="a5"/>
              <w:ind w:left="360"/>
              <w:jc w:val="both"/>
              <w:rPr>
                <w:lang w:val="uk-UA"/>
              </w:rPr>
            </w:pPr>
          </w:p>
          <w:p w:rsidR="00066E7F" w:rsidRPr="003D6910" w:rsidRDefault="00A57957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r>
              <w:rPr>
                <w:lang w:val="en-US"/>
              </w:rPr>
              <w:t>Roadmap</w:t>
            </w:r>
            <w:r w:rsidR="00066E7F" w:rsidRPr="003D6910">
              <w:rPr>
                <w:lang w:val="uk-UA"/>
              </w:rPr>
              <w:t xml:space="preserve">. </w:t>
            </w:r>
            <w:proofErr w:type="spellStart"/>
            <w:r w:rsidR="00066E7F" w:rsidRPr="003D6910">
              <w:rPr>
                <w:lang w:val="uk-UA"/>
              </w:rPr>
              <w:t>Coursebook</w:t>
            </w:r>
            <w:proofErr w:type="spellEnd"/>
            <w:r w:rsidR="00066E7F" w:rsidRPr="003D6910">
              <w:rPr>
                <w:lang w:val="uk-UA"/>
              </w:rPr>
              <w:t xml:space="preserve"> (</w:t>
            </w:r>
            <w:proofErr w:type="spellStart"/>
            <w:r w:rsidR="00066E7F" w:rsidRPr="003D6910">
              <w:rPr>
                <w:lang w:val="uk-UA"/>
              </w:rPr>
              <w:t>with</w:t>
            </w:r>
            <w:proofErr w:type="spellEnd"/>
            <w:r w:rsidR="00066E7F" w:rsidRPr="003D6910">
              <w:rPr>
                <w:lang w:val="uk-UA"/>
              </w:rPr>
              <w:t xml:space="preserve"> </w:t>
            </w:r>
            <w:proofErr w:type="spellStart"/>
            <w:r w:rsidR="002C4615">
              <w:rPr>
                <w:lang w:val="uk-UA"/>
              </w:rPr>
              <w:t>digital</w:t>
            </w:r>
            <w:proofErr w:type="spellEnd"/>
            <w:r w:rsidR="002C4615">
              <w:rPr>
                <w:lang w:val="uk-UA"/>
              </w:rPr>
              <w:t xml:space="preserve"> </w:t>
            </w:r>
            <w:proofErr w:type="spellStart"/>
            <w:r w:rsidR="002C4615">
              <w:rPr>
                <w:lang w:val="uk-UA"/>
              </w:rPr>
              <w:t>resources</w:t>
            </w:r>
            <w:proofErr w:type="spellEnd"/>
            <w:r w:rsidR="002C4615">
              <w:rPr>
                <w:lang w:val="uk-UA"/>
              </w:rPr>
              <w:t>)</w:t>
            </w:r>
            <w:r w:rsidR="00DF02A6">
              <w:rPr>
                <w:lang w:val="uk-UA"/>
              </w:rPr>
              <w:t xml:space="preserve"> / </w:t>
            </w:r>
            <w:proofErr w:type="spellStart"/>
            <w:r w:rsidR="00DF02A6">
              <w:rPr>
                <w:lang w:val="uk-UA"/>
              </w:rPr>
              <w:t>Warwick</w:t>
            </w:r>
            <w:proofErr w:type="spellEnd"/>
            <w:r w:rsidR="00DF02A6">
              <w:rPr>
                <w:lang w:val="en-US"/>
              </w:rPr>
              <w:t xml:space="preserve"> L</w:t>
            </w:r>
            <w:r w:rsidR="00DF02A6">
              <w:rPr>
                <w:lang w:val="uk-UA"/>
              </w:rPr>
              <w:t>,</w:t>
            </w:r>
            <w:r w:rsidR="00DF02A6">
              <w:rPr>
                <w:lang w:val="en-US"/>
              </w:rPr>
              <w:t xml:space="preserve"> Williams D</w:t>
            </w:r>
            <w:r w:rsidR="00DF02A6">
              <w:rPr>
                <w:lang w:val="uk-UA"/>
              </w:rPr>
              <w:t xml:space="preserve">. </w:t>
            </w:r>
            <w:proofErr w:type="spellStart"/>
            <w:r w:rsidR="000D387B">
              <w:rPr>
                <w:lang w:val="uk-UA"/>
              </w:rPr>
              <w:t>Pearson</w:t>
            </w:r>
            <w:proofErr w:type="spellEnd"/>
            <w:r w:rsidR="000D387B">
              <w:rPr>
                <w:lang w:val="uk-UA"/>
              </w:rPr>
              <w:t xml:space="preserve"> Education </w:t>
            </w:r>
            <w:proofErr w:type="spellStart"/>
            <w:r w:rsidR="000D387B">
              <w:rPr>
                <w:lang w:val="uk-UA"/>
              </w:rPr>
              <w:t>Limited</w:t>
            </w:r>
            <w:proofErr w:type="spellEnd"/>
            <w:r w:rsidR="000D387B">
              <w:rPr>
                <w:lang w:val="uk-UA"/>
              </w:rPr>
              <w:t>, 2020</w:t>
            </w:r>
            <w:r w:rsidR="006B4C4B">
              <w:rPr>
                <w:lang w:val="uk-UA"/>
              </w:rPr>
              <w:t>. 159</w:t>
            </w:r>
            <w:r w:rsidR="00066E7F" w:rsidRPr="003D6910">
              <w:rPr>
                <w:lang w:val="uk-UA"/>
              </w:rPr>
              <w:t xml:space="preserve"> p.</w:t>
            </w:r>
          </w:p>
          <w:p w:rsidR="00066E7F" w:rsidRPr="003D6910" w:rsidRDefault="006625D5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Roadmap</w:t>
            </w:r>
            <w:proofErr w:type="spellEnd"/>
            <w:r w:rsidR="00066E7F">
              <w:rPr>
                <w:lang w:val="uk-UA"/>
              </w:rPr>
              <w:t>.</w:t>
            </w:r>
            <w:r w:rsidR="00066E7F" w:rsidRPr="003D6910">
              <w:rPr>
                <w:lang w:val="uk-UA"/>
              </w:rPr>
              <w:t xml:space="preserve"> </w:t>
            </w:r>
            <w:proofErr w:type="spellStart"/>
            <w:r w:rsidR="00066E7F" w:rsidRPr="003D6910">
              <w:rPr>
                <w:lang w:val="uk-UA"/>
              </w:rPr>
              <w:t>Workbook</w:t>
            </w:r>
            <w:proofErr w:type="spellEnd"/>
            <w:r w:rsidR="00066E7F" w:rsidRPr="003D6910">
              <w:rPr>
                <w:lang w:val="uk-UA"/>
              </w:rPr>
              <w:t xml:space="preserve"> (</w:t>
            </w:r>
            <w:proofErr w:type="spellStart"/>
            <w:r w:rsidR="00066E7F" w:rsidRPr="003D6910">
              <w:rPr>
                <w:lang w:val="uk-UA"/>
              </w:rPr>
              <w:t>with</w:t>
            </w:r>
            <w:proofErr w:type="spellEnd"/>
            <w:r w:rsidR="00066E7F" w:rsidRPr="003D6910">
              <w:rPr>
                <w:lang w:val="uk-UA"/>
              </w:rPr>
              <w:t xml:space="preserve"> </w:t>
            </w:r>
            <w:proofErr w:type="spellStart"/>
            <w:r w:rsidR="00066E7F" w:rsidRPr="003D6910">
              <w:rPr>
                <w:lang w:val="uk-UA"/>
              </w:rPr>
              <w:t>digital</w:t>
            </w:r>
            <w:proofErr w:type="spellEnd"/>
            <w:r w:rsidR="00066E7F" w:rsidRPr="003D6910">
              <w:rPr>
                <w:lang w:val="uk-UA"/>
              </w:rPr>
              <w:t xml:space="preserve"> </w:t>
            </w:r>
            <w:proofErr w:type="spellStart"/>
            <w:r w:rsidR="00066E7F" w:rsidRPr="003D6910">
              <w:rPr>
                <w:lang w:val="uk-UA"/>
              </w:rPr>
              <w:t>r</w:t>
            </w:r>
            <w:r w:rsidR="002C4615">
              <w:rPr>
                <w:lang w:val="uk-UA"/>
              </w:rPr>
              <w:t>esources</w:t>
            </w:r>
            <w:proofErr w:type="spellEnd"/>
            <w:r w:rsidR="002C4615">
              <w:rPr>
                <w:lang w:val="uk-UA"/>
              </w:rPr>
              <w:t>)</w:t>
            </w:r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Warwick</w:t>
            </w:r>
            <w:proofErr w:type="spellEnd"/>
            <w:r w:rsidRPr="006B4C4B">
              <w:rPr>
                <w:lang w:val="uk-UA"/>
              </w:rPr>
              <w:t xml:space="preserve">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,</w:t>
            </w:r>
            <w:r w:rsidRPr="006B4C4B">
              <w:rPr>
                <w:lang w:val="uk-UA"/>
              </w:rPr>
              <w:t xml:space="preserve"> </w:t>
            </w:r>
            <w:r>
              <w:rPr>
                <w:lang w:val="en-US"/>
              </w:rPr>
              <w:t>Williams</w:t>
            </w:r>
            <w:r w:rsidRPr="006B4C4B">
              <w:rPr>
                <w:lang w:val="uk-UA"/>
              </w:rPr>
              <w:t xml:space="preserve"> </w:t>
            </w:r>
            <w:r>
              <w:rPr>
                <w:lang w:val="en-US"/>
              </w:rPr>
              <w:t>D</w:t>
            </w:r>
            <w:r w:rsidR="00066E7F" w:rsidRPr="003D6910">
              <w:rPr>
                <w:lang w:val="uk-UA"/>
              </w:rPr>
              <w:t>.</w:t>
            </w:r>
            <w:r w:rsidR="000D387B">
              <w:rPr>
                <w:lang w:val="uk-UA"/>
              </w:rPr>
              <w:t xml:space="preserve"> </w:t>
            </w:r>
            <w:proofErr w:type="spellStart"/>
            <w:r w:rsidR="000D387B">
              <w:rPr>
                <w:lang w:val="uk-UA"/>
              </w:rPr>
              <w:t>Pearson</w:t>
            </w:r>
            <w:proofErr w:type="spellEnd"/>
            <w:r w:rsidR="000D387B">
              <w:rPr>
                <w:lang w:val="uk-UA"/>
              </w:rPr>
              <w:t xml:space="preserve"> Education </w:t>
            </w:r>
            <w:proofErr w:type="spellStart"/>
            <w:r w:rsidR="000D387B">
              <w:rPr>
                <w:lang w:val="uk-UA"/>
              </w:rPr>
              <w:t>Limited</w:t>
            </w:r>
            <w:proofErr w:type="spellEnd"/>
            <w:r w:rsidR="000D387B">
              <w:rPr>
                <w:lang w:val="uk-UA"/>
              </w:rPr>
              <w:t>, 2020</w:t>
            </w:r>
            <w:r w:rsidR="006B4C4B">
              <w:rPr>
                <w:lang w:val="uk-UA"/>
              </w:rPr>
              <w:t>. 79</w:t>
            </w:r>
            <w:r w:rsidR="00066E7F" w:rsidRPr="003D6910">
              <w:rPr>
                <w:lang w:val="uk-UA"/>
              </w:rPr>
              <w:t xml:space="preserve"> p.</w:t>
            </w:r>
          </w:p>
          <w:p w:rsidR="00066E7F" w:rsidRPr="003D6910" w:rsidRDefault="009276E5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Жумбей</w:t>
            </w:r>
            <w:proofErr w:type="spellEnd"/>
            <w:r>
              <w:rPr>
                <w:lang w:val="uk-UA"/>
              </w:rPr>
              <w:t xml:space="preserve"> М. </w:t>
            </w:r>
            <w:proofErr w:type="spellStart"/>
            <w:r>
              <w:rPr>
                <w:lang w:val="uk-UA"/>
              </w:rPr>
              <w:t>Копчак</w:t>
            </w:r>
            <w:proofErr w:type="spellEnd"/>
            <w:r>
              <w:rPr>
                <w:lang w:val="uk-UA"/>
              </w:rPr>
              <w:t xml:space="preserve"> Л. </w:t>
            </w:r>
            <w:r>
              <w:rPr>
                <w:lang w:val="en-US"/>
              </w:rPr>
              <w:t>Grammar</w:t>
            </w:r>
            <w:r w:rsidRPr="006B4C4B">
              <w:rPr>
                <w:lang w:val="uk-UA"/>
              </w:rPr>
              <w:t xml:space="preserve"> </w:t>
            </w:r>
            <w:r>
              <w:rPr>
                <w:lang w:val="en-US"/>
              </w:rPr>
              <w:t>exercises</w:t>
            </w:r>
            <w:r w:rsidRPr="006B4C4B">
              <w:rPr>
                <w:lang w:val="uk-UA"/>
              </w:rPr>
              <w:t xml:space="preserve">. </w:t>
            </w:r>
            <w:r>
              <w:rPr>
                <w:lang w:val="uk-UA"/>
              </w:rPr>
              <w:t>Навчально-методичний посібник для самостійної роботи студентів</w:t>
            </w:r>
            <w:r w:rsidR="00D130E5">
              <w:rPr>
                <w:lang w:val="uk-UA"/>
              </w:rPr>
              <w:t xml:space="preserve"> І-ІІ курсів. Івано-Франківськ, 2018. 95 с.</w:t>
            </w:r>
          </w:p>
          <w:p w:rsidR="00066E7F" w:rsidRPr="007C6E76" w:rsidRDefault="00066E7F" w:rsidP="007C6E76">
            <w:pPr>
              <w:ind w:left="318"/>
              <w:jc w:val="both"/>
              <w:rPr>
                <w:lang w:val="uk-UA"/>
              </w:rPr>
            </w:pPr>
          </w:p>
          <w:p w:rsidR="00066E7F" w:rsidRDefault="00066E7F" w:rsidP="00066E7F">
            <w:pPr>
              <w:pStyle w:val="a5"/>
              <w:ind w:left="360"/>
              <w:jc w:val="both"/>
              <w:rPr>
                <w:lang w:val="uk-UA"/>
              </w:rPr>
            </w:pPr>
            <w:r w:rsidRPr="003D6910">
              <w:rPr>
                <w:lang w:val="uk-UA"/>
              </w:rPr>
              <w:t>Додаткова література:</w:t>
            </w:r>
          </w:p>
          <w:p w:rsidR="00066E7F" w:rsidRPr="003D6910" w:rsidRDefault="00066E7F" w:rsidP="00066E7F">
            <w:pPr>
              <w:pStyle w:val="a5"/>
              <w:ind w:left="360"/>
              <w:jc w:val="both"/>
              <w:rPr>
                <w:lang w:val="uk-UA"/>
              </w:rPr>
            </w:pPr>
          </w:p>
          <w:p w:rsidR="00066E7F" w:rsidRPr="003D6910" w:rsidRDefault="00066E7F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Active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Study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Dictionary</w:t>
            </w:r>
            <w:proofErr w:type="spellEnd"/>
            <w:r w:rsidRPr="003D6910">
              <w:rPr>
                <w:lang w:val="uk-UA"/>
              </w:rPr>
              <w:t xml:space="preserve">. </w:t>
            </w:r>
            <w:proofErr w:type="spellStart"/>
            <w:r w:rsidRPr="003D6910">
              <w:rPr>
                <w:lang w:val="uk-UA"/>
              </w:rPr>
              <w:t>London</w:t>
            </w:r>
            <w:proofErr w:type="spellEnd"/>
            <w:r w:rsidRPr="003D6910">
              <w:rPr>
                <w:lang w:val="uk-UA"/>
              </w:rPr>
              <w:t xml:space="preserve">: </w:t>
            </w: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/ </w:t>
            </w:r>
            <w:proofErr w:type="spellStart"/>
            <w:r w:rsidRPr="003D6910">
              <w:rPr>
                <w:lang w:val="uk-UA"/>
              </w:rPr>
              <w:t>Pearson</w:t>
            </w:r>
            <w:proofErr w:type="spellEnd"/>
            <w:r w:rsidRPr="003D6910">
              <w:rPr>
                <w:lang w:val="uk-UA"/>
              </w:rPr>
              <w:t xml:space="preserve"> Education </w:t>
            </w:r>
            <w:proofErr w:type="spellStart"/>
            <w:r w:rsidRPr="003D6910">
              <w:rPr>
                <w:lang w:val="uk-UA"/>
              </w:rPr>
              <w:t>Limited</w:t>
            </w:r>
            <w:proofErr w:type="spellEnd"/>
            <w:r w:rsidRPr="003D6910">
              <w:rPr>
                <w:lang w:val="uk-UA"/>
              </w:rPr>
              <w:t>, 2003.</w:t>
            </w:r>
          </w:p>
          <w:p w:rsidR="00066E7F" w:rsidRPr="003D6910" w:rsidRDefault="00066E7F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Business</w:t>
            </w:r>
            <w:proofErr w:type="spellEnd"/>
            <w:r w:rsidRPr="003D6910">
              <w:rPr>
                <w:lang w:val="uk-UA"/>
              </w:rPr>
              <w:t xml:space="preserve"> English </w:t>
            </w:r>
            <w:proofErr w:type="spellStart"/>
            <w:r w:rsidRPr="003D6910">
              <w:rPr>
                <w:lang w:val="uk-UA"/>
              </w:rPr>
              <w:t>Dictionary</w:t>
            </w:r>
            <w:proofErr w:type="spellEnd"/>
            <w:r w:rsidRPr="003D6910">
              <w:rPr>
                <w:lang w:val="uk-UA"/>
              </w:rPr>
              <w:t xml:space="preserve">. </w:t>
            </w:r>
            <w:proofErr w:type="spellStart"/>
            <w:r w:rsidRPr="003D6910">
              <w:rPr>
                <w:lang w:val="uk-UA"/>
              </w:rPr>
              <w:t>London</w:t>
            </w:r>
            <w:proofErr w:type="spellEnd"/>
            <w:r w:rsidRPr="003D6910">
              <w:rPr>
                <w:lang w:val="uk-UA"/>
              </w:rPr>
              <w:t xml:space="preserve">: </w:t>
            </w: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/ </w:t>
            </w:r>
            <w:proofErr w:type="spellStart"/>
            <w:r w:rsidRPr="003D6910">
              <w:rPr>
                <w:lang w:val="uk-UA"/>
              </w:rPr>
              <w:t>Pearson</w:t>
            </w:r>
            <w:proofErr w:type="spellEnd"/>
            <w:r w:rsidRPr="003D6910">
              <w:rPr>
                <w:lang w:val="uk-UA"/>
              </w:rPr>
              <w:t xml:space="preserve"> Education </w:t>
            </w:r>
            <w:proofErr w:type="spellStart"/>
            <w:r w:rsidRPr="003D6910">
              <w:rPr>
                <w:lang w:val="uk-UA"/>
              </w:rPr>
              <w:t>Limited</w:t>
            </w:r>
            <w:proofErr w:type="spellEnd"/>
            <w:r w:rsidRPr="003D6910">
              <w:rPr>
                <w:lang w:val="uk-UA"/>
              </w:rPr>
              <w:t>, 2003.</w:t>
            </w:r>
          </w:p>
          <w:p w:rsidR="00066E7F" w:rsidRPr="003D6910" w:rsidRDefault="00066E7F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Dictionary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of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Contemporary</w:t>
            </w:r>
            <w:proofErr w:type="spellEnd"/>
            <w:r w:rsidRPr="003D6910">
              <w:rPr>
                <w:lang w:val="uk-UA"/>
              </w:rPr>
              <w:t xml:space="preserve"> English. </w:t>
            </w:r>
            <w:proofErr w:type="spellStart"/>
            <w:r w:rsidRPr="003D6910">
              <w:rPr>
                <w:lang w:val="uk-UA"/>
              </w:rPr>
              <w:t>London</w:t>
            </w:r>
            <w:proofErr w:type="spellEnd"/>
            <w:r w:rsidRPr="003D6910">
              <w:rPr>
                <w:lang w:val="uk-UA"/>
              </w:rPr>
              <w:t xml:space="preserve">: </w:t>
            </w: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/ </w:t>
            </w:r>
            <w:proofErr w:type="spellStart"/>
            <w:r w:rsidRPr="003D6910">
              <w:rPr>
                <w:lang w:val="uk-UA"/>
              </w:rPr>
              <w:t>Pearson</w:t>
            </w:r>
            <w:proofErr w:type="spellEnd"/>
            <w:r w:rsidRPr="003D6910">
              <w:rPr>
                <w:lang w:val="uk-UA"/>
              </w:rPr>
              <w:t xml:space="preserve"> Education </w:t>
            </w:r>
            <w:proofErr w:type="spellStart"/>
            <w:r w:rsidRPr="003D6910">
              <w:rPr>
                <w:lang w:val="uk-UA"/>
              </w:rPr>
              <w:t>Limited</w:t>
            </w:r>
            <w:proofErr w:type="spellEnd"/>
            <w:r w:rsidRPr="003D6910">
              <w:rPr>
                <w:lang w:val="uk-UA"/>
              </w:rPr>
              <w:t>, 2005.</w:t>
            </w:r>
          </w:p>
          <w:p w:rsidR="00066E7F" w:rsidRPr="003D6910" w:rsidRDefault="00066E7F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Photo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Dictionary</w:t>
            </w:r>
            <w:proofErr w:type="spellEnd"/>
            <w:r w:rsidRPr="003D6910">
              <w:rPr>
                <w:lang w:val="uk-UA"/>
              </w:rPr>
              <w:t xml:space="preserve">. </w:t>
            </w:r>
            <w:proofErr w:type="spellStart"/>
            <w:r w:rsidRPr="003D6910">
              <w:rPr>
                <w:lang w:val="uk-UA"/>
              </w:rPr>
              <w:t>London</w:t>
            </w:r>
            <w:proofErr w:type="spellEnd"/>
            <w:r w:rsidRPr="003D6910">
              <w:rPr>
                <w:lang w:val="uk-UA"/>
              </w:rPr>
              <w:t xml:space="preserve">: </w:t>
            </w:r>
            <w:proofErr w:type="spellStart"/>
            <w:r w:rsidRPr="003D6910">
              <w:rPr>
                <w:lang w:val="uk-UA"/>
              </w:rPr>
              <w:t>Longman</w:t>
            </w:r>
            <w:proofErr w:type="spellEnd"/>
            <w:r w:rsidRPr="003D6910">
              <w:rPr>
                <w:lang w:val="uk-UA"/>
              </w:rPr>
              <w:t xml:space="preserve"> / </w:t>
            </w:r>
            <w:proofErr w:type="spellStart"/>
            <w:r w:rsidRPr="003D6910">
              <w:rPr>
                <w:lang w:val="uk-UA"/>
              </w:rPr>
              <w:t>Pearson</w:t>
            </w:r>
            <w:proofErr w:type="spellEnd"/>
            <w:r w:rsidRPr="003D6910">
              <w:rPr>
                <w:lang w:val="uk-UA"/>
              </w:rPr>
              <w:t xml:space="preserve"> Education </w:t>
            </w:r>
            <w:proofErr w:type="spellStart"/>
            <w:r w:rsidRPr="003D6910">
              <w:rPr>
                <w:lang w:val="uk-UA"/>
              </w:rPr>
              <w:t>Limited</w:t>
            </w:r>
            <w:proofErr w:type="spellEnd"/>
            <w:r w:rsidRPr="003D6910">
              <w:rPr>
                <w:lang w:val="uk-UA"/>
              </w:rPr>
              <w:t>, 2005.</w:t>
            </w:r>
          </w:p>
          <w:p w:rsidR="00066E7F" w:rsidRDefault="00066E7F" w:rsidP="00066E7F">
            <w:pPr>
              <w:pStyle w:val="a5"/>
              <w:numPr>
                <w:ilvl w:val="3"/>
                <w:numId w:val="1"/>
              </w:numPr>
              <w:ind w:left="744" w:hanging="426"/>
              <w:jc w:val="both"/>
              <w:rPr>
                <w:lang w:val="uk-UA"/>
              </w:rPr>
            </w:pPr>
            <w:proofErr w:type="spellStart"/>
            <w:r w:rsidRPr="003D6910">
              <w:rPr>
                <w:lang w:val="uk-UA"/>
              </w:rPr>
              <w:t>Strutt</w:t>
            </w:r>
            <w:proofErr w:type="spellEnd"/>
            <w:r w:rsidRPr="003D6910">
              <w:rPr>
                <w:lang w:val="uk-UA"/>
              </w:rPr>
              <w:t xml:space="preserve"> P. English </w:t>
            </w:r>
            <w:proofErr w:type="spellStart"/>
            <w:r w:rsidRPr="003D6910">
              <w:rPr>
                <w:lang w:val="uk-UA"/>
              </w:rPr>
              <w:t>for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International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Tourism</w:t>
            </w:r>
            <w:proofErr w:type="spellEnd"/>
            <w:r w:rsidRPr="003D6910">
              <w:rPr>
                <w:lang w:val="uk-UA"/>
              </w:rPr>
              <w:t xml:space="preserve">. </w:t>
            </w:r>
            <w:proofErr w:type="spellStart"/>
            <w:r w:rsidRPr="003D6910">
              <w:rPr>
                <w:lang w:val="uk-UA"/>
              </w:rPr>
              <w:t>Intermediate</w:t>
            </w:r>
            <w:proofErr w:type="spellEnd"/>
            <w:r w:rsidRPr="003D6910">
              <w:rPr>
                <w:lang w:val="uk-UA"/>
              </w:rPr>
              <w:t xml:space="preserve">. </w:t>
            </w:r>
            <w:proofErr w:type="spellStart"/>
            <w:r w:rsidRPr="003D6910">
              <w:rPr>
                <w:lang w:val="uk-UA"/>
              </w:rPr>
              <w:t>New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Edition</w:t>
            </w:r>
            <w:proofErr w:type="spellEnd"/>
            <w:r w:rsidRPr="003D6910">
              <w:rPr>
                <w:lang w:val="uk-UA"/>
              </w:rPr>
              <w:t xml:space="preserve">. </w:t>
            </w:r>
            <w:proofErr w:type="spellStart"/>
            <w:r w:rsidRPr="003D6910">
              <w:rPr>
                <w:lang w:val="uk-UA"/>
              </w:rPr>
              <w:t>Student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Book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with</w:t>
            </w:r>
            <w:proofErr w:type="spellEnd"/>
            <w:r w:rsidRPr="003D6910">
              <w:rPr>
                <w:lang w:val="uk-UA"/>
              </w:rPr>
              <w:t xml:space="preserve"> DVD. </w:t>
            </w:r>
            <w:proofErr w:type="spellStart"/>
            <w:r w:rsidRPr="003D6910">
              <w:rPr>
                <w:lang w:val="uk-UA"/>
              </w:rPr>
              <w:t>London</w:t>
            </w:r>
            <w:proofErr w:type="spellEnd"/>
            <w:r w:rsidRPr="003D6910">
              <w:rPr>
                <w:lang w:val="uk-UA"/>
              </w:rPr>
              <w:t xml:space="preserve">: </w:t>
            </w:r>
            <w:proofErr w:type="spellStart"/>
            <w:r w:rsidRPr="003D6910">
              <w:rPr>
                <w:lang w:val="uk-UA"/>
              </w:rPr>
              <w:t>Pearson</w:t>
            </w:r>
            <w:proofErr w:type="spellEnd"/>
            <w:r w:rsidRPr="003D6910">
              <w:rPr>
                <w:lang w:val="uk-UA"/>
              </w:rPr>
              <w:t xml:space="preserve"> Education, 2013. 128 p.</w:t>
            </w:r>
          </w:p>
          <w:p w:rsidR="007C6E76" w:rsidRPr="003D6910" w:rsidRDefault="007C6E76" w:rsidP="007C6E76">
            <w:pPr>
              <w:pStyle w:val="a5"/>
              <w:ind w:left="744"/>
              <w:jc w:val="both"/>
              <w:rPr>
                <w:lang w:val="uk-UA"/>
              </w:rPr>
            </w:pPr>
          </w:p>
          <w:p w:rsidR="00066E7F" w:rsidRDefault="00066E7F" w:rsidP="00066E7F">
            <w:pPr>
              <w:pStyle w:val="a5"/>
              <w:ind w:left="360"/>
              <w:jc w:val="both"/>
              <w:rPr>
                <w:lang w:val="uk-UA"/>
              </w:rPr>
            </w:pPr>
            <w:r w:rsidRPr="003D6910">
              <w:rPr>
                <w:lang w:val="uk-UA"/>
              </w:rPr>
              <w:t>Інформаційні ресурси:</w:t>
            </w:r>
          </w:p>
          <w:p w:rsidR="00066E7F" w:rsidRPr="003D6910" w:rsidRDefault="00066E7F" w:rsidP="00066E7F">
            <w:pPr>
              <w:pStyle w:val="a5"/>
              <w:ind w:left="360"/>
              <w:jc w:val="both"/>
              <w:rPr>
                <w:lang w:val="uk-UA"/>
              </w:rPr>
            </w:pPr>
          </w:p>
          <w:p w:rsidR="00066E7F" w:rsidRPr="003D6910" w:rsidRDefault="00066E7F" w:rsidP="0076005A">
            <w:pPr>
              <w:pStyle w:val="a5"/>
              <w:numPr>
                <w:ilvl w:val="6"/>
                <w:numId w:val="1"/>
              </w:numPr>
              <w:ind w:left="631" w:hanging="426"/>
              <w:jc w:val="both"/>
              <w:rPr>
                <w:lang w:val="uk-UA"/>
              </w:rPr>
            </w:pPr>
            <w:r w:rsidRPr="003D6910">
              <w:rPr>
                <w:lang w:val="uk-UA"/>
              </w:rPr>
              <w:t xml:space="preserve">Learning English. </w:t>
            </w:r>
            <w:proofErr w:type="spellStart"/>
            <w:r w:rsidRPr="003D6910">
              <w:rPr>
                <w:lang w:val="uk-UA"/>
              </w:rPr>
              <w:t>British</w:t>
            </w:r>
            <w:proofErr w:type="spellEnd"/>
            <w:r w:rsidRPr="003D6910">
              <w:rPr>
                <w:lang w:val="uk-UA"/>
              </w:rPr>
              <w:t xml:space="preserve"> </w:t>
            </w:r>
            <w:proofErr w:type="spellStart"/>
            <w:r w:rsidRPr="003D6910">
              <w:rPr>
                <w:lang w:val="uk-UA"/>
              </w:rPr>
              <w:t>Council</w:t>
            </w:r>
            <w:proofErr w:type="spellEnd"/>
            <w:r w:rsidRPr="003D6910">
              <w:rPr>
                <w:lang w:val="uk-UA"/>
              </w:rPr>
              <w:t xml:space="preserve">. – </w:t>
            </w:r>
            <w:r w:rsidR="0076005A">
              <w:rPr>
                <w:lang w:val="uk-UA"/>
              </w:rPr>
              <w:t xml:space="preserve">Режим доступу: </w:t>
            </w:r>
            <w:r w:rsidRPr="003D6910">
              <w:rPr>
                <w:lang w:val="uk-UA"/>
              </w:rPr>
              <w:t>https://learnenglishteens.britishcouncil.org</w:t>
            </w:r>
          </w:p>
          <w:p w:rsidR="00066E7F" w:rsidRPr="003D6910" w:rsidRDefault="00F340B3" w:rsidP="0076005A">
            <w:pPr>
              <w:pStyle w:val="a5"/>
              <w:numPr>
                <w:ilvl w:val="6"/>
                <w:numId w:val="1"/>
              </w:numPr>
              <w:ind w:left="631" w:hanging="426"/>
              <w:jc w:val="both"/>
              <w:rPr>
                <w:lang w:val="uk-UA"/>
              </w:rPr>
            </w:pPr>
            <w:r>
              <w:rPr>
                <w:lang w:val="en-US"/>
              </w:rPr>
              <w:t>Roadmap</w:t>
            </w:r>
            <w:r w:rsidR="00066E7F">
              <w:rPr>
                <w:lang w:val="uk-UA"/>
              </w:rPr>
              <w:t xml:space="preserve">. </w:t>
            </w:r>
            <w:proofErr w:type="spellStart"/>
            <w:r w:rsidR="00066E7F">
              <w:rPr>
                <w:lang w:val="uk-UA"/>
              </w:rPr>
              <w:t>My</w:t>
            </w:r>
            <w:proofErr w:type="spellEnd"/>
            <w:r w:rsidR="00066E7F">
              <w:rPr>
                <w:lang w:val="uk-UA"/>
              </w:rPr>
              <w:t xml:space="preserve"> English </w:t>
            </w:r>
            <w:proofErr w:type="spellStart"/>
            <w:r w:rsidR="00066E7F">
              <w:rPr>
                <w:lang w:val="uk-UA"/>
              </w:rPr>
              <w:t>Lab</w:t>
            </w:r>
            <w:proofErr w:type="spellEnd"/>
            <w:r w:rsidR="00066E7F" w:rsidRPr="003D6910">
              <w:rPr>
                <w:lang w:val="uk-UA"/>
              </w:rPr>
              <w:t xml:space="preserve"> (доступ за персональним кодом)</w:t>
            </w:r>
            <w:r w:rsidR="00066E7F">
              <w:rPr>
                <w:lang w:val="uk-UA"/>
              </w:rPr>
              <w:t>.</w:t>
            </w:r>
          </w:p>
          <w:p w:rsidR="00066E7F" w:rsidRPr="00810A34" w:rsidRDefault="00066E7F" w:rsidP="00066E7F">
            <w:pPr>
              <w:pStyle w:val="a5"/>
              <w:ind w:left="360"/>
              <w:jc w:val="both"/>
              <w:rPr>
                <w:lang w:val="uk-UA"/>
              </w:rPr>
            </w:pPr>
          </w:p>
        </w:tc>
      </w:tr>
    </w:tbl>
    <w:p w:rsidR="001306C9" w:rsidRDefault="001306C9" w:rsidP="0017761E">
      <w:pPr>
        <w:rPr>
          <w:lang w:val="uk-UA"/>
        </w:rPr>
      </w:pPr>
    </w:p>
    <w:p w:rsidR="001306C9" w:rsidRDefault="0017761E" w:rsidP="002C4615">
      <w:pPr>
        <w:ind w:firstLine="708"/>
        <w:rPr>
          <w:lang w:val="uk-UA"/>
        </w:rPr>
      </w:pPr>
      <w:r>
        <w:rPr>
          <w:lang w:val="uk-UA"/>
        </w:rPr>
        <w:t>Викладач</w:t>
      </w:r>
      <w:r w:rsidRPr="0017761E">
        <w:rPr>
          <w:lang w:val="uk-UA"/>
        </w:rPr>
        <w:t xml:space="preserve">: </w:t>
      </w:r>
      <w:r w:rsidRPr="0017761E">
        <w:rPr>
          <w:lang w:val="uk-UA"/>
        </w:rPr>
        <w:tab/>
      </w:r>
      <w:r w:rsidRPr="0017761E">
        <w:rPr>
          <w:lang w:val="uk-UA"/>
        </w:rPr>
        <w:tab/>
      </w:r>
      <w:r>
        <w:rPr>
          <w:lang w:val="uk-UA"/>
        </w:rPr>
        <w:tab/>
      </w:r>
      <w:r w:rsidR="00E2184E">
        <w:rPr>
          <w:lang w:val="uk-UA"/>
        </w:rPr>
        <w:tab/>
      </w:r>
      <w:r w:rsidR="00E2184E">
        <w:rPr>
          <w:lang w:val="uk-UA"/>
        </w:rPr>
        <w:tab/>
      </w:r>
      <w:r w:rsidR="00E2184E">
        <w:rPr>
          <w:lang w:val="uk-UA"/>
        </w:rPr>
        <w:tab/>
      </w:r>
      <w:r w:rsidR="002C4615">
        <w:rPr>
          <w:lang w:val="uk-UA"/>
        </w:rPr>
        <w:tab/>
      </w:r>
      <w:r w:rsidR="007C6E76">
        <w:rPr>
          <w:lang w:val="uk-UA"/>
        </w:rPr>
        <w:t>ас. Іванів Р.О.</w:t>
      </w:r>
    </w:p>
    <w:sectPr w:rsidR="001306C9" w:rsidSect="0069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2838C3"/>
    <w:multiLevelType w:val="hybridMultilevel"/>
    <w:tmpl w:val="942C03FC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8391D20"/>
    <w:multiLevelType w:val="hybridMultilevel"/>
    <w:tmpl w:val="15B07F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A3D8E"/>
    <w:multiLevelType w:val="hybridMultilevel"/>
    <w:tmpl w:val="4CFA91C2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50406"/>
    <w:multiLevelType w:val="hybridMultilevel"/>
    <w:tmpl w:val="2D1E2FFC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B285F"/>
    <w:multiLevelType w:val="hybridMultilevel"/>
    <w:tmpl w:val="F34C6E16"/>
    <w:lvl w:ilvl="0" w:tplc="C09A74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05059A7"/>
    <w:multiLevelType w:val="multilevel"/>
    <w:tmpl w:val="2B305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8" w15:restartNumberingAfterBreak="0">
    <w:nsid w:val="25F55C32"/>
    <w:multiLevelType w:val="hybridMultilevel"/>
    <w:tmpl w:val="8BC0B4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62AFC"/>
    <w:multiLevelType w:val="hybridMultilevel"/>
    <w:tmpl w:val="86E0CF08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02E76"/>
    <w:multiLevelType w:val="hybridMultilevel"/>
    <w:tmpl w:val="21CAAF66"/>
    <w:lvl w:ilvl="0" w:tplc="C09A7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6607DD"/>
    <w:multiLevelType w:val="hybridMultilevel"/>
    <w:tmpl w:val="B268EB90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9A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57B8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2252987"/>
    <w:multiLevelType w:val="hybridMultilevel"/>
    <w:tmpl w:val="BF36F0F6"/>
    <w:lvl w:ilvl="0" w:tplc="C09A748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8E53AEE"/>
    <w:multiLevelType w:val="hybridMultilevel"/>
    <w:tmpl w:val="FBF2181E"/>
    <w:lvl w:ilvl="0" w:tplc="C09A748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510A72"/>
    <w:multiLevelType w:val="hybridMultilevel"/>
    <w:tmpl w:val="1480D468"/>
    <w:lvl w:ilvl="0" w:tplc="C09A7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AC94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363FF0"/>
    <w:multiLevelType w:val="hybridMultilevel"/>
    <w:tmpl w:val="111C9BC6"/>
    <w:lvl w:ilvl="0" w:tplc="C09A748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3"/>
  </w:num>
  <w:num w:numId="5">
    <w:abstractNumId w:val="6"/>
  </w:num>
  <w:num w:numId="6">
    <w:abstractNumId w:val="16"/>
  </w:num>
  <w:num w:numId="7">
    <w:abstractNumId w:val="10"/>
  </w:num>
  <w:num w:numId="8">
    <w:abstractNumId w:val="11"/>
  </w:num>
  <w:num w:numId="9">
    <w:abstractNumId w:val="1"/>
  </w:num>
  <w:num w:numId="10">
    <w:abstractNumId w:val="15"/>
  </w:num>
  <w:num w:numId="11">
    <w:abstractNumId w:val="4"/>
  </w:num>
  <w:num w:numId="12">
    <w:abstractNumId w:val="5"/>
  </w:num>
  <w:num w:numId="13">
    <w:abstractNumId w:val="18"/>
  </w:num>
  <w:num w:numId="14">
    <w:abstractNumId w:val="9"/>
  </w:num>
  <w:num w:numId="15">
    <w:abstractNumId w:val="7"/>
  </w:num>
  <w:num w:numId="16">
    <w:abstractNumId w:val="3"/>
  </w:num>
  <w:num w:numId="17">
    <w:abstractNumId w:val="12"/>
  </w:num>
  <w:num w:numId="1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71F9"/>
    <w:rsid w:val="00037DF0"/>
    <w:rsid w:val="000456E6"/>
    <w:rsid w:val="000500FC"/>
    <w:rsid w:val="0005442A"/>
    <w:rsid w:val="00063E9F"/>
    <w:rsid w:val="00066E7F"/>
    <w:rsid w:val="00071F79"/>
    <w:rsid w:val="00072283"/>
    <w:rsid w:val="00077D86"/>
    <w:rsid w:val="000A0053"/>
    <w:rsid w:val="000B218F"/>
    <w:rsid w:val="000B5A08"/>
    <w:rsid w:val="000C46E3"/>
    <w:rsid w:val="000D18CB"/>
    <w:rsid w:val="000D387B"/>
    <w:rsid w:val="000E576D"/>
    <w:rsid w:val="000F0A23"/>
    <w:rsid w:val="000F5A0E"/>
    <w:rsid w:val="001039A3"/>
    <w:rsid w:val="001064BF"/>
    <w:rsid w:val="001214F9"/>
    <w:rsid w:val="001306C9"/>
    <w:rsid w:val="00136149"/>
    <w:rsid w:val="00151BC4"/>
    <w:rsid w:val="00160BD1"/>
    <w:rsid w:val="001652D3"/>
    <w:rsid w:val="001660E4"/>
    <w:rsid w:val="001670ED"/>
    <w:rsid w:val="00175E57"/>
    <w:rsid w:val="0017761E"/>
    <w:rsid w:val="00193CEB"/>
    <w:rsid w:val="001943D0"/>
    <w:rsid w:val="001A0A2B"/>
    <w:rsid w:val="001D33F0"/>
    <w:rsid w:val="002213A8"/>
    <w:rsid w:val="002277BC"/>
    <w:rsid w:val="00231C97"/>
    <w:rsid w:val="00235534"/>
    <w:rsid w:val="00240C85"/>
    <w:rsid w:val="00242349"/>
    <w:rsid w:val="0024667F"/>
    <w:rsid w:val="00247A7F"/>
    <w:rsid w:val="002515EF"/>
    <w:rsid w:val="00252B3B"/>
    <w:rsid w:val="00254871"/>
    <w:rsid w:val="00266A6C"/>
    <w:rsid w:val="00284923"/>
    <w:rsid w:val="002A167B"/>
    <w:rsid w:val="002A71A9"/>
    <w:rsid w:val="002B1A27"/>
    <w:rsid w:val="002B5582"/>
    <w:rsid w:val="002C1361"/>
    <w:rsid w:val="002C2330"/>
    <w:rsid w:val="002C4615"/>
    <w:rsid w:val="002C5020"/>
    <w:rsid w:val="002E0BAE"/>
    <w:rsid w:val="002E11A2"/>
    <w:rsid w:val="002F2B43"/>
    <w:rsid w:val="003075B9"/>
    <w:rsid w:val="003107E7"/>
    <w:rsid w:val="00310B44"/>
    <w:rsid w:val="003160A4"/>
    <w:rsid w:val="00326554"/>
    <w:rsid w:val="00335A19"/>
    <w:rsid w:val="00340CD6"/>
    <w:rsid w:val="00356955"/>
    <w:rsid w:val="00366193"/>
    <w:rsid w:val="00373614"/>
    <w:rsid w:val="00374198"/>
    <w:rsid w:val="003842DA"/>
    <w:rsid w:val="00387541"/>
    <w:rsid w:val="00391E8A"/>
    <w:rsid w:val="00395013"/>
    <w:rsid w:val="003A1C1B"/>
    <w:rsid w:val="003B3F63"/>
    <w:rsid w:val="003C02A5"/>
    <w:rsid w:val="003C387F"/>
    <w:rsid w:val="003D6910"/>
    <w:rsid w:val="003E10B9"/>
    <w:rsid w:val="003E4E5A"/>
    <w:rsid w:val="00404B6E"/>
    <w:rsid w:val="0040629C"/>
    <w:rsid w:val="0040637A"/>
    <w:rsid w:val="004168ED"/>
    <w:rsid w:val="00420DE3"/>
    <w:rsid w:val="004275B1"/>
    <w:rsid w:val="00472489"/>
    <w:rsid w:val="00483A45"/>
    <w:rsid w:val="004A2356"/>
    <w:rsid w:val="004A64F7"/>
    <w:rsid w:val="004C1EF6"/>
    <w:rsid w:val="004C4A0F"/>
    <w:rsid w:val="004E3E43"/>
    <w:rsid w:val="004F7AFF"/>
    <w:rsid w:val="005046F5"/>
    <w:rsid w:val="005117A8"/>
    <w:rsid w:val="00521981"/>
    <w:rsid w:val="00526C73"/>
    <w:rsid w:val="00580FE1"/>
    <w:rsid w:val="005875A9"/>
    <w:rsid w:val="005A733D"/>
    <w:rsid w:val="005D54C8"/>
    <w:rsid w:val="005D6184"/>
    <w:rsid w:val="005F620F"/>
    <w:rsid w:val="00605430"/>
    <w:rsid w:val="006060AA"/>
    <w:rsid w:val="00620002"/>
    <w:rsid w:val="00654CF9"/>
    <w:rsid w:val="00656202"/>
    <w:rsid w:val="00661000"/>
    <w:rsid w:val="006625D5"/>
    <w:rsid w:val="00680131"/>
    <w:rsid w:val="006962A8"/>
    <w:rsid w:val="006972D1"/>
    <w:rsid w:val="006A14B2"/>
    <w:rsid w:val="006B4C4B"/>
    <w:rsid w:val="006C4AC1"/>
    <w:rsid w:val="00731226"/>
    <w:rsid w:val="00733BE2"/>
    <w:rsid w:val="00737BDA"/>
    <w:rsid w:val="00752782"/>
    <w:rsid w:val="0076005A"/>
    <w:rsid w:val="007702C5"/>
    <w:rsid w:val="00784AB3"/>
    <w:rsid w:val="007A06FF"/>
    <w:rsid w:val="007A4776"/>
    <w:rsid w:val="007A7CCE"/>
    <w:rsid w:val="007C51DC"/>
    <w:rsid w:val="007C6E76"/>
    <w:rsid w:val="007D5B80"/>
    <w:rsid w:val="007E185A"/>
    <w:rsid w:val="007E213C"/>
    <w:rsid w:val="007F2FC6"/>
    <w:rsid w:val="00810A34"/>
    <w:rsid w:val="00811A3A"/>
    <w:rsid w:val="00844A95"/>
    <w:rsid w:val="008456AB"/>
    <w:rsid w:val="0085325F"/>
    <w:rsid w:val="00861483"/>
    <w:rsid w:val="00876A03"/>
    <w:rsid w:val="00877294"/>
    <w:rsid w:val="008A1B87"/>
    <w:rsid w:val="008A3933"/>
    <w:rsid w:val="008A4857"/>
    <w:rsid w:val="008C139C"/>
    <w:rsid w:val="008E0D08"/>
    <w:rsid w:val="008E1E66"/>
    <w:rsid w:val="008E662F"/>
    <w:rsid w:val="008F6776"/>
    <w:rsid w:val="009276E5"/>
    <w:rsid w:val="00943E1F"/>
    <w:rsid w:val="00946F14"/>
    <w:rsid w:val="009506C9"/>
    <w:rsid w:val="0095499A"/>
    <w:rsid w:val="00986EF0"/>
    <w:rsid w:val="00990E9E"/>
    <w:rsid w:val="00996D6E"/>
    <w:rsid w:val="009A0DE3"/>
    <w:rsid w:val="009A2779"/>
    <w:rsid w:val="009B2026"/>
    <w:rsid w:val="009D47E6"/>
    <w:rsid w:val="009D5671"/>
    <w:rsid w:val="009E58FB"/>
    <w:rsid w:val="009F161E"/>
    <w:rsid w:val="009F6C48"/>
    <w:rsid w:val="009F7FF4"/>
    <w:rsid w:val="00A30C49"/>
    <w:rsid w:val="00A45DCB"/>
    <w:rsid w:val="00A56397"/>
    <w:rsid w:val="00A57957"/>
    <w:rsid w:val="00A62BBE"/>
    <w:rsid w:val="00A647C7"/>
    <w:rsid w:val="00A87CB8"/>
    <w:rsid w:val="00A920B7"/>
    <w:rsid w:val="00A96B01"/>
    <w:rsid w:val="00AA1F3D"/>
    <w:rsid w:val="00AB324B"/>
    <w:rsid w:val="00AC7002"/>
    <w:rsid w:val="00AC76DC"/>
    <w:rsid w:val="00AD466F"/>
    <w:rsid w:val="00AE7D8D"/>
    <w:rsid w:val="00AF1040"/>
    <w:rsid w:val="00B00A5E"/>
    <w:rsid w:val="00B07056"/>
    <w:rsid w:val="00B10A22"/>
    <w:rsid w:val="00B2731D"/>
    <w:rsid w:val="00B3200A"/>
    <w:rsid w:val="00B3355B"/>
    <w:rsid w:val="00B93336"/>
    <w:rsid w:val="00B97A19"/>
    <w:rsid w:val="00BA25F8"/>
    <w:rsid w:val="00BA27BA"/>
    <w:rsid w:val="00BB2BA5"/>
    <w:rsid w:val="00BB3771"/>
    <w:rsid w:val="00BC1158"/>
    <w:rsid w:val="00BC32A7"/>
    <w:rsid w:val="00BD24EF"/>
    <w:rsid w:val="00BD5976"/>
    <w:rsid w:val="00BE7125"/>
    <w:rsid w:val="00BF46B9"/>
    <w:rsid w:val="00C00535"/>
    <w:rsid w:val="00C22069"/>
    <w:rsid w:val="00C26D7A"/>
    <w:rsid w:val="00C67355"/>
    <w:rsid w:val="00C81B4F"/>
    <w:rsid w:val="00CA1BE2"/>
    <w:rsid w:val="00CA79FD"/>
    <w:rsid w:val="00CD56C6"/>
    <w:rsid w:val="00CE449E"/>
    <w:rsid w:val="00D130E5"/>
    <w:rsid w:val="00D47605"/>
    <w:rsid w:val="00D500CE"/>
    <w:rsid w:val="00D52C5B"/>
    <w:rsid w:val="00D53CAD"/>
    <w:rsid w:val="00D541FC"/>
    <w:rsid w:val="00D74B80"/>
    <w:rsid w:val="00D87609"/>
    <w:rsid w:val="00D934EC"/>
    <w:rsid w:val="00D95CF6"/>
    <w:rsid w:val="00DA2B09"/>
    <w:rsid w:val="00DC2A54"/>
    <w:rsid w:val="00DC68EF"/>
    <w:rsid w:val="00DD2AE1"/>
    <w:rsid w:val="00DE5CAC"/>
    <w:rsid w:val="00DE6A2C"/>
    <w:rsid w:val="00DF02A6"/>
    <w:rsid w:val="00E159DA"/>
    <w:rsid w:val="00E1774F"/>
    <w:rsid w:val="00E2184E"/>
    <w:rsid w:val="00E21FCC"/>
    <w:rsid w:val="00E234D4"/>
    <w:rsid w:val="00E40903"/>
    <w:rsid w:val="00E433AA"/>
    <w:rsid w:val="00E600AC"/>
    <w:rsid w:val="00E653F9"/>
    <w:rsid w:val="00E81CCD"/>
    <w:rsid w:val="00EB305F"/>
    <w:rsid w:val="00EB41CD"/>
    <w:rsid w:val="00EB6CAE"/>
    <w:rsid w:val="00EE1819"/>
    <w:rsid w:val="00EE4289"/>
    <w:rsid w:val="00F308FF"/>
    <w:rsid w:val="00F33723"/>
    <w:rsid w:val="00F340B3"/>
    <w:rsid w:val="00F445C5"/>
    <w:rsid w:val="00F463A8"/>
    <w:rsid w:val="00F62E1B"/>
    <w:rsid w:val="00F71319"/>
    <w:rsid w:val="00F84467"/>
    <w:rsid w:val="00F9137E"/>
    <w:rsid w:val="00FB1903"/>
    <w:rsid w:val="00FC68EC"/>
    <w:rsid w:val="00FD44DA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83240-9B9B-408E-9A43-D212635F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DE5CAC"/>
    <w:rPr>
      <w:color w:val="0000FF"/>
      <w:u w:val="single"/>
    </w:rPr>
  </w:style>
  <w:style w:type="character" w:styleId="a9">
    <w:name w:val="Strong"/>
    <w:basedOn w:val="a0"/>
    <w:qFormat/>
    <w:rsid w:val="0005442A"/>
    <w:rPr>
      <w:b/>
      <w:bCs/>
    </w:rPr>
  </w:style>
  <w:style w:type="paragraph" w:styleId="aa">
    <w:name w:val="footer"/>
    <w:basedOn w:val="a"/>
    <w:link w:val="ab"/>
    <w:rsid w:val="00BE7125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ий колонтитул Знак"/>
    <w:basedOn w:val="a0"/>
    <w:link w:val="aa"/>
    <w:rsid w:val="00BE712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2A167B"/>
    <w:pPr>
      <w:spacing w:before="100" w:beforeAutospacing="1" w:after="100" w:afterAutospacing="1"/>
    </w:pPr>
    <w:rPr>
      <w:lang w:val="uk-UA" w:eastAsia="uk-UA"/>
    </w:rPr>
  </w:style>
  <w:style w:type="paragraph" w:customStyle="1" w:styleId="Zag1">
    <w:name w:val="Zag 1"/>
    <w:rsid w:val="000271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sz w:val="20"/>
      <w:szCs w:val="20"/>
      <w:lang w:val="ru-RU" w:eastAsia="ru-RU"/>
    </w:rPr>
  </w:style>
  <w:style w:type="paragraph" w:styleId="ad">
    <w:name w:val="No Spacing"/>
    <w:uiPriority w:val="1"/>
    <w:qFormat/>
    <w:rsid w:val="00BA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B3BD2-551A-4C47-BD1F-5A9FC0B9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8</Pages>
  <Words>1998</Words>
  <Characters>11391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Nataliya Chahrak</cp:lastModifiedBy>
  <cp:revision>21</cp:revision>
  <cp:lastPrinted>2019-09-27T06:35:00Z</cp:lastPrinted>
  <dcterms:created xsi:type="dcterms:W3CDTF">2021-10-04T07:09:00Z</dcterms:created>
  <dcterms:modified xsi:type="dcterms:W3CDTF">2021-10-14T17:48:00Z</dcterms:modified>
</cp:coreProperties>
</file>