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9D3" w:rsidRPr="009A489B" w:rsidRDefault="00AA49D3" w:rsidP="00AA49D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  <w:r w:rsidRPr="00AA49D3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РОЗПОДІЛ ДИСЦИПЛІН ПО КУРСАХ ВИКЛАДАЧІВ КАФЕДРИ ОРГАНІЗАЦІЇ ТУРИЗ</w:t>
      </w:r>
      <w:r w:rsidRPr="009A489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МУ ТА УПРАВЛІННЯ СОЦІОКУЛЬТУРНОЮ ДІЯЛЬНІСТЮ</w:t>
      </w:r>
    </w:p>
    <w:p w:rsidR="00AA49D3" w:rsidRPr="009A489B" w:rsidRDefault="00AA49D3" w:rsidP="00AA49D3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</w:pPr>
      <w:r w:rsidRPr="009A489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 xml:space="preserve">2 семестр 2018-2019 </w:t>
      </w:r>
      <w:proofErr w:type="spellStart"/>
      <w:r w:rsidRPr="009A489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н.р</w:t>
      </w:r>
      <w:proofErr w:type="spellEnd"/>
      <w:r w:rsidRPr="009A489B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uk-UA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AA49D3" w:rsidRPr="009A489B" w:rsidTr="00AA49D3">
        <w:tc>
          <w:tcPr>
            <w:tcW w:w="3025" w:type="dxa"/>
          </w:tcPr>
          <w:p w:rsidR="00AA49D3" w:rsidRPr="009A489B" w:rsidRDefault="00AA49D3" w:rsidP="00AA49D3">
            <w:pPr>
              <w:pStyle w:val="a4"/>
              <w:spacing w:before="0" w:beforeAutospacing="0" w:after="225" w:afterAutospacing="0"/>
              <w:jc w:val="center"/>
              <w:rPr>
                <w:color w:val="262626"/>
                <w:sz w:val="28"/>
                <w:szCs w:val="28"/>
              </w:rPr>
            </w:pPr>
            <w:r w:rsidRPr="009A489B">
              <w:rPr>
                <w:rStyle w:val="a5"/>
                <w:color w:val="262626"/>
                <w:sz w:val="28"/>
                <w:szCs w:val="28"/>
              </w:rPr>
              <w:t>Навчальна дисципліна</w:t>
            </w:r>
          </w:p>
        </w:tc>
        <w:tc>
          <w:tcPr>
            <w:tcW w:w="3025" w:type="dxa"/>
          </w:tcPr>
          <w:p w:rsidR="00AA49D3" w:rsidRPr="009A489B" w:rsidRDefault="00AA49D3" w:rsidP="00AA49D3">
            <w:pPr>
              <w:pStyle w:val="a4"/>
              <w:spacing w:before="0" w:beforeAutospacing="0" w:after="225" w:afterAutospacing="0"/>
              <w:jc w:val="center"/>
              <w:rPr>
                <w:color w:val="262626"/>
                <w:sz w:val="28"/>
                <w:szCs w:val="28"/>
              </w:rPr>
            </w:pPr>
            <w:r w:rsidRPr="009A489B">
              <w:rPr>
                <w:rStyle w:val="a5"/>
                <w:color w:val="262626"/>
                <w:sz w:val="28"/>
                <w:szCs w:val="28"/>
              </w:rPr>
              <w:t>Викладач</w:t>
            </w:r>
          </w:p>
        </w:tc>
        <w:tc>
          <w:tcPr>
            <w:tcW w:w="3026" w:type="dxa"/>
          </w:tcPr>
          <w:p w:rsidR="00AA49D3" w:rsidRPr="009A489B" w:rsidRDefault="00AA49D3" w:rsidP="00AA49D3">
            <w:pPr>
              <w:pStyle w:val="a4"/>
              <w:spacing w:before="0" w:beforeAutospacing="0" w:after="225" w:afterAutospacing="0"/>
              <w:jc w:val="center"/>
              <w:rPr>
                <w:color w:val="262626"/>
                <w:sz w:val="28"/>
                <w:szCs w:val="28"/>
              </w:rPr>
            </w:pPr>
            <w:r w:rsidRPr="009A489B">
              <w:rPr>
                <w:rStyle w:val="a5"/>
                <w:color w:val="262626"/>
                <w:sz w:val="28"/>
                <w:szCs w:val="28"/>
              </w:rPr>
              <w:t xml:space="preserve">Спеціальність, де </w:t>
            </w:r>
            <w:proofErr w:type="spellStart"/>
            <w:r w:rsidRPr="009A489B">
              <w:rPr>
                <w:rStyle w:val="a5"/>
                <w:color w:val="262626"/>
                <w:sz w:val="28"/>
                <w:szCs w:val="28"/>
              </w:rPr>
              <w:t>читається</w:t>
            </w:r>
            <w:proofErr w:type="spellEnd"/>
          </w:p>
        </w:tc>
        <w:tc>
          <w:tcPr>
            <w:tcW w:w="3026" w:type="dxa"/>
          </w:tcPr>
          <w:p w:rsidR="00AA49D3" w:rsidRPr="009A489B" w:rsidRDefault="00AA49D3" w:rsidP="00AA49D3">
            <w:pPr>
              <w:pStyle w:val="a4"/>
              <w:spacing w:before="0" w:beforeAutospacing="0" w:after="225" w:afterAutospacing="0"/>
              <w:jc w:val="center"/>
              <w:rPr>
                <w:color w:val="262626"/>
                <w:sz w:val="28"/>
                <w:szCs w:val="28"/>
              </w:rPr>
            </w:pPr>
            <w:r w:rsidRPr="009A489B">
              <w:rPr>
                <w:rStyle w:val="a5"/>
                <w:color w:val="262626"/>
                <w:sz w:val="28"/>
                <w:szCs w:val="28"/>
              </w:rPr>
              <w:t>Курс</w:t>
            </w:r>
          </w:p>
        </w:tc>
        <w:tc>
          <w:tcPr>
            <w:tcW w:w="3026" w:type="dxa"/>
          </w:tcPr>
          <w:p w:rsidR="00AA49D3" w:rsidRPr="009A489B" w:rsidRDefault="00AA49D3" w:rsidP="00AA49D3">
            <w:pPr>
              <w:pStyle w:val="a4"/>
              <w:spacing w:before="0" w:beforeAutospacing="0" w:after="225" w:afterAutospacing="0"/>
              <w:jc w:val="center"/>
              <w:rPr>
                <w:color w:val="262626"/>
                <w:sz w:val="28"/>
                <w:szCs w:val="28"/>
              </w:rPr>
            </w:pPr>
            <w:r w:rsidRPr="009A489B">
              <w:rPr>
                <w:rStyle w:val="a5"/>
                <w:color w:val="262626"/>
                <w:sz w:val="28"/>
                <w:szCs w:val="28"/>
              </w:rPr>
              <w:t>Форма навчання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Країнознавство</w:t>
            </w:r>
          </w:p>
        </w:tc>
        <w:tc>
          <w:tcPr>
            <w:tcW w:w="3025" w:type="dxa"/>
          </w:tcPr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Маланюк Т.З. </w:t>
            </w:r>
          </w:p>
        </w:tc>
        <w:tc>
          <w:tcPr>
            <w:tcW w:w="3026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1</w:t>
            </w:r>
            <w:bookmarkStart w:id="0" w:name="_GoBack"/>
            <w:bookmarkEnd w:id="0"/>
          </w:p>
        </w:tc>
        <w:tc>
          <w:tcPr>
            <w:tcW w:w="3026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Логістичний менеджмент</w:t>
            </w:r>
          </w:p>
        </w:tc>
        <w:tc>
          <w:tcPr>
            <w:tcW w:w="3025" w:type="dxa"/>
          </w:tcPr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8" w:rsidRPr="009A489B" w:rsidRDefault="003B3A38" w:rsidP="003B3A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Вичівський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3026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26" w:type="dxa"/>
          </w:tcPr>
          <w:p w:rsidR="005454BC" w:rsidRPr="009A489B" w:rsidRDefault="005454BC" w:rsidP="005454B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3B3A38" w:rsidRPr="009A489B" w:rsidRDefault="005454BC" w:rsidP="005454B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Управління персоналом</w:t>
            </w:r>
          </w:p>
        </w:tc>
        <w:tc>
          <w:tcPr>
            <w:tcW w:w="3025" w:type="dxa"/>
          </w:tcPr>
          <w:p w:rsidR="005454BC" w:rsidRPr="009A489B" w:rsidRDefault="005454BC" w:rsidP="0054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5454BC" w:rsidRPr="009A489B" w:rsidRDefault="005454BC" w:rsidP="0054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26" w:type="dxa"/>
          </w:tcPr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</w:t>
            </w: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енна</w:t>
            </w:r>
          </w:p>
          <w:p w:rsidR="005454BC" w:rsidRPr="009A489B" w:rsidRDefault="005454BC" w:rsidP="005454B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</w:t>
            </w: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 xml:space="preserve">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5454B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Державне управління соціокультурною сферою</w:t>
            </w:r>
          </w:p>
        </w:tc>
        <w:tc>
          <w:tcPr>
            <w:tcW w:w="3025" w:type="dxa"/>
          </w:tcPr>
          <w:p w:rsidR="005454BC" w:rsidRPr="009A489B" w:rsidRDefault="005454BC" w:rsidP="0054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</w:t>
            </w: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Конкуренція в сервісній діяльності</w:t>
            </w:r>
          </w:p>
        </w:tc>
        <w:tc>
          <w:tcPr>
            <w:tcW w:w="3025" w:type="dxa"/>
          </w:tcPr>
          <w:p w:rsidR="00777AD4" w:rsidRPr="009A489B" w:rsidRDefault="00777AD4" w:rsidP="0077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777AD4" w:rsidRPr="009A489B" w:rsidRDefault="00777AD4" w:rsidP="0077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8" w:rsidRPr="009A489B" w:rsidRDefault="00777AD4" w:rsidP="00777AD4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777AD4" w:rsidRPr="009A489B" w:rsidRDefault="00777AD4" w:rsidP="00777AD4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  <w:p w:rsidR="003B3A38" w:rsidRPr="009A489B" w:rsidRDefault="00777AD4" w:rsidP="00777AD4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Державне та корпоративне управління в туризмі</w:t>
            </w:r>
          </w:p>
        </w:tc>
        <w:tc>
          <w:tcPr>
            <w:tcW w:w="3025" w:type="dxa"/>
          </w:tcPr>
          <w:p w:rsidR="00777AD4" w:rsidRPr="009A489B" w:rsidRDefault="00777AD4" w:rsidP="00777A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242 Туризм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3B3A38" w:rsidRPr="009A489B" w:rsidRDefault="00777AD4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Охорона праці в галузі</w:t>
            </w:r>
          </w:p>
        </w:tc>
        <w:tc>
          <w:tcPr>
            <w:tcW w:w="3025" w:type="dxa"/>
          </w:tcPr>
          <w:p w:rsidR="00885DCC" w:rsidRPr="009A489B" w:rsidRDefault="00885DCC" w:rsidP="0088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B3A38" w:rsidRPr="009A489B" w:rsidRDefault="003B3A38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241 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Готельно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-ресторанна справа (Курортна справа)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магістр</w:t>
            </w: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1 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Основи менеджменту</w:t>
            </w:r>
          </w:p>
        </w:tc>
        <w:tc>
          <w:tcPr>
            <w:tcW w:w="3025" w:type="dxa"/>
          </w:tcPr>
          <w:p w:rsidR="00885DCC" w:rsidRPr="009A489B" w:rsidRDefault="00885DCC" w:rsidP="0088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Шикеринець</w:t>
            </w:r>
            <w:proofErr w:type="spellEnd"/>
            <w:r w:rsidRPr="009A489B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885DCC" w:rsidRPr="009A489B" w:rsidRDefault="00885DCC" w:rsidP="00885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A38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Облік і аудит</w:t>
            </w:r>
          </w:p>
        </w:tc>
        <w:tc>
          <w:tcPr>
            <w:tcW w:w="3025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  <w:p w:rsidR="00885DCC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885DC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3B3A38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885DCC" w:rsidRPr="009A489B" w:rsidTr="00AA49D3">
        <w:tc>
          <w:tcPr>
            <w:tcW w:w="3025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Управління якістю послуг</w:t>
            </w:r>
          </w:p>
        </w:tc>
        <w:tc>
          <w:tcPr>
            <w:tcW w:w="3025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885DCC" w:rsidRPr="009A489B" w:rsidRDefault="00885DCC" w:rsidP="00885DC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Управління якістю туристичних послуг</w:t>
            </w:r>
          </w:p>
        </w:tc>
        <w:tc>
          <w:tcPr>
            <w:tcW w:w="3025" w:type="dxa"/>
          </w:tcPr>
          <w:p w:rsidR="00F9112C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  <w:p w:rsidR="003B3A38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242 Туризм</w:t>
            </w:r>
          </w:p>
        </w:tc>
        <w:tc>
          <w:tcPr>
            <w:tcW w:w="3026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магістр 1 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р.н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3026" w:type="dxa"/>
          </w:tcPr>
          <w:p w:rsidR="00F9112C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  <w:p w:rsidR="003B3A38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Облік і аудит в туризмі</w:t>
            </w:r>
          </w:p>
        </w:tc>
        <w:tc>
          <w:tcPr>
            <w:tcW w:w="3025" w:type="dxa"/>
          </w:tcPr>
          <w:p w:rsidR="003B3A38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</w:tc>
        <w:tc>
          <w:tcPr>
            <w:tcW w:w="3026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242 Туризм</w:t>
            </w:r>
          </w:p>
        </w:tc>
        <w:tc>
          <w:tcPr>
            <w:tcW w:w="3026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3B3A38" w:rsidRPr="009A489B" w:rsidRDefault="00F9112C" w:rsidP="00F9112C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Бухгалтерський облік</w:t>
            </w:r>
          </w:p>
        </w:tc>
        <w:tc>
          <w:tcPr>
            <w:tcW w:w="3025" w:type="dxa"/>
          </w:tcPr>
          <w:p w:rsidR="003B3A38" w:rsidRPr="009A489B" w:rsidRDefault="00F9112C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</w:tc>
        <w:tc>
          <w:tcPr>
            <w:tcW w:w="3026" w:type="dxa"/>
          </w:tcPr>
          <w:p w:rsidR="003B3A38" w:rsidRPr="009A489B" w:rsidRDefault="00EF50A3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241 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Готельно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-ресторанна справа</w:t>
            </w:r>
          </w:p>
        </w:tc>
        <w:tc>
          <w:tcPr>
            <w:tcW w:w="3026" w:type="dxa"/>
          </w:tcPr>
          <w:p w:rsidR="003B3A38" w:rsidRPr="009A489B" w:rsidRDefault="00EF50A3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4, 2 (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с.т.н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.)</w:t>
            </w:r>
          </w:p>
        </w:tc>
        <w:tc>
          <w:tcPr>
            <w:tcW w:w="3026" w:type="dxa"/>
          </w:tcPr>
          <w:p w:rsidR="003B3A38" w:rsidRPr="009A489B" w:rsidRDefault="00EF50A3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Стандартизація, сертифікація, метрологія</w:t>
            </w:r>
          </w:p>
        </w:tc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Орлова В.В.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241 </w:t>
            </w:r>
            <w:proofErr w:type="spellStart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Готельно</w:t>
            </w:r>
            <w:proofErr w:type="spellEnd"/>
            <w:r w:rsidRPr="009A489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-ресторанна справа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Культура масових комунікацій</w:t>
            </w:r>
          </w:p>
        </w:tc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Дутчак О.І.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Активні види дозвілля</w:t>
            </w:r>
          </w:p>
        </w:tc>
        <w:tc>
          <w:tcPr>
            <w:tcW w:w="3025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Маланюк Т.З.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26" w:type="dxa"/>
          </w:tcPr>
          <w:p w:rsidR="003B3A38" w:rsidRPr="009A489B" w:rsidRDefault="00A669ED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A669ED" w:rsidRPr="009A489B" w:rsidTr="00AA49D3">
        <w:tc>
          <w:tcPr>
            <w:tcW w:w="3025" w:type="dxa"/>
          </w:tcPr>
          <w:p w:rsidR="00A669ED" w:rsidRPr="009A489B" w:rsidRDefault="00A669ED" w:rsidP="00A669ED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Краєзнавство</w:t>
            </w:r>
          </w:p>
        </w:tc>
        <w:tc>
          <w:tcPr>
            <w:tcW w:w="3025" w:type="dxa"/>
          </w:tcPr>
          <w:p w:rsidR="00A669ED" w:rsidRPr="009A489B" w:rsidRDefault="00A669ED" w:rsidP="00A669ED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Маланюк Т.З.</w:t>
            </w:r>
          </w:p>
        </w:tc>
        <w:tc>
          <w:tcPr>
            <w:tcW w:w="3026" w:type="dxa"/>
          </w:tcPr>
          <w:p w:rsidR="00A669ED" w:rsidRPr="009A489B" w:rsidRDefault="00A669ED" w:rsidP="00A669ED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028 Менеджмент соціокультурної діяльності</w:t>
            </w:r>
          </w:p>
        </w:tc>
        <w:tc>
          <w:tcPr>
            <w:tcW w:w="3026" w:type="dxa"/>
          </w:tcPr>
          <w:p w:rsidR="00A669ED" w:rsidRPr="009A489B" w:rsidRDefault="00A669ED" w:rsidP="00A669ED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26" w:type="dxa"/>
          </w:tcPr>
          <w:p w:rsidR="00A669ED" w:rsidRPr="009A489B" w:rsidRDefault="00A669ED" w:rsidP="00A669ED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  <w:tr w:rsidR="003B3A38" w:rsidRPr="009A489B" w:rsidTr="00AA49D3">
        <w:tc>
          <w:tcPr>
            <w:tcW w:w="3025" w:type="dxa"/>
          </w:tcPr>
          <w:p w:rsidR="003B3A38" w:rsidRPr="009A489B" w:rsidRDefault="009A489B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Спортивний туризм</w:t>
            </w:r>
          </w:p>
        </w:tc>
        <w:tc>
          <w:tcPr>
            <w:tcW w:w="3025" w:type="dxa"/>
          </w:tcPr>
          <w:p w:rsidR="003B3A38" w:rsidRPr="009A489B" w:rsidRDefault="009A489B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hAnsi="Times New Roman" w:cs="Times New Roman"/>
                <w:sz w:val="28"/>
                <w:szCs w:val="28"/>
              </w:rPr>
              <w:t>Маланюк Т.З.</w:t>
            </w:r>
          </w:p>
        </w:tc>
        <w:tc>
          <w:tcPr>
            <w:tcW w:w="3026" w:type="dxa"/>
          </w:tcPr>
          <w:p w:rsidR="003B3A38" w:rsidRPr="009A489B" w:rsidRDefault="009A489B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242 Туризм</w:t>
            </w:r>
          </w:p>
        </w:tc>
        <w:tc>
          <w:tcPr>
            <w:tcW w:w="3026" w:type="dxa"/>
          </w:tcPr>
          <w:p w:rsidR="003B3A38" w:rsidRPr="009A489B" w:rsidRDefault="009A489B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26" w:type="dxa"/>
          </w:tcPr>
          <w:p w:rsidR="003B3A38" w:rsidRPr="009A489B" w:rsidRDefault="009A489B" w:rsidP="003B3A38">
            <w:pPr>
              <w:spacing w:after="225"/>
              <w:jc w:val="center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</w:pPr>
            <w:r w:rsidRPr="009A489B">
              <w:rPr>
                <w:rFonts w:ascii="Times New Roman" w:eastAsia="Times New Roman" w:hAnsi="Times New Roman" w:cs="Times New Roman"/>
                <w:color w:val="222222"/>
                <w:kern w:val="36"/>
                <w:sz w:val="28"/>
                <w:szCs w:val="28"/>
                <w:lang w:eastAsia="uk-UA"/>
              </w:rPr>
              <w:t>денна, заочна</w:t>
            </w:r>
          </w:p>
        </w:tc>
      </w:tr>
    </w:tbl>
    <w:p w:rsidR="007A03C1" w:rsidRPr="009A489B" w:rsidRDefault="007A03C1">
      <w:pPr>
        <w:rPr>
          <w:rFonts w:ascii="Times New Roman" w:hAnsi="Times New Roman" w:cs="Times New Roman"/>
          <w:sz w:val="28"/>
          <w:szCs w:val="28"/>
        </w:rPr>
      </w:pPr>
    </w:p>
    <w:p w:rsidR="009A489B" w:rsidRPr="009A489B" w:rsidRDefault="009A489B">
      <w:pPr>
        <w:rPr>
          <w:rFonts w:ascii="Times New Roman" w:hAnsi="Times New Roman" w:cs="Times New Roman"/>
          <w:sz w:val="28"/>
          <w:szCs w:val="28"/>
        </w:rPr>
      </w:pPr>
    </w:p>
    <w:sectPr w:rsidR="009A489B" w:rsidRPr="009A489B" w:rsidSect="00AA49D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F2A"/>
    <w:rsid w:val="003B3A38"/>
    <w:rsid w:val="005454BC"/>
    <w:rsid w:val="00777AD4"/>
    <w:rsid w:val="007A03C1"/>
    <w:rsid w:val="00885DCC"/>
    <w:rsid w:val="009A489B"/>
    <w:rsid w:val="00A669ED"/>
    <w:rsid w:val="00AA49D3"/>
    <w:rsid w:val="00B97F2A"/>
    <w:rsid w:val="00EF50A3"/>
    <w:rsid w:val="00F9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9E9E2-CCE2-4FC2-8B49-4E341FF5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49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9D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AA4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AA4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2019-04-09T07:54:00Z</dcterms:created>
  <dcterms:modified xsi:type="dcterms:W3CDTF">2019-04-09T09:52:00Z</dcterms:modified>
</cp:coreProperties>
</file>