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МІНІСТЕРСТВО ОСВІТИ І НАУКИ УКРАЇНИ</w:t>
      </w: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«ПРИКАРПАТСЬКИЙ НАЦІОНАЛЬНИЙ УНІВЕРСИТЕТ</w:t>
      </w: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 xml:space="preserve"> ІМЕНІ ВАСИЛЯ СТЕФАНИКА»</w:t>
      </w: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  <w:r>
        <w:rPr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933450" cy="933450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Факультет природничих наук</w:t>
      </w: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Кафедра лісового і аграрного менеджменту</w:t>
      </w: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СИЛАБУС НАВЧАЛЬНОЇ ДИСЦИПЛІНИ</w:t>
      </w:r>
    </w:p>
    <w:p w:rsidR="0063250B" w:rsidRPr="005A4116" w:rsidRDefault="0063250B" w:rsidP="0063250B">
      <w:pPr>
        <w:jc w:val="center"/>
        <w:rPr>
          <w:b/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b/>
          <w:sz w:val="28"/>
          <w:szCs w:val="28"/>
          <w:u w:val="single"/>
          <w:lang w:val="uk-UA"/>
        </w:rPr>
      </w:pPr>
      <w:r w:rsidRPr="0063250B">
        <w:rPr>
          <w:b/>
          <w:bCs/>
          <w:color w:val="000000"/>
          <w:sz w:val="28"/>
          <w:szCs w:val="28"/>
          <w:u w:val="single"/>
          <w:lang w:val="uk-UA"/>
        </w:rPr>
        <w:t xml:space="preserve"> </w:t>
      </w:r>
      <w:r>
        <w:rPr>
          <w:b/>
          <w:bCs/>
          <w:color w:val="000000"/>
          <w:sz w:val="28"/>
          <w:szCs w:val="28"/>
          <w:u w:val="single"/>
          <w:lang w:val="uk-UA"/>
        </w:rPr>
        <w:t>Управління живленням у закритому ґрунті за крапельного зрошення</w:t>
      </w:r>
    </w:p>
    <w:p w:rsidR="0063250B" w:rsidRPr="005A4116" w:rsidRDefault="0063250B" w:rsidP="0063250B">
      <w:pPr>
        <w:jc w:val="center"/>
        <w:rPr>
          <w:b/>
          <w:sz w:val="28"/>
          <w:szCs w:val="28"/>
          <w:u w:val="single"/>
          <w:lang w:val="uk-UA"/>
        </w:rPr>
      </w:pPr>
    </w:p>
    <w:p w:rsidR="0063250B" w:rsidRPr="005A4116" w:rsidRDefault="0063250B" w:rsidP="0063250B">
      <w:pPr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                           Освітня </w:t>
      </w:r>
      <w:r w:rsidRPr="005A4116">
        <w:rPr>
          <w:sz w:val="28"/>
          <w:szCs w:val="28"/>
        </w:rPr>
        <w:t>про</w:t>
      </w:r>
      <w:r w:rsidRPr="005A4116">
        <w:rPr>
          <w:sz w:val="28"/>
          <w:szCs w:val="28"/>
          <w:lang w:val="uk-UA"/>
        </w:rPr>
        <w:t xml:space="preserve">грама </w:t>
      </w:r>
      <w:proofErr w:type="spellStart"/>
      <w:r w:rsidRPr="005A4116">
        <w:rPr>
          <w:sz w:val="28"/>
          <w:szCs w:val="28"/>
          <w:lang w:val="uk-UA"/>
        </w:rPr>
        <w:t>_</w:t>
      </w:r>
      <w:r>
        <w:rPr>
          <w:sz w:val="28"/>
          <w:szCs w:val="28"/>
          <w:u w:val="single"/>
          <w:lang w:val="uk-UA"/>
        </w:rPr>
        <w:t>Агрономія</w:t>
      </w:r>
      <w:proofErr w:type="spellEnd"/>
    </w:p>
    <w:p w:rsidR="0063250B" w:rsidRPr="005A4116" w:rsidRDefault="0063250B" w:rsidP="0063250B">
      <w:pPr>
        <w:rPr>
          <w:sz w:val="28"/>
          <w:szCs w:val="28"/>
          <w:lang w:val="uk-UA"/>
        </w:rPr>
      </w:pPr>
    </w:p>
    <w:p w:rsidR="0063250B" w:rsidRPr="005A4116" w:rsidRDefault="0063250B" w:rsidP="0063250B">
      <w:pPr>
        <w:rPr>
          <w:sz w:val="28"/>
          <w:szCs w:val="28"/>
          <w:lang w:val="uk-UA"/>
        </w:rPr>
      </w:pPr>
      <w:r w:rsidRPr="005A4116">
        <w:rPr>
          <w:sz w:val="28"/>
          <w:szCs w:val="28"/>
        </w:rPr>
        <w:t xml:space="preserve">                           </w:t>
      </w:r>
      <w:r w:rsidRPr="005A4116">
        <w:rPr>
          <w:sz w:val="28"/>
          <w:szCs w:val="28"/>
          <w:lang w:val="uk-UA"/>
        </w:rPr>
        <w:t xml:space="preserve">Спеціалізація (за наявності)  </w:t>
      </w:r>
      <w:r>
        <w:rPr>
          <w:sz w:val="28"/>
          <w:szCs w:val="28"/>
          <w:u w:val="single"/>
          <w:lang w:val="uk-UA"/>
        </w:rPr>
        <w:t>Агрономія</w:t>
      </w: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                           Спеціальність  </w:t>
      </w:r>
      <w:r w:rsidRPr="005A4116">
        <w:rPr>
          <w:sz w:val="28"/>
          <w:szCs w:val="28"/>
          <w:u w:val="single"/>
          <w:lang w:val="uk-UA"/>
        </w:rPr>
        <w:t>20</w:t>
      </w:r>
      <w:r>
        <w:rPr>
          <w:sz w:val="28"/>
          <w:szCs w:val="28"/>
          <w:u w:val="single"/>
          <w:lang w:val="uk-UA"/>
        </w:rPr>
        <w:t>1 Агрономія</w:t>
      </w: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                           Галузь знань </w:t>
      </w:r>
      <w:r w:rsidRPr="005A4116">
        <w:rPr>
          <w:sz w:val="28"/>
          <w:szCs w:val="28"/>
          <w:u w:val="single"/>
          <w:lang w:val="uk-UA"/>
        </w:rPr>
        <w:t>20 Аграрні науки та продовольство</w:t>
      </w: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right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Затверджено на засіданні кафедри</w:t>
      </w: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Протокол №  15 від </w:t>
      </w:r>
      <w:r>
        <w:rPr>
          <w:sz w:val="28"/>
          <w:szCs w:val="28"/>
        </w:rPr>
        <w:t>“</w:t>
      </w:r>
      <w:r>
        <w:rPr>
          <w:sz w:val="28"/>
          <w:szCs w:val="28"/>
          <w:lang w:val="uk-UA"/>
        </w:rPr>
        <w:t xml:space="preserve"> </w:t>
      </w:r>
      <w:smartTag w:uri="urn:schemas-microsoft-com:office:smarttags" w:element="metricconverter">
        <w:smartTagPr>
          <w:attr w:name="ProductID" w:val="17 ”"/>
        </w:smartTagPr>
        <w:r>
          <w:rPr>
            <w:sz w:val="28"/>
            <w:szCs w:val="28"/>
            <w:lang w:val="uk-UA"/>
          </w:rPr>
          <w:t xml:space="preserve">17 </w:t>
        </w:r>
        <w:r>
          <w:rPr>
            <w:sz w:val="28"/>
            <w:szCs w:val="28"/>
          </w:rPr>
          <w:t>”</w:t>
        </w:r>
      </w:smartTag>
      <w:r>
        <w:rPr>
          <w:sz w:val="28"/>
          <w:szCs w:val="28"/>
          <w:lang w:val="uk-UA"/>
        </w:rPr>
        <w:t xml:space="preserve">   вересня   2021р</w:t>
      </w: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rPr>
          <w:sz w:val="28"/>
          <w:szCs w:val="28"/>
          <w:lang w:val="uk-UA"/>
        </w:rPr>
      </w:pPr>
    </w:p>
    <w:p w:rsidR="0063250B" w:rsidRDefault="0063250B" w:rsidP="0063250B">
      <w:pPr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м. Івано-Франківськ – 2021 р.</w:t>
      </w:r>
    </w:p>
    <w:p w:rsidR="0063250B" w:rsidRPr="005A4116" w:rsidRDefault="0063250B" w:rsidP="0063250B">
      <w:pPr>
        <w:tabs>
          <w:tab w:val="left" w:pos="4065"/>
          <w:tab w:val="center" w:pos="4677"/>
        </w:tabs>
        <w:rPr>
          <w:b/>
          <w:sz w:val="28"/>
          <w:szCs w:val="28"/>
          <w:lang w:val="uk-UA"/>
        </w:rPr>
      </w:pPr>
      <w:bookmarkStart w:id="0" w:name="_GoBack"/>
      <w:bookmarkEnd w:id="0"/>
      <w:r w:rsidRPr="005A4116">
        <w:rPr>
          <w:b/>
          <w:sz w:val="28"/>
          <w:szCs w:val="28"/>
          <w:lang w:val="uk-UA"/>
        </w:rPr>
        <w:lastRenderedPageBreak/>
        <w:tab/>
        <w:t>ЗМІСТ</w:t>
      </w:r>
    </w:p>
    <w:p w:rsidR="0063250B" w:rsidRPr="005A4116" w:rsidRDefault="0063250B" w:rsidP="0063250B">
      <w:pPr>
        <w:spacing w:line="36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3250B" w:rsidRPr="005A4116" w:rsidRDefault="0063250B" w:rsidP="0063250B">
      <w:pPr>
        <w:spacing w:line="480" w:lineRule="auto"/>
        <w:ind w:firstLine="567"/>
        <w:jc w:val="center"/>
        <w:rPr>
          <w:b/>
          <w:sz w:val="28"/>
          <w:szCs w:val="28"/>
          <w:lang w:val="uk-UA"/>
        </w:rPr>
      </w:pPr>
    </w:p>
    <w:p w:rsidR="0063250B" w:rsidRPr="005A4116" w:rsidRDefault="0063250B" w:rsidP="0063250B">
      <w:pPr>
        <w:pStyle w:val="1"/>
        <w:spacing w:line="480" w:lineRule="auto"/>
        <w:ind w:firstLine="567"/>
        <w:contextualSpacing/>
        <w:rPr>
          <w:szCs w:val="28"/>
        </w:rPr>
      </w:pPr>
      <w:r w:rsidRPr="005A4116">
        <w:rPr>
          <w:szCs w:val="28"/>
        </w:rPr>
        <w:t>1. Загальна інформація</w:t>
      </w:r>
    </w:p>
    <w:p w:rsidR="0063250B" w:rsidRPr="005A4116" w:rsidRDefault="0063250B" w:rsidP="0063250B">
      <w:pPr>
        <w:pStyle w:val="a3"/>
        <w:spacing w:line="480" w:lineRule="auto"/>
        <w:ind w:left="0" w:firstLine="567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2. Опис дисципліни</w:t>
      </w:r>
    </w:p>
    <w:p w:rsidR="0063250B" w:rsidRPr="005A4116" w:rsidRDefault="0063250B" w:rsidP="0063250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3. Структура курсу </w:t>
      </w:r>
    </w:p>
    <w:p w:rsidR="0063250B" w:rsidRPr="005A4116" w:rsidRDefault="0063250B" w:rsidP="0063250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4. Система оцінювання курсу</w:t>
      </w:r>
    </w:p>
    <w:p w:rsidR="0063250B" w:rsidRPr="005A4116" w:rsidRDefault="0063250B" w:rsidP="0063250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 xml:space="preserve">5. Оцінювання відповідно до графіку навчального процесу </w:t>
      </w:r>
    </w:p>
    <w:p w:rsidR="0063250B" w:rsidRPr="005A4116" w:rsidRDefault="0063250B" w:rsidP="0063250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6. Ресурсне забезпечення</w:t>
      </w:r>
    </w:p>
    <w:p w:rsidR="0063250B" w:rsidRPr="005A4116" w:rsidRDefault="0063250B" w:rsidP="0063250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7. Контактна інформація</w:t>
      </w:r>
    </w:p>
    <w:p w:rsidR="0063250B" w:rsidRPr="005A4116" w:rsidRDefault="0063250B" w:rsidP="0063250B">
      <w:pPr>
        <w:spacing w:line="480" w:lineRule="auto"/>
        <w:ind w:firstLine="567"/>
        <w:jc w:val="both"/>
        <w:rPr>
          <w:sz w:val="28"/>
          <w:szCs w:val="28"/>
          <w:lang w:val="uk-UA"/>
        </w:rPr>
      </w:pPr>
      <w:r w:rsidRPr="005A4116">
        <w:rPr>
          <w:sz w:val="28"/>
          <w:szCs w:val="28"/>
          <w:lang w:val="uk-UA"/>
        </w:rPr>
        <w:t>8. Політика навчальної дисципліни</w:t>
      </w:r>
    </w:p>
    <w:p w:rsidR="0063250B" w:rsidRPr="005A4116" w:rsidRDefault="0063250B" w:rsidP="0063250B">
      <w:pPr>
        <w:spacing w:line="480" w:lineRule="auto"/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spacing w:line="480" w:lineRule="auto"/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spacing w:line="480" w:lineRule="auto"/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spacing w:line="480" w:lineRule="auto"/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Default="0063250B" w:rsidP="0063250B">
      <w:pPr>
        <w:jc w:val="both"/>
        <w:rPr>
          <w:sz w:val="28"/>
          <w:szCs w:val="28"/>
          <w:lang w:val="uk-UA"/>
        </w:rPr>
      </w:pPr>
    </w:p>
    <w:p w:rsidR="0063250B" w:rsidRDefault="0063250B" w:rsidP="0063250B">
      <w:pPr>
        <w:jc w:val="both"/>
        <w:rPr>
          <w:sz w:val="28"/>
          <w:szCs w:val="28"/>
          <w:lang w:val="uk-UA"/>
        </w:rPr>
      </w:pPr>
    </w:p>
    <w:p w:rsidR="0063250B" w:rsidRDefault="0063250B" w:rsidP="0063250B">
      <w:pPr>
        <w:jc w:val="both"/>
        <w:rPr>
          <w:sz w:val="28"/>
          <w:szCs w:val="28"/>
          <w:lang w:val="uk-UA"/>
        </w:rPr>
      </w:pPr>
    </w:p>
    <w:p w:rsidR="0063250B" w:rsidRDefault="0063250B" w:rsidP="0063250B">
      <w:pPr>
        <w:pStyle w:val="a3"/>
        <w:ind w:left="567"/>
        <w:jc w:val="center"/>
        <w:rPr>
          <w:b/>
          <w:sz w:val="28"/>
          <w:szCs w:val="28"/>
          <w:lang w:val="uk-UA"/>
        </w:rPr>
      </w:pPr>
    </w:p>
    <w:p w:rsidR="0063250B" w:rsidRPr="005A4116" w:rsidRDefault="0063250B" w:rsidP="0063250B">
      <w:pPr>
        <w:pStyle w:val="a3"/>
        <w:ind w:left="567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lastRenderedPageBreak/>
        <w:t>1. Загальна інформація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077"/>
        <w:gridCol w:w="5494"/>
      </w:tblGrid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Назва дисципліни</w:t>
            </w:r>
          </w:p>
        </w:tc>
        <w:tc>
          <w:tcPr>
            <w:tcW w:w="5494" w:type="dxa"/>
          </w:tcPr>
          <w:p w:rsidR="0063250B" w:rsidRPr="0063250B" w:rsidRDefault="0063250B" w:rsidP="0064642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3250B">
              <w:rPr>
                <w:bCs/>
                <w:color w:val="000000"/>
                <w:sz w:val="28"/>
                <w:szCs w:val="28"/>
                <w:lang w:val="uk-UA"/>
              </w:rPr>
              <w:t>Управління живленням у закритому ґрунті за крапельного зрошення</w:t>
            </w:r>
          </w:p>
        </w:tc>
      </w:tr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Освітня програма </w:t>
            </w:r>
          </w:p>
        </w:tc>
        <w:tc>
          <w:tcPr>
            <w:tcW w:w="549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Агрономія</w:t>
            </w:r>
          </w:p>
        </w:tc>
      </w:tr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Спеціалізація (за наявності)</w:t>
            </w:r>
          </w:p>
        </w:tc>
        <w:tc>
          <w:tcPr>
            <w:tcW w:w="549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Агрономія</w:t>
            </w:r>
          </w:p>
        </w:tc>
      </w:tr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Спеціальність</w:t>
            </w:r>
          </w:p>
        </w:tc>
        <w:tc>
          <w:tcPr>
            <w:tcW w:w="549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201 Агрономія</w:t>
            </w:r>
          </w:p>
        </w:tc>
      </w:tr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Галузь знань</w:t>
            </w:r>
          </w:p>
        </w:tc>
        <w:tc>
          <w:tcPr>
            <w:tcW w:w="5494" w:type="dxa"/>
          </w:tcPr>
          <w:p w:rsidR="0063250B" w:rsidRPr="00C91C65" w:rsidRDefault="0063250B" w:rsidP="0064642F">
            <w:pPr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91C65">
              <w:rPr>
                <w:color w:val="000000"/>
                <w:sz w:val="28"/>
                <w:szCs w:val="28"/>
                <w:lang w:val="uk-UA"/>
              </w:rPr>
              <w:t>20 Аграрні науки та продовольство</w:t>
            </w:r>
          </w:p>
        </w:tc>
      </w:tr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Освітній рівень </w:t>
            </w:r>
          </w:p>
        </w:tc>
        <w:tc>
          <w:tcPr>
            <w:tcW w:w="5494" w:type="dxa"/>
          </w:tcPr>
          <w:p w:rsidR="0063250B" w:rsidRPr="00C91C65" w:rsidRDefault="0063250B" w:rsidP="0064642F">
            <w:pPr>
              <w:pStyle w:val="a3"/>
              <w:ind w:left="0"/>
              <w:rPr>
                <w:color w:val="000000"/>
                <w:sz w:val="28"/>
                <w:szCs w:val="28"/>
                <w:lang w:val="uk-UA"/>
              </w:rPr>
            </w:pPr>
            <w:r w:rsidRPr="00C91C65">
              <w:rPr>
                <w:color w:val="000000"/>
                <w:sz w:val="28"/>
                <w:szCs w:val="28"/>
                <w:lang w:val="uk-UA"/>
              </w:rPr>
              <w:t>магістр</w:t>
            </w:r>
          </w:p>
        </w:tc>
      </w:tr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Статус дисципліни</w:t>
            </w:r>
          </w:p>
        </w:tc>
        <w:tc>
          <w:tcPr>
            <w:tcW w:w="5494" w:type="dxa"/>
          </w:tcPr>
          <w:p w:rsidR="0063250B" w:rsidRPr="00C91C65" w:rsidRDefault="0063250B" w:rsidP="0064642F">
            <w:pPr>
              <w:pStyle w:val="a3"/>
              <w:ind w:left="0"/>
              <w:rPr>
                <w:color w:val="000000"/>
                <w:sz w:val="28"/>
                <w:szCs w:val="28"/>
                <w:lang w:val="uk-UA"/>
              </w:rPr>
            </w:pPr>
            <w:r w:rsidRPr="00C91C65">
              <w:rPr>
                <w:color w:val="000000"/>
                <w:sz w:val="28"/>
                <w:szCs w:val="28"/>
                <w:lang w:val="uk-UA"/>
              </w:rPr>
              <w:t>обов’язкова</w:t>
            </w:r>
          </w:p>
        </w:tc>
      </w:tr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Курс / семестр</w:t>
            </w:r>
          </w:p>
        </w:tc>
        <w:tc>
          <w:tcPr>
            <w:tcW w:w="5494" w:type="dxa"/>
          </w:tcPr>
          <w:p w:rsidR="0063250B" w:rsidRPr="00C91C65" w:rsidRDefault="00C5226F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 курс/1</w:t>
            </w:r>
            <w:r w:rsidR="0063250B" w:rsidRPr="00C91C65">
              <w:rPr>
                <w:sz w:val="28"/>
                <w:szCs w:val="28"/>
                <w:lang w:val="uk-UA"/>
              </w:rPr>
              <w:t xml:space="preserve"> семестр</w:t>
            </w:r>
          </w:p>
        </w:tc>
      </w:tr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Розподіл за видами занять та</w:t>
            </w:r>
          </w:p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годинами навчання (якщо передбачені інші види, додати)</w:t>
            </w:r>
          </w:p>
        </w:tc>
        <w:tc>
          <w:tcPr>
            <w:tcW w:w="5494" w:type="dxa"/>
          </w:tcPr>
          <w:p w:rsidR="0063250B" w:rsidRPr="00C91C65" w:rsidRDefault="00C5226F" w:rsidP="0064642F">
            <w:pPr>
              <w:pStyle w:val="a3"/>
              <w:ind w:lef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Лекції – 18</w:t>
            </w:r>
            <w:r w:rsidR="0063250B" w:rsidRPr="00C91C65">
              <w:rPr>
                <w:color w:val="000000"/>
                <w:sz w:val="28"/>
                <w:szCs w:val="28"/>
                <w:lang w:val="uk-UA"/>
              </w:rPr>
              <w:t xml:space="preserve"> год.</w:t>
            </w:r>
          </w:p>
          <w:p w:rsidR="0063250B" w:rsidRPr="00C91C65" w:rsidRDefault="00C5226F" w:rsidP="0064642F">
            <w:pPr>
              <w:pStyle w:val="a3"/>
              <w:ind w:left="34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>Практичні заняття –12</w:t>
            </w:r>
            <w:r w:rsidR="0063250B" w:rsidRPr="00C91C65">
              <w:rPr>
                <w:color w:val="000000"/>
                <w:sz w:val="28"/>
                <w:szCs w:val="28"/>
                <w:lang w:val="uk-UA"/>
              </w:rPr>
              <w:t xml:space="preserve"> год.</w:t>
            </w:r>
          </w:p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color w:val="000000"/>
                <w:sz w:val="28"/>
                <w:szCs w:val="28"/>
                <w:lang w:val="uk-UA"/>
              </w:rPr>
              <w:t>Самостійна робота – 60 год.</w:t>
            </w:r>
          </w:p>
        </w:tc>
      </w:tr>
      <w:tr w:rsidR="0063250B" w:rsidRPr="005A4116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Мова викладання</w:t>
            </w:r>
          </w:p>
        </w:tc>
        <w:tc>
          <w:tcPr>
            <w:tcW w:w="549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українська</w:t>
            </w:r>
          </w:p>
        </w:tc>
      </w:tr>
      <w:tr w:rsidR="0063250B" w:rsidRPr="00906161" w:rsidTr="0064642F">
        <w:tc>
          <w:tcPr>
            <w:tcW w:w="407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Посилання на сайт дистанційного навчання</w:t>
            </w:r>
          </w:p>
        </w:tc>
        <w:tc>
          <w:tcPr>
            <w:tcW w:w="5494" w:type="dxa"/>
          </w:tcPr>
          <w:p w:rsidR="0063250B" w:rsidRPr="00C91C65" w:rsidRDefault="009C2DB7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906161">
              <w:rPr>
                <w:lang w:val="uk-UA"/>
              </w:rPr>
              <w:instrText xml:space="preserve"> "</w:instrText>
            </w:r>
            <w:r>
              <w:instrText>http</w:instrText>
            </w:r>
            <w:r w:rsidRPr="00906161">
              <w:rPr>
                <w:lang w:val="uk-UA"/>
              </w:rPr>
              <w:instrText>://</w:instrText>
            </w:r>
            <w:r>
              <w:instrText>www</w:instrText>
            </w:r>
            <w:r w:rsidRPr="00906161">
              <w:rPr>
                <w:lang w:val="uk-UA"/>
              </w:rPr>
              <w:instrText>.</w:instrText>
            </w:r>
            <w:r>
              <w:instrText>d</w:instrText>
            </w:r>
            <w:r w:rsidRPr="00906161">
              <w:rPr>
                <w:lang w:val="uk-UA"/>
              </w:rPr>
              <w:instrText>-</w:instrText>
            </w:r>
            <w:r>
              <w:instrText>learn</w:instrText>
            </w:r>
            <w:r w:rsidRPr="00906161">
              <w:rPr>
                <w:lang w:val="uk-UA"/>
              </w:rPr>
              <w:instrText>.</w:instrText>
            </w:r>
            <w:r>
              <w:instrText>pu</w:instrText>
            </w:r>
            <w:r w:rsidRPr="00906161">
              <w:rPr>
                <w:lang w:val="uk-UA"/>
              </w:rPr>
              <w:instrText>.</w:instrText>
            </w:r>
            <w:r>
              <w:instrText>if</w:instrText>
            </w:r>
            <w:r w:rsidRPr="00906161">
              <w:rPr>
                <w:lang w:val="uk-UA"/>
              </w:rPr>
              <w:instrText>.</w:instrText>
            </w:r>
            <w:r>
              <w:instrText>ua</w:instrText>
            </w:r>
            <w:r w:rsidRPr="00906161">
              <w:rPr>
                <w:lang w:val="uk-UA"/>
              </w:rPr>
              <w:instrText>"</w:instrText>
            </w:r>
            <w:r>
              <w:fldChar w:fldCharType="separate"/>
            </w:r>
            <w:r w:rsidR="0063250B" w:rsidRPr="00C91C65">
              <w:rPr>
                <w:rStyle w:val="a4"/>
                <w:szCs w:val="28"/>
                <w:lang w:val="uk-UA" w:eastAsia="en-US"/>
              </w:rPr>
              <w:t>http://www.d-learn.pu.if.ua</w:t>
            </w:r>
            <w:r>
              <w:fldChar w:fldCharType="end"/>
            </w:r>
            <w:r w:rsidR="0063250B" w:rsidRPr="00C91C65">
              <w:rPr>
                <w:sz w:val="28"/>
                <w:szCs w:val="28"/>
                <w:u w:val="single"/>
                <w:lang w:val="uk-UA" w:eastAsia="en-US"/>
              </w:rPr>
              <w:t xml:space="preserve">  </w:t>
            </w:r>
          </w:p>
        </w:tc>
      </w:tr>
    </w:tbl>
    <w:p w:rsidR="0063250B" w:rsidRPr="005A4116" w:rsidRDefault="0063250B" w:rsidP="0063250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2. Опис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571"/>
      </w:tblGrid>
      <w:tr w:rsidR="0063250B" w:rsidRPr="00906161" w:rsidTr="0064642F">
        <w:tc>
          <w:tcPr>
            <w:tcW w:w="9571" w:type="dxa"/>
          </w:tcPr>
          <w:p w:rsidR="0063250B" w:rsidRPr="00C91C65" w:rsidRDefault="0063250B" w:rsidP="0064642F">
            <w:pPr>
              <w:autoSpaceDE w:val="0"/>
              <w:autoSpaceDN w:val="0"/>
              <w:adjustRightInd w:val="0"/>
              <w:ind w:firstLine="709"/>
              <w:jc w:val="both"/>
              <w:rPr>
                <w:sz w:val="28"/>
                <w:szCs w:val="28"/>
                <w:lang w:val="uk-UA" w:eastAsia="en-US"/>
              </w:rPr>
            </w:pPr>
            <w:r w:rsidRPr="007504F9">
              <w:rPr>
                <w:color w:val="000000"/>
                <w:spacing w:val="-3"/>
                <w:sz w:val="28"/>
                <w:szCs w:val="28"/>
                <w:lang w:val="uk-UA"/>
              </w:rPr>
              <w:t xml:space="preserve">Програма нормативної навчальної дисципліни "Управління живленням у закритому ґрунті за крапельного зрошення" розроблена відповідно до типової програми, затвердженої Міністерством освіти </w:t>
            </w:r>
            <w:r w:rsidRPr="007504F9">
              <w:rPr>
                <w:color w:val="000000"/>
                <w:spacing w:val="-2"/>
                <w:sz w:val="28"/>
                <w:szCs w:val="28"/>
                <w:lang w:val="uk-UA"/>
              </w:rPr>
              <w:t>і науки України 2.09.1999 р., і передбачає її вивчення на базі знань, отриманих студента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>ми в процесі освоєння навчальних</w:t>
            </w:r>
            <w:r w:rsidRPr="007504F9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програм "Овочівництво"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та "Плодів</w:t>
            </w:r>
            <w:r w:rsidRPr="007504F9">
              <w:rPr>
                <w:color w:val="000000"/>
                <w:spacing w:val="-2"/>
                <w:sz w:val="28"/>
                <w:szCs w:val="28"/>
                <w:lang w:val="uk-UA"/>
              </w:rPr>
              <w:t>ництво"</w:t>
            </w:r>
            <w:r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</w:t>
            </w:r>
            <w:r w:rsidRPr="007504F9">
              <w:rPr>
                <w:color w:val="000000"/>
                <w:spacing w:val="-2"/>
                <w:sz w:val="28"/>
                <w:szCs w:val="28"/>
                <w:lang w:val="uk-UA"/>
              </w:rPr>
              <w:t xml:space="preserve"> передбаченої для освітньо-кваліфікаційного рівня "Бакалавр".</w:t>
            </w:r>
          </w:p>
        </w:tc>
      </w:tr>
      <w:tr w:rsidR="0063250B" w:rsidRPr="00BB4A4E" w:rsidTr="0064642F">
        <w:tc>
          <w:tcPr>
            <w:tcW w:w="9571" w:type="dxa"/>
          </w:tcPr>
          <w:p w:rsidR="0063250B" w:rsidRPr="0063250B" w:rsidRDefault="0063250B" w:rsidP="0063250B">
            <w:pPr>
              <w:pStyle w:val="a7"/>
              <w:jc w:val="both"/>
              <w:rPr>
                <w:b w:val="0"/>
                <w:color w:val="000000"/>
                <w:u w:val="single"/>
              </w:rPr>
            </w:pPr>
            <w:r w:rsidRPr="00F849BC">
              <w:rPr>
                <w:b w:val="0"/>
                <w:color w:val="000000"/>
                <w:spacing w:val="-2"/>
                <w:szCs w:val="28"/>
              </w:rPr>
              <w:t>Метою дисципліни</w:t>
            </w:r>
            <w:r w:rsidRPr="00F849BC">
              <w:rPr>
                <w:color w:val="000000"/>
                <w:spacing w:val="-2"/>
                <w:szCs w:val="28"/>
              </w:rPr>
              <w:t xml:space="preserve"> є </w:t>
            </w:r>
            <w:r w:rsidRPr="00F849BC">
              <w:rPr>
                <w:color w:val="000000"/>
                <w:szCs w:val="28"/>
              </w:rPr>
              <w:t xml:space="preserve">вивчити предмет, завдання і методи </w:t>
            </w:r>
            <w:r w:rsidRPr="007504F9">
              <w:rPr>
                <w:b w:val="0"/>
                <w:color w:val="000000"/>
              </w:rPr>
              <w:t>Мета викладання дисципліни є оволодіння студентами теоретичними і практичними основами агрохімічного забезпечення оптимальних умов вирощування різних видів рослин в умовах захищеного ґрунту.</w:t>
            </w:r>
          </w:p>
          <w:p w:rsidR="0063250B" w:rsidRPr="007504F9" w:rsidRDefault="0063250B" w:rsidP="0063250B">
            <w:pPr>
              <w:ind w:firstLine="527"/>
              <w:jc w:val="both"/>
              <w:rPr>
                <w:color w:val="000000"/>
                <w:sz w:val="28"/>
              </w:rPr>
            </w:pPr>
            <w:proofErr w:type="gramStart"/>
            <w:r w:rsidRPr="007504F9">
              <w:rPr>
                <w:color w:val="000000"/>
                <w:sz w:val="28"/>
              </w:rPr>
              <w:t>У</w:t>
            </w:r>
            <w:proofErr w:type="gram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результаті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вивчення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дисципліни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студенти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повинні</w:t>
            </w:r>
            <w:proofErr w:type="spellEnd"/>
            <w:r w:rsidRPr="007504F9">
              <w:rPr>
                <w:color w:val="000000"/>
                <w:sz w:val="28"/>
              </w:rPr>
              <w:t>:</w:t>
            </w:r>
          </w:p>
          <w:p w:rsidR="0063250B" w:rsidRPr="007504F9" w:rsidRDefault="0063250B" w:rsidP="0063250B">
            <w:pPr>
              <w:ind w:firstLine="709"/>
              <w:rPr>
                <w:b/>
                <w:color w:val="000000"/>
                <w:sz w:val="28"/>
              </w:rPr>
            </w:pPr>
            <w:r w:rsidRPr="007504F9">
              <w:rPr>
                <w:b/>
                <w:color w:val="000000"/>
                <w:sz w:val="28"/>
              </w:rPr>
              <w:t>Знати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о</w:t>
            </w:r>
            <w:proofErr w:type="spellStart"/>
            <w:r w:rsidRPr="007504F9">
              <w:rPr>
                <w:color w:val="000000"/>
                <w:sz w:val="28"/>
              </w:rPr>
              <w:t>сновні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тенденції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розвитку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овочівництва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закритого</w:t>
            </w:r>
            <w:proofErr w:type="spellEnd"/>
            <w:r w:rsidRPr="007504F9">
              <w:rPr>
                <w:color w:val="000000"/>
                <w:sz w:val="28"/>
              </w:rPr>
              <w:t xml:space="preserve"> грунту в </w:t>
            </w:r>
            <w:proofErr w:type="spellStart"/>
            <w:r w:rsidRPr="007504F9">
              <w:rPr>
                <w:color w:val="000000"/>
                <w:sz w:val="28"/>
              </w:rPr>
              <w:t>Україні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зарубіжних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країнах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о</w:t>
            </w:r>
            <w:proofErr w:type="spellStart"/>
            <w:r w:rsidRPr="007504F9">
              <w:rPr>
                <w:color w:val="000000"/>
                <w:sz w:val="28"/>
              </w:rPr>
              <w:t>собливості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живлення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рослин</w:t>
            </w:r>
            <w:proofErr w:type="spellEnd"/>
            <w:r w:rsidRPr="007504F9">
              <w:rPr>
                <w:color w:val="000000"/>
                <w:sz w:val="28"/>
              </w:rPr>
              <w:t xml:space="preserve"> в </w:t>
            </w:r>
            <w:proofErr w:type="spellStart"/>
            <w:r w:rsidRPr="007504F9">
              <w:rPr>
                <w:color w:val="000000"/>
                <w:sz w:val="28"/>
              </w:rPr>
              <w:t>умовах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закритого</w:t>
            </w:r>
            <w:proofErr w:type="spellEnd"/>
            <w:r w:rsidRPr="007504F9">
              <w:rPr>
                <w:color w:val="000000"/>
                <w:sz w:val="28"/>
              </w:rPr>
              <w:t xml:space="preserve"> грунту;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с</w:t>
            </w:r>
            <w:r w:rsidRPr="007504F9">
              <w:rPr>
                <w:color w:val="000000"/>
                <w:sz w:val="28"/>
              </w:rPr>
              <w:t xml:space="preserve">клад </w:t>
            </w:r>
            <w:proofErr w:type="spellStart"/>
            <w:r w:rsidRPr="007504F9">
              <w:rPr>
                <w:color w:val="000000"/>
                <w:sz w:val="28"/>
              </w:rPr>
              <w:t>тепличних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грунтів</w:t>
            </w:r>
            <w:proofErr w:type="spellEnd"/>
            <w:r w:rsidRPr="007504F9">
              <w:rPr>
                <w:color w:val="000000"/>
                <w:sz w:val="28"/>
              </w:rPr>
              <w:t xml:space="preserve"> (</w:t>
            </w:r>
            <w:proofErr w:type="spellStart"/>
            <w:r w:rsidRPr="007504F9">
              <w:rPr>
                <w:color w:val="000000"/>
                <w:sz w:val="28"/>
              </w:rPr>
              <w:t>субстратів</w:t>
            </w:r>
            <w:proofErr w:type="spellEnd"/>
            <w:r w:rsidRPr="007504F9">
              <w:rPr>
                <w:color w:val="000000"/>
                <w:sz w:val="28"/>
              </w:rPr>
              <w:t xml:space="preserve">), </w:t>
            </w:r>
            <w:proofErr w:type="spellStart"/>
            <w:r w:rsidRPr="007504F9">
              <w:rPr>
                <w:color w:val="000000"/>
                <w:sz w:val="28"/>
              </w:rPr>
              <w:t>їх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класифікацію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урахуванням</w:t>
            </w:r>
            <w:proofErr w:type="spellEnd"/>
            <w:r w:rsidRPr="007504F9">
              <w:rPr>
                <w:color w:val="000000"/>
                <w:sz w:val="28"/>
              </w:rPr>
              <w:t xml:space="preserve"> способу </w:t>
            </w:r>
            <w:proofErr w:type="spellStart"/>
            <w:r w:rsidRPr="007504F9">
              <w:rPr>
                <w:color w:val="000000"/>
                <w:sz w:val="28"/>
              </w:rPr>
              <w:t>вирощування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в</w:t>
            </w:r>
            <w:proofErr w:type="spellStart"/>
            <w:r w:rsidRPr="007504F9">
              <w:rPr>
                <w:color w:val="000000"/>
                <w:sz w:val="28"/>
              </w:rPr>
              <w:t>имоги</w:t>
            </w:r>
            <w:proofErr w:type="spellEnd"/>
            <w:r w:rsidRPr="007504F9">
              <w:rPr>
                <w:color w:val="000000"/>
                <w:sz w:val="28"/>
              </w:rPr>
              <w:t xml:space="preserve"> до </w:t>
            </w:r>
            <w:proofErr w:type="spellStart"/>
            <w:r w:rsidRPr="007504F9">
              <w:rPr>
                <w:color w:val="000000"/>
                <w:sz w:val="28"/>
              </w:rPr>
              <w:t>субстратів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з</w:t>
            </w:r>
            <w:proofErr w:type="spellStart"/>
            <w:r w:rsidRPr="007504F9">
              <w:rPr>
                <w:color w:val="000000"/>
                <w:sz w:val="28"/>
              </w:rPr>
              <w:t>міни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властивостей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субстратів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під</w:t>
            </w:r>
            <w:proofErr w:type="spellEnd"/>
            <w:r w:rsidRPr="007504F9">
              <w:rPr>
                <w:color w:val="000000"/>
                <w:sz w:val="28"/>
              </w:rPr>
              <w:t xml:space="preserve"> час </w:t>
            </w:r>
            <w:proofErr w:type="spellStart"/>
            <w:r w:rsidRPr="007504F9">
              <w:rPr>
                <w:color w:val="000000"/>
                <w:sz w:val="28"/>
              </w:rPr>
              <w:t>тривалого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використання</w:t>
            </w:r>
            <w:proofErr w:type="spellEnd"/>
            <w:r w:rsidRPr="007504F9">
              <w:rPr>
                <w:color w:val="000000"/>
                <w:sz w:val="28"/>
              </w:rPr>
              <w:t xml:space="preserve">. </w:t>
            </w:r>
            <w:proofErr w:type="spellStart"/>
            <w:r w:rsidRPr="007504F9">
              <w:rPr>
                <w:color w:val="000000"/>
                <w:sz w:val="28"/>
              </w:rPr>
              <w:t>Поліпшення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властивостей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субстратів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proofErr w:type="gramStart"/>
            <w:r w:rsidRPr="007504F9">
              <w:rPr>
                <w:color w:val="000000"/>
                <w:sz w:val="28"/>
              </w:rPr>
              <w:t>п</w:t>
            </w:r>
            <w:proofErr w:type="gramEnd"/>
            <w:r w:rsidRPr="007504F9">
              <w:rPr>
                <w:color w:val="000000"/>
                <w:sz w:val="28"/>
              </w:rPr>
              <w:t>ід</w:t>
            </w:r>
            <w:proofErr w:type="spellEnd"/>
            <w:r w:rsidRPr="007504F9">
              <w:rPr>
                <w:color w:val="000000"/>
                <w:sz w:val="28"/>
              </w:rPr>
              <w:t xml:space="preserve"> час </w:t>
            </w:r>
            <w:proofErr w:type="spellStart"/>
            <w:r w:rsidRPr="007504F9">
              <w:rPr>
                <w:color w:val="000000"/>
                <w:sz w:val="28"/>
              </w:rPr>
              <w:t>використання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соломи</w:t>
            </w:r>
            <w:proofErr w:type="spellEnd"/>
            <w:r w:rsidRPr="007504F9">
              <w:rPr>
                <w:color w:val="000000"/>
                <w:sz w:val="28"/>
              </w:rPr>
              <w:t xml:space="preserve"> та </w:t>
            </w:r>
            <w:proofErr w:type="spellStart"/>
            <w:r w:rsidRPr="007504F9">
              <w:rPr>
                <w:color w:val="000000"/>
                <w:sz w:val="28"/>
              </w:rPr>
              <w:t>інших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матеріалів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з</w:t>
            </w:r>
            <w:proofErr w:type="spellStart"/>
            <w:r w:rsidRPr="007504F9">
              <w:rPr>
                <w:color w:val="000000"/>
                <w:sz w:val="28"/>
              </w:rPr>
              <w:t>авдання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агрохімічного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обслуговування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в </w:t>
            </w:r>
            <w:proofErr w:type="spellStart"/>
            <w:r w:rsidRPr="007504F9">
              <w:rPr>
                <w:color w:val="000000"/>
                <w:sz w:val="28"/>
              </w:rPr>
              <w:t>умовах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закритого</w:t>
            </w:r>
            <w:proofErr w:type="spellEnd"/>
            <w:r w:rsidRPr="007504F9">
              <w:rPr>
                <w:color w:val="000000"/>
                <w:sz w:val="28"/>
              </w:rPr>
              <w:t xml:space="preserve"> грунту. </w:t>
            </w:r>
            <w:proofErr w:type="spellStart"/>
            <w:r w:rsidRPr="007504F9">
              <w:rPr>
                <w:color w:val="000000"/>
                <w:sz w:val="28"/>
              </w:rPr>
              <w:t>Особливості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проведення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використання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результатів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грунтової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ролслинної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діагностик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я</w:t>
            </w:r>
            <w:r w:rsidRPr="007504F9">
              <w:rPr>
                <w:color w:val="000000"/>
                <w:sz w:val="28"/>
              </w:rPr>
              <w:t xml:space="preserve">к </w:t>
            </w:r>
            <w:proofErr w:type="spellStart"/>
            <w:r w:rsidRPr="007504F9">
              <w:rPr>
                <w:color w:val="000000"/>
                <w:sz w:val="28"/>
              </w:rPr>
              <w:t>проводити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відбір</w:t>
            </w:r>
            <w:proofErr w:type="spellEnd"/>
            <w:r w:rsidRPr="007504F9">
              <w:rPr>
                <w:color w:val="000000"/>
                <w:sz w:val="28"/>
              </w:rPr>
              <w:t xml:space="preserve"> проб </w:t>
            </w:r>
            <w:proofErr w:type="spellStart"/>
            <w:r w:rsidRPr="007504F9">
              <w:rPr>
                <w:color w:val="000000"/>
                <w:sz w:val="28"/>
              </w:rPr>
              <w:t>субстратів</w:t>
            </w:r>
            <w:proofErr w:type="spellEnd"/>
            <w:r w:rsidRPr="007504F9">
              <w:rPr>
                <w:color w:val="000000"/>
                <w:sz w:val="28"/>
              </w:rPr>
              <w:t>,</w:t>
            </w:r>
            <w:r>
              <w:rPr>
                <w:color w:val="000000"/>
                <w:sz w:val="28"/>
                <w:lang w:val="uk-UA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рослин</w:t>
            </w:r>
            <w:proofErr w:type="spellEnd"/>
            <w:r w:rsidRPr="007504F9">
              <w:rPr>
                <w:color w:val="000000"/>
                <w:sz w:val="28"/>
              </w:rPr>
              <w:t xml:space="preserve">, </w:t>
            </w:r>
            <w:proofErr w:type="spellStart"/>
            <w:r w:rsidRPr="007504F9">
              <w:rPr>
                <w:color w:val="000000"/>
                <w:sz w:val="28"/>
              </w:rPr>
              <w:t>поживних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розчинів</w:t>
            </w:r>
            <w:proofErr w:type="spellEnd"/>
            <w:r w:rsidRPr="007504F9">
              <w:rPr>
                <w:color w:val="000000"/>
                <w:sz w:val="28"/>
              </w:rPr>
              <w:t xml:space="preserve">, </w:t>
            </w:r>
            <w:proofErr w:type="spellStart"/>
            <w:r w:rsidRPr="007504F9">
              <w:rPr>
                <w:color w:val="000000"/>
                <w:sz w:val="28"/>
              </w:rPr>
              <w:t>поливної</w:t>
            </w:r>
            <w:proofErr w:type="spellEnd"/>
            <w:r w:rsidRPr="007504F9">
              <w:rPr>
                <w:color w:val="000000"/>
                <w:sz w:val="28"/>
              </w:rPr>
              <w:t xml:space="preserve"> води. </w:t>
            </w:r>
            <w:proofErr w:type="spellStart"/>
            <w:r w:rsidRPr="007504F9">
              <w:rPr>
                <w:color w:val="000000"/>
                <w:sz w:val="28"/>
              </w:rPr>
              <w:t>Методи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аналізу</w:t>
            </w:r>
            <w:proofErr w:type="spellEnd"/>
            <w:r w:rsidRPr="007504F9">
              <w:rPr>
                <w:color w:val="000000"/>
                <w:sz w:val="28"/>
              </w:rPr>
              <w:t>: «</w:t>
            </w:r>
            <w:proofErr w:type="spellStart"/>
            <w:r w:rsidRPr="007504F9">
              <w:rPr>
                <w:color w:val="000000"/>
                <w:sz w:val="28"/>
              </w:rPr>
              <w:t>старий</w:t>
            </w:r>
            <w:proofErr w:type="spellEnd"/>
            <w:r w:rsidRPr="007504F9">
              <w:rPr>
                <w:color w:val="000000"/>
                <w:sz w:val="28"/>
              </w:rPr>
              <w:t xml:space="preserve"> метод», «</w:t>
            </w:r>
            <w:proofErr w:type="spellStart"/>
            <w:r w:rsidRPr="007504F9">
              <w:rPr>
                <w:color w:val="000000"/>
                <w:sz w:val="28"/>
              </w:rPr>
              <w:t>новий</w:t>
            </w:r>
            <w:proofErr w:type="spellEnd"/>
            <w:r w:rsidRPr="007504F9">
              <w:rPr>
                <w:color w:val="000000"/>
                <w:sz w:val="28"/>
              </w:rPr>
              <w:t xml:space="preserve"> метод». </w:t>
            </w:r>
            <w:proofErr w:type="spellStart"/>
            <w:r w:rsidRPr="007504F9">
              <w:rPr>
                <w:color w:val="000000"/>
                <w:sz w:val="28"/>
              </w:rPr>
              <w:t>Особливості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lastRenderedPageBreak/>
              <w:t>проведення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агрохімічних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аналізів</w:t>
            </w:r>
            <w:proofErr w:type="spellEnd"/>
            <w:r w:rsidRPr="007504F9">
              <w:rPr>
                <w:color w:val="000000"/>
                <w:sz w:val="28"/>
              </w:rPr>
              <w:t xml:space="preserve"> проб </w:t>
            </w:r>
            <w:proofErr w:type="spellStart"/>
            <w:r w:rsidRPr="007504F9">
              <w:rPr>
                <w:color w:val="000000"/>
                <w:sz w:val="28"/>
              </w:rPr>
              <w:t>субстратів</w:t>
            </w:r>
            <w:proofErr w:type="spellEnd"/>
            <w:r w:rsidRPr="007504F9">
              <w:rPr>
                <w:color w:val="000000"/>
                <w:sz w:val="28"/>
              </w:rPr>
              <w:t xml:space="preserve"> та </w:t>
            </w:r>
            <w:proofErr w:type="spellStart"/>
            <w:r w:rsidRPr="007504F9">
              <w:rPr>
                <w:color w:val="000000"/>
                <w:sz w:val="28"/>
              </w:rPr>
              <w:t>рослин</w:t>
            </w:r>
            <w:proofErr w:type="spellEnd"/>
            <w:r w:rsidRPr="007504F9">
              <w:rPr>
                <w:color w:val="000000"/>
                <w:sz w:val="28"/>
              </w:rPr>
              <w:t xml:space="preserve">, </w:t>
            </w:r>
            <w:proofErr w:type="spellStart"/>
            <w:r w:rsidRPr="007504F9">
              <w:rPr>
                <w:color w:val="000000"/>
                <w:sz w:val="28"/>
              </w:rPr>
              <w:t>що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відібрані</w:t>
            </w:r>
            <w:proofErr w:type="spellEnd"/>
            <w:r w:rsidRPr="007504F9">
              <w:rPr>
                <w:color w:val="000000"/>
                <w:sz w:val="28"/>
              </w:rPr>
              <w:t xml:space="preserve"> у </w:t>
            </w:r>
            <w:proofErr w:type="spellStart"/>
            <w:r w:rsidRPr="007504F9">
              <w:rPr>
                <w:color w:val="000000"/>
                <w:sz w:val="28"/>
              </w:rPr>
              <w:t>закритому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грунті</w:t>
            </w:r>
            <w:proofErr w:type="spellEnd"/>
            <w:r w:rsidRPr="007504F9">
              <w:rPr>
                <w:color w:val="000000"/>
                <w:sz w:val="28"/>
              </w:rPr>
              <w:t xml:space="preserve">. </w:t>
            </w:r>
            <w:proofErr w:type="spellStart"/>
            <w:r w:rsidRPr="007504F9">
              <w:rPr>
                <w:color w:val="000000"/>
                <w:sz w:val="28"/>
              </w:rPr>
              <w:t>Оптимальний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вмі</w:t>
            </w:r>
            <w:proofErr w:type="gramStart"/>
            <w:r w:rsidRPr="007504F9">
              <w:rPr>
                <w:color w:val="000000"/>
                <w:sz w:val="28"/>
              </w:rPr>
              <w:t>ст</w:t>
            </w:r>
            <w:proofErr w:type="spellEnd"/>
            <w:proofErr w:type="gram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живлення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у субстратах;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е</w:t>
            </w:r>
            <w:proofErr w:type="spellStart"/>
            <w:r w:rsidRPr="007504F9">
              <w:rPr>
                <w:color w:val="000000"/>
                <w:sz w:val="28"/>
              </w:rPr>
              <w:t>лектропровідність</w:t>
            </w:r>
            <w:proofErr w:type="spellEnd"/>
            <w:r w:rsidRPr="007504F9">
              <w:rPr>
                <w:color w:val="000000"/>
                <w:sz w:val="28"/>
              </w:rPr>
              <w:t xml:space="preserve"> та </w:t>
            </w:r>
            <w:proofErr w:type="spellStart"/>
            <w:r w:rsidRPr="007504F9">
              <w:rPr>
                <w:color w:val="000000"/>
                <w:sz w:val="28"/>
              </w:rPr>
              <w:t>рН</w:t>
            </w:r>
            <w:proofErr w:type="spellEnd"/>
            <w:r w:rsidRPr="007504F9">
              <w:rPr>
                <w:color w:val="000000"/>
                <w:sz w:val="28"/>
              </w:rPr>
              <w:t xml:space="preserve"> як </w:t>
            </w:r>
            <w:proofErr w:type="spellStart"/>
            <w:r w:rsidRPr="007504F9">
              <w:rPr>
                <w:color w:val="000000"/>
                <w:sz w:val="28"/>
              </w:rPr>
              <w:t>головні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показники</w:t>
            </w:r>
            <w:proofErr w:type="spellEnd"/>
            <w:r w:rsidRPr="007504F9">
              <w:rPr>
                <w:color w:val="000000"/>
                <w:sz w:val="28"/>
              </w:rPr>
              <w:t xml:space="preserve"> контролю </w:t>
            </w:r>
            <w:proofErr w:type="spellStart"/>
            <w:r w:rsidRPr="007504F9">
              <w:rPr>
                <w:color w:val="000000"/>
                <w:sz w:val="28"/>
              </w:rPr>
              <w:t>властивостей</w:t>
            </w:r>
            <w:proofErr w:type="spellEnd"/>
            <w:r w:rsidRPr="007504F9">
              <w:rPr>
                <w:color w:val="000000"/>
                <w:sz w:val="28"/>
              </w:rPr>
              <w:t xml:space="preserve"> субстрату та </w:t>
            </w:r>
            <w:proofErr w:type="spellStart"/>
            <w:r w:rsidRPr="007504F9">
              <w:rPr>
                <w:color w:val="000000"/>
                <w:sz w:val="28"/>
              </w:rPr>
              <w:t>розчинів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п</w:t>
            </w:r>
            <w:proofErr w:type="spellStart"/>
            <w:r w:rsidRPr="007504F9">
              <w:rPr>
                <w:color w:val="000000"/>
                <w:sz w:val="28"/>
              </w:rPr>
              <w:t>оживні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розчини</w:t>
            </w:r>
            <w:proofErr w:type="spellEnd"/>
            <w:r w:rsidRPr="007504F9">
              <w:rPr>
                <w:color w:val="000000"/>
                <w:sz w:val="28"/>
              </w:rPr>
              <w:t xml:space="preserve">  в </w:t>
            </w:r>
            <w:proofErr w:type="spellStart"/>
            <w:r w:rsidRPr="007504F9">
              <w:rPr>
                <w:color w:val="000000"/>
                <w:sz w:val="28"/>
              </w:rPr>
              <w:t>разі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вирощування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рослин</w:t>
            </w:r>
            <w:proofErr w:type="spellEnd"/>
            <w:r w:rsidRPr="007504F9">
              <w:rPr>
                <w:color w:val="000000"/>
                <w:sz w:val="28"/>
              </w:rPr>
              <w:t xml:space="preserve"> на </w:t>
            </w:r>
            <w:proofErr w:type="spellStart"/>
            <w:r w:rsidRPr="007504F9">
              <w:rPr>
                <w:color w:val="000000"/>
                <w:sz w:val="28"/>
              </w:rPr>
              <w:t>гідропоніці</w:t>
            </w:r>
            <w:proofErr w:type="spellEnd"/>
            <w:r w:rsidRPr="007504F9">
              <w:rPr>
                <w:color w:val="000000"/>
                <w:sz w:val="28"/>
              </w:rPr>
              <w:t xml:space="preserve">. </w:t>
            </w:r>
            <w:proofErr w:type="spellStart"/>
            <w:r w:rsidRPr="007504F9">
              <w:rPr>
                <w:color w:val="000000"/>
                <w:sz w:val="28"/>
              </w:rPr>
              <w:t>Стабільні</w:t>
            </w:r>
            <w:proofErr w:type="spellEnd"/>
            <w:r w:rsidRPr="007504F9">
              <w:rPr>
                <w:color w:val="000000"/>
                <w:sz w:val="28"/>
              </w:rPr>
              <w:t xml:space="preserve"> та </w:t>
            </w:r>
            <w:proofErr w:type="spellStart"/>
            <w:r w:rsidRPr="007504F9">
              <w:rPr>
                <w:color w:val="000000"/>
                <w:sz w:val="28"/>
              </w:rPr>
              <w:t>диференційовані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розчини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о</w:t>
            </w:r>
            <w:proofErr w:type="spellStart"/>
            <w:r w:rsidRPr="007504F9">
              <w:rPr>
                <w:color w:val="000000"/>
                <w:sz w:val="28"/>
              </w:rPr>
              <w:t>собливості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використання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добрив </w:t>
            </w:r>
            <w:proofErr w:type="spellStart"/>
            <w:r w:rsidRPr="007504F9">
              <w:rPr>
                <w:color w:val="000000"/>
                <w:sz w:val="28"/>
              </w:rPr>
              <w:t>під</w:t>
            </w:r>
            <w:proofErr w:type="spellEnd"/>
            <w:r w:rsidRPr="007504F9">
              <w:rPr>
                <w:color w:val="000000"/>
                <w:sz w:val="28"/>
              </w:rPr>
              <w:t xml:space="preserve"> час </w:t>
            </w:r>
            <w:proofErr w:type="spellStart"/>
            <w:r w:rsidRPr="007504F9">
              <w:rPr>
                <w:color w:val="000000"/>
                <w:sz w:val="28"/>
              </w:rPr>
              <w:t>крапельного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зрошення</w:t>
            </w:r>
            <w:proofErr w:type="spellEnd"/>
            <w:r w:rsidRPr="007504F9">
              <w:rPr>
                <w:color w:val="000000"/>
                <w:sz w:val="28"/>
              </w:rPr>
              <w:t xml:space="preserve">, </w:t>
            </w:r>
            <w:proofErr w:type="spellStart"/>
            <w:r w:rsidRPr="007504F9">
              <w:rPr>
                <w:color w:val="000000"/>
                <w:sz w:val="28"/>
              </w:rPr>
              <w:t>вимоги</w:t>
            </w:r>
            <w:proofErr w:type="spellEnd"/>
            <w:r w:rsidRPr="007504F9">
              <w:rPr>
                <w:color w:val="000000"/>
                <w:sz w:val="28"/>
              </w:rPr>
              <w:t xml:space="preserve"> до добрив, </w:t>
            </w:r>
            <w:proofErr w:type="spellStart"/>
            <w:r w:rsidRPr="007504F9">
              <w:rPr>
                <w:color w:val="000000"/>
                <w:sz w:val="28"/>
              </w:rPr>
              <w:t>форми</w:t>
            </w:r>
            <w:proofErr w:type="spellEnd"/>
            <w:r w:rsidRPr="007504F9">
              <w:rPr>
                <w:color w:val="000000"/>
                <w:sz w:val="28"/>
              </w:rPr>
              <w:t xml:space="preserve"> добрив;</w:t>
            </w:r>
          </w:p>
          <w:p w:rsidR="0063250B" w:rsidRPr="00D85ACF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с</w:t>
            </w:r>
            <w:proofErr w:type="spellStart"/>
            <w:r w:rsidRPr="007504F9">
              <w:rPr>
                <w:color w:val="000000"/>
                <w:sz w:val="28"/>
              </w:rPr>
              <w:t>учасні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способи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вирощування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</w:t>
            </w:r>
            <w:r>
              <w:rPr>
                <w:color w:val="000000"/>
                <w:sz w:val="28"/>
              </w:rPr>
              <w:t>слин</w:t>
            </w:r>
            <w:proofErr w:type="spellEnd"/>
            <w:r>
              <w:rPr>
                <w:color w:val="000000"/>
                <w:sz w:val="28"/>
              </w:rPr>
              <w:t xml:space="preserve"> в </w:t>
            </w:r>
            <w:proofErr w:type="spellStart"/>
            <w:r>
              <w:rPr>
                <w:color w:val="000000"/>
                <w:sz w:val="28"/>
              </w:rPr>
              <w:t>умовах</w:t>
            </w:r>
            <w:proofErr w:type="spellEnd"/>
            <w:r>
              <w:rPr>
                <w:color w:val="000000"/>
                <w:sz w:val="28"/>
              </w:rPr>
              <w:t xml:space="preserve"> </w:t>
            </w:r>
            <w:proofErr w:type="spellStart"/>
            <w:r>
              <w:rPr>
                <w:color w:val="000000"/>
                <w:sz w:val="28"/>
              </w:rPr>
              <w:t>закритого</w:t>
            </w:r>
            <w:proofErr w:type="spellEnd"/>
            <w:r>
              <w:rPr>
                <w:color w:val="000000"/>
                <w:sz w:val="28"/>
              </w:rPr>
              <w:t xml:space="preserve"> грунту.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м</w:t>
            </w:r>
            <w:proofErr w:type="spellStart"/>
            <w:r w:rsidRPr="007504F9">
              <w:rPr>
                <w:color w:val="000000"/>
                <w:sz w:val="28"/>
              </w:rPr>
              <w:t>алообємний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спосіб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вирощування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рослин</w:t>
            </w:r>
            <w:proofErr w:type="spellEnd"/>
            <w:r w:rsidRPr="007504F9">
              <w:rPr>
                <w:color w:val="000000"/>
                <w:sz w:val="28"/>
              </w:rPr>
              <w:t xml:space="preserve">, </w:t>
            </w:r>
            <w:proofErr w:type="spellStart"/>
            <w:r w:rsidRPr="007504F9">
              <w:rPr>
                <w:color w:val="000000"/>
                <w:sz w:val="28"/>
              </w:rPr>
              <w:t>використання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систем для </w:t>
            </w:r>
            <w:proofErr w:type="spellStart"/>
            <w:r w:rsidRPr="007504F9">
              <w:rPr>
                <w:color w:val="000000"/>
                <w:sz w:val="28"/>
              </w:rPr>
              <w:t>крапельного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зрошення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у </w:t>
            </w:r>
            <w:proofErr w:type="spellStart"/>
            <w:r w:rsidRPr="007504F9">
              <w:rPr>
                <w:color w:val="000000"/>
                <w:sz w:val="28"/>
              </w:rPr>
              <w:t>грунтових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теплицях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к</w:t>
            </w:r>
            <w:proofErr w:type="spellStart"/>
            <w:r w:rsidRPr="007504F9">
              <w:rPr>
                <w:color w:val="000000"/>
                <w:sz w:val="28"/>
              </w:rPr>
              <w:t>омплексний</w:t>
            </w:r>
            <w:proofErr w:type="spellEnd"/>
            <w:r w:rsidRPr="007504F9">
              <w:rPr>
                <w:color w:val="000000"/>
                <w:sz w:val="28"/>
              </w:rPr>
              <w:t xml:space="preserve"> метод </w:t>
            </w:r>
            <w:proofErr w:type="spellStart"/>
            <w:r w:rsidRPr="007504F9">
              <w:rPr>
                <w:color w:val="000000"/>
                <w:sz w:val="28"/>
              </w:rPr>
              <w:t>корегування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оптимального </w:t>
            </w:r>
            <w:proofErr w:type="spellStart"/>
            <w:r w:rsidRPr="007504F9">
              <w:rPr>
                <w:color w:val="000000"/>
                <w:sz w:val="28"/>
              </w:rPr>
              <w:t>рівня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живлення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рослин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с</w:t>
            </w:r>
            <w:r w:rsidRPr="007504F9">
              <w:rPr>
                <w:color w:val="000000"/>
                <w:sz w:val="28"/>
              </w:rPr>
              <w:t xml:space="preserve">истема </w:t>
            </w:r>
            <w:proofErr w:type="spellStart"/>
            <w:r w:rsidRPr="007504F9">
              <w:rPr>
                <w:color w:val="000000"/>
                <w:sz w:val="28"/>
              </w:rPr>
              <w:t>застосування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добрив у </w:t>
            </w:r>
            <w:proofErr w:type="spellStart"/>
            <w:r w:rsidRPr="007504F9">
              <w:rPr>
                <w:color w:val="000000"/>
                <w:sz w:val="28"/>
              </w:rPr>
              <w:t>культиваційних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спорудах</w:t>
            </w:r>
            <w:proofErr w:type="spellEnd"/>
            <w:r w:rsidRPr="007504F9">
              <w:rPr>
                <w:color w:val="000000"/>
                <w:sz w:val="28"/>
              </w:rPr>
              <w:t xml:space="preserve">. </w:t>
            </w:r>
            <w:proofErr w:type="spellStart"/>
            <w:r w:rsidRPr="007504F9">
              <w:rPr>
                <w:color w:val="000000"/>
                <w:sz w:val="28"/>
              </w:rPr>
              <w:t>Застосування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добрив </w:t>
            </w:r>
            <w:proofErr w:type="spellStart"/>
            <w:proofErr w:type="gramStart"/>
            <w:r w:rsidRPr="007504F9">
              <w:rPr>
                <w:color w:val="000000"/>
                <w:sz w:val="28"/>
              </w:rPr>
              <w:t>п</w:t>
            </w:r>
            <w:proofErr w:type="gramEnd"/>
            <w:r w:rsidRPr="007504F9">
              <w:rPr>
                <w:color w:val="000000"/>
                <w:sz w:val="28"/>
              </w:rPr>
              <w:t>ід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огірок</w:t>
            </w:r>
            <w:proofErr w:type="spellEnd"/>
            <w:r w:rsidRPr="007504F9">
              <w:rPr>
                <w:color w:val="000000"/>
                <w:sz w:val="28"/>
              </w:rPr>
              <w:t xml:space="preserve">, томат та </w:t>
            </w:r>
            <w:proofErr w:type="spellStart"/>
            <w:r w:rsidRPr="007504F9">
              <w:rPr>
                <w:color w:val="000000"/>
                <w:sz w:val="28"/>
              </w:rPr>
              <w:t>інші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рослини</w:t>
            </w:r>
            <w:proofErr w:type="spellEnd"/>
            <w:r w:rsidRPr="007504F9">
              <w:rPr>
                <w:color w:val="000000"/>
                <w:sz w:val="28"/>
              </w:rPr>
              <w:t>.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к</w:t>
            </w:r>
            <w:proofErr w:type="spellStart"/>
            <w:r w:rsidRPr="007504F9">
              <w:rPr>
                <w:color w:val="000000"/>
                <w:sz w:val="28"/>
              </w:rPr>
              <w:t>ласифікацію</w:t>
            </w:r>
            <w:proofErr w:type="spellEnd"/>
            <w:r w:rsidRPr="007504F9">
              <w:rPr>
                <w:color w:val="000000"/>
                <w:sz w:val="28"/>
              </w:rPr>
              <w:t xml:space="preserve"> систем </w:t>
            </w:r>
            <w:proofErr w:type="spellStart"/>
            <w:r w:rsidRPr="007504F9">
              <w:rPr>
                <w:color w:val="000000"/>
                <w:sz w:val="28"/>
              </w:rPr>
              <w:t>краплинного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зрошення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21E4E" w:rsidRDefault="0063250B" w:rsidP="0063250B">
            <w:pPr>
              <w:widowControl w:val="0"/>
              <w:numPr>
                <w:ilvl w:val="0"/>
                <w:numId w:val="5"/>
              </w:numPr>
              <w:tabs>
                <w:tab w:val="clear" w:pos="360"/>
                <w:tab w:val="num" w:pos="0"/>
                <w:tab w:val="left" w:pos="1080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т</w:t>
            </w:r>
            <w:proofErr w:type="spellStart"/>
            <w:r w:rsidRPr="007504F9">
              <w:rPr>
                <w:color w:val="000000"/>
                <w:sz w:val="28"/>
              </w:rPr>
              <w:t>ехнічні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засоби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елементи</w:t>
            </w:r>
            <w:proofErr w:type="spellEnd"/>
            <w:r w:rsidRPr="007504F9">
              <w:rPr>
                <w:color w:val="000000"/>
                <w:sz w:val="28"/>
              </w:rPr>
              <w:t xml:space="preserve"> систем </w:t>
            </w:r>
            <w:proofErr w:type="spellStart"/>
            <w:r w:rsidRPr="007504F9">
              <w:rPr>
                <w:color w:val="000000"/>
                <w:sz w:val="28"/>
              </w:rPr>
              <w:t>краплинного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зрошення</w:t>
            </w:r>
            <w:proofErr w:type="spellEnd"/>
            <w:r w:rsidRPr="007504F9">
              <w:rPr>
                <w:color w:val="000000"/>
                <w:sz w:val="28"/>
              </w:rPr>
              <w:t>.</w:t>
            </w:r>
          </w:p>
          <w:p w:rsidR="0063250B" w:rsidRPr="00D03C4B" w:rsidRDefault="0063250B" w:rsidP="0063250B">
            <w:pPr>
              <w:ind w:firstLine="527"/>
              <w:rPr>
                <w:b/>
                <w:color w:val="000000"/>
                <w:sz w:val="28"/>
                <w:lang w:val="uk-UA"/>
              </w:rPr>
            </w:pPr>
            <w:proofErr w:type="spellStart"/>
            <w:r w:rsidRPr="007504F9">
              <w:rPr>
                <w:b/>
                <w:color w:val="000000"/>
                <w:sz w:val="28"/>
              </w:rPr>
              <w:t>Вміти</w:t>
            </w:r>
            <w:proofErr w:type="spellEnd"/>
          </w:p>
          <w:p w:rsidR="0063250B" w:rsidRPr="00D03C4B" w:rsidRDefault="0063250B" w:rsidP="0063250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num" w:pos="962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  <w:lang w:val="uk-UA"/>
              </w:rPr>
            </w:pPr>
            <w:r>
              <w:rPr>
                <w:color w:val="000000"/>
                <w:sz w:val="28"/>
                <w:lang w:val="uk-UA"/>
              </w:rPr>
              <w:t>о</w:t>
            </w:r>
            <w:r w:rsidRPr="00D03C4B">
              <w:rPr>
                <w:color w:val="000000"/>
                <w:sz w:val="28"/>
                <w:lang w:val="uk-UA"/>
              </w:rPr>
              <w:t>рганізовувати і проводити відбір проб ґрунтів, субстратів і рослин та їх агрохімічний аналіз;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num" w:pos="962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н</w:t>
            </w:r>
            <w:r w:rsidRPr="007504F9">
              <w:rPr>
                <w:color w:val="000000"/>
                <w:sz w:val="28"/>
              </w:rPr>
              <w:t xml:space="preserve">а </w:t>
            </w:r>
            <w:proofErr w:type="spellStart"/>
            <w:r w:rsidRPr="007504F9">
              <w:rPr>
                <w:color w:val="000000"/>
                <w:sz w:val="28"/>
              </w:rPr>
              <w:t>підставі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результатів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агрохімічного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аналізу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надавати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рекомендації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щодо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використання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макро- </w:t>
            </w:r>
            <w:proofErr w:type="spellStart"/>
            <w:r w:rsidRPr="007504F9">
              <w:rPr>
                <w:color w:val="000000"/>
                <w:sz w:val="28"/>
              </w:rPr>
              <w:t>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мікродобрив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num" w:pos="962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р</w:t>
            </w:r>
            <w:proofErr w:type="spellStart"/>
            <w:r w:rsidRPr="007504F9">
              <w:rPr>
                <w:color w:val="000000"/>
                <w:sz w:val="28"/>
              </w:rPr>
              <w:t>озраховувати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площі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живлення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рослин</w:t>
            </w:r>
            <w:proofErr w:type="spellEnd"/>
            <w:r w:rsidRPr="007504F9">
              <w:rPr>
                <w:color w:val="000000"/>
                <w:sz w:val="28"/>
              </w:rPr>
              <w:t xml:space="preserve">, </w:t>
            </w:r>
            <w:proofErr w:type="spellStart"/>
            <w:r w:rsidRPr="007504F9">
              <w:rPr>
                <w:color w:val="000000"/>
                <w:sz w:val="28"/>
              </w:rPr>
              <w:t>зволоженої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краплинним</w:t>
            </w:r>
            <w:proofErr w:type="spellEnd"/>
            <w:r w:rsidRPr="007504F9">
              <w:rPr>
                <w:color w:val="000000"/>
                <w:sz w:val="28"/>
              </w:rPr>
              <w:t xml:space="preserve"> способом;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num" w:pos="962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р</w:t>
            </w:r>
            <w:proofErr w:type="spellStart"/>
            <w:r w:rsidRPr="007504F9">
              <w:rPr>
                <w:color w:val="000000"/>
                <w:sz w:val="28"/>
              </w:rPr>
              <w:t>озраховувати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дефіцит</w:t>
            </w:r>
            <w:proofErr w:type="spellEnd"/>
            <w:r w:rsidRPr="007504F9">
              <w:rPr>
                <w:color w:val="000000"/>
                <w:sz w:val="28"/>
              </w:rPr>
              <w:t xml:space="preserve">  </w:t>
            </w:r>
            <w:proofErr w:type="spellStart"/>
            <w:r w:rsidRPr="007504F9">
              <w:rPr>
                <w:color w:val="000000"/>
                <w:sz w:val="28"/>
              </w:rPr>
              <w:t>водопостачання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num" w:pos="962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б</w:t>
            </w:r>
            <w:proofErr w:type="spellStart"/>
            <w:r w:rsidRPr="007504F9">
              <w:rPr>
                <w:color w:val="000000"/>
                <w:sz w:val="28"/>
              </w:rPr>
              <w:t>удувати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графіки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поливів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7504F9" w:rsidRDefault="0063250B" w:rsidP="0063250B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num" w:pos="962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р</w:t>
            </w:r>
            <w:proofErr w:type="spellStart"/>
            <w:r w:rsidRPr="007504F9">
              <w:rPr>
                <w:color w:val="000000"/>
                <w:sz w:val="28"/>
              </w:rPr>
              <w:t>озраховувати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дози</w:t>
            </w:r>
            <w:proofErr w:type="spellEnd"/>
            <w:r w:rsidRPr="007504F9">
              <w:rPr>
                <w:color w:val="000000"/>
                <w:sz w:val="28"/>
              </w:rPr>
              <w:t xml:space="preserve"> добрив для основного </w:t>
            </w:r>
            <w:proofErr w:type="spellStart"/>
            <w:r w:rsidRPr="007504F9">
              <w:rPr>
                <w:color w:val="000000"/>
                <w:sz w:val="28"/>
              </w:rPr>
              <w:t>застосування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і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підживлення</w:t>
            </w:r>
            <w:proofErr w:type="spellEnd"/>
            <w:r w:rsidRPr="007504F9">
              <w:rPr>
                <w:color w:val="000000"/>
                <w:sz w:val="28"/>
              </w:rPr>
              <w:t>;</w:t>
            </w:r>
          </w:p>
          <w:p w:rsidR="0063250B" w:rsidRPr="0063250B" w:rsidRDefault="0063250B" w:rsidP="0064642F">
            <w:pPr>
              <w:widowControl w:val="0"/>
              <w:numPr>
                <w:ilvl w:val="0"/>
                <w:numId w:val="6"/>
              </w:numPr>
              <w:tabs>
                <w:tab w:val="clear" w:pos="360"/>
                <w:tab w:val="num" w:pos="0"/>
                <w:tab w:val="num" w:pos="962"/>
              </w:tabs>
              <w:autoSpaceDE w:val="0"/>
              <w:autoSpaceDN w:val="0"/>
              <w:adjustRightInd w:val="0"/>
              <w:ind w:left="0" w:firstLine="720"/>
              <w:jc w:val="both"/>
              <w:rPr>
                <w:color w:val="000000"/>
                <w:sz w:val="28"/>
              </w:rPr>
            </w:pPr>
            <w:r>
              <w:rPr>
                <w:color w:val="000000"/>
                <w:sz w:val="28"/>
                <w:lang w:val="uk-UA"/>
              </w:rPr>
              <w:t>с</w:t>
            </w:r>
            <w:proofErr w:type="spellStart"/>
            <w:r w:rsidRPr="007504F9">
              <w:rPr>
                <w:color w:val="000000"/>
                <w:sz w:val="28"/>
              </w:rPr>
              <w:t>корегувати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вміст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елементів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живлення</w:t>
            </w:r>
            <w:proofErr w:type="spellEnd"/>
            <w:r w:rsidRPr="007504F9">
              <w:rPr>
                <w:color w:val="000000"/>
                <w:sz w:val="28"/>
              </w:rPr>
              <w:t xml:space="preserve"> в </w:t>
            </w:r>
            <w:proofErr w:type="spellStart"/>
            <w:r w:rsidRPr="007504F9">
              <w:rPr>
                <w:color w:val="000000"/>
                <w:sz w:val="28"/>
              </w:rPr>
              <w:t>субстраті</w:t>
            </w:r>
            <w:proofErr w:type="spellEnd"/>
            <w:r w:rsidRPr="007504F9">
              <w:rPr>
                <w:color w:val="000000"/>
                <w:sz w:val="28"/>
              </w:rPr>
              <w:t xml:space="preserve"> та </w:t>
            </w:r>
            <w:proofErr w:type="spellStart"/>
            <w:r w:rsidRPr="007504F9">
              <w:rPr>
                <w:color w:val="000000"/>
                <w:sz w:val="28"/>
              </w:rPr>
              <w:t>поживному</w:t>
            </w:r>
            <w:proofErr w:type="spellEnd"/>
            <w:r w:rsidRPr="007504F9">
              <w:rPr>
                <w:color w:val="000000"/>
                <w:sz w:val="28"/>
              </w:rPr>
              <w:t xml:space="preserve"> </w:t>
            </w:r>
            <w:proofErr w:type="spellStart"/>
            <w:r w:rsidRPr="007504F9">
              <w:rPr>
                <w:color w:val="000000"/>
                <w:sz w:val="28"/>
              </w:rPr>
              <w:t>розчині</w:t>
            </w:r>
            <w:proofErr w:type="spellEnd"/>
            <w:r w:rsidRPr="007504F9">
              <w:rPr>
                <w:color w:val="000000"/>
                <w:sz w:val="28"/>
              </w:rPr>
              <w:t>.</w:t>
            </w:r>
          </w:p>
        </w:tc>
      </w:tr>
      <w:tr w:rsidR="0063250B" w:rsidRPr="00906161" w:rsidTr="0064642F">
        <w:tc>
          <w:tcPr>
            <w:tcW w:w="9571" w:type="dxa"/>
          </w:tcPr>
          <w:p w:rsidR="0063250B" w:rsidRPr="00C91C65" w:rsidRDefault="0063250B" w:rsidP="0064642F">
            <w:pPr>
              <w:pStyle w:val="Heading11"/>
              <w:spacing w:before="5" w:line="274" w:lineRule="exact"/>
              <w:jc w:val="center"/>
              <w:rPr>
                <w:sz w:val="28"/>
                <w:szCs w:val="28"/>
              </w:rPr>
            </w:pPr>
            <w:r w:rsidRPr="00C91C65">
              <w:rPr>
                <w:sz w:val="28"/>
                <w:szCs w:val="28"/>
              </w:rPr>
              <w:lastRenderedPageBreak/>
              <w:t>Компетентності:</w:t>
            </w:r>
          </w:p>
          <w:p w:rsidR="0063250B" w:rsidRDefault="0063250B" w:rsidP="0064642F">
            <w:pPr>
              <w:pStyle w:val="Default"/>
              <w:spacing w:line="276" w:lineRule="auto"/>
              <w:ind w:right="110"/>
              <w:jc w:val="both"/>
              <w:rPr>
                <w:sz w:val="28"/>
                <w:szCs w:val="28"/>
              </w:rPr>
            </w:pPr>
            <w:r w:rsidRPr="00C91C65">
              <w:rPr>
                <w:sz w:val="28"/>
                <w:szCs w:val="28"/>
              </w:rPr>
              <w:t xml:space="preserve">ЗК1. Здатність до абстрактного мислення, аналізу, синтезу. </w:t>
            </w:r>
          </w:p>
          <w:p w:rsidR="00C5226F" w:rsidRDefault="00C5226F" w:rsidP="00C5226F">
            <w:pPr>
              <w:pStyle w:val="Default"/>
              <w:spacing w:line="276" w:lineRule="auto"/>
              <w:ind w:right="11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ЗК</w:t>
            </w:r>
            <w:r w:rsidRPr="006D538F">
              <w:rPr>
                <w:sz w:val="28"/>
                <w:szCs w:val="28"/>
              </w:rPr>
              <w:t xml:space="preserve">3. </w:t>
            </w:r>
            <w:r>
              <w:rPr>
                <w:sz w:val="28"/>
                <w:szCs w:val="28"/>
              </w:rPr>
              <w:t>Здатність виявляти, ставити та вирішувати проблеми.</w:t>
            </w:r>
          </w:p>
          <w:p w:rsidR="0063250B" w:rsidRDefault="0063250B" w:rsidP="0064642F">
            <w:pPr>
              <w:pStyle w:val="Default"/>
              <w:spacing w:line="276" w:lineRule="auto"/>
              <w:ind w:right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ЗК6. </w:t>
            </w:r>
            <w:r w:rsidRPr="009B67CF">
              <w:rPr>
                <w:sz w:val="28"/>
                <w:szCs w:val="28"/>
              </w:rPr>
              <w:t>Прагнення до збереження довкілля</w:t>
            </w:r>
            <w:r>
              <w:rPr>
                <w:sz w:val="28"/>
                <w:szCs w:val="28"/>
              </w:rPr>
              <w:t>.</w:t>
            </w:r>
          </w:p>
          <w:p w:rsidR="0063250B" w:rsidRDefault="0063250B" w:rsidP="0064642F">
            <w:pPr>
              <w:pStyle w:val="Default"/>
              <w:spacing w:line="276" w:lineRule="auto"/>
              <w:ind w:right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СК3.</w:t>
            </w:r>
            <w:r w:rsidRPr="00F969F1">
              <w:rPr>
                <w:sz w:val="28"/>
                <w:szCs w:val="28"/>
              </w:rPr>
              <w:t xml:space="preserve"> Здатність створювати нові технології та застосовувати сучасні технології агрономії, враховуючи їх особливості та користуючись передовим досвідом їх впровадження, розробляти наукові основи технології вирощування сільськогосподарських культур. </w:t>
            </w:r>
          </w:p>
          <w:p w:rsidR="00C5226F" w:rsidRDefault="00C5226F" w:rsidP="00C5226F">
            <w:pPr>
              <w:pStyle w:val="Default"/>
              <w:spacing w:line="276" w:lineRule="auto"/>
              <w:ind w:right="264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СК4. Здатність </w:t>
            </w:r>
            <w:r w:rsidRPr="00F969F1">
              <w:rPr>
                <w:sz w:val="28"/>
                <w:szCs w:val="28"/>
              </w:rPr>
              <w:t>оцін</w:t>
            </w:r>
            <w:r>
              <w:rPr>
                <w:sz w:val="28"/>
                <w:szCs w:val="28"/>
              </w:rPr>
              <w:t>ювати</w:t>
            </w:r>
            <w:r w:rsidRPr="00F969F1">
              <w:rPr>
                <w:sz w:val="28"/>
                <w:szCs w:val="28"/>
              </w:rPr>
              <w:t xml:space="preserve"> придатніст</w:t>
            </w:r>
            <w:r>
              <w:rPr>
                <w:sz w:val="28"/>
                <w:szCs w:val="28"/>
              </w:rPr>
              <w:t>ь</w:t>
            </w:r>
            <w:r w:rsidRPr="00F969F1">
              <w:rPr>
                <w:sz w:val="28"/>
                <w:szCs w:val="28"/>
              </w:rPr>
              <w:t xml:space="preserve"> земель для вирощування сільськогосподарських культур з урахуванням </w:t>
            </w:r>
            <w:r>
              <w:rPr>
                <w:sz w:val="28"/>
                <w:szCs w:val="28"/>
              </w:rPr>
              <w:t xml:space="preserve">вимог щодо забезпечення кількості та </w:t>
            </w:r>
            <w:r w:rsidRPr="00F969F1">
              <w:rPr>
                <w:sz w:val="28"/>
                <w:szCs w:val="28"/>
              </w:rPr>
              <w:t xml:space="preserve"> як</w:t>
            </w:r>
            <w:r>
              <w:rPr>
                <w:sz w:val="28"/>
                <w:szCs w:val="28"/>
              </w:rPr>
              <w:t xml:space="preserve">ості </w:t>
            </w:r>
            <w:r w:rsidRPr="00F969F1">
              <w:rPr>
                <w:sz w:val="28"/>
                <w:szCs w:val="28"/>
              </w:rPr>
              <w:t>продукції.</w:t>
            </w:r>
          </w:p>
          <w:p w:rsidR="0063250B" w:rsidRPr="00C91C65" w:rsidRDefault="0063250B" w:rsidP="0064642F">
            <w:pPr>
              <w:pStyle w:val="Default"/>
              <w:spacing w:line="276" w:lineRule="auto"/>
              <w:ind w:right="264"/>
              <w:jc w:val="both"/>
              <w:rPr>
                <w:b/>
                <w:sz w:val="28"/>
                <w:szCs w:val="28"/>
              </w:rPr>
            </w:pPr>
            <w:r w:rsidRPr="00C91C65">
              <w:rPr>
                <w:sz w:val="28"/>
                <w:szCs w:val="28"/>
              </w:rPr>
              <w:t xml:space="preserve">СК7. Здатність самостійно організовувати та проводити наукові </w:t>
            </w:r>
            <w:r w:rsidRPr="00C91C65">
              <w:rPr>
                <w:sz w:val="28"/>
                <w:szCs w:val="28"/>
              </w:rPr>
              <w:lastRenderedPageBreak/>
              <w:t>дослідження з використанням загальноприйнятих методів і стандартів ґрунтових та рослинних зразків.</w:t>
            </w:r>
          </w:p>
        </w:tc>
      </w:tr>
      <w:tr w:rsidR="0063250B" w:rsidRPr="00B15762" w:rsidTr="0064642F">
        <w:tc>
          <w:tcPr>
            <w:tcW w:w="9571" w:type="dxa"/>
          </w:tcPr>
          <w:p w:rsidR="0063250B" w:rsidRPr="00906161" w:rsidRDefault="0063250B" w:rsidP="0064642F">
            <w:pPr>
              <w:pStyle w:val="Heading11"/>
              <w:spacing w:before="5" w:line="274" w:lineRule="exact"/>
              <w:jc w:val="center"/>
              <w:rPr>
                <w:sz w:val="28"/>
                <w:szCs w:val="28"/>
              </w:rPr>
            </w:pPr>
            <w:r w:rsidRPr="00906161">
              <w:rPr>
                <w:sz w:val="28"/>
                <w:szCs w:val="28"/>
              </w:rPr>
              <w:lastRenderedPageBreak/>
              <w:t>Програмні результати навчання:</w:t>
            </w:r>
          </w:p>
          <w:p w:rsidR="00C5226F" w:rsidRDefault="00C5226F" w:rsidP="00C5226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ПРН6.</w:t>
            </w:r>
            <w:r w:rsidRPr="006D538F">
              <w:rPr>
                <w:sz w:val="28"/>
                <w:szCs w:val="28"/>
              </w:rPr>
              <w:t xml:space="preserve"> Оцінювати </w:t>
            </w:r>
            <w:r>
              <w:rPr>
                <w:sz w:val="28"/>
                <w:szCs w:val="28"/>
              </w:rPr>
              <w:t xml:space="preserve">та аналізувати </w:t>
            </w:r>
            <w:r w:rsidRPr="006D538F">
              <w:rPr>
                <w:sz w:val="28"/>
                <w:szCs w:val="28"/>
              </w:rPr>
              <w:t>сучасний асортимент мінеральних добрив, хімічних засобів захисту рослин, продуктів біотехнологій з метою розробки науково-обґрунтованих систем їхнього застосування</w:t>
            </w:r>
            <w:r>
              <w:rPr>
                <w:sz w:val="28"/>
                <w:szCs w:val="28"/>
              </w:rPr>
              <w:t>.</w:t>
            </w:r>
          </w:p>
          <w:p w:rsidR="0063250B" w:rsidRDefault="0063250B" w:rsidP="0064642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 w:rsidRPr="00C91C65">
              <w:rPr>
                <w:sz w:val="28"/>
                <w:szCs w:val="28"/>
              </w:rPr>
              <w:t xml:space="preserve">ПРН7. Розробляти та реалізовувати проекти екологічно-безпечних прийомів і технологій виробництва високоякісної продукції рослинництва з урахуванням особливостей </w:t>
            </w:r>
            <w:proofErr w:type="spellStart"/>
            <w:r w:rsidRPr="00C91C65">
              <w:rPr>
                <w:sz w:val="28"/>
                <w:szCs w:val="28"/>
              </w:rPr>
              <w:t>агроландшафтів</w:t>
            </w:r>
            <w:proofErr w:type="spellEnd"/>
            <w:r w:rsidRPr="00C91C65">
              <w:rPr>
                <w:sz w:val="28"/>
                <w:szCs w:val="28"/>
              </w:rPr>
              <w:t xml:space="preserve"> та економічної ефективності.</w:t>
            </w:r>
          </w:p>
          <w:p w:rsidR="00C5226F" w:rsidRPr="00C91C65" w:rsidRDefault="00C5226F" w:rsidP="0064642F">
            <w:pPr>
              <w:pStyle w:val="Default"/>
              <w:spacing w:line="276" w:lineRule="auto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ПРН</w:t>
            </w:r>
            <w:r w:rsidRPr="006D538F">
              <w:rPr>
                <w:sz w:val="28"/>
                <w:szCs w:val="28"/>
              </w:rPr>
              <w:t>13. Надавати консультації з питань інноваційних технологій в агрономії.</w:t>
            </w:r>
          </w:p>
        </w:tc>
      </w:tr>
    </w:tbl>
    <w:p w:rsidR="0063250B" w:rsidRPr="005A4116" w:rsidRDefault="0063250B" w:rsidP="0063250B">
      <w:pPr>
        <w:pStyle w:val="a3"/>
        <w:ind w:left="0"/>
        <w:rPr>
          <w:sz w:val="28"/>
          <w:szCs w:val="28"/>
          <w:lang w:val="uk-UA"/>
        </w:rPr>
      </w:pPr>
    </w:p>
    <w:p w:rsidR="0063250B" w:rsidRPr="007E69A8" w:rsidRDefault="0063250B" w:rsidP="0063250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7E69A8">
        <w:rPr>
          <w:b/>
          <w:sz w:val="28"/>
          <w:szCs w:val="28"/>
          <w:lang w:val="uk-UA"/>
        </w:rPr>
        <w:t xml:space="preserve">3. Структура курсу 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700"/>
        <w:gridCol w:w="2310"/>
        <w:gridCol w:w="5280"/>
        <w:gridCol w:w="1457"/>
      </w:tblGrid>
      <w:tr w:rsidR="0063250B" w:rsidRPr="007E69A8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№</w:t>
            </w:r>
          </w:p>
        </w:tc>
        <w:tc>
          <w:tcPr>
            <w:tcW w:w="2310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Тема</w:t>
            </w:r>
          </w:p>
        </w:tc>
        <w:tc>
          <w:tcPr>
            <w:tcW w:w="5280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Результати навчання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Завдання</w:t>
            </w:r>
          </w:p>
        </w:tc>
      </w:tr>
      <w:tr w:rsidR="0063250B" w:rsidRPr="007616E7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1.</w:t>
            </w:r>
          </w:p>
        </w:tc>
        <w:tc>
          <w:tcPr>
            <w:tcW w:w="2310" w:type="dxa"/>
          </w:tcPr>
          <w:p w:rsidR="0063250B" w:rsidRPr="007504F9" w:rsidRDefault="0063250B" w:rsidP="0063250B">
            <w:pPr>
              <w:shd w:val="clear" w:color="auto" w:fill="FFFFFF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CE03D7">
              <w:rPr>
                <w:sz w:val="28"/>
                <w:szCs w:val="28"/>
              </w:rPr>
              <w:t xml:space="preserve">Вступ. </w:t>
            </w:r>
            <w:r w:rsidRPr="007504F9">
              <w:rPr>
                <w:color w:val="000000"/>
                <w:sz w:val="28"/>
                <w:szCs w:val="28"/>
                <w:lang w:val="uk-UA"/>
              </w:rPr>
              <w:t>Предмет і завдання курсу.</w:t>
            </w:r>
            <w:r w:rsidRPr="007504F9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7504F9">
              <w:rPr>
                <w:color w:val="000000"/>
                <w:sz w:val="28"/>
                <w:szCs w:val="28"/>
                <w:lang w:val="uk-UA"/>
              </w:rPr>
              <w:t>Актуальність. Розділи.</w:t>
            </w:r>
          </w:p>
          <w:p w:rsidR="0063250B" w:rsidRPr="00CE03D7" w:rsidRDefault="0063250B" w:rsidP="0064642F">
            <w:pPr>
              <w:jc w:val="both"/>
              <w:rPr>
                <w:sz w:val="28"/>
                <w:szCs w:val="28"/>
                <w:lang w:val="uk-UA"/>
              </w:rPr>
            </w:pPr>
          </w:p>
        </w:tc>
        <w:tc>
          <w:tcPr>
            <w:tcW w:w="5280" w:type="dxa"/>
          </w:tcPr>
          <w:p w:rsidR="0063250B" w:rsidRPr="00C91C65" w:rsidRDefault="0063250B" w:rsidP="0064642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3250B">
              <w:rPr>
                <w:sz w:val="28"/>
                <w:szCs w:val="28"/>
                <w:lang w:val="uk-UA"/>
              </w:rPr>
              <w:t xml:space="preserve">Основні тенденції розвитку овочівництва захищеного ґрунту в Україні і зарубіжних країнах. </w:t>
            </w:r>
            <w:proofErr w:type="spellStart"/>
            <w:r>
              <w:rPr>
                <w:sz w:val="28"/>
                <w:szCs w:val="28"/>
              </w:rPr>
              <w:t>Максимальне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розширення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асортименту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овочевих</w:t>
            </w:r>
            <w:proofErr w:type="spellEnd"/>
            <w:r>
              <w:rPr>
                <w:sz w:val="28"/>
                <w:szCs w:val="28"/>
              </w:rPr>
              <w:t xml:space="preserve"> культур, </w:t>
            </w:r>
            <w:proofErr w:type="spellStart"/>
            <w:r>
              <w:rPr>
                <w:sz w:val="28"/>
                <w:szCs w:val="28"/>
              </w:rPr>
              <w:t>забезпечення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попиту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населення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на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біологічно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цінну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продукцію</w:t>
            </w:r>
            <w:proofErr w:type="spellEnd"/>
            <w:r>
              <w:rPr>
                <w:sz w:val="28"/>
                <w:szCs w:val="28"/>
              </w:rPr>
              <w:t xml:space="preserve"> в зимовий </w:t>
            </w:r>
            <w:proofErr w:type="spellStart"/>
            <w:r>
              <w:rPr>
                <w:sz w:val="28"/>
                <w:szCs w:val="28"/>
              </w:rPr>
              <w:t>період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Розміщення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культиваційних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споруд</w:t>
            </w:r>
            <w:proofErr w:type="spellEnd"/>
            <w:r>
              <w:rPr>
                <w:sz w:val="28"/>
                <w:szCs w:val="28"/>
              </w:rPr>
              <w:t xml:space="preserve"> в зонах </w:t>
            </w:r>
            <w:proofErr w:type="spellStart"/>
            <w:r>
              <w:rPr>
                <w:sz w:val="28"/>
                <w:szCs w:val="28"/>
              </w:rPr>
              <w:t>з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найбільш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сприятливими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грунтово-кліматичними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умовами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Розширення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будівництва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теплиць</w:t>
            </w:r>
            <w:proofErr w:type="spellEnd"/>
            <w:r>
              <w:rPr>
                <w:sz w:val="28"/>
                <w:szCs w:val="28"/>
              </w:rPr>
              <w:t xml:space="preserve">, як </w:t>
            </w:r>
            <w:proofErr w:type="spellStart"/>
            <w:r>
              <w:rPr>
                <w:sz w:val="28"/>
                <w:szCs w:val="28"/>
              </w:rPr>
              <w:t>найбільш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досконалого</w:t>
            </w:r>
            <w:proofErr w:type="spellEnd"/>
            <w:r>
              <w:rPr>
                <w:sz w:val="28"/>
                <w:szCs w:val="28"/>
              </w:rPr>
              <w:t xml:space="preserve"> виду </w:t>
            </w:r>
            <w:proofErr w:type="spellStart"/>
            <w:r>
              <w:rPr>
                <w:sz w:val="28"/>
                <w:szCs w:val="28"/>
              </w:rPr>
              <w:t>культиваційних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споруд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захищеного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ґрунту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Високі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теплиці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голландського</w:t>
            </w:r>
            <w:proofErr w:type="spellEnd"/>
            <w:r>
              <w:rPr>
                <w:sz w:val="28"/>
                <w:szCs w:val="28"/>
              </w:rPr>
              <w:t xml:space="preserve"> типу. </w:t>
            </w:r>
            <w:proofErr w:type="spellStart"/>
            <w:proofErr w:type="gramStart"/>
            <w:r>
              <w:rPr>
                <w:sz w:val="28"/>
                <w:szCs w:val="28"/>
              </w:rPr>
              <w:t>Спец</w:t>
            </w:r>
            <w:proofErr w:type="gramEnd"/>
            <w:r>
              <w:rPr>
                <w:sz w:val="28"/>
                <w:szCs w:val="28"/>
              </w:rPr>
              <w:t>іалізоване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вирощування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розсади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Оптимізація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</w:t>
            </w:r>
            <w:proofErr w:type="gramEnd"/>
            <w:r>
              <w:rPr>
                <w:sz w:val="28"/>
                <w:szCs w:val="28"/>
              </w:rPr>
              <w:t>інерального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живлення</w:t>
            </w:r>
            <w:proofErr w:type="spellEnd"/>
            <w:r>
              <w:rPr>
                <w:sz w:val="28"/>
                <w:szCs w:val="28"/>
              </w:rPr>
              <w:t xml:space="preserve"> для </w:t>
            </w:r>
            <w:proofErr w:type="spellStart"/>
            <w:r>
              <w:rPr>
                <w:sz w:val="28"/>
                <w:szCs w:val="28"/>
              </w:rPr>
              <w:t>конкретних</w:t>
            </w:r>
            <w:proofErr w:type="spellEnd"/>
            <w:r>
              <w:rPr>
                <w:sz w:val="28"/>
                <w:szCs w:val="28"/>
              </w:rPr>
              <w:t xml:space="preserve"> умов </w:t>
            </w:r>
            <w:proofErr w:type="spellStart"/>
            <w:r>
              <w:rPr>
                <w:sz w:val="28"/>
                <w:szCs w:val="28"/>
              </w:rPr>
              <w:t>освітлення</w:t>
            </w:r>
            <w:proofErr w:type="spellEnd"/>
            <w:r>
              <w:rPr>
                <w:sz w:val="28"/>
                <w:szCs w:val="28"/>
              </w:rPr>
              <w:t xml:space="preserve"> та </w:t>
            </w:r>
            <w:proofErr w:type="spellStart"/>
            <w:r>
              <w:rPr>
                <w:sz w:val="28"/>
                <w:szCs w:val="28"/>
              </w:rPr>
              <w:t>мікроклімату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Використання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нових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технологій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матер</w:t>
            </w:r>
            <w:proofErr w:type="gramEnd"/>
            <w:r>
              <w:rPr>
                <w:sz w:val="28"/>
                <w:szCs w:val="28"/>
              </w:rPr>
              <w:t>іалів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</w:t>
            </w:r>
          </w:p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63250B" w:rsidRPr="005A4116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  <w:r w:rsidRPr="00C91C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</w:tcPr>
          <w:p w:rsidR="0063250B" w:rsidRPr="00CE03D7" w:rsidRDefault="0063250B" w:rsidP="0064642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 xml:space="preserve">Особливості живлення рослин захищеному </w:t>
            </w:r>
            <w:proofErr w:type="spellStart"/>
            <w:r>
              <w:rPr>
                <w:sz w:val="28"/>
                <w:szCs w:val="28"/>
                <w:lang w:val="uk-UA"/>
              </w:rPr>
              <w:t>грунті</w:t>
            </w:r>
            <w:proofErr w:type="spellEnd"/>
            <w:r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5280" w:type="dxa"/>
          </w:tcPr>
          <w:p w:rsidR="0063250B" w:rsidRPr="00C91C65" w:rsidRDefault="0063250B" w:rsidP="0064642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3250B">
              <w:rPr>
                <w:sz w:val="28"/>
                <w:szCs w:val="28"/>
                <w:lang w:val="uk-UA"/>
              </w:rPr>
              <w:t xml:space="preserve">Агрохімічні аналізи ґрунту, розчинів, рослин як основа оптимізації умов живлення. </w:t>
            </w:r>
            <w:proofErr w:type="spellStart"/>
            <w:r>
              <w:rPr>
                <w:sz w:val="28"/>
                <w:szCs w:val="28"/>
              </w:rPr>
              <w:t>Вирощування</w:t>
            </w:r>
            <w:proofErr w:type="spellEnd"/>
            <w:r>
              <w:rPr>
                <w:sz w:val="28"/>
                <w:szCs w:val="28"/>
              </w:rPr>
              <w:t xml:space="preserve"> культур на </w:t>
            </w:r>
            <w:proofErr w:type="spellStart"/>
            <w:r>
              <w:rPr>
                <w:sz w:val="28"/>
                <w:szCs w:val="28"/>
              </w:rPr>
              <w:t>штучних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ґрунтах</w:t>
            </w:r>
            <w:proofErr w:type="spellEnd"/>
            <w:proofErr w:type="gramStart"/>
            <w:r>
              <w:rPr>
                <w:sz w:val="28"/>
                <w:szCs w:val="28"/>
              </w:rPr>
              <w:t xml:space="preserve"> .</w:t>
            </w:r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Обмежений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об’єм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кореневмісного</w:t>
            </w:r>
            <w:proofErr w:type="spellEnd"/>
            <w:r>
              <w:rPr>
                <w:sz w:val="28"/>
                <w:szCs w:val="28"/>
              </w:rPr>
              <w:t xml:space="preserve"> шару. </w:t>
            </w:r>
            <w:proofErr w:type="spellStart"/>
            <w:r>
              <w:rPr>
                <w:sz w:val="28"/>
                <w:szCs w:val="28"/>
              </w:rPr>
              <w:t>Особливості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споживання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елементів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живлення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рослинами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захищеного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ґрунту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Можливість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оптимізувати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параметри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мікроклімату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Вплив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параметрів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мікроклімату</w:t>
            </w:r>
            <w:proofErr w:type="spellEnd"/>
            <w:r>
              <w:rPr>
                <w:sz w:val="28"/>
                <w:szCs w:val="28"/>
              </w:rPr>
              <w:t xml:space="preserve"> на </w:t>
            </w:r>
            <w:proofErr w:type="spellStart"/>
            <w:r>
              <w:rPr>
                <w:sz w:val="28"/>
                <w:szCs w:val="28"/>
              </w:rPr>
              <w:t>поглинання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рослинами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елементів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живлення</w:t>
            </w:r>
            <w:proofErr w:type="spellEnd"/>
            <w:r>
              <w:rPr>
                <w:sz w:val="28"/>
                <w:szCs w:val="28"/>
              </w:rPr>
              <w:t xml:space="preserve"> та на стан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>
              <w:rPr>
                <w:sz w:val="28"/>
                <w:szCs w:val="28"/>
              </w:rPr>
              <w:t>динаміку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lastRenderedPageBreak/>
              <w:t>елементів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живлення</w:t>
            </w:r>
            <w:proofErr w:type="spellEnd"/>
            <w:r>
              <w:rPr>
                <w:sz w:val="28"/>
                <w:szCs w:val="28"/>
              </w:rPr>
              <w:t xml:space="preserve"> у субстратах. </w:t>
            </w:r>
            <w:proofErr w:type="spellStart"/>
            <w:r>
              <w:rPr>
                <w:sz w:val="28"/>
                <w:szCs w:val="28"/>
              </w:rPr>
              <w:t>Вегетативний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і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генеративний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напрямок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рослин</w:t>
            </w:r>
            <w:proofErr w:type="spellEnd"/>
            <w:r>
              <w:rPr>
                <w:sz w:val="28"/>
                <w:szCs w:val="28"/>
              </w:rPr>
              <w:t xml:space="preserve">. </w:t>
            </w:r>
            <w:proofErr w:type="spellStart"/>
            <w:r>
              <w:rPr>
                <w:sz w:val="28"/>
                <w:szCs w:val="28"/>
              </w:rPr>
              <w:t>Регулювання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напрямку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розвитку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рослин</w:t>
            </w:r>
            <w:proofErr w:type="spellEnd"/>
            <w:r>
              <w:rPr>
                <w:sz w:val="28"/>
                <w:szCs w:val="28"/>
              </w:rPr>
              <w:t xml:space="preserve"> в </w:t>
            </w:r>
            <w:proofErr w:type="spellStart"/>
            <w:r>
              <w:rPr>
                <w:sz w:val="28"/>
                <w:szCs w:val="28"/>
              </w:rPr>
              <w:t>культиваційних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спорудах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>Тести,</w:t>
            </w:r>
          </w:p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63250B" w:rsidRPr="005A4116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3</w:t>
            </w:r>
            <w:r w:rsidRPr="00C91C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</w:tcPr>
          <w:p w:rsidR="0063250B" w:rsidRPr="0063250B" w:rsidRDefault="0063250B" w:rsidP="0064642F">
            <w:pPr>
              <w:pStyle w:val="a3"/>
              <w:ind w:left="0"/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r>
              <w:rPr>
                <w:sz w:val="28"/>
                <w:szCs w:val="28"/>
                <w:lang w:val="uk-UA"/>
              </w:rPr>
              <w:t>Завдання агрохімічного обслуговування в захищеному ґрунті</w:t>
            </w:r>
          </w:p>
        </w:tc>
        <w:tc>
          <w:tcPr>
            <w:tcW w:w="5280" w:type="dxa"/>
          </w:tcPr>
          <w:p w:rsidR="0063250B" w:rsidRPr="0063250B" w:rsidRDefault="0063250B" w:rsidP="0063250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Ґрунтова та рослина діагностика. Відбір зразків субстратів, рослин, поливної води. Обладнання агрохімічної лабораторії. Прилади та реактиви для проведення аналізів. Методи аналізу: ваговий (</w:t>
            </w:r>
            <w:proofErr w:type="spellStart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„старий</w:t>
            </w:r>
            <w:proofErr w:type="spellEnd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метод”</w:t>
            </w:r>
            <w:proofErr w:type="spellEnd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), об'ємний (</w:t>
            </w:r>
            <w:proofErr w:type="spellStart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„новий</w:t>
            </w:r>
            <w:proofErr w:type="spellEnd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  <w:proofErr w:type="spellStart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метод”</w:t>
            </w:r>
            <w:proofErr w:type="spellEnd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). Особливості проведення агрохімічних аналізів зразків субстратів та рослин, що відібрані у захищеному ґрунті. Особливості проведення агрохімічних досліджень в умовах захищеного ґрунту.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</w:t>
            </w:r>
          </w:p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63250B" w:rsidRPr="005A4116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  <w:r w:rsidRPr="00C91C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</w:tcPr>
          <w:p w:rsidR="0063250B" w:rsidRPr="004E2033" w:rsidRDefault="0063250B" w:rsidP="006464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Ґрунти та субстрати культиваційних споруд.</w:t>
            </w:r>
          </w:p>
        </w:tc>
        <w:tc>
          <w:tcPr>
            <w:tcW w:w="5280" w:type="dxa"/>
          </w:tcPr>
          <w:p w:rsidR="0063250B" w:rsidRPr="0063250B" w:rsidRDefault="0063250B" w:rsidP="006325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Тепличні ґрунти (субстрати). Класифікація з урахуванням способів вирощування. Склад та властивості ґрунтів. Субстрати для </w:t>
            </w:r>
            <w:proofErr w:type="spellStart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малооб</w:t>
            </w:r>
            <w:r w:rsidRPr="0063250B">
              <w:rPr>
                <w:rFonts w:eastAsiaTheme="minorHAnsi"/>
                <w:color w:val="000000"/>
                <w:sz w:val="18"/>
                <w:szCs w:val="18"/>
                <w:lang w:val="uk-UA" w:eastAsia="en-US"/>
              </w:rPr>
              <w:t>'</w:t>
            </w:r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ємної</w:t>
            </w:r>
            <w:proofErr w:type="spellEnd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</w:t>
            </w:r>
          </w:p>
          <w:p w:rsidR="0063250B" w:rsidRPr="0063250B" w:rsidRDefault="0063250B" w:rsidP="0063250B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гідропоніки. Вимоги до субстратів. Матеріали, які використовуються як субстрати, або компоненти субстратів. Торф: види та використання. </w:t>
            </w:r>
            <w:proofErr w:type="spellStart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Коковіт</w:t>
            </w:r>
            <w:proofErr w:type="spellEnd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. Мінеральна вата. Перліт. Вермикуліт. Керамзит.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</w:t>
            </w:r>
          </w:p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63250B" w:rsidRPr="005A4116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5.</w:t>
            </w:r>
          </w:p>
        </w:tc>
        <w:tc>
          <w:tcPr>
            <w:tcW w:w="2310" w:type="dxa"/>
          </w:tcPr>
          <w:p w:rsidR="0063250B" w:rsidRPr="004E2033" w:rsidRDefault="0063250B" w:rsidP="006464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Кореневі середовища рослин та їх оптимізація</w:t>
            </w:r>
          </w:p>
        </w:tc>
        <w:tc>
          <w:tcPr>
            <w:tcW w:w="5280" w:type="dxa"/>
          </w:tcPr>
          <w:p w:rsidR="0063250B" w:rsidRPr="0063250B" w:rsidRDefault="0063250B" w:rsidP="0063250B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Зміна фізичних, хімічних, біологічних параметрів субстратів при тривалому використані. Поліпшення властивостей субстратів при використанні соломи та інших матеріалів.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</w:t>
            </w:r>
          </w:p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63250B" w:rsidRPr="00F02BEE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2310" w:type="dxa"/>
          </w:tcPr>
          <w:p w:rsidR="0063250B" w:rsidRPr="004E2033" w:rsidRDefault="0063250B" w:rsidP="0064642F">
            <w:pPr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Поживні розчини при вирощуванні рослин на гідропоніці</w:t>
            </w:r>
          </w:p>
        </w:tc>
        <w:tc>
          <w:tcPr>
            <w:tcW w:w="5280" w:type="dxa"/>
          </w:tcPr>
          <w:p w:rsidR="0063250B" w:rsidRPr="00C91C65" w:rsidRDefault="0063250B" w:rsidP="0063250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  <w:lang w:val="uk-UA" w:eastAsia="en-US"/>
              </w:rPr>
            </w:pPr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Стабільні та диференційовані розчини. Корегування поживних розчинів: корегування </w:t>
            </w:r>
            <w:proofErr w:type="spellStart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рН</w:t>
            </w:r>
            <w:proofErr w:type="spellEnd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, вмісту поживних речовин. Вимоги до добрив, що використовуються в умовах захищеного ґрунту.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</w:t>
            </w:r>
          </w:p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питання</w:t>
            </w:r>
          </w:p>
        </w:tc>
      </w:tr>
      <w:tr w:rsidR="0063250B" w:rsidRPr="00F02BEE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  <w:r w:rsidRPr="00C91C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</w:tcPr>
          <w:p w:rsidR="0063250B" w:rsidRPr="0063250B" w:rsidRDefault="0063250B" w:rsidP="0064642F">
            <w:pPr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  <w:t>Застосування добрив в захищеному ґрунті в умовах крапельного зрошення.</w:t>
            </w:r>
          </w:p>
        </w:tc>
        <w:tc>
          <w:tcPr>
            <w:tcW w:w="5280" w:type="dxa"/>
          </w:tcPr>
          <w:p w:rsidR="0063250B" w:rsidRPr="0063250B" w:rsidRDefault="0063250B" w:rsidP="0063250B">
            <w:pPr>
              <w:autoSpaceDE w:val="0"/>
              <w:autoSpaceDN w:val="0"/>
              <w:adjustRightInd w:val="0"/>
              <w:jc w:val="both"/>
              <w:rPr>
                <w:rFonts w:ascii="TimesNewRomanPSMT" w:hAnsi="TimesNewRomanPSMT" w:cs="TimesNewRomanPSMT"/>
                <w:sz w:val="28"/>
                <w:szCs w:val="28"/>
                <w:lang w:val="uk-UA" w:eastAsia="en-US"/>
              </w:rPr>
            </w:pPr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Крапельне зрошення, як технологічний прийом управління умовами зволоження в культиваційних спорудах. Використання систем для крапельного зрошення у ґрунтових теплицях. Особливості використання добрив при крапельному зрошенні. </w:t>
            </w:r>
            <w:proofErr w:type="spellStart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Фертигація</w:t>
            </w:r>
            <w:proofErr w:type="spellEnd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– як </w:t>
            </w:r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lastRenderedPageBreak/>
              <w:t xml:space="preserve">спосіб оптимізації умов живлення рослин захищеного ґрунту. Характеристика форм добрив, які використовуються при </w:t>
            </w:r>
            <w:proofErr w:type="spellStart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фертигації</w:t>
            </w:r>
            <w:proofErr w:type="spellEnd"/>
            <w:r w:rsidRPr="0063250B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. Основні правила приготування маточних і робочих розчинів. Зміна характеристик поживного розчину в залежності від температурного режиму, режимів зволоження, освітлення та ін.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>Тести, питання</w:t>
            </w:r>
          </w:p>
        </w:tc>
      </w:tr>
      <w:tr w:rsidR="0063250B" w:rsidRPr="00F02BEE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8</w:t>
            </w:r>
            <w:r w:rsidRPr="00C91C65">
              <w:rPr>
                <w:sz w:val="28"/>
                <w:szCs w:val="28"/>
                <w:lang w:val="uk-UA"/>
              </w:rPr>
              <w:t>.</w:t>
            </w:r>
          </w:p>
        </w:tc>
        <w:tc>
          <w:tcPr>
            <w:tcW w:w="2310" w:type="dxa"/>
          </w:tcPr>
          <w:p w:rsidR="0063250B" w:rsidRPr="00F635D8" w:rsidRDefault="008920F7" w:rsidP="0063250B">
            <w:pPr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  <w:t>Комплексний метод створення і підтримання оптимального рівня живлення рослин</w:t>
            </w:r>
          </w:p>
        </w:tc>
        <w:tc>
          <w:tcPr>
            <w:tcW w:w="5280" w:type="dxa"/>
          </w:tcPr>
          <w:p w:rsidR="0063250B" w:rsidRPr="008920F7" w:rsidRDefault="008920F7" w:rsidP="008920F7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  <w:r w:rsidRPr="008920F7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Використання результатів агрохімічного аналізу для розрахунку доз добрив. Оптимальний вміст елементів живлення у субстратах. Електропровідність, як один з головним показників субстрату та розчинів, його використання при застосуванні добрив. Класичні методи розрахунків доз добрив. Розрахунки доз добрив для основного внесення. Розрахунки доз добрив для підживлення. Метод Г.Н. </w:t>
            </w:r>
            <w:proofErr w:type="spellStart"/>
            <w:r w:rsidRPr="008920F7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Глунцова</w:t>
            </w:r>
            <w:proofErr w:type="spellEnd"/>
            <w:r w:rsidRPr="008920F7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 xml:space="preserve"> з використанням ПК. Застосування мікроелементів в умовах захищеного ґрунту. Програмне забезпечення по розрахунку і корегуванню поживних розчинів.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63250B" w:rsidRPr="00F02BEE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9.</w:t>
            </w:r>
          </w:p>
        </w:tc>
        <w:tc>
          <w:tcPr>
            <w:tcW w:w="2310" w:type="dxa"/>
          </w:tcPr>
          <w:p w:rsidR="0063250B" w:rsidRPr="00883E46" w:rsidRDefault="00932B14" w:rsidP="0064642F">
            <w:pPr>
              <w:jc w:val="both"/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  <w:t>Система застосування добрив в умовах захищеного ґрунту</w:t>
            </w:r>
          </w:p>
        </w:tc>
        <w:tc>
          <w:tcPr>
            <w:tcW w:w="5280" w:type="dxa"/>
          </w:tcPr>
          <w:p w:rsidR="0063250B" w:rsidRPr="00932B14" w:rsidRDefault="008920F7" w:rsidP="00932B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  <w:r w:rsidRPr="008920F7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Особливості удобрення томату, огірка та ін. з врахуванням особливостей способу вирощування, біологічних, сортових відмін. Застосування добрив і регуляторів росту рослин.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63250B" w:rsidRPr="00F02BEE" w:rsidTr="0064642F">
        <w:tc>
          <w:tcPr>
            <w:tcW w:w="700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10.</w:t>
            </w:r>
          </w:p>
        </w:tc>
        <w:tc>
          <w:tcPr>
            <w:tcW w:w="2310" w:type="dxa"/>
          </w:tcPr>
          <w:p w:rsidR="0063250B" w:rsidRPr="00883E46" w:rsidRDefault="00932B14" w:rsidP="0064642F">
            <w:pPr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r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  <w:t>Екологічні вимоги застосування добрив в умовах захищеного ґрунту</w:t>
            </w:r>
          </w:p>
        </w:tc>
        <w:tc>
          <w:tcPr>
            <w:tcW w:w="5280" w:type="dxa"/>
          </w:tcPr>
          <w:p w:rsidR="0063250B" w:rsidRPr="00932B14" w:rsidRDefault="00932B14" w:rsidP="00932B14">
            <w:pPr>
              <w:autoSpaceDE w:val="0"/>
              <w:autoSpaceDN w:val="0"/>
              <w:adjustRightInd w:val="0"/>
              <w:jc w:val="both"/>
              <w:rPr>
                <w:color w:val="000000"/>
                <w:sz w:val="28"/>
                <w:szCs w:val="28"/>
              </w:rPr>
            </w:pPr>
            <w:r w:rsidRPr="00932B14"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  <w:t>Екологічні вимоги до продукції, яка одержана в умовах культиваційних споруд. Нормативна база і методи контролю якості продукції.</w:t>
            </w:r>
          </w:p>
        </w:tc>
        <w:tc>
          <w:tcPr>
            <w:tcW w:w="1457" w:type="dxa"/>
          </w:tcPr>
          <w:p w:rsidR="0063250B" w:rsidRPr="00C91C65" w:rsidRDefault="0063250B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932B14" w:rsidRPr="00F02BEE" w:rsidTr="0064642F">
        <w:tc>
          <w:tcPr>
            <w:tcW w:w="700" w:type="dxa"/>
          </w:tcPr>
          <w:p w:rsidR="00932B14" w:rsidRDefault="00932B14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11.</w:t>
            </w:r>
          </w:p>
        </w:tc>
        <w:tc>
          <w:tcPr>
            <w:tcW w:w="2310" w:type="dxa"/>
          </w:tcPr>
          <w:p w:rsidR="00932B14" w:rsidRPr="00932B14" w:rsidRDefault="00932B14" w:rsidP="0064642F">
            <w:pPr>
              <w:rPr>
                <w:rFonts w:ascii="TimesNewRomanPS-BoldItalicMT" w:hAnsi="TimesNewRomanPS-BoldItalicMT" w:cs="TimesNewRomanPS-BoldItalicMT"/>
                <w:bCs/>
                <w:iCs/>
                <w:sz w:val="28"/>
                <w:szCs w:val="28"/>
                <w:lang w:val="uk-UA" w:eastAsia="en-US"/>
              </w:rPr>
            </w:pPr>
            <w:r w:rsidRPr="00932B14">
              <w:rPr>
                <w:color w:val="000000"/>
                <w:sz w:val="28"/>
                <w:szCs w:val="28"/>
                <w:lang w:val="uk-UA"/>
              </w:rPr>
              <w:t>Технології вирощування сільськогосподарських культур при краплинному зрошенні</w:t>
            </w:r>
          </w:p>
        </w:tc>
        <w:tc>
          <w:tcPr>
            <w:tcW w:w="5280" w:type="dxa"/>
          </w:tcPr>
          <w:p w:rsidR="00932B14" w:rsidRDefault="00932B14" w:rsidP="00932B14">
            <w:pPr>
              <w:shd w:val="clear" w:color="auto" w:fill="FFFFFF"/>
              <w:jc w:val="both"/>
              <w:rPr>
                <w:b/>
                <w:color w:val="000000"/>
                <w:sz w:val="28"/>
                <w:szCs w:val="28"/>
                <w:lang w:val="uk-UA"/>
              </w:rPr>
            </w:pPr>
            <w:proofErr w:type="spellStart"/>
            <w:r w:rsidRPr="007C48EA">
              <w:rPr>
                <w:color w:val="000000"/>
                <w:sz w:val="28"/>
                <w:szCs w:val="28"/>
              </w:rPr>
              <w:t>Томати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>.</w:t>
            </w:r>
            <w:r w:rsidRPr="007C48EA"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Огірки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>.</w:t>
            </w:r>
            <w:r w:rsidRPr="007C48E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Перець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солодкий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>.</w:t>
            </w:r>
            <w:r w:rsidRPr="007C48E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Баклажани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>.</w:t>
            </w:r>
            <w:r w:rsidRPr="007C48E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7C48EA">
              <w:rPr>
                <w:color w:val="000000"/>
                <w:sz w:val="28"/>
                <w:szCs w:val="28"/>
              </w:rPr>
              <w:t xml:space="preserve">Капуста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білоголова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>.</w:t>
            </w:r>
            <w:r w:rsidRPr="007C48E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r w:rsidRPr="007C48EA">
              <w:rPr>
                <w:color w:val="000000"/>
                <w:sz w:val="28"/>
                <w:szCs w:val="28"/>
              </w:rPr>
              <w:t xml:space="preserve">Цибуля </w:t>
            </w:r>
            <w:proofErr w:type="spellStart"/>
            <w:proofErr w:type="gramStart"/>
            <w:r w:rsidRPr="007C48EA">
              <w:rPr>
                <w:color w:val="000000"/>
                <w:sz w:val="28"/>
                <w:szCs w:val="28"/>
              </w:rPr>
              <w:t>р</w:t>
            </w:r>
            <w:proofErr w:type="gramEnd"/>
            <w:r w:rsidRPr="007C48EA">
              <w:rPr>
                <w:color w:val="000000"/>
                <w:sz w:val="28"/>
                <w:szCs w:val="28"/>
              </w:rPr>
              <w:t>іпчаста</w:t>
            </w:r>
            <w:proofErr w:type="spellEnd"/>
            <w:r w:rsidRPr="00E31005">
              <w:rPr>
                <w:color w:val="000000"/>
              </w:rPr>
              <w:t>.</w:t>
            </w:r>
          </w:p>
          <w:p w:rsidR="00932B14" w:rsidRPr="00932B14" w:rsidRDefault="00932B14" w:rsidP="00932B14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color w:val="000000"/>
                <w:sz w:val="28"/>
                <w:szCs w:val="28"/>
                <w:lang w:val="uk-UA" w:eastAsia="en-US"/>
              </w:rPr>
            </w:pPr>
          </w:p>
        </w:tc>
        <w:tc>
          <w:tcPr>
            <w:tcW w:w="1457" w:type="dxa"/>
          </w:tcPr>
          <w:p w:rsidR="00932B14" w:rsidRPr="00C91C65" w:rsidRDefault="00932B14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Тести, питання</w:t>
            </w:r>
          </w:p>
        </w:tc>
      </w:tr>
      <w:tr w:rsidR="00932B14" w:rsidRPr="00F02BEE" w:rsidTr="0064642F">
        <w:tc>
          <w:tcPr>
            <w:tcW w:w="700" w:type="dxa"/>
          </w:tcPr>
          <w:p w:rsidR="00932B14" w:rsidRDefault="00932B14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12.</w:t>
            </w:r>
          </w:p>
        </w:tc>
        <w:tc>
          <w:tcPr>
            <w:tcW w:w="2310" w:type="dxa"/>
          </w:tcPr>
          <w:p w:rsidR="00932B14" w:rsidRPr="00932B14" w:rsidRDefault="00932B14" w:rsidP="00932B14">
            <w:pPr>
              <w:rPr>
                <w:color w:val="000000"/>
                <w:sz w:val="28"/>
                <w:szCs w:val="28"/>
                <w:lang w:val="uk-UA"/>
              </w:rPr>
            </w:pPr>
            <w:r w:rsidRPr="00932B14">
              <w:rPr>
                <w:color w:val="000000"/>
                <w:sz w:val="28"/>
                <w:szCs w:val="28"/>
                <w:lang w:val="uk-UA"/>
              </w:rPr>
              <w:t>Режим зрошення.</w:t>
            </w:r>
          </w:p>
        </w:tc>
        <w:tc>
          <w:tcPr>
            <w:tcW w:w="5280" w:type="dxa"/>
          </w:tcPr>
          <w:p w:rsidR="00932B14" w:rsidRPr="007C48EA" w:rsidRDefault="00932B14" w:rsidP="00932B14">
            <w:pPr>
              <w:shd w:val="clear" w:color="auto" w:fill="FFFFFF"/>
              <w:jc w:val="both"/>
              <w:rPr>
                <w:color w:val="000000"/>
                <w:sz w:val="28"/>
                <w:szCs w:val="28"/>
              </w:rPr>
            </w:pPr>
            <w:proofErr w:type="spellStart"/>
            <w:r w:rsidRPr="007C48EA">
              <w:rPr>
                <w:color w:val="000000"/>
                <w:sz w:val="28"/>
                <w:szCs w:val="28"/>
              </w:rPr>
              <w:t>Розрахунок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частки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площі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живлення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рослин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,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зволоженої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краплинним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способом.</w:t>
            </w:r>
            <w:r w:rsidRPr="007C48E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Розрахунок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дефіциту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lastRenderedPageBreak/>
              <w:t>водоспоживання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>.</w:t>
            </w:r>
            <w:r w:rsidRPr="007C48EA">
              <w:rPr>
                <w:b/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Вибі</w:t>
            </w:r>
            <w:proofErr w:type="gramStart"/>
            <w:r w:rsidRPr="007C48EA">
              <w:rPr>
                <w:color w:val="000000"/>
                <w:sz w:val="28"/>
                <w:szCs w:val="28"/>
              </w:rPr>
              <w:t>р</w:t>
            </w:r>
            <w:proofErr w:type="spellEnd"/>
            <w:proofErr w:type="gramEnd"/>
            <w:r w:rsidRPr="007C48EA">
              <w:rPr>
                <w:color w:val="000000"/>
                <w:sz w:val="28"/>
                <w:szCs w:val="28"/>
              </w:rPr>
              <w:t xml:space="preserve"> року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заданої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7C48EA">
              <w:rPr>
                <w:color w:val="000000"/>
                <w:sz w:val="28"/>
                <w:szCs w:val="28"/>
              </w:rPr>
              <w:t>забезпеченості</w:t>
            </w:r>
            <w:proofErr w:type="spellEnd"/>
            <w:r w:rsidRPr="007C48EA">
              <w:rPr>
                <w:color w:val="000000"/>
                <w:sz w:val="28"/>
                <w:szCs w:val="28"/>
              </w:rPr>
              <w:t>.</w:t>
            </w:r>
          </w:p>
        </w:tc>
        <w:tc>
          <w:tcPr>
            <w:tcW w:w="1457" w:type="dxa"/>
          </w:tcPr>
          <w:p w:rsidR="00932B14" w:rsidRPr="00C91C65" w:rsidRDefault="00932B14" w:rsidP="0064642F">
            <w:pPr>
              <w:pStyle w:val="a3"/>
              <w:ind w:left="34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>Тести, питання</w:t>
            </w:r>
          </w:p>
        </w:tc>
      </w:tr>
    </w:tbl>
    <w:p w:rsidR="0063250B" w:rsidRPr="005A4116" w:rsidRDefault="0063250B" w:rsidP="0063250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932B14" w:rsidRDefault="00932B14" w:rsidP="0063250B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932B14" w:rsidRDefault="00932B14" w:rsidP="0063250B">
      <w:pPr>
        <w:pStyle w:val="a3"/>
        <w:ind w:left="0"/>
        <w:jc w:val="center"/>
        <w:rPr>
          <w:b/>
          <w:sz w:val="28"/>
          <w:szCs w:val="28"/>
          <w:lang w:val="uk-UA"/>
        </w:rPr>
      </w:pPr>
    </w:p>
    <w:p w:rsidR="0063250B" w:rsidRPr="005A4116" w:rsidRDefault="0063250B" w:rsidP="0063250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 xml:space="preserve">4. Система оцінювання курсу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6771"/>
        <w:gridCol w:w="2800"/>
      </w:tblGrid>
      <w:tr w:rsidR="0063250B" w:rsidRPr="005E2AEE" w:rsidTr="0064642F">
        <w:tc>
          <w:tcPr>
            <w:tcW w:w="9571" w:type="dxa"/>
            <w:gridSpan w:val="2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Накопичування балів під час вивчення дисципліни</w:t>
            </w:r>
          </w:p>
        </w:tc>
      </w:tr>
      <w:tr w:rsidR="0063250B" w:rsidRPr="005A4116" w:rsidTr="0064642F">
        <w:tc>
          <w:tcPr>
            <w:tcW w:w="6771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Види навчальної роботи</w:t>
            </w:r>
          </w:p>
        </w:tc>
        <w:tc>
          <w:tcPr>
            <w:tcW w:w="2800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</w:tr>
      <w:tr w:rsidR="0063250B" w:rsidRPr="005A4116" w:rsidTr="0064642F">
        <w:tc>
          <w:tcPr>
            <w:tcW w:w="6771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Лекція</w:t>
            </w:r>
          </w:p>
        </w:tc>
        <w:tc>
          <w:tcPr>
            <w:tcW w:w="2800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-</w:t>
            </w:r>
          </w:p>
        </w:tc>
      </w:tr>
      <w:tr w:rsidR="0063250B" w:rsidRPr="005A4116" w:rsidTr="0064642F">
        <w:tc>
          <w:tcPr>
            <w:tcW w:w="6771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Практичне заняття</w:t>
            </w:r>
          </w:p>
        </w:tc>
        <w:tc>
          <w:tcPr>
            <w:tcW w:w="2800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30</w:t>
            </w:r>
          </w:p>
        </w:tc>
      </w:tr>
      <w:tr w:rsidR="0063250B" w:rsidRPr="005A4116" w:rsidTr="0064642F">
        <w:tc>
          <w:tcPr>
            <w:tcW w:w="6771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Самостійна робота</w:t>
            </w:r>
          </w:p>
        </w:tc>
        <w:tc>
          <w:tcPr>
            <w:tcW w:w="2800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10</w:t>
            </w:r>
          </w:p>
        </w:tc>
      </w:tr>
      <w:tr w:rsidR="0063250B" w:rsidRPr="005A4116" w:rsidTr="0064642F">
        <w:tc>
          <w:tcPr>
            <w:tcW w:w="6771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Індивідуальне завдання</w:t>
            </w:r>
          </w:p>
        </w:tc>
        <w:tc>
          <w:tcPr>
            <w:tcW w:w="2800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10</w:t>
            </w:r>
          </w:p>
        </w:tc>
      </w:tr>
      <w:tr w:rsidR="0063250B" w:rsidRPr="005A4116" w:rsidTr="0064642F">
        <w:tc>
          <w:tcPr>
            <w:tcW w:w="6771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Екзамен</w:t>
            </w:r>
          </w:p>
        </w:tc>
        <w:tc>
          <w:tcPr>
            <w:tcW w:w="2800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50</w:t>
            </w:r>
          </w:p>
        </w:tc>
      </w:tr>
      <w:tr w:rsidR="0063250B" w:rsidRPr="005A4116" w:rsidTr="0064642F">
        <w:tc>
          <w:tcPr>
            <w:tcW w:w="6771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Максимальна кількість балів</w:t>
            </w:r>
          </w:p>
        </w:tc>
        <w:tc>
          <w:tcPr>
            <w:tcW w:w="2800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100</w:t>
            </w:r>
          </w:p>
        </w:tc>
      </w:tr>
    </w:tbl>
    <w:p w:rsidR="0063250B" w:rsidRPr="005A4116" w:rsidRDefault="0063250B" w:rsidP="0063250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5. Оцінювання відповідно до графіку навчального процесу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1744"/>
        <w:gridCol w:w="372"/>
        <w:gridCol w:w="373"/>
        <w:gridCol w:w="373"/>
        <w:gridCol w:w="373"/>
        <w:gridCol w:w="373"/>
        <w:gridCol w:w="373"/>
        <w:gridCol w:w="373"/>
        <w:gridCol w:w="373"/>
        <w:gridCol w:w="373"/>
        <w:gridCol w:w="456"/>
        <w:gridCol w:w="456"/>
        <w:gridCol w:w="456"/>
        <w:gridCol w:w="456"/>
        <w:gridCol w:w="456"/>
        <w:gridCol w:w="456"/>
        <w:gridCol w:w="456"/>
        <w:gridCol w:w="456"/>
        <w:gridCol w:w="823"/>
      </w:tblGrid>
      <w:tr w:rsidR="0063250B" w:rsidRPr="005A4116" w:rsidTr="0064642F">
        <w:tc>
          <w:tcPr>
            <w:tcW w:w="1911" w:type="dxa"/>
            <w:vMerge w:val="restart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Вили навчальної роботи</w:t>
            </w:r>
          </w:p>
        </w:tc>
        <w:tc>
          <w:tcPr>
            <w:tcW w:w="7234" w:type="dxa"/>
            <w:gridSpan w:val="17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Навчальні тижні</w:t>
            </w:r>
          </w:p>
        </w:tc>
        <w:tc>
          <w:tcPr>
            <w:tcW w:w="426" w:type="dxa"/>
            <w:vMerge w:val="restart"/>
            <w:vAlign w:val="center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Разом</w:t>
            </w:r>
          </w:p>
        </w:tc>
      </w:tr>
      <w:tr w:rsidR="0063250B" w:rsidRPr="005A4116" w:rsidTr="0064642F">
        <w:tc>
          <w:tcPr>
            <w:tcW w:w="1911" w:type="dxa"/>
            <w:vMerge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2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3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6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7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8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9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10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12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13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15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16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17</w:t>
            </w:r>
          </w:p>
        </w:tc>
        <w:tc>
          <w:tcPr>
            <w:tcW w:w="426" w:type="dxa"/>
            <w:vMerge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</w:tr>
      <w:tr w:rsidR="0063250B" w:rsidRPr="005A4116" w:rsidTr="0064642F">
        <w:tc>
          <w:tcPr>
            <w:tcW w:w="1911" w:type="dxa"/>
          </w:tcPr>
          <w:p w:rsidR="0063250B" w:rsidRPr="00C91C65" w:rsidRDefault="0063250B" w:rsidP="0064642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>Лекції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-</w:t>
            </w:r>
          </w:p>
        </w:tc>
      </w:tr>
      <w:tr w:rsidR="0063250B" w:rsidRPr="005A4116" w:rsidTr="0064642F">
        <w:tc>
          <w:tcPr>
            <w:tcW w:w="1911" w:type="dxa"/>
          </w:tcPr>
          <w:p w:rsidR="0063250B" w:rsidRPr="00C91C65" w:rsidRDefault="0063250B" w:rsidP="0064642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 xml:space="preserve">Практичні </w:t>
            </w:r>
            <w:proofErr w:type="spellStart"/>
            <w:r w:rsidRPr="00C91C65">
              <w:rPr>
                <w:lang w:val="uk-UA"/>
              </w:rPr>
              <w:t>з-тя</w:t>
            </w:r>
            <w:proofErr w:type="spellEnd"/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30</w:t>
            </w:r>
          </w:p>
        </w:tc>
      </w:tr>
      <w:tr w:rsidR="0063250B" w:rsidRPr="005A4116" w:rsidTr="0064642F">
        <w:tc>
          <w:tcPr>
            <w:tcW w:w="1911" w:type="dxa"/>
          </w:tcPr>
          <w:p w:rsidR="0063250B" w:rsidRPr="00C91C65" w:rsidRDefault="0063250B" w:rsidP="0064642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 xml:space="preserve">Самостійна </w:t>
            </w:r>
            <w:proofErr w:type="spellStart"/>
            <w:r w:rsidRPr="00C91C65">
              <w:rPr>
                <w:lang w:val="uk-UA"/>
              </w:rPr>
              <w:t>р-та</w:t>
            </w:r>
            <w:proofErr w:type="spellEnd"/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en-US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10</w:t>
            </w:r>
          </w:p>
        </w:tc>
      </w:tr>
      <w:tr w:rsidR="0063250B" w:rsidRPr="005A4116" w:rsidTr="0064642F">
        <w:tc>
          <w:tcPr>
            <w:tcW w:w="1911" w:type="dxa"/>
          </w:tcPr>
          <w:p w:rsidR="0063250B" w:rsidRPr="00C91C65" w:rsidRDefault="0063250B" w:rsidP="0064642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>Індивідуальні завдання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15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10</w:t>
            </w:r>
          </w:p>
        </w:tc>
      </w:tr>
      <w:tr w:rsidR="0063250B" w:rsidRPr="005A4116" w:rsidTr="0064642F">
        <w:tc>
          <w:tcPr>
            <w:tcW w:w="1911" w:type="dxa"/>
          </w:tcPr>
          <w:p w:rsidR="0063250B" w:rsidRPr="00C91C65" w:rsidRDefault="0063250B" w:rsidP="0064642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>Екзамен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50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50</w:t>
            </w:r>
          </w:p>
        </w:tc>
      </w:tr>
      <w:tr w:rsidR="0063250B" w:rsidRPr="005A4116" w:rsidTr="0064642F">
        <w:tc>
          <w:tcPr>
            <w:tcW w:w="1911" w:type="dxa"/>
          </w:tcPr>
          <w:p w:rsidR="0063250B" w:rsidRPr="00C91C65" w:rsidRDefault="0063250B" w:rsidP="0064642F">
            <w:pPr>
              <w:pStyle w:val="a3"/>
              <w:ind w:left="0"/>
              <w:rPr>
                <w:lang w:val="uk-UA"/>
              </w:rPr>
            </w:pPr>
            <w:r w:rsidRPr="00C91C65">
              <w:rPr>
                <w:lang w:val="uk-UA"/>
              </w:rPr>
              <w:t xml:space="preserve">Всього за </w:t>
            </w:r>
            <w:proofErr w:type="spellStart"/>
            <w:r w:rsidRPr="00C91C65">
              <w:rPr>
                <w:lang w:val="uk-UA"/>
              </w:rPr>
              <w:t>тиж-нь</w:t>
            </w:r>
            <w:proofErr w:type="spellEnd"/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4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8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en-US"/>
              </w:rPr>
            </w:pPr>
            <w:r w:rsidRPr="00C91C65">
              <w:rPr>
                <w:lang w:val="en-US"/>
              </w:rPr>
              <w:t>10</w:t>
            </w:r>
          </w:p>
        </w:tc>
        <w:tc>
          <w:tcPr>
            <w:tcW w:w="425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4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50</w:t>
            </w:r>
          </w:p>
        </w:tc>
        <w:tc>
          <w:tcPr>
            <w:tcW w:w="426" w:type="dxa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lang w:val="uk-UA"/>
              </w:rPr>
            </w:pPr>
            <w:r w:rsidRPr="00C91C65">
              <w:rPr>
                <w:lang w:val="uk-UA"/>
              </w:rPr>
              <w:t>100</w:t>
            </w:r>
          </w:p>
        </w:tc>
      </w:tr>
    </w:tbl>
    <w:p w:rsidR="0063250B" w:rsidRPr="005A4116" w:rsidRDefault="0063250B" w:rsidP="0063250B">
      <w:pPr>
        <w:jc w:val="center"/>
        <w:rPr>
          <w:b/>
          <w:bCs/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b/>
          <w:bCs/>
          <w:sz w:val="28"/>
          <w:szCs w:val="28"/>
          <w:lang w:val="uk-UA"/>
        </w:rPr>
      </w:pPr>
    </w:p>
    <w:p w:rsidR="0063250B" w:rsidRPr="005A4116" w:rsidRDefault="0063250B" w:rsidP="0063250B">
      <w:pPr>
        <w:jc w:val="center"/>
        <w:rPr>
          <w:b/>
          <w:bCs/>
          <w:sz w:val="28"/>
          <w:szCs w:val="28"/>
        </w:rPr>
      </w:pPr>
      <w:r w:rsidRPr="005A4116">
        <w:rPr>
          <w:b/>
          <w:bCs/>
          <w:sz w:val="28"/>
          <w:szCs w:val="28"/>
        </w:rPr>
        <w:t xml:space="preserve">Шкала </w:t>
      </w:r>
      <w:proofErr w:type="spellStart"/>
      <w:r w:rsidRPr="005A4116">
        <w:rPr>
          <w:b/>
          <w:bCs/>
          <w:sz w:val="28"/>
          <w:szCs w:val="28"/>
        </w:rPr>
        <w:t>оцінювання</w:t>
      </w:r>
      <w:proofErr w:type="spellEnd"/>
      <w:r w:rsidRPr="005A4116">
        <w:rPr>
          <w:b/>
          <w:bCs/>
          <w:sz w:val="28"/>
          <w:szCs w:val="28"/>
        </w:rPr>
        <w:t xml:space="preserve">: вузу, </w:t>
      </w:r>
      <w:proofErr w:type="spellStart"/>
      <w:r w:rsidRPr="005A4116">
        <w:rPr>
          <w:b/>
          <w:bCs/>
          <w:sz w:val="28"/>
          <w:szCs w:val="28"/>
        </w:rPr>
        <w:t>національна</w:t>
      </w:r>
      <w:proofErr w:type="spellEnd"/>
      <w:r w:rsidRPr="005A4116">
        <w:rPr>
          <w:b/>
          <w:bCs/>
          <w:sz w:val="28"/>
          <w:szCs w:val="28"/>
        </w:rPr>
        <w:t xml:space="preserve"> та ECTS</w:t>
      </w:r>
    </w:p>
    <w:tbl>
      <w:tblPr>
        <w:tblW w:w="9356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137"/>
        <w:gridCol w:w="1357"/>
        <w:gridCol w:w="3168"/>
        <w:gridCol w:w="2694"/>
      </w:tblGrid>
      <w:tr w:rsidR="0063250B" w:rsidRPr="005A4116" w:rsidTr="0064642F">
        <w:trPr>
          <w:trHeight w:val="450"/>
        </w:trPr>
        <w:tc>
          <w:tcPr>
            <w:tcW w:w="2137" w:type="dxa"/>
            <w:vMerge w:val="restart"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Сума </w:t>
            </w:r>
            <w:proofErr w:type="spellStart"/>
            <w:r w:rsidRPr="005A4116">
              <w:rPr>
                <w:sz w:val="28"/>
                <w:szCs w:val="28"/>
              </w:rPr>
              <w:t>балів</w:t>
            </w:r>
            <w:proofErr w:type="spellEnd"/>
            <w:r w:rsidRPr="005A4116">
              <w:rPr>
                <w:sz w:val="28"/>
                <w:szCs w:val="28"/>
              </w:rPr>
              <w:t xml:space="preserve"> за </w:t>
            </w:r>
            <w:proofErr w:type="spellStart"/>
            <w:proofErr w:type="gramStart"/>
            <w:r w:rsidRPr="005A4116">
              <w:rPr>
                <w:sz w:val="28"/>
                <w:szCs w:val="28"/>
              </w:rPr>
              <w:t>вс</w:t>
            </w:r>
            <w:proofErr w:type="gramEnd"/>
            <w:r w:rsidRPr="005A4116">
              <w:rPr>
                <w:sz w:val="28"/>
                <w:szCs w:val="28"/>
              </w:rPr>
              <w:t>і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види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навчальної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діяльності</w:t>
            </w:r>
            <w:proofErr w:type="spellEnd"/>
          </w:p>
        </w:tc>
        <w:tc>
          <w:tcPr>
            <w:tcW w:w="1357" w:type="dxa"/>
            <w:vMerge w:val="restart"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Оцінка</w:t>
            </w:r>
            <w:proofErr w:type="spellEnd"/>
            <w:r w:rsidRPr="005A4116">
              <w:rPr>
                <w:b/>
                <w:sz w:val="28"/>
                <w:szCs w:val="28"/>
              </w:rPr>
              <w:t xml:space="preserve"> </w:t>
            </w:r>
            <w:r w:rsidRPr="005A4116">
              <w:rPr>
                <w:sz w:val="28"/>
                <w:szCs w:val="28"/>
              </w:rPr>
              <w:t>ECTS</w:t>
            </w:r>
          </w:p>
        </w:tc>
        <w:tc>
          <w:tcPr>
            <w:tcW w:w="5862" w:type="dxa"/>
            <w:gridSpan w:val="2"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Оцінка</w:t>
            </w:r>
            <w:proofErr w:type="spellEnd"/>
            <w:r w:rsidRPr="005A4116">
              <w:rPr>
                <w:sz w:val="28"/>
                <w:szCs w:val="28"/>
              </w:rPr>
              <w:t xml:space="preserve"> за </w:t>
            </w:r>
            <w:proofErr w:type="spellStart"/>
            <w:r w:rsidRPr="005A4116">
              <w:rPr>
                <w:sz w:val="28"/>
                <w:szCs w:val="28"/>
              </w:rPr>
              <w:t>національною</w:t>
            </w:r>
            <w:proofErr w:type="spellEnd"/>
            <w:r w:rsidRPr="005A4116">
              <w:rPr>
                <w:sz w:val="28"/>
                <w:szCs w:val="28"/>
              </w:rPr>
              <w:t xml:space="preserve"> шкалою</w:t>
            </w:r>
          </w:p>
        </w:tc>
      </w:tr>
      <w:tr w:rsidR="0063250B" w:rsidRPr="005A4116" w:rsidTr="0064642F">
        <w:trPr>
          <w:trHeight w:val="450"/>
        </w:trPr>
        <w:tc>
          <w:tcPr>
            <w:tcW w:w="2137" w:type="dxa"/>
            <w:vMerge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1357" w:type="dxa"/>
            <w:vMerge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168" w:type="dxa"/>
            <w:vAlign w:val="center"/>
          </w:tcPr>
          <w:p w:rsidR="0063250B" w:rsidRPr="005A4116" w:rsidRDefault="0063250B" w:rsidP="0064642F">
            <w:pPr>
              <w:ind w:right="-144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для </w:t>
            </w:r>
            <w:proofErr w:type="spellStart"/>
            <w:r w:rsidRPr="005A4116">
              <w:rPr>
                <w:sz w:val="28"/>
                <w:szCs w:val="28"/>
              </w:rPr>
              <w:t>екзамену</w:t>
            </w:r>
            <w:proofErr w:type="spellEnd"/>
            <w:r w:rsidRPr="005A4116">
              <w:rPr>
                <w:sz w:val="28"/>
                <w:szCs w:val="28"/>
              </w:rPr>
              <w:t xml:space="preserve">, </w:t>
            </w:r>
            <w:proofErr w:type="gramStart"/>
            <w:r w:rsidRPr="005A4116">
              <w:rPr>
                <w:sz w:val="28"/>
                <w:szCs w:val="28"/>
              </w:rPr>
              <w:t>курсового</w:t>
            </w:r>
            <w:proofErr w:type="gramEnd"/>
            <w:r w:rsidRPr="005A4116">
              <w:rPr>
                <w:sz w:val="28"/>
                <w:szCs w:val="28"/>
              </w:rPr>
              <w:t xml:space="preserve"> проекту (</w:t>
            </w:r>
            <w:proofErr w:type="spellStart"/>
            <w:r w:rsidRPr="005A4116">
              <w:rPr>
                <w:sz w:val="28"/>
                <w:szCs w:val="28"/>
              </w:rPr>
              <w:t>роботи</w:t>
            </w:r>
            <w:proofErr w:type="spellEnd"/>
            <w:r w:rsidRPr="005A4116">
              <w:rPr>
                <w:sz w:val="28"/>
                <w:szCs w:val="28"/>
              </w:rPr>
              <w:t>), практики</w:t>
            </w:r>
          </w:p>
        </w:tc>
        <w:tc>
          <w:tcPr>
            <w:tcW w:w="2694" w:type="dxa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для </w:t>
            </w:r>
            <w:proofErr w:type="spellStart"/>
            <w:r w:rsidRPr="005A4116">
              <w:rPr>
                <w:sz w:val="28"/>
                <w:szCs w:val="28"/>
              </w:rPr>
              <w:t>заліку</w:t>
            </w:r>
            <w:proofErr w:type="spellEnd"/>
          </w:p>
        </w:tc>
      </w:tr>
      <w:tr w:rsidR="0063250B" w:rsidRPr="005A4116" w:rsidTr="0064642F">
        <w:tc>
          <w:tcPr>
            <w:tcW w:w="2137" w:type="dxa"/>
            <w:vAlign w:val="center"/>
          </w:tcPr>
          <w:p w:rsidR="0063250B" w:rsidRPr="005A4116" w:rsidRDefault="0063250B" w:rsidP="0064642F">
            <w:pPr>
              <w:ind w:left="180"/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90 – 100</w:t>
            </w:r>
          </w:p>
        </w:tc>
        <w:tc>
          <w:tcPr>
            <w:tcW w:w="1357" w:type="dxa"/>
            <w:vAlign w:val="center"/>
          </w:tcPr>
          <w:p w:rsidR="0063250B" w:rsidRPr="005A4116" w:rsidRDefault="0063250B" w:rsidP="0064642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А</w:t>
            </w:r>
          </w:p>
        </w:tc>
        <w:tc>
          <w:tcPr>
            <w:tcW w:w="3168" w:type="dxa"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відмінно</w:t>
            </w:r>
            <w:proofErr w:type="spellEnd"/>
            <w:r w:rsidRPr="005A4116">
              <w:rPr>
                <w:sz w:val="28"/>
                <w:szCs w:val="28"/>
              </w:rPr>
              <w:t xml:space="preserve">  </w:t>
            </w:r>
          </w:p>
        </w:tc>
        <w:tc>
          <w:tcPr>
            <w:tcW w:w="2694" w:type="dxa"/>
            <w:vMerge w:val="restart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зараховано</w:t>
            </w:r>
            <w:proofErr w:type="spellEnd"/>
          </w:p>
        </w:tc>
      </w:tr>
      <w:tr w:rsidR="0063250B" w:rsidRPr="005A4116" w:rsidTr="0064642F">
        <w:trPr>
          <w:trHeight w:val="194"/>
        </w:trPr>
        <w:tc>
          <w:tcPr>
            <w:tcW w:w="2137" w:type="dxa"/>
            <w:vAlign w:val="center"/>
          </w:tcPr>
          <w:p w:rsidR="0063250B" w:rsidRPr="005A4116" w:rsidRDefault="0063250B" w:rsidP="0064642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80 – 89</w:t>
            </w:r>
          </w:p>
        </w:tc>
        <w:tc>
          <w:tcPr>
            <w:tcW w:w="1357" w:type="dxa"/>
            <w:vAlign w:val="center"/>
          </w:tcPr>
          <w:p w:rsidR="0063250B" w:rsidRPr="005A4116" w:rsidRDefault="0063250B" w:rsidP="0064642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В</w:t>
            </w:r>
          </w:p>
        </w:tc>
        <w:tc>
          <w:tcPr>
            <w:tcW w:w="3168" w:type="dxa"/>
            <w:vMerge w:val="restart"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proofErr w:type="gramStart"/>
            <w:r w:rsidRPr="005A4116">
              <w:rPr>
                <w:sz w:val="28"/>
                <w:szCs w:val="28"/>
              </w:rPr>
              <w:t>добре</w:t>
            </w:r>
            <w:proofErr w:type="gramEnd"/>
            <w:r w:rsidRPr="005A41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Merge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</w:tc>
      </w:tr>
      <w:tr w:rsidR="0063250B" w:rsidRPr="005A4116" w:rsidTr="0064642F">
        <w:tc>
          <w:tcPr>
            <w:tcW w:w="2137" w:type="dxa"/>
            <w:vAlign w:val="center"/>
          </w:tcPr>
          <w:p w:rsidR="0063250B" w:rsidRPr="005A4116" w:rsidRDefault="0063250B" w:rsidP="0064642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70 – 79</w:t>
            </w:r>
          </w:p>
        </w:tc>
        <w:tc>
          <w:tcPr>
            <w:tcW w:w="1357" w:type="dxa"/>
            <w:vAlign w:val="center"/>
          </w:tcPr>
          <w:p w:rsidR="0063250B" w:rsidRPr="005A4116" w:rsidRDefault="0063250B" w:rsidP="0064642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С</w:t>
            </w:r>
          </w:p>
        </w:tc>
        <w:tc>
          <w:tcPr>
            <w:tcW w:w="3168" w:type="dxa"/>
            <w:vMerge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</w:tc>
      </w:tr>
      <w:tr w:rsidR="0063250B" w:rsidRPr="005A4116" w:rsidTr="0064642F">
        <w:tc>
          <w:tcPr>
            <w:tcW w:w="2137" w:type="dxa"/>
            <w:vAlign w:val="center"/>
          </w:tcPr>
          <w:p w:rsidR="0063250B" w:rsidRPr="005A4116" w:rsidRDefault="0063250B" w:rsidP="0064642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60 – 69</w:t>
            </w:r>
          </w:p>
        </w:tc>
        <w:tc>
          <w:tcPr>
            <w:tcW w:w="1357" w:type="dxa"/>
            <w:vAlign w:val="center"/>
          </w:tcPr>
          <w:p w:rsidR="0063250B" w:rsidRPr="005A4116" w:rsidRDefault="0063250B" w:rsidP="0064642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D</w:t>
            </w:r>
          </w:p>
        </w:tc>
        <w:tc>
          <w:tcPr>
            <w:tcW w:w="3168" w:type="dxa"/>
            <w:vMerge w:val="restart"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задовільно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</w:p>
        </w:tc>
        <w:tc>
          <w:tcPr>
            <w:tcW w:w="2694" w:type="dxa"/>
            <w:vMerge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</w:tc>
      </w:tr>
      <w:tr w:rsidR="0063250B" w:rsidRPr="005A4116" w:rsidTr="0064642F">
        <w:tc>
          <w:tcPr>
            <w:tcW w:w="2137" w:type="dxa"/>
            <w:vAlign w:val="center"/>
          </w:tcPr>
          <w:p w:rsidR="0063250B" w:rsidRPr="005A4116" w:rsidRDefault="0063250B" w:rsidP="0064642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50 – 59</w:t>
            </w:r>
          </w:p>
        </w:tc>
        <w:tc>
          <w:tcPr>
            <w:tcW w:w="1357" w:type="dxa"/>
            <w:vAlign w:val="center"/>
          </w:tcPr>
          <w:p w:rsidR="0063250B" w:rsidRPr="005A4116" w:rsidRDefault="0063250B" w:rsidP="0064642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 xml:space="preserve">Е </w:t>
            </w:r>
          </w:p>
        </w:tc>
        <w:tc>
          <w:tcPr>
            <w:tcW w:w="3168" w:type="dxa"/>
            <w:vMerge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694" w:type="dxa"/>
            <w:vMerge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</w:p>
        </w:tc>
      </w:tr>
      <w:tr w:rsidR="0063250B" w:rsidRPr="005A4116" w:rsidTr="0064642F">
        <w:tc>
          <w:tcPr>
            <w:tcW w:w="2137" w:type="dxa"/>
            <w:vAlign w:val="center"/>
          </w:tcPr>
          <w:p w:rsidR="0063250B" w:rsidRPr="005A4116" w:rsidRDefault="0063250B" w:rsidP="0064642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>26 – 49</w:t>
            </w:r>
          </w:p>
        </w:tc>
        <w:tc>
          <w:tcPr>
            <w:tcW w:w="1357" w:type="dxa"/>
            <w:vAlign w:val="center"/>
          </w:tcPr>
          <w:p w:rsidR="0063250B" w:rsidRPr="005A4116" w:rsidRDefault="0063250B" w:rsidP="0064642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FX</w:t>
            </w:r>
          </w:p>
        </w:tc>
        <w:tc>
          <w:tcPr>
            <w:tcW w:w="3168" w:type="dxa"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незадовільно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з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можливістю</w:t>
            </w:r>
            <w:proofErr w:type="spellEnd"/>
            <w:r w:rsidRPr="005A4116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5A4116">
              <w:rPr>
                <w:sz w:val="28"/>
                <w:szCs w:val="28"/>
              </w:rPr>
              <w:t>складання</w:t>
            </w:r>
            <w:proofErr w:type="spellEnd"/>
          </w:p>
        </w:tc>
        <w:tc>
          <w:tcPr>
            <w:tcW w:w="2694" w:type="dxa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не </w:t>
            </w:r>
            <w:proofErr w:type="spellStart"/>
            <w:r w:rsidRPr="005A4116">
              <w:rPr>
                <w:sz w:val="28"/>
                <w:szCs w:val="28"/>
              </w:rPr>
              <w:t>зараховано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з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можливістю</w:t>
            </w:r>
            <w:proofErr w:type="spellEnd"/>
            <w:r w:rsidRPr="005A4116">
              <w:rPr>
                <w:sz w:val="28"/>
                <w:szCs w:val="28"/>
              </w:rPr>
              <w:t xml:space="preserve"> повторного </w:t>
            </w:r>
            <w:proofErr w:type="spellStart"/>
            <w:r w:rsidRPr="005A4116">
              <w:rPr>
                <w:sz w:val="28"/>
                <w:szCs w:val="28"/>
              </w:rPr>
              <w:t>складання</w:t>
            </w:r>
            <w:proofErr w:type="spellEnd"/>
          </w:p>
        </w:tc>
      </w:tr>
      <w:tr w:rsidR="0063250B" w:rsidRPr="005A4116" w:rsidTr="0064642F">
        <w:trPr>
          <w:trHeight w:val="708"/>
        </w:trPr>
        <w:tc>
          <w:tcPr>
            <w:tcW w:w="2137" w:type="dxa"/>
            <w:vAlign w:val="center"/>
          </w:tcPr>
          <w:p w:rsidR="0063250B" w:rsidRPr="005A4116" w:rsidRDefault="0063250B" w:rsidP="0064642F">
            <w:pPr>
              <w:ind w:left="180"/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lastRenderedPageBreak/>
              <w:t>0-25</w:t>
            </w:r>
          </w:p>
        </w:tc>
        <w:tc>
          <w:tcPr>
            <w:tcW w:w="1357" w:type="dxa"/>
            <w:vAlign w:val="center"/>
          </w:tcPr>
          <w:p w:rsidR="0063250B" w:rsidRPr="005A4116" w:rsidRDefault="0063250B" w:rsidP="0064642F">
            <w:pPr>
              <w:jc w:val="center"/>
              <w:rPr>
                <w:b/>
                <w:sz w:val="28"/>
                <w:szCs w:val="28"/>
              </w:rPr>
            </w:pPr>
            <w:r w:rsidRPr="005A4116">
              <w:rPr>
                <w:b/>
                <w:sz w:val="28"/>
                <w:szCs w:val="28"/>
              </w:rPr>
              <w:t>F</w:t>
            </w:r>
          </w:p>
        </w:tc>
        <w:tc>
          <w:tcPr>
            <w:tcW w:w="3168" w:type="dxa"/>
            <w:vAlign w:val="center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proofErr w:type="spellStart"/>
            <w:r w:rsidRPr="005A4116">
              <w:rPr>
                <w:sz w:val="28"/>
                <w:szCs w:val="28"/>
              </w:rPr>
              <w:t>незадовільно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116">
              <w:rPr>
                <w:sz w:val="28"/>
                <w:szCs w:val="28"/>
              </w:rPr>
              <w:t>з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обов</w:t>
            </w:r>
            <w:proofErr w:type="gramEnd"/>
            <w:r w:rsidRPr="005A4116">
              <w:rPr>
                <w:sz w:val="28"/>
                <w:szCs w:val="28"/>
              </w:rPr>
              <w:t>’язковим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повторним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вивченням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дисципліни</w:t>
            </w:r>
            <w:proofErr w:type="spellEnd"/>
          </w:p>
        </w:tc>
        <w:tc>
          <w:tcPr>
            <w:tcW w:w="2694" w:type="dxa"/>
          </w:tcPr>
          <w:p w:rsidR="0063250B" w:rsidRPr="005A4116" w:rsidRDefault="0063250B" w:rsidP="0064642F">
            <w:pPr>
              <w:jc w:val="center"/>
              <w:rPr>
                <w:sz w:val="28"/>
                <w:szCs w:val="28"/>
              </w:rPr>
            </w:pPr>
            <w:r w:rsidRPr="005A4116">
              <w:rPr>
                <w:sz w:val="28"/>
                <w:szCs w:val="28"/>
              </w:rPr>
              <w:t xml:space="preserve">не </w:t>
            </w:r>
            <w:proofErr w:type="spellStart"/>
            <w:r w:rsidRPr="005A4116">
              <w:rPr>
                <w:sz w:val="28"/>
                <w:szCs w:val="28"/>
              </w:rPr>
              <w:t>зараховано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proofErr w:type="gramStart"/>
            <w:r w:rsidRPr="005A4116">
              <w:rPr>
                <w:sz w:val="28"/>
                <w:szCs w:val="28"/>
              </w:rPr>
              <w:t>з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обов</w:t>
            </w:r>
            <w:proofErr w:type="gramEnd"/>
            <w:r w:rsidRPr="005A4116">
              <w:rPr>
                <w:sz w:val="28"/>
                <w:szCs w:val="28"/>
              </w:rPr>
              <w:t>’язковим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повторним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вивченням</w:t>
            </w:r>
            <w:proofErr w:type="spellEnd"/>
            <w:r w:rsidRPr="005A4116">
              <w:rPr>
                <w:sz w:val="28"/>
                <w:szCs w:val="28"/>
              </w:rPr>
              <w:t xml:space="preserve"> </w:t>
            </w:r>
            <w:proofErr w:type="spellStart"/>
            <w:r w:rsidRPr="005A4116">
              <w:rPr>
                <w:sz w:val="28"/>
                <w:szCs w:val="28"/>
              </w:rPr>
              <w:t>дисципліни</w:t>
            </w:r>
            <w:proofErr w:type="spellEnd"/>
          </w:p>
        </w:tc>
      </w:tr>
    </w:tbl>
    <w:p w:rsidR="0063250B" w:rsidRPr="005A4116" w:rsidRDefault="0063250B" w:rsidP="0063250B">
      <w:pPr>
        <w:pStyle w:val="a3"/>
        <w:ind w:left="0"/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6. Ресурсне забезпечення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785"/>
        <w:gridCol w:w="4786"/>
      </w:tblGrid>
      <w:tr w:rsidR="0063250B" w:rsidRPr="005A4116" w:rsidTr="0064642F">
        <w:tc>
          <w:tcPr>
            <w:tcW w:w="4785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Матеріально-технічне забезпечення</w:t>
            </w:r>
          </w:p>
        </w:tc>
        <w:tc>
          <w:tcPr>
            <w:tcW w:w="4786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proofErr w:type="spellStart"/>
            <w:r w:rsidRPr="00C91C65">
              <w:rPr>
                <w:sz w:val="28"/>
                <w:szCs w:val="28"/>
                <w:lang w:val="uk-UA"/>
              </w:rPr>
              <w:t>Мультимедіа</w:t>
            </w:r>
            <w:proofErr w:type="spellEnd"/>
            <w:r w:rsidRPr="00C91C65">
              <w:rPr>
                <w:sz w:val="28"/>
                <w:szCs w:val="28"/>
                <w:lang w:val="uk-UA"/>
              </w:rPr>
              <w:t>, лабораторії, комп’ютери та інше</w:t>
            </w:r>
          </w:p>
        </w:tc>
      </w:tr>
      <w:tr w:rsidR="0063250B" w:rsidRPr="00BB4A4E" w:rsidTr="0064642F">
        <w:tc>
          <w:tcPr>
            <w:tcW w:w="9571" w:type="dxa"/>
            <w:gridSpan w:val="2"/>
          </w:tcPr>
          <w:p w:rsidR="0063250B" w:rsidRPr="00C91C65" w:rsidRDefault="0063250B" w:rsidP="0064642F">
            <w:pPr>
              <w:pStyle w:val="a3"/>
              <w:ind w:left="0"/>
              <w:jc w:val="center"/>
              <w:rPr>
                <w:b/>
                <w:sz w:val="28"/>
                <w:szCs w:val="28"/>
                <w:lang w:val="uk-UA"/>
              </w:rPr>
            </w:pPr>
            <w:r w:rsidRPr="00C91C65">
              <w:rPr>
                <w:b/>
                <w:sz w:val="28"/>
                <w:szCs w:val="28"/>
                <w:lang w:val="uk-UA"/>
              </w:rPr>
              <w:t>Література:</w:t>
            </w:r>
          </w:p>
          <w:p w:rsidR="00932B14" w:rsidRDefault="00932B14" w:rsidP="00932B14">
            <w:pPr>
              <w:numPr>
                <w:ilvl w:val="0"/>
                <w:numId w:val="7"/>
              </w:numPr>
              <w:tabs>
                <w:tab w:val="num" w:pos="0"/>
                <w:tab w:val="left" w:pos="900"/>
                <w:tab w:val="left" w:pos="1080"/>
              </w:tabs>
              <w:ind w:left="0" w:firstLine="72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Ромащенко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М.І.</w:t>
            </w:r>
            <w:r w:rsidR="00C5226F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5226F">
              <w:rPr>
                <w:color w:val="000000"/>
                <w:sz w:val="28"/>
                <w:szCs w:val="28"/>
                <w:lang w:val="uk-UA"/>
              </w:rPr>
              <w:t>Доценко</w:t>
            </w:r>
            <w:proofErr w:type="spellEnd"/>
            <w:r w:rsidR="00C5226F">
              <w:rPr>
                <w:color w:val="000000"/>
                <w:sz w:val="28"/>
                <w:szCs w:val="28"/>
                <w:lang w:val="uk-UA"/>
              </w:rPr>
              <w:t xml:space="preserve"> Д.М., </w:t>
            </w:r>
            <w:proofErr w:type="spellStart"/>
            <w:r w:rsidR="00C5226F">
              <w:rPr>
                <w:color w:val="000000"/>
                <w:sz w:val="28"/>
                <w:szCs w:val="28"/>
                <w:lang w:val="uk-UA"/>
              </w:rPr>
              <w:t>Онопрієнк</w:t>
            </w:r>
            <w:r>
              <w:rPr>
                <w:color w:val="000000"/>
                <w:sz w:val="28"/>
                <w:szCs w:val="28"/>
                <w:lang w:val="uk-UA"/>
              </w:rPr>
              <w:t>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Д.М.,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Шевелєв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О.І. Системи краплинного зрошення. Київ-Дніпропетровськ ООО ПКФ «Оксамит-текст» 2007, 175 с.</w:t>
            </w:r>
          </w:p>
          <w:p w:rsidR="00932B14" w:rsidRDefault="00932B14" w:rsidP="00932B14">
            <w:pPr>
              <w:numPr>
                <w:ilvl w:val="0"/>
                <w:numId w:val="7"/>
              </w:numPr>
              <w:tabs>
                <w:tab w:val="num" w:pos="0"/>
                <w:tab w:val="left" w:pos="1080"/>
              </w:tabs>
              <w:ind w:left="0" w:firstLine="7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Слепцов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Ю.В. Гідропоніка. Київ: Видавничий центр НАУ, 2006, 79 с.</w:t>
            </w:r>
          </w:p>
          <w:p w:rsidR="00932B14" w:rsidRDefault="00932B14" w:rsidP="00932B14">
            <w:pPr>
              <w:numPr>
                <w:ilvl w:val="0"/>
                <w:numId w:val="7"/>
              </w:numPr>
              <w:tabs>
                <w:tab w:val="num" w:pos="0"/>
                <w:tab w:val="left" w:pos="1080"/>
              </w:tabs>
              <w:ind w:left="0" w:firstLine="720"/>
              <w:jc w:val="both"/>
              <w:rPr>
                <w:color w:val="000000"/>
                <w:sz w:val="28"/>
                <w:szCs w:val="28"/>
                <w:lang w:val="uk-UA"/>
              </w:rPr>
            </w:pP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Гіль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Л.С.</w:t>
            </w:r>
            <w:r w:rsidR="00C5226F">
              <w:rPr>
                <w:color w:val="000000"/>
                <w:sz w:val="28"/>
                <w:szCs w:val="28"/>
                <w:lang w:val="uk-UA"/>
              </w:rPr>
              <w:t xml:space="preserve">, </w:t>
            </w:r>
            <w:proofErr w:type="spellStart"/>
            <w:r w:rsidR="00C5226F">
              <w:rPr>
                <w:color w:val="000000"/>
                <w:sz w:val="28"/>
                <w:szCs w:val="28"/>
                <w:lang w:val="uk-UA"/>
              </w:rPr>
              <w:t>Пашковський</w:t>
            </w:r>
            <w:proofErr w:type="spellEnd"/>
            <w:r w:rsidR="00C5226F">
              <w:rPr>
                <w:color w:val="000000"/>
                <w:sz w:val="28"/>
                <w:szCs w:val="28"/>
                <w:lang w:val="uk-UA"/>
              </w:rPr>
              <w:t xml:space="preserve"> А.І., </w:t>
            </w:r>
            <w:proofErr w:type="spellStart"/>
            <w:r w:rsidR="00C5226F">
              <w:rPr>
                <w:color w:val="000000"/>
                <w:sz w:val="28"/>
                <w:szCs w:val="28"/>
                <w:lang w:val="uk-UA"/>
              </w:rPr>
              <w:t>Суліма</w:t>
            </w:r>
            <w:proofErr w:type="spellEnd"/>
            <w:r w:rsidR="00C5226F">
              <w:rPr>
                <w:color w:val="000000"/>
                <w:sz w:val="28"/>
                <w:szCs w:val="28"/>
                <w:lang w:val="uk-UA"/>
              </w:rPr>
              <w:t xml:space="preserve"> Л.Т.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 Сучасні технології овочівництва закритого </w:t>
            </w:r>
            <w:r w:rsidR="00C5226F">
              <w:rPr>
                <w:color w:val="000000"/>
                <w:sz w:val="28"/>
                <w:szCs w:val="28"/>
                <w:lang w:val="uk-UA"/>
              </w:rPr>
              <w:t xml:space="preserve">і відкритого ґрунту. </w:t>
            </w:r>
            <w:r>
              <w:rPr>
                <w:color w:val="000000"/>
                <w:sz w:val="28"/>
                <w:szCs w:val="28"/>
                <w:lang w:val="uk-UA"/>
              </w:rPr>
              <w:t>Вінниця «Нова книга», 2008, 368 с.</w:t>
            </w:r>
          </w:p>
          <w:p w:rsidR="00932B14" w:rsidRDefault="00C5226F" w:rsidP="00932B14">
            <w:pPr>
              <w:numPr>
                <w:ilvl w:val="0"/>
                <w:numId w:val="7"/>
              </w:numPr>
              <w:tabs>
                <w:tab w:val="num" w:pos="0"/>
                <w:tab w:val="left" w:pos="1080"/>
              </w:tabs>
              <w:ind w:left="0" w:firstLine="720"/>
              <w:jc w:val="both"/>
              <w:rPr>
                <w:color w:val="000000"/>
                <w:sz w:val="28"/>
                <w:szCs w:val="28"/>
                <w:lang w:val="uk-UA"/>
              </w:rPr>
            </w:pPr>
            <w:r>
              <w:rPr>
                <w:color w:val="000000"/>
                <w:sz w:val="28"/>
                <w:szCs w:val="28"/>
                <w:lang w:val="uk-UA"/>
              </w:rPr>
              <w:t xml:space="preserve">Грекова Н.В., Лазарєва О.М.,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Любович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О.А.,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Онопрієнко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Д.М., </w:t>
            </w:r>
            <w:proofErr w:type="spellStart"/>
            <w:r>
              <w:rPr>
                <w:color w:val="000000"/>
                <w:sz w:val="28"/>
                <w:szCs w:val="28"/>
                <w:lang w:val="uk-UA"/>
              </w:rPr>
              <w:t>Шевелєв</w:t>
            </w:r>
            <w:proofErr w:type="spellEnd"/>
            <w:r>
              <w:rPr>
                <w:color w:val="000000"/>
                <w:sz w:val="28"/>
                <w:szCs w:val="28"/>
                <w:lang w:val="uk-UA"/>
              </w:rPr>
              <w:t xml:space="preserve"> О.І.</w:t>
            </w:r>
            <w:r w:rsidR="00932B14">
              <w:rPr>
                <w:color w:val="000000"/>
                <w:sz w:val="28"/>
                <w:szCs w:val="28"/>
                <w:lang w:val="uk-UA"/>
              </w:rPr>
              <w:t xml:space="preserve"> Овочівництво відкритого ґрунту: Навчальний пос</w:t>
            </w:r>
            <w:r>
              <w:rPr>
                <w:color w:val="000000"/>
                <w:sz w:val="28"/>
                <w:szCs w:val="28"/>
                <w:lang w:val="uk-UA"/>
              </w:rPr>
              <w:t xml:space="preserve">ібник. Дніпропетровськ: ДДАУ, 2010. </w:t>
            </w:r>
            <w:r w:rsidR="00932B14">
              <w:rPr>
                <w:color w:val="000000"/>
                <w:sz w:val="28"/>
                <w:szCs w:val="28"/>
                <w:lang w:val="uk-UA"/>
              </w:rPr>
              <w:t>470 с.</w:t>
            </w:r>
          </w:p>
          <w:p w:rsidR="0063250B" w:rsidRPr="00932B14" w:rsidRDefault="00932B14" w:rsidP="00932B14">
            <w:pPr>
              <w:numPr>
                <w:ilvl w:val="0"/>
                <w:numId w:val="7"/>
              </w:numPr>
              <w:tabs>
                <w:tab w:val="num" w:pos="0"/>
                <w:tab w:val="left" w:pos="1080"/>
              </w:tabs>
              <w:ind w:left="0" w:firstLine="720"/>
              <w:jc w:val="both"/>
              <w:rPr>
                <w:color w:val="000000"/>
                <w:sz w:val="28"/>
                <w:szCs w:val="28"/>
                <w:lang w:val="uk-UA"/>
              </w:rPr>
            </w:pPr>
            <w:r w:rsidRPr="00932B14">
              <w:rPr>
                <w:color w:val="000000"/>
                <w:sz w:val="28"/>
                <w:szCs w:val="28"/>
                <w:lang w:val="uk-UA"/>
              </w:rPr>
              <w:t xml:space="preserve">ДСТУ 2730-94. Система стандартів у галузі охорони навколишнього середовища та раціонального використання ресурсів. Якість природної води для зрошення. Агрономічні критерії. </w:t>
            </w:r>
          </w:p>
        </w:tc>
      </w:tr>
    </w:tbl>
    <w:p w:rsidR="0063250B" w:rsidRPr="005A4116" w:rsidRDefault="0063250B" w:rsidP="0063250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7. Контактна інформація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27"/>
      </w:tblGrid>
      <w:tr w:rsidR="0063250B" w:rsidRPr="00906161" w:rsidTr="0064642F">
        <w:tc>
          <w:tcPr>
            <w:tcW w:w="464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Кафедра лісового і аграрного менеджменту</w:t>
            </w:r>
          </w:p>
        </w:tc>
        <w:tc>
          <w:tcPr>
            <w:tcW w:w="492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Факультет природничих наук</w:t>
            </w:r>
          </w:p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вул. Галицька 201, </w:t>
            </w:r>
            <w:proofErr w:type="spellStart"/>
            <w:r w:rsidRPr="00C91C65">
              <w:rPr>
                <w:sz w:val="28"/>
                <w:szCs w:val="28"/>
                <w:lang w:val="uk-UA"/>
              </w:rPr>
              <w:t>каб</w:t>
            </w:r>
            <w:proofErr w:type="spellEnd"/>
            <w:r w:rsidRPr="00C91C65">
              <w:rPr>
                <w:sz w:val="28"/>
                <w:szCs w:val="28"/>
                <w:lang w:val="uk-UA"/>
              </w:rPr>
              <w:t>. 206, 107</w:t>
            </w:r>
          </w:p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тел. (0342) 59-61-66</w:t>
            </w:r>
          </w:p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(0342) 59-61-72 </w:t>
            </w:r>
          </w:p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сайт: </w:t>
            </w:r>
            <w:hyperlink r:id="rId6" w:history="1">
              <w:r w:rsidRPr="00C91C65">
                <w:rPr>
                  <w:rStyle w:val="a4"/>
                  <w:szCs w:val="28"/>
                  <w:lang w:val="uk-UA"/>
                </w:rPr>
                <w:t>https://kl.pnu.edu.ua</w:t>
              </w:r>
            </w:hyperlink>
            <w:r w:rsidRPr="00C91C65">
              <w:rPr>
                <w:sz w:val="28"/>
                <w:szCs w:val="28"/>
                <w:lang w:val="uk-UA"/>
              </w:rPr>
              <w:t xml:space="preserve"> </w:t>
            </w:r>
          </w:p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326C84">
              <w:rPr>
                <w:color w:val="222222"/>
                <w:sz w:val="28"/>
                <w:szCs w:val="28"/>
                <w:lang w:val="de-DE"/>
              </w:rPr>
              <w:t>E-</w:t>
            </w:r>
            <w:proofErr w:type="spellStart"/>
            <w:r w:rsidRPr="00326C84">
              <w:rPr>
                <w:color w:val="222222"/>
                <w:sz w:val="28"/>
                <w:szCs w:val="28"/>
                <w:lang w:val="de-DE"/>
              </w:rPr>
              <w:t>mail</w:t>
            </w:r>
            <w:proofErr w:type="spellEnd"/>
            <w:r w:rsidRPr="00326C84">
              <w:rPr>
                <w:color w:val="222222"/>
                <w:sz w:val="28"/>
                <w:szCs w:val="28"/>
                <w:lang w:val="de-DE"/>
              </w:rPr>
              <w:t>: klam@pnu.edu.ua</w:t>
            </w:r>
          </w:p>
        </w:tc>
      </w:tr>
      <w:tr w:rsidR="0063250B" w:rsidRPr="005A4116" w:rsidTr="0064642F">
        <w:tc>
          <w:tcPr>
            <w:tcW w:w="464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Викладач (і)</w:t>
            </w:r>
          </w:p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Гостьові лектори</w:t>
            </w:r>
          </w:p>
        </w:tc>
        <w:tc>
          <w:tcPr>
            <w:tcW w:w="4927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</w:p>
        </w:tc>
      </w:tr>
      <w:tr w:rsidR="0063250B" w:rsidRPr="00906161" w:rsidTr="0064642F">
        <w:tc>
          <w:tcPr>
            <w:tcW w:w="464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Контактна інформація викладача</w:t>
            </w:r>
          </w:p>
        </w:tc>
        <w:tc>
          <w:tcPr>
            <w:tcW w:w="4927" w:type="dxa"/>
          </w:tcPr>
          <w:p w:rsidR="0063250B" w:rsidRPr="00C91C65" w:rsidRDefault="009C2DB7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>
              <w:fldChar w:fldCharType="begin"/>
            </w:r>
            <w:r>
              <w:instrText>HYPERLINK</w:instrText>
            </w:r>
            <w:r w:rsidRPr="00906161">
              <w:rPr>
                <w:lang w:val="uk-UA"/>
              </w:rPr>
              <w:instrText xml:space="preserve"> "</w:instrText>
            </w:r>
            <w:r>
              <w:instrText>mailto</w:instrText>
            </w:r>
            <w:r w:rsidRPr="00906161">
              <w:rPr>
                <w:lang w:val="uk-UA"/>
              </w:rPr>
              <w:instrText>:</w:instrText>
            </w:r>
            <w:r>
              <w:instrText>uliana</w:instrText>
            </w:r>
            <w:r w:rsidRPr="00906161">
              <w:rPr>
                <w:lang w:val="uk-UA"/>
              </w:rPr>
              <w:instrText>.</w:instrText>
            </w:r>
            <w:r>
              <w:instrText>karbivsk</w:instrText>
            </w:r>
            <w:r w:rsidRPr="00906161">
              <w:rPr>
                <w:lang w:val="uk-UA"/>
              </w:rPr>
              <w:instrText>а@</w:instrText>
            </w:r>
            <w:r>
              <w:instrText>pnu</w:instrText>
            </w:r>
            <w:r w:rsidRPr="00906161">
              <w:rPr>
                <w:lang w:val="uk-UA"/>
              </w:rPr>
              <w:instrText>.</w:instrText>
            </w:r>
            <w:r>
              <w:instrText>edu</w:instrText>
            </w:r>
            <w:r w:rsidRPr="00906161">
              <w:rPr>
                <w:lang w:val="uk-UA"/>
              </w:rPr>
              <w:instrText>.</w:instrText>
            </w:r>
            <w:r>
              <w:instrText>ua</w:instrText>
            </w:r>
            <w:r w:rsidRPr="00906161">
              <w:rPr>
                <w:lang w:val="uk-UA"/>
              </w:rPr>
              <w:instrText>"</w:instrText>
            </w:r>
            <w:r>
              <w:fldChar w:fldCharType="separate"/>
            </w:r>
            <w:r w:rsidR="0063250B" w:rsidRPr="00C91C65">
              <w:rPr>
                <w:rStyle w:val="a4"/>
                <w:szCs w:val="28"/>
                <w:lang w:val="en-US"/>
              </w:rPr>
              <w:t>uliana</w:t>
            </w:r>
            <w:r w:rsidR="0063250B" w:rsidRPr="00C91C65">
              <w:rPr>
                <w:rStyle w:val="a4"/>
                <w:szCs w:val="28"/>
                <w:lang w:val="uk-UA"/>
              </w:rPr>
              <w:t>.</w:t>
            </w:r>
            <w:r w:rsidR="0063250B" w:rsidRPr="00C91C65">
              <w:rPr>
                <w:rStyle w:val="a4"/>
                <w:szCs w:val="28"/>
                <w:lang w:val="en-US"/>
              </w:rPr>
              <w:t>karbivsk</w:t>
            </w:r>
            <w:r w:rsidR="0063250B" w:rsidRPr="00C91C65">
              <w:rPr>
                <w:rStyle w:val="a4"/>
                <w:szCs w:val="28"/>
                <w:lang w:val="uk-UA"/>
              </w:rPr>
              <w:t>а@</w:t>
            </w:r>
            <w:r w:rsidR="0063250B" w:rsidRPr="00C91C65">
              <w:rPr>
                <w:rStyle w:val="a4"/>
                <w:szCs w:val="28"/>
                <w:lang w:val="en-US"/>
              </w:rPr>
              <w:t>pnu</w:t>
            </w:r>
            <w:r w:rsidR="0063250B" w:rsidRPr="00C91C65">
              <w:rPr>
                <w:rStyle w:val="a4"/>
                <w:szCs w:val="28"/>
                <w:lang w:val="uk-UA"/>
              </w:rPr>
              <w:t>.</w:t>
            </w:r>
            <w:r w:rsidR="0063250B" w:rsidRPr="00C91C65">
              <w:rPr>
                <w:rStyle w:val="a4"/>
                <w:szCs w:val="28"/>
                <w:lang w:val="en-US"/>
              </w:rPr>
              <w:t>edu</w:t>
            </w:r>
            <w:r w:rsidR="0063250B" w:rsidRPr="00C91C65">
              <w:rPr>
                <w:rStyle w:val="a4"/>
                <w:szCs w:val="28"/>
                <w:lang w:val="uk-UA"/>
              </w:rPr>
              <w:t>.</w:t>
            </w:r>
            <w:r w:rsidR="0063250B" w:rsidRPr="00C91C65">
              <w:rPr>
                <w:rStyle w:val="a4"/>
                <w:szCs w:val="28"/>
                <w:lang w:val="en-US"/>
              </w:rPr>
              <w:t>ua</w:t>
            </w:r>
            <w:r>
              <w:fldChar w:fldCharType="end"/>
            </w:r>
            <w:r w:rsidR="0063250B" w:rsidRPr="00C91C65">
              <w:rPr>
                <w:sz w:val="28"/>
                <w:szCs w:val="28"/>
                <w:lang w:val="uk-UA"/>
              </w:rPr>
              <w:t xml:space="preserve">     </w:t>
            </w:r>
          </w:p>
        </w:tc>
      </w:tr>
    </w:tbl>
    <w:p w:rsidR="0063250B" w:rsidRPr="005A4116" w:rsidRDefault="0063250B" w:rsidP="0063250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pStyle w:val="a3"/>
        <w:ind w:left="0"/>
        <w:jc w:val="center"/>
        <w:rPr>
          <w:b/>
          <w:sz w:val="28"/>
          <w:szCs w:val="28"/>
          <w:lang w:val="uk-UA"/>
        </w:rPr>
      </w:pPr>
      <w:r w:rsidRPr="005A4116">
        <w:rPr>
          <w:b/>
          <w:sz w:val="28"/>
          <w:szCs w:val="28"/>
          <w:lang w:val="uk-UA"/>
        </w:rPr>
        <w:t>8. Політика навчальної дисципліни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4644"/>
        <w:gridCol w:w="4927"/>
      </w:tblGrid>
      <w:tr w:rsidR="0063250B" w:rsidRPr="00906161" w:rsidTr="0064642F">
        <w:tc>
          <w:tcPr>
            <w:tcW w:w="464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Академічна доброчесність</w:t>
            </w:r>
          </w:p>
        </w:tc>
        <w:tc>
          <w:tcPr>
            <w:tcW w:w="4927" w:type="dxa"/>
          </w:tcPr>
          <w:p w:rsidR="0063250B" w:rsidRPr="00F635D8" w:rsidRDefault="0063250B" w:rsidP="0064642F">
            <w:pPr>
              <w:jc w:val="both"/>
              <w:rPr>
                <w:b/>
                <w:sz w:val="28"/>
                <w:szCs w:val="28"/>
                <w:lang w:val="uk-UA"/>
              </w:rPr>
            </w:pPr>
            <w:r w:rsidRPr="00F849BC">
              <w:rPr>
                <w:color w:val="000000"/>
                <w:sz w:val="28"/>
                <w:szCs w:val="28"/>
                <w:lang w:val="uk-UA"/>
              </w:rPr>
              <w:t>Здобувач вищої освіти повинен дотримуватись Кодекс честі ДВНЗ «Прикарпатський національний університет імені Василя Стефаника» академічної доброчесності та Кодексу про етику викладача та положен</w:t>
            </w:r>
            <w:r w:rsidRPr="00F635D8">
              <w:rPr>
                <w:color w:val="000000"/>
                <w:sz w:val="28"/>
                <w:szCs w:val="28"/>
                <w:lang w:val="uk-UA"/>
              </w:rPr>
              <w:t xml:space="preserve">ня про Комісію з питань етики та академічної </w:t>
            </w:r>
            <w:r w:rsidRPr="00F635D8">
              <w:rPr>
                <w:color w:val="000000"/>
                <w:sz w:val="28"/>
                <w:szCs w:val="28"/>
                <w:lang w:val="uk-UA"/>
              </w:rPr>
              <w:lastRenderedPageBreak/>
              <w:t>доброчесності, Положення пр</w:t>
            </w:r>
            <w:r w:rsidR="00906161">
              <w:rPr>
                <w:color w:val="000000"/>
                <w:sz w:val="28"/>
                <w:szCs w:val="28"/>
                <w:lang w:val="uk-UA"/>
              </w:rPr>
              <w:t>о запобігання плагіату у ДВНЗ «П</w:t>
            </w:r>
            <w:r w:rsidRPr="00F635D8">
              <w:rPr>
                <w:color w:val="000000"/>
                <w:sz w:val="28"/>
                <w:szCs w:val="28"/>
                <w:lang w:val="uk-UA"/>
              </w:rPr>
              <w:t xml:space="preserve">рикарпатський національний університет імені Василя Стефаника». </w:t>
            </w:r>
            <w:r w:rsidRPr="0063250B">
              <w:rPr>
                <w:color w:val="000000"/>
                <w:sz w:val="28"/>
                <w:szCs w:val="28"/>
                <w:lang w:val="uk-UA"/>
              </w:rPr>
              <w:t>Дотримання академічної доброчесності здобувачами освіти передбачає: самостійне виконання навчальних завдань, завдань поточного та підсумкового контролю результатів навчання (для осіб з особливими освітніми потребами ця вимога застосовується з урахуванням їхніх індивідуальних потреб і можливостей); посилання на джерела інформації у разі використання ідей, розробок, тверджень, відомостей; отримання норм законодавства про авторське право і суміжні права; надання достовірної інформації про результати власної навчальної (наукової, творчої) діяльності, використанні методики досліджень і джерела інформації.</w:t>
            </w:r>
          </w:p>
        </w:tc>
      </w:tr>
      <w:tr w:rsidR="0063250B" w:rsidRPr="00906161" w:rsidTr="0064642F">
        <w:tc>
          <w:tcPr>
            <w:tcW w:w="464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lastRenderedPageBreak/>
              <w:t>Пропуски занять (відпрацювання)</w:t>
            </w:r>
          </w:p>
        </w:tc>
        <w:tc>
          <w:tcPr>
            <w:tcW w:w="4927" w:type="dxa"/>
          </w:tcPr>
          <w:p w:rsidR="0063250B" w:rsidRPr="00C91C65" w:rsidRDefault="0063250B" w:rsidP="0064642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 xml:space="preserve">Відвідування занять є обов’язковим. За об’єктивних причин (наприклад, хвороба, міжнародне стажування) навчання може відбуватись індивідуально (в дистанційній </w:t>
            </w:r>
            <w:proofErr w:type="spellStart"/>
            <w:r w:rsidRPr="00C91C65">
              <w:rPr>
                <w:sz w:val="28"/>
                <w:szCs w:val="28"/>
                <w:lang w:val="uk-UA"/>
              </w:rPr>
              <w:t>онлайн</w:t>
            </w:r>
            <w:proofErr w:type="spellEnd"/>
            <w:r w:rsidRPr="00C91C65">
              <w:rPr>
                <w:sz w:val="28"/>
                <w:szCs w:val="28"/>
                <w:lang w:val="uk-UA"/>
              </w:rPr>
              <w:t xml:space="preserve"> режимі за погодженням із деканом факультету)</w:t>
            </w:r>
          </w:p>
        </w:tc>
      </w:tr>
      <w:tr w:rsidR="0063250B" w:rsidRPr="005A4116" w:rsidTr="0064642F">
        <w:tc>
          <w:tcPr>
            <w:tcW w:w="464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Виконання завдання пізніше встановленого терміну</w:t>
            </w:r>
          </w:p>
        </w:tc>
        <w:tc>
          <w:tcPr>
            <w:tcW w:w="4927" w:type="dxa"/>
          </w:tcPr>
          <w:p w:rsidR="0063250B" w:rsidRPr="00C91C65" w:rsidRDefault="0063250B" w:rsidP="0064642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Роботи, які здаються із порушенням термінів без поважних причин, оцінюються на нижчу оцінку відповідно до зазначених критеріїв оцінювання у ЕНК. Перескладання модулів відбувається із дозволу лектора за наявності поважних причин (наприклад, лікарняний).</w:t>
            </w:r>
          </w:p>
        </w:tc>
      </w:tr>
      <w:tr w:rsidR="0063250B" w:rsidRPr="005A4116" w:rsidTr="0064642F">
        <w:tc>
          <w:tcPr>
            <w:tcW w:w="4644" w:type="dxa"/>
          </w:tcPr>
          <w:p w:rsidR="0063250B" w:rsidRPr="00C91C65" w:rsidRDefault="0063250B" w:rsidP="0064642F">
            <w:pPr>
              <w:pStyle w:val="a3"/>
              <w:ind w:left="0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  <w:lang w:val="uk-UA"/>
              </w:rPr>
              <w:t>Додаткові бали</w:t>
            </w:r>
          </w:p>
        </w:tc>
        <w:tc>
          <w:tcPr>
            <w:tcW w:w="4927" w:type="dxa"/>
          </w:tcPr>
          <w:p w:rsidR="0063250B" w:rsidRPr="00C91C65" w:rsidRDefault="0063250B" w:rsidP="0064642F">
            <w:pPr>
              <w:pStyle w:val="a3"/>
              <w:ind w:left="0"/>
              <w:jc w:val="both"/>
              <w:rPr>
                <w:sz w:val="28"/>
                <w:szCs w:val="28"/>
                <w:lang w:val="uk-UA"/>
              </w:rPr>
            </w:pPr>
            <w:r w:rsidRPr="00C91C65">
              <w:rPr>
                <w:sz w:val="28"/>
                <w:szCs w:val="28"/>
              </w:rPr>
              <w:t xml:space="preserve">Позитивно </w:t>
            </w:r>
            <w:proofErr w:type="spellStart"/>
            <w:r w:rsidRPr="00C91C65">
              <w:rPr>
                <w:sz w:val="28"/>
                <w:szCs w:val="28"/>
              </w:rPr>
              <w:t>оцінюється</w:t>
            </w:r>
            <w:proofErr w:type="spellEnd"/>
            <w:r w:rsidRPr="00C91C65">
              <w:rPr>
                <w:sz w:val="28"/>
                <w:szCs w:val="28"/>
              </w:rPr>
              <w:t xml:space="preserve"> </w:t>
            </w:r>
            <w:proofErr w:type="spellStart"/>
            <w:r w:rsidRPr="00C91C65">
              <w:rPr>
                <w:sz w:val="28"/>
                <w:szCs w:val="28"/>
              </w:rPr>
              <w:t>відповідальність</w:t>
            </w:r>
            <w:proofErr w:type="spellEnd"/>
            <w:r w:rsidRPr="00C91C65">
              <w:rPr>
                <w:sz w:val="28"/>
                <w:szCs w:val="28"/>
              </w:rPr>
              <w:t xml:space="preserve">, </w:t>
            </w:r>
            <w:proofErr w:type="spellStart"/>
            <w:r w:rsidRPr="00C91C65">
              <w:rPr>
                <w:sz w:val="28"/>
                <w:szCs w:val="28"/>
              </w:rPr>
              <w:t>старанність</w:t>
            </w:r>
            <w:proofErr w:type="spellEnd"/>
            <w:r w:rsidRPr="00C91C65">
              <w:rPr>
                <w:sz w:val="28"/>
                <w:szCs w:val="28"/>
              </w:rPr>
              <w:t xml:space="preserve">, </w:t>
            </w:r>
            <w:proofErr w:type="spellStart"/>
            <w:r w:rsidRPr="00C91C65">
              <w:rPr>
                <w:sz w:val="28"/>
                <w:szCs w:val="28"/>
              </w:rPr>
              <w:t>креативність</w:t>
            </w:r>
            <w:proofErr w:type="spellEnd"/>
            <w:r w:rsidRPr="00C91C65">
              <w:rPr>
                <w:sz w:val="28"/>
                <w:szCs w:val="28"/>
              </w:rPr>
              <w:t xml:space="preserve">, </w:t>
            </w:r>
            <w:proofErr w:type="spellStart"/>
            <w:r w:rsidRPr="00C91C65">
              <w:rPr>
                <w:sz w:val="28"/>
                <w:szCs w:val="28"/>
              </w:rPr>
              <w:t>фундаментальність</w:t>
            </w:r>
            <w:proofErr w:type="spellEnd"/>
            <w:r w:rsidRPr="00C91C65">
              <w:rPr>
                <w:sz w:val="28"/>
                <w:szCs w:val="28"/>
              </w:rPr>
              <w:t>.</w:t>
            </w:r>
          </w:p>
        </w:tc>
      </w:tr>
    </w:tbl>
    <w:p w:rsidR="0063250B" w:rsidRPr="005A4116" w:rsidRDefault="0063250B" w:rsidP="0063250B">
      <w:pPr>
        <w:pStyle w:val="a3"/>
        <w:ind w:left="0"/>
        <w:jc w:val="center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63250B" w:rsidRPr="005A4116" w:rsidRDefault="0063250B" w:rsidP="0063250B">
      <w:pPr>
        <w:jc w:val="both"/>
        <w:rPr>
          <w:sz w:val="28"/>
          <w:szCs w:val="28"/>
          <w:lang w:val="uk-UA"/>
        </w:rPr>
      </w:pPr>
    </w:p>
    <w:p w:rsidR="003A45B2" w:rsidRPr="00C5226F" w:rsidRDefault="0063250B" w:rsidP="00C5226F">
      <w:pPr>
        <w:jc w:val="center"/>
        <w:rPr>
          <w:lang w:val="uk-UA"/>
        </w:rPr>
      </w:pPr>
      <w:r w:rsidRPr="005A4116">
        <w:rPr>
          <w:b/>
          <w:sz w:val="28"/>
          <w:szCs w:val="28"/>
          <w:lang w:val="uk-UA"/>
        </w:rPr>
        <w:t xml:space="preserve">Викладач </w:t>
      </w:r>
      <w:proofErr w:type="spellStart"/>
      <w:r w:rsidRPr="005A4116">
        <w:rPr>
          <w:b/>
          <w:sz w:val="28"/>
          <w:szCs w:val="28"/>
          <w:lang w:val="uk-UA"/>
        </w:rPr>
        <w:t>____</w:t>
      </w:r>
      <w:r>
        <w:rPr>
          <w:b/>
          <w:sz w:val="28"/>
          <w:szCs w:val="28"/>
          <w:lang w:val="uk-UA"/>
        </w:rPr>
        <w:t>_У.Карбівська</w:t>
      </w:r>
      <w:proofErr w:type="spellEnd"/>
      <w:r>
        <w:rPr>
          <w:b/>
          <w:sz w:val="28"/>
          <w:szCs w:val="28"/>
          <w:lang w:val="uk-UA"/>
        </w:rPr>
        <w:t xml:space="preserve"> </w:t>
      </w:r>
    </w:p>
    <w:sectPr w:rsidR="003A45B2" w:rsidRPr="00C5226F" w:rsidSect="009C2DB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-BoldItalic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F1599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50475A3"/>
    <w:multiLevelType w:val="hybridMultilevel"/>
    <w:tmpl w:val="94B0B20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5C46334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61AC5C0F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>
    <w:nsid w:val="6BAA1AE0"/>
    <w:multiLevelType w:val="hybridMultilevel"/>
    <w:tmpl w:val="8416E462"/>
    <w:lvl w:ilvl="0" w:tplc="7C74D16A">
      <w:start w:val="1"/>
      <w:numFmt w:val="decimal"/>
      <w:lvlText w:val="%1.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5">
    <w:nsid w:val="702D4A16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3"/>
  </w:num>
  <w:num w:numId="3">
    <w:abstractNumId w:val="5"/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</w:num>
  <w:num w:numId="6">
    <w:abstractNumId w:val="2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63250B"/>
    <w:rsid w:val="005575BC"/>
    <w:rsid w:val="0063250B"/>
    <w:rsid w:val="00726D3A"/>
    <w:rsid w:val="008920F7"/>
    <w:rsid w:val="00906161"/>
    <w:rsid w:val="00932B14"/>
    <w:rsid w:val="009C2DB7"/>
    <w:rsid w:val="00C5226F"/>
    <w:rsid w:val="00F816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250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63250B"/>
    <w:pPr>
      <w:ind w:left="720"/>
      <w:contextualSpacing/>
    </w:pPr>
  </w:style>
  <w:style w:type="paragraph" w:customStyle="1" w:styleId="Default">
    <w:name w:val="Default"/>
    <w:rsid w:val="0063250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customStyle="1" w:styleId="1">
    <w:name w:val="Обычный1"/>
    <w:uiPriority w:val="99"/>
    <w:rsid w:val="0063250B"/>
    <w:pPr>
      <w:spacing w:after="0" w:line="240" w:lineRule="auto"/>
      <w:ind w:firstLine="284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4">
    <w:name w:val="Hyperlink"/>
    <w:basedOn w:val="a0"/>
    <w:rsid w:val="0063250B"/>
    <w:rPr>
      <w:color w:val="0000FF"/>
      <w:u w:val="single"/>
    </w:rPr>
  </w:style>
  <w:style w:type="paragraph" w:customStyle="1" w:styleId="Heading11">
    <w:name w:val="Heading 11"/>
    <w:basedOn w:val="a"/>
    <w:uiPriority w:val="99"/>
    <w:rsid w:val="0063250B"/>
    <w:pPr>
      <w:widowControl w:val="0"/>
      <w:autoSpaceDE w:val="0"/>
      <w:autoSpaceDN w:val="0"/>
      <w:ind w:left="1170"/>
      <w:jc w:val="both"/>
      <w:outlineLvl w:val="1"/>
    </w:pPr>
    <w:rPr>
      <w:b/>
      <w:bCs/>
      <w:lang w:val="uk-UA" w:eastAsia="en-US"/>
    </w:rPr>
  </w:style>
  <w:style w:type="paragraph" w:styleId="a5">
    <w:name w:val="Balloon Text"/>
    <w:basedOn w:val="a"/>
    <w:link w:val="a6"/>
    <w:uiPriority w:val="99"/>
    <w:semiHidden/>
    <w:unhideWhenUsed/>
    <w:rsid w:val="0063250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3250B"/>
    <w:rPr>
      <w:rFonts w:ascii="Tahoma" w:eastAsia="Times New Roman" w:hAnsi="Tahoma" w:cs="Tahoma"/>
      <w:sz w:val="16"/>
      <w:szCs w:val="16"/>
      <w:lang w:val="ru-RU" w:eastAsia="ru-RU"/>
    </w:rPr>
  </w:style>
  <w:style w:type="paragraph" w:styleId="a7">
    <w:name w:val="Body Text Indent"/>
    <w:basedOn w:val="a"/>
    <w:link w:val="a8"/>
    <w:rsid w:val="0063250B"/>
    <w:pPr>
      <w:ind w:firstLine="720"/>
    </w:pPr>
    <w:rPr>
      <w:b/>
      <w:bCs/>
      <w:sz w:val="28"/>
      <w:lang w:val="uk-UA"/>
    </w:rPr>
  </w:style>
  <w:style w:type="character" w:customStyle="1" w:styleId="a8">
    <w:name w:val="Основной текст с отступом Знак"/>
    <w:basedOn w:val="a0"/>
    <w:link w:val="a7"/>
    <w:rsid w:val="0063250B"/>
    <w:rPr>
      <w:rFonts w:ascii="Times New Roman" w:eastAsia="Times New Roman" w:hAnsi="Times New Roman" w:cs="Times New Roman"/>
      <w:b/>
      <w:bCs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kl.pnu.edu.ua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9242</Words>
  <Characters>5269</Characters>
  <Application>Microsoft Office Word</Application>
  <DocSecurity>0</DocSecurity>
  <Lines>43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6</cp:revision>
  <dcterms:created xsi:type="dcterms:W3CDTF">2021-12-24T18:47:00Z</dcterms:created>
  <dcterms:modified xsi:type="dcterms:W3CDTF">2021-12-27T19:33:00Z</dcterms:modified>
</cp:coreProperties>
</file>