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ДВНЗ «ПРИКАРПАТСЬКИЙ НАЦІОНАЛЬНИЙ УНІВЕРСИТЕТ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ІМЕНІ ВАСИЛЯ СТЕФАНИКА»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Pr="00E954C6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 природничих    наук</w:t>
      </w:r>
    </w:p>
    <w:p w:rsidR="00991EE5" w:rsidRPr="00E954C6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961D5D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 </w:t>
      </w:r>
      <w:r w:rsidR="00991EE5" w:rsidRPr="00961D5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агрохімії і ґрунтознавства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СИЛАБУС НАВЧАЛЬНОЇ ДИСЦИПЛІНИ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C12330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Моделювання ефективності використання добрив</w:t>
      </w:r>
    </w:p>
    <w:p w:rsidR="00991EE5" w:rsidRPr="00991EE5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Освітня 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грама “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Агрономія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991EE5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Спеціальність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Агрономія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991EE5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Галузь знань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Аграрні науки та продовольство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Pr="00E954C6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на засіданні кафедри</w:t>
      </w: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2 від </w:t>
      </w:r>
      <w:r w:rsidRPr="00961D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961D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1EE5" w:rsidRPr="00961D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61D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96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вересня 2019 р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м. Івано-Франківськ - 2019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ЗМІСТ</w:t>
      </w: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Загальна інформація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Анотація до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цілі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Arial" w:hAnsi="Times New Roman" w:cs="Times New Roman"/>
          <w:sz w:val="24"/>
          <w:szCs w:val="24"/>
          <w:lang w:eastAsia="uk-UA"/>
        </w:rPr>
        <w:t>Результати навчання (компетентності)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навчання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оцінювання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Політика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Рекомендована література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  <w:sectPr w:rsidR="0079411E" w:rsidRPr="0079411E" w:rsidSect="009566DE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2202"/>
        <w:gridCol w:w="467"/>
        <w:gridCol w:w="1518"/>
        <w:gridCol w:w="142"/>
        <w:gridCol w:w="1701"/>
        <w:gridCol w:w="2444"/>
        <w:gridCol w:w="1666"/>
        <w:gridCol w:w="2268"/>
        <w:gridCol w:w="993"/>
      </w:tblGrid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13401" w:type="dxa"/>
            <w:gridSpan w:val="9"/>
          </w:tcPr>
          <w:p w:rsidR="0079411E" w:rsidRPr="0079411E" w:rsidRDefault="00C1233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Моделювання ефективності використання добрив</w:t>
            </w:r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13401" w:type="dxa"/>
            <w:gridSpan w:val="9"/>
          </w:tcPr>
          <w:p w:rsidR="0079411E" w:rsidRPr="0079411E" w:rsidRDefault="00991EE5" w:rsidP="000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сільськогосподарських наук</w:t>
            </w:r>
            <w:r w:rsidR="00E954C6"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r w:rsidR="00E954C6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 Ярослава Ярославівна</w:t>
            </w:r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13401" w:type="dxa"/>
            <w:gridSpan w:val="9"/>
          </w:tcPr>
          <w:p w:rsidR="0079411E" w:rsidRPr="0079411E" w:rsidRDefault="00077A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0677652021</w:t>
            </w:r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 викладача</w:t>
            </w:r>
          </w:p>
        </w:tc>
        <w:tc>
          <w:tcPr>
            <w:tcW w:w="13401" w:type="dxa"/>
            <w:gridSpan w:val="9"/>
          </w:tcPr>
          <w:p w:rsidR="0079411E" w:rsidRPr="00077A60" w:rsidRDefault="00077A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hryhorivsl@gmail.com</w:t>
            </w:r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13401" w:type="dxa"/>
            <w:gridSpan w:val="9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13401" w:type="dxa"/>
            <w:gridSpan w:val="9"/>
          </w:tcPr>
          <w:p w:rsidR="0079411E" w:rsidRPr="0079411E" w:rsidRDefault="00E6364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кредити ЄКТС</w:t>
            </w:r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13401" w:type="dxa"/>
            <w:gridSpan w:val="9"/>
          </w:tcPr>
          <w:p w:rsidR="0079411E" w:rsidRPr="0079411E" w:rsidRDefault="00CA631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47384" w:rsidRPr="00347384">
                <w:rPr>
                  <w:rStyle w:val="a5"/>
                </w:rPr>
                <w:t>http://www.d-learn.pu.if.ua/index.php?mod=course&amp;action=ReviewOneCourse&amp;id_cat=64&amp;id_cou=3331</w:t>
              </w:r>
            </w:hyperlink>
          </w:p>
        </w:tc>
      </w:tr>
      <w:tr w:rsidR="00151D26" w:rsidRPr="0079411E" w:rsidTr="009835BC">
        <w:tc>
          <w:tcPr>
            <w:tcW w:w="2618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13401" w:type="dxa"/>
            <w:gridSpan w:val="9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згідно розкладу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2. Анотація до курсу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077A60" w:rsidRDefault="00A33F3D" w:rsidP="00C12330">
            <w:pPr>
              <w:pStyle w:val="210"/>
              <w:spacing w:after="0" w:line="240" w:lineRule="auto"/>
              <w:jc w:val="both"/>
              <w:rPr>
                <w:lang w:val="uk-UA"/>
              </w:rPr>
            </w:pPr>
            <w:r w:rsidRPr="00151D26">
              <w:rPr>
                <w:color w:val="000000"/>
                <w:lang w:val="uk-UA"/>
              </w:rPr>
              <w:t>Навчальна дисципліна «</w:t>
            </w:r>
            <w:r w:rsidR="00C12330" w:rsidRPr="00C12330">
              <w:rPr>
                <w:color w:val="000000"/>
                <w:lang w:val="uk-UA"/>
              </w:rPr>
              <w:t>Моделювання ефективності використання добрив</w:t>
            </w:r>
            <w:r w:rsidRPr="00151D26">
              <w:rPr>
                <w:color w:val="000000"/>
                <w:lang w:val="uk-UA"/>
              </w:rPr>
              <w:t xml:space="preserve">» </w:t>
            </w:r>
            <w:r w:rsidR="00D85F7B" w:rsidRPr="00D85F7B">
              <w:rPr>
                <w:color w:val="000000"/>
                <w:lang w:val="uk-UA"/>
              </w:rPr>
              <w:t xml:space="preserve">є завершальною навчальною дисципліною у фаховій підготовці магістрів і забезпечує комплексний підхід до формування знань та умінь з </w:t>
            </w:r>
            <w:r w:rsidR="00C12330">
              <w:rPr>
                <w:color w:val="000000"/>
                <w:lang w:val="uk-UA"/>
              </w:rPr>
              <w:t>сучасних агротехнічних прийомів та новітніх технологій внесення хімікатів і біологічних препаратів для отримання високоякісної сільськогосподарської продукції при різних ґрунтово-кліматичних умовах</w:t>
            </w:r>
          </w:p>
        </w:tc>
      </w:tr>
      <w:tr w:rsidR="0079411E" w:rsidRPr="0079411E" w:rsidTr="009835BC">
        <w:trPr>
          <w:trHeight w:val="1001"/>
        </w:trPr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3.Мета та цілі курсу </w:t>
            </w:r>
          </w:p>
          <w:p w:rsidR="0079411E" w:rsidRPr="0079411E" w:rsidRDefault="0079411E" w:rsidP="009835BC">
            <w:pPr>
              <w:spacing w:after="0" w:line="240" w:lineRule="auto"/>
              <w:ind w:left="720" w:right="130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2B63" w:rsidRPr="00EC2B63" w:rsidRDefault="00EC2B63" w:rsidP="00781860">
            <w:pPr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Метою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курсу </w:t>
            </w:r>
            <w:r w:rsidR="00C1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теоретичні і практичні основи сучасних агротехнічних прийомів та технологій при внесенні добрив і біопрепаратів з урахуванням стану забезпеченості рослин та грунтів в мінеральних елементах живлення. В ході вивчення даної дисципліни наводиться асортимент сучасних мінеральних та органічних добрив, біологічних препаратів, а також прилади, за допомогою яких відбувається підживлення грунтів і сільськогосподарських культур</w:t>
            </w:r>
            <w:r w:rsidR="00D85F7B" w:rsidRP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411E" w:rsidRPr="00996666" w:rsidRDefault="00EC2B63" w:rsidP="004C2C11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Цілі курсу: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5F7B" w:rsidRP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 студентів знаннями  з базових наукових підходів до проблем</w:t>
            </w:r>
            <w:r w:rsid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хімізації, </w:t>
            </w:r>
            <w:r w:rsidR="00077A60" w:rsidRP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вивчення сучасних технологій внесення елементів для покращення стану грунтів</w:t>
            </w:r>
            <w:r w:rsidR="00996666" w:rsidRPr="0099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Результати навчання (компетентності)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tbl>
            <w:tblPr>
              <w:tblStyle w:val="af9"/>
              <w:tblpPr w:leftFromText="180" w:rightFromText="180" w:vertAnchor="text" w:horzAnchor="page" w:tblpX="1" w:tblpY="-1132"/>
              <w:tblW w:w="16013" w:type="dxa"/>
              <w:tblLayout w:type="fixed"/>
              <w:tblLook w:val="04A0" w:firstRow="1" w:lastRow="0" w:firstColumn="1" w:lastColumn="0" w:noHBand="0" w:noVBand="1"/>
            </w:tblPr>
            <w:tblGrid>
              <w:gridCol w:w="16013"/>
            </w:tblGrid>
            <w:tr w:rsidR="00EC2B63" w:rsidRPr="00151D26" w:rsidTr="00781860">
              <w:tc>
                <w:tcPr>
                  <w:tcW w:w="16013" w:type="dxa"/>
                  <w:shd w:val="clear" w:color="auto" w:fill="auto"/>
                  <w:tcMar>
                    <w:left w:w="108" w:type="dxa"/>
                  </w:tcMar>
                </w:tcPr>
                <w:p w:rsidR="00EC2B63" w:rsidRPr="00151D26" w:rsidRDefault="00EC2B63" w:rsidP="00316E82">
                  <w:pPr>
                    <w:tabs>
                      <w:tab w:val="left" w:pos="2127"/>
                      <w:tab w:val="left" w:pos="473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Загальні компетентності: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здатність і готовність мислити концептуально, критично, самокритично, системно, саногенно; здатність приймати обґрунтовані рішення; здатність до абстрактного мислення, аналізу та синтезу;</w:t>
                  </w:r>
                  <w:r w:rsidR="002C57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вчитися і оволодівати сучасними знаннями, на основі раціонального планування організовувати, координувати, контролювати та оцінювати діяльність і взаємодію суб’єктів у сфері </w:t>
                  </w:r>
                  <w:r w:rsidR="00316E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агрономії,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здатність діяти на основі етичних міркувань і мотивів</w:t>
                  </w:r>
                </w:p>
                <w:p w:rsidR="00996666" w:rsidRPr="00996666" w:rsidRDefault="00EC2B63" w:rsidP="0099666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Фахові компетентності:</w:t>
                  </w:r>
                  <w:r w:rsidRPr="00151D2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стан і перспективи хімізації в Україні та світі;  менеджмент і маркетинг виробництва і застосування засобів хімізації; методики складання програм надання послуг для агрохімічного забезпечення та обслуговування;</w:t>
                  </w:r>
                  <w:r w:rsidR="00D02F23" w:rsidRPr="00D02F2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методики обґрунтування технологій застосування нових добрив та елементів технології вирощування культур; аналіз, планування і прогнозування агрохімічного забезпечення та обслуговування сільгоспвиробників; методики визначення агрохімічної, економічної та енергетичної ефективності </w:t>
                  </w:r>
                  <w:r w:rsidR="00856DC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застосування добрив</w:t>
                  </w:r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; проведення діагностики живлення сільськогосподарських культур;  організацію та методики наукових досліджень і впровадження їх результатів у сільськогосподарське виробництво. </w:t>
                  </w:r>
                </w:p>
                <w:p w:rsidR="00EC2B63" w:rsidRPr="00151D26" w:rsidRDefault="00EC2B63" w:rsidP="00316E82">
                  <w:pPr>
                    <w:tabs>
                      <w:tab w:val="left" w:leader="dot" w:pos="9662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Програмні результати навчання:</w:t>
                  </w:r>
                </w:p>
                <w:p w:rsidR="00EC2B63" w:rsidRPr="00316E82" w:rsidRDefault="00EC2B63" w:rsidP="00316E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Студенти повинні вміти</w:t>
                  </w: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996666" w:rsidRPr="0099666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організовувати роботу агрохімічних лабораторій та інших підрозділів сфери агрохімічного обслуговування; </w:t>
                  </w:r>
                  <w:r w:rsidR="00856DCE" w:rsidRPr="00856DCE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визначати оптимальні норми добрив в залежності від вмісту елементів живлення у ґрунті  і біологічних властивостей рослин</w:t>
                  </w:r>
                  <w:r w:rsidR="00996666" w:rsidRPr="0099666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; проводити оперативний і арбітражний контроль якості сільськогосподарської продукції; розробляти плани ведення сільського господарства та відтворення родючості ґрунтів; складати бізнес-план;  здійснювати експрес-діагностику живлення сільськогосподарських культур та видавати рекомендації щодо ефективного використання засобів хімізації; розробляти проектно-кошторисну документацію на вапнування, внесення добрив, комплексного агрохімічного окультурення ґрунтів; укладати договори на постачання, зберігання і застосування засобів хімізації; контролювати програми моніторингу ґрунтів, умови зберігання, транспортування і внесення добрив та інших засобів хімізації; оцінювати ефективність і якість застосування агрохімікатів і послуг, роботи підприємств сфери агрохімічного сервісу з урахуванням вимог захисту довкілля. </w:t>
                  </w:r>
                </w:p>
              </w:tc>
            </w:tr>
          </w:tbl>
          <w:p w:rsidR="0079411E" w:rsidRPr="0079411E" w:rsidRDefault="0079411E" w:rsidP="00316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Організація навчання курсу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Обсяг курсу</w:t>
            </w:r>
          </w:p>
        </w:tc>
      </w:tr>
      <w:tr w:rsidR="00151D26" w:rsidRPr="00151D26" w:rsidTr="009835BC">
        <w:tc>
          <w:tcPr>
            <w:tcW w:w="5287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10732" w:type="dxa"/>
            <w:gridSpan w:val="7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151D26" w:rsidRPr="00151D26" w:rsidTr="009835BC">
        <w:tc>
          <w:tcPr>
            <w:tcW w:w="5287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10732" w:type="dxa"/>
            <w:gridSpan w:val="7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51D26" w:rsidRPr="00151D26" w:rsidTr="009835BC">
        <w:tc>
          <w:tcPr>
            <w:tcW w:w="5287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10732" w:type="dxa"/>
            <w:gridSpan w:val="7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51D26" w:rsidRPr="00151D26" w:rsidTr="009835BC">
        <w:tc>
          <w:tcPr>
            <w:tcW w:w="5287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10732" w:type="dxa"/>
            <w:gridSpan w:val="7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5832BD" w:rsidRPr="00151D26" w:rsidTr="00F36872">
        <w:tc>
          <w:tcPr>
            <w:tcW w:w="4820" w:type="dxa"/>
            <w:gridSpan w:val="2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1985" w:type="dxa"/>
            <w:gridSpan w:val="2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4287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4927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5832BD" w:rsidRPr="00151D26" w:rsidTr="00F36872">
        <w:tc>
          <w:tcPr>
            <w:tcW w:w="4820" w:type="dxa"/>
            <w:gridSpan w:val="2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й семестр</w:t>
            </w:r>
          </w:p>
        </w:tc>
        <w:tc>
          <w:tcPr>
            <w:tcW w:w="1985" w:type="dxa"/>
            <w:gridSpan w:val="2"/>
          </w:tcPr>
          <w:p w:rsidR="0079411E" w:rsidRPr="0079411E" w:rsidRDefault="00316E82" w:rsidP="00F3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2B63"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Агрономія</w:t>
            </w:r>
          </w:p>
        </w:tc>
        <w:tc>
          <w:tcPr>
            <w:tcW w:w="4287" w:type="dxa"/>
            <w:gridSpan w:val="3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курс</w:t>
            </w:r>
          </w:p>
        </w:tc>
        <w:tc>
          <w:tcPr>
            <w:tcW w:w="4927" w:type="dxa"/>
            <w:gridSpan w:val="3"/>
          </w:tcPr>
          <w:p w:rsidR="0079411E" w:rsidRPr="0079411E" w:rsidRDefault="00856DC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Вибірковий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Тематика курсу</w:t>
            </w:r>
          </w:p>
        </w:tc>
      </w:tr>
      <w:tr w:rsidR="000639B7" w:rsidRPr="00151D26" w:rsidTr="00267340">
        <w:tc>
          <w:tcPr>
            <w:tcW w:w="4820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2127" w:type="dxa"/>
            <w:gridSpan w:val="3"/>
          </w:tcPr>
          <w:p w:rsidR="0079411E" w:rsidRPr="0079411E" w:rsidRDefault="0079411E" w:rsidP="00794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 заняття</w:t>
            </w:r>
          </w:p>
        </w:tc>
        <w:tc>
          <w:tcPr>
            <w:tcW w:w="1701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4110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Завдання, год.</w:t>
            </w:r>
          </w:p>
        </w:tc>
        <w:tc>
          <w:tcPr>
            <w:tcW w:w="2268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993" w:type="dxa"/>
          </w:tcPr>
          <w:p w:rsidR="0079411E" w:rsidRPr="0079411E" w:rsidRDefault="0079411E" w:rsidP="0058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620155" w:rsidRPr="00151D26" w:rsidTr="00267340">
        <w:tc>
          <w:tcPr>
            <w:tcW w:w="4820" w:type="dxa"/>
            <w:gridSpan w:val="2"/>
          </w:tcPr>
          <w:p w:rsidR="001D724F" w:rsidRPr="001D724F" w:rsidRDefault="00760273" w:rsidP="001D724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F36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="00856DCE" w:rsidRPr="00F36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Вступ до дисципліни</w:t>
            </w:r>
            <w:r w:rsid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r w:rsidR="001D724F" w:rsidRP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мінеральних елементів у грунті і сільськогосподарських культурах.</w:t>
            </w:r>
          </w:p>
          <w:p w:rsidR="00A56FC2" w:rsidRPr="001D724F" w:rsidRDefault="001D724F" w:rsidP="001D724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7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мінеральних добрив для сільськогосподарських культур. Роль бактеріальних препаратів та методи їх використання. Значення хімізації у вирощуванні сільськогосподарських культурах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6C1148" w:rsidRPr="001D72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Вивчення об’єкту моделювання</w:t>
            </w:r>
            <w:r w:rsidR="00A56FC2" w:rsidRPr="001D72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9411E" w:rsidRPr="006C1148" w:rsidRDefault="006C1148" w:rsidP="00760273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Економіко-математичні моделі оптимізації плану використання добрив</w:t>
            </w:r>
          </w:p>
        </w:tc>
        <w:tc>
          <w:tcPr>
            <w:tcW w:w="2127" w:type="dxa"/>
            <w:gridSpan w:val="3"/>
          </w:tcPr>
          <w:p w:rsidR="00C6106F" w:rsidRPr="00151D26" w:rsidRDefault="002C57B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</w:t>
            </w:r>
            <w:r w:rsidR="00F3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79411E" w:rsidRPr="0079411E" w:rsidRDefault="00C6106F" w:rsidP="00A5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79411E" w:rsidRPr="00F36872" w:rsidRDefault="00B607A4" w:rsidP="009C608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1-5</w:t>
            </w:r>
          </w:p>
        </w:tc>
        <w:tc>
          <w:tcPr>
            <w:tcW w:w="4110" w:type="dxa"/>
            <w:gridSpan w:val="2"/>
          </w:tcPr>
          <w:p w:rsidR="00580131" w:rsidRPr="00580131" w:rsidRDefault="00580131" w:rsidP="00580131">
            <w:pPr>
              <w:suppressAutoHyphens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Самостійно опрацювати: </w:t>
            </w:r>
          </w:p>
          <w:p w:rsidR="00580131" w:rsidRPr="00580131" w:rsidRDefault="005F1DA9" w:rsidP="006C1148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C1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Теоретичні основи моделювання та оптимізації використання добрив на сільськогосподарському підприємстві</w:t>
            </w:r>
            <w:r w:rsidR="001D7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Словник термінів</w:t>
            </w:r>
          </w:p>
          <w:p w:rsidR="00580131" w:rsidRPr="00580131" w:rsidRDefault="00580131" w:rsidP="00580131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</w:p>
          <w:p w:rsidR="0079411E" w:rsidRPr="00151D26" w:rsidRDefault="00580131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D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B165DF" w:rsidRPr="00151D26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411E" w:rsidRPr="0079411E" w:rsidRDefault="00A56FC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б.- 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першоджерел з презентацією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B165DF" w:rsidRPr="0079411E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9411E" w:rsidRPr="0079411E" w:rsidRDefault="0079411E" w:rsidP="00F36872">
            <w:pPr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Перший </w:t>
            </w:r>
          </w:p>
          <w:p w:rsidR="0079411E" w:rsidRPr="0079411E" w:rsidRDefault="0079411E" w:rsidP="006C114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580131" w:rsidRPr="00151D26" w:rsidRDefault="0079411E" w:rsidP="006C114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вересня </w:t>
            </w:r>
          </w:p>
          <w:p w:rsidR="0079411E" w:rsidRPr="0079411E" w:rsidRDefault="0079411E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155" w:rsidRPr="00151D26" w:rsidTr="00267340">
        <w:tc>
          <w:tcPr>
            <w:tcW w:w="4820" w:type="dxa"/>
            <w:gridSpan w:val="2"/>
          </w:tcPr>
          <w:p w:rsidR="0079411E" w:rsidRPr="000D297C" w:rsidRDefault="00F3687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Визначення стану забезпеченості грунтів та рослин на мінеральні елементи та біологічно активні сполуки сполуками і розрахунок дози добрив і біопрепаратів</w:t>
            </w:r>
          </w:p>
        </w:tc>
        <w:tc>
          <w:tcPr>
            <w:tcW w:w="2127" w:type="dxa"/>
            <w:gridSpan w:val="3"/>
          </w:tcPr>
          <w:p w:rsidR="0079411E" w:rsidRPr="0079411E" w:rsidRDefault="002C57B5" w:rsidP="00F36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</w:t>
            </w:r>
            <w:r w:rsidR="00F36872"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6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B4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01" w:type="dxa"/>
          </w:tcPr>
          <w:p w:rsidR="0079411E" w:rsidRPr="0079411E" w:rsidRDefault="00B607A4" w:rsidP="009C608E">
            <w:pPr>
              <w:spacing w:after="0" w:line="240" w:lineRule="auto"/>
              <w:ind w:left="-142" w:right="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1-6</w:t>
            </w:r>
          </w:p>
        </w:tc>
        <w:tc>
          <w:tcPr>
            <w:tcW w:w="4110" w:type="dxa"/>
            <w:gridSpan w:val="2"/>
          </w:tcPr>
          <w:p w:rsidR="003E6A0D" w:rsidRDefault="00F36872" w:rsidP="003E6A0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Розробити розрахунок доз добрив та біопрепаратів для певних сільськогосподарських культур відповідно забезпеченості грунтів мінеральними елементами</w:t>
            </w:r>
            <w:r w:rsid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556A" w:rsidRPr="00151D26" w:rsidRDefault="003E6A0D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="00D02F23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 xml:space="preserve"> год)</w:t>
            </w:r>
          </w:p>
          <w:p w:rsidR="00B165DF" w:rsidRPr="00CC556A" w:rsidRDefault="00B165DF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</w:p>
          <w:p w:rsidR="0079411E" w:rsidRPr="0079411E" w:rsidRDefault="0095308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 термінів</w:t>
            </w:r>
          </w:p>
        </w:tc>
        <w:tc>
          <w:tcPr>
            <w:tcW w:w="2268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  <w:p w:rsidR="00B165DF" w:rsidRPr="00151D26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B25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 -контрольна перевірка знань зі знання </w:t>
            </w:r>
            <w:r w:rsid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законів землеробства</w:t>
            </w:r>
          </w:p>
        </w:tc>
        <w:tc>
          <w:tcPr>
            <w:tcW w:w="99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Другий-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третій 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тижні </w:t>
            </w:r>
          </w:p>
          <w:p w:rsidR="00580131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вересня,</w:t>
            </w:r>
          </w:p>
          <w:p w:rsidR="0079411E" w:rsidRPr="0079411E" w:rsidRDefault="0079411E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724F" w:rsidRPr="00151D26" w:rsidTr="00267340">
        <w:tc>
          <w:tcPr>
            <w:tcW w:w="4820" w:type="dxa"/>
            <w:gridSpan w:val="2"/>
          </w:tcPr>
          <w:p w:rsidR="001D724F" w:rsidRDefault="001D724F" w:rsidP="001D724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953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Фізичне та математичне моделювання.</w:t>
            </w:r>
          </w:p>
          <w:p w:rsidR="001D724F" w:rsidRPr="0079411E" w:rsidRDefault="001D724F" w:rsidP="001D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Основна термінологія. Теорія подібності в основі фізичного моделювання. Математизація наукових знань. Дослідження математичних моделей.</w:t>
            </w:r>
          </w:p>
        </w:tc>
        <w:tc>
          <w:tcPr>
            <w:tcW w:w="2127" w:type="dxa"/>
            <w:gridSpan w:val="3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 2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4B48DB" w:rsidRDefault="001D724F" w:rsidP="001D724F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B48D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Роль фізичного та математичного моделювання</w:t>
            </w:r>
            <w:r w:rsidRPr="005D5A5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2268" w:type="dxa"/>
          </w:tcPr>
          <w:p w:rsidR="001D724F" w:rsidRPr="00151D26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 першоджерел з презентацією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Четвертий  </w:t>
            </w:r>
          </w:p>
          <w:p w:rsidR="001D724F" w:rsidRPr="0079411E" w:rsidRDefault="001D724F" w:rsidP="001D724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1D724F" w:rsidRPr="0079411E" w:rsidRDefault="001D724F" w:rsidP="000B679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вересня </w:t>
            </w:r>
          </w:p>
        </w:tc>
      </w:tr>
      <w:tr w:rsidR="00620155" w:rsidRPr="00151D26" w:rsidTr="00267340">
        <w:tc>
          <w:tcPr>
            <w:tcW w:w="4820" w:type="dxa"/>
            <w:gridSpan w:val="2"/>
          </w:tcPr>
          <w:p w:rsidR="0079411E" w:rsidRPr="0079411E" w:rsidRDefault="00267340" w:rsidP="00385F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Технології внесення добрив і біопрепаратів</w:t>
            </w:r>
          </w:p>
        </w:tc>
        <w:tc>
          <w:tcPr>
            <w:tcW w:w="2127" w:type="dxa"/>
            <w:gridSpan w:val="3"/>
          </w:tcPr>
          <w:p w:rsidR="0079411E" w:rsidRPr="0079411E" w:rsidRDefault="00151D26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5FEB"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</w:t>
            </w:r>
            <w:r w:rsidR="0026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3, 4</w:t>
            </w:r>
          </w:p>
        </w:tc>
        <w:tc>
          <w:tcPr>
            <w:tcW w:w="1701" w:type="dxa"/>
          </w:tcPr>
          <w:p w:rsidR="00267340" w:rsidRPr="0079411E" w:rsidRDefault="00B607A4" w:rsidP="009C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79411E" w:rsidRPr="0079411E" w:rsidRDefault="0079411E" w:rsidP="009C608E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CC556A" w:rsidRPr="003E6A0D" w:rsidRDefault="00267340" w:rsidP="002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uk-UA"/>
              </w:rPr>
              <w:t>Розробити проект технології внесення добрив та біопрепаратів під озимий ріпак, озиму пшеницю, соняшник, цукровий буряк, кукурудзу на зерно, картоплю</w:t>
            </w:r>
          </w:p>
          <w:p w:rsidR="00CC556A" w:rsidRPr="00CC556A" w:rsidRDefault="00CC556A" w:rsidP="00C8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9411E" w:rsidRPr="00151D26" w:rsidRDefault="00CC556A" w:rsidP="00C8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  <w:p w:rsidR="00B165DF" w:rsidRPr="00151D26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(ставиться оцінка за виконання індивідуальної роботи).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620155" w:rsidRPr="0079411E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50б – презентація творчої роботи</w:t>
            </w:r>
          </w:p>
        </w:tc>
        <w:tc>
          <w:tcPr>
            <w:tcW w:w="99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Перший </w:t>
            </w:r>
          </w:p>
          <w:p w:rsidR="00620155" w:rsidRPr="00151D26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79411E" w:rsidRPr="0079411E" w:rsidRDefault="0079411E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</w:p>
        </w:tc>
      </w:tr>
      <w:tr w:rsidR="001D724F" w:rsidRPr="00151D26" w:rsidTr="00267340">
        <w:tc>
          <w:tcPr>
            <w:tcW w:w="4820" w:type="dxa"/>
            <w:gridSpan w:val="2"/>
          </w:tcPr>
          <w:p w:rsidR="001D724F" w:rsidRDefault="00270E9D" w:rsidP="001D72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</w:t>
            </w:r>
            <w:r w:rsidR="001D724F" w:rsidRPr="00BE7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</w:t>
            </w:r>
            <w:r w:rsidR="001D724F" w:rsidRPr="000B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Сучасні </w:t>
            </w:r>
            <w:r w:rsid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прийоми та </w:t>
            </w:r>
            <w:r w:rsidR="001D724F" w:rsidRPr="000B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прилади для застосування мінеральних добрив</w:t>
            </w:r>
            <w:r w:rsid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D724F" w:rsidRPr="00BE7BD5" w:rsidRDefault="001D724F" w:rsidP="001D72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екція </w:t>
            </w:r>
            <w:r w:rsidR="0027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CC556A" w:rsidRDefault="001D724F" w:rsidP="001D7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Розглянути, які розробки науково-дослідних установ щодо прийомів використання добрив, де впроваджені, який економічний ефект</w:t>
            </w:r>
            <w:r w:rsidRPr="00C85E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2268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1D724F" w:rsidRPr="00151D26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1D724F" w:rsidRPr="0079411E" w:rsidRDefault="001D724F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</w:p>
        </w:tc>
      </w:tr>
      <w:tr w:rsidR="001D724F" w:rsidRPr="00151D26" w:rsidTr="00267340">
        <w:trPr>
          <w:trHeight w:val="189"/>
        </w:trPr>
        <w:tc>
          <w:tcPr>
            <w:tcW w:w="4820" w:type="dxa"/>
            <w:gridSpan w:val="2"/>
          </w:tcPr>
          <w:p w:rsidR="001D724F" w:rsidRPr="0079411E" w:rsidRDefault="001D724F" w:rsidP="001D72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Сучасні прилади для застосування мінеральних добрив</w:t>
            </w:r>
          </w:p>
        </w:tc>
        <w:tc>
          <w:tcPr>
            <w:tcW w:w="2127" w:type="dxa"/>
            <w:gridSpan w:val="3"/>
          </w:tcPr>
          <w:p w:rsidR="001D724F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практичне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5</w:t>
            </w: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CC556A" w:rsidRDefault="001D724F" w:rsidP="001D7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Розглянути нові прилади для застосування добрив, вивчити їх переваги та недоліки</w:t>
            </w:r>
            <w:r w:rsidRPr="00D02F2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2268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1D724F" w:rsidRPr="0079411E" w:rsidRDefault="001D724F" w:rsidP="001D724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етвертий</w:t>
            </w:r>
            <w:r w:rsidR="0096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тиждень жовтня</w:t>
            </w:r>
          </w:p>
        </w:tc>
      </w:tr>
      <w:tr w:rsidR="001D724F" w:rsidRPr="00151D26" w:rsidTr="00267340">
        <w:trPr>
          <w:trHeight w:val="189"/>
        </w:trPr>
        <w:tc>
          <w:tcPr>
            <w:tcW w:w="4820" w:type="dxa"/>
            <w:gridSpan w:val="2"/>
          </w:tcPr>
          <w:p w:rsidR="001D724F" w:rsidRPr="001D724F" w:rsidRDefault="00270E9D" w:rsidP="001D72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="001D724F" w:rsidRPr="00412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</w:t>
            </w:r>
            <w:r w:rsid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Асортимент та склад органічних добрив. </w:t>
            </w:r>
            <w:r w:rsidR="001D724F" w:rsidRP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Сучасні прийоми та прилади для застосування </w:t>
            </w:r>
            <w:r w:rsid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органічних</w:t>
            </w:r>
            <w:r w:rsidR="001D724F" w:rsidRPr="001D7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добрив.</w:t>
            </w:r>
          </w:p>
          <w:p w:rsidR="001D724F" w:rsidRPr="00AE3FC1" w:rsidRDefault="001D724F" w:rsidP="001D72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AE3FC1" w:rsidRDefault="001D724F" w:rsidP="001D72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</w:t>
            </w:r>
            <w:r w:rsidR="0027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CC556A" w:rsidRDefault="001D724F" w:rsidP="001D72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Вимоги до транспортування, зберігання та внесення добрив. </w:t>
            </w:r>
            <w:r w:rsidRPr="001D724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Розглянути, які розробки науково-дослідних установ щодо прийомів використання добрив, де впроваджені, який економічний ефект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2268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1D724F" w:rsidRPr="00151D26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1D724F" w:rsidRPr="0079411E" w:rsidRDefault="001D724F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-четвертий</w:t>
            </w:r>
            <w:r w:rsidR="0096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тиждень жовтня</w:t>
            </w:r>
          </w:p>
        </w:tc>
      </w:tr>
      <w:tr w:rsidR="001D724F" w:rsidRPr="00151D26" w:rsidTr="00270E9D">
        <w:trPr>
          <w:trHeight w:val="2623"/>
        </w:trPr>
        <w:tc>
          <w:tcPr>
            <w:tcW w:w="4820" w:type="dxa"/>
            <w:gridSpan w:val="2"/>
          </w:tcPr>
          <w:p w:rsidR="001D724F" w:rsidRPr="00DF7F3E" w:rsidRDefault="001D724F" w:rsidP="001D72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Сучасні прилади для застосування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органічних</w:t>
            </w:r>
            <w:r w:rsidRPr="000B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добрив</w:t>
            </w:r>
          </w:p>
        </w:tc>
        <w:tc>
          <w:tcPr>
            <w:tcW w:w="2127" w:type="dxa"/>
            <w:gridSpan w:val="3"/>
          </w:tcPr>
          <w:p w:rsidR="001D724F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6</w:t>
            </w: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0B4DE8" w:rsidRDefault="001D724F" w:rsidP="001D724F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B4DE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Розглянути нові прилади для застосування добрив, вивчити їх переваги та недоліки. (5 год.)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E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Презентація роботи</w:t>
            </w:r>
          </w:p>
        </w:tc>
        <w:tc>
          <w:tcPr>
            <w:tcW w:w="2268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1D724F" w:rsidRPr="00151D26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1D724F" w:rsidRPr="0079411E" w:rsidRDefault="001D724F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-четвертий</w:t>
            </w:r>
            <w:r w:rsidR="0096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тиждень жовтня</w:t>
            </w:r>
          </w:p>
        </w:tc>
      </w:tr>
      <w:tr w:rsidR="001D724F" w:rsidRPr="00151D26" w:rsidTr="00267340">
        <w:trPr>
          <w:trHeight w:val="378"/>
        </w:trPr>
        <w:tc>
          <w:tcPr>
            <w:tcW w:w="4820" w:type="dxa"/>
            <w:gridSpan w:val="2"/>
          </w:tcPr>
          <w:p w:rsidR="001D724F" w:rsidRPr="00270E9D" w:rsidRDefault="001D724F" w:rsidP="00270E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270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="00270E9D" w:rsidRPr="00270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Добрива основа рослинної сировини</w:t>
            </w:r>
          </w:p>
        </w:tc>
        <w:tc>
          <w:tcPr>
            <w:tcW w:w="2127" w:type="dxa"/>
            <w:gridSpan w:val="3"/>
          </w:tcPr>
          <w:p w:rsidR="001D724F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6</w:t>
            </w: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79411E" w:rsidRDefault="00270E9D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Поглибити знання щодо ролі добрив у виробництві рослинної сировини (6 год.)</w:t>
            </w:r>
          </w:p>
        </w:tc>
        <w:tc>
          <w:tcPr>
            <w:tcW w:w="2268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1D724F" w:rsidRPr="00151D26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1D724F" w:rsidRPr="0079411E" w:rsidRDefault="001D724F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-четвертий</w:t>
            </w:r>
            <w:r w:rsidR="0096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тиждень жовтня</w:t>
            </w:r>
          </w:p>
        </w:tc>
      </w:tr>
      <w:tr w:rsidR="001D724F" w:rsidRPr="00151D26" w:rsidTr="00267340">
        <w:trPr>
          <w:trHeight w:val="378"/>
        </w:trPr>
        <w:tc>
          <w:tcPr>
            <w:tcW w:w="4820" w:type="dxa"/>
            <w:gridSpan w:val="2"/>
          </w:tcPr>
          <w:p w:rsidR="001D724F" w:rsidRDefault="001D724F" w:rsidP="001D72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Сучасні прилади для застосування біологічних препаратів</w:t>
            </w:r>
          </w:p>
        </w:tc>
        <w:tc>
          <w:tcPr>
            <w:tcW w:w="2127" w:type="dxa"/>
            <w:gridSpan w:val="3"/>
          </w:tcPr>
          <w:p w:rsidR="001D724F" w:rsidRPr="001D724F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EF4176" w:rsidRDefault="001D724F" w:rsidP="001D724F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Розглянути, які прилади використовують в агровиробництві для біопрепататів. Яка їх особливість. Чим вони відрізняються від приладів для внесення добрив (10 год.)</w:t>
            </w:r>
          </w:p>
        </w:tc>
        <w:tc>
          <w:tcPr>
            <w:tcW w:w="2268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1D724F" w:rsidRPr="00151D26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1D724F" w:rsidRPr="0079411E" w:rsidRDefault="001D724F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-четвертий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6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иждень тиждень жовтня</w:t>
            </w:r>
          </w:p>
        </w:tc>
      </w:tr>
      <w:tr w:rsidR="001D724F" w:rsidRPr="00151D26" w:rsidTr="00267340">
        <w:trPr>
          <w:trHeight w:val="378"/>
        </w:trPr>
        <w:tc>
          <w:tcPr>
            <w:tcW w:w="4820" w:type="dxa"/>
            <w:gridSpan w:val="2"/>
          </w:tcPr>
          <w:p w:rsidR="001D724F" w:rsidRDefault="00270E9D" w:rsidP="00270E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Бактеріальні добрива</w:t>
            </w:r>
          </w:p>
        </w:tc>
        <w:tc>
          <w:tcPr>
            <w:tcW w:w="2127" w:type="dxa"/>
            <w:gridSpan w:val="3"/>
          </w:tcPr>
          <w:p w:rsidR="001D724F" w:rsidRPr="0079411E" w:rsidRDefault="001D724F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D724F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1D724F" w:rsidRPr="00EF4176" w:rsidRDefault="00270E9D" w:rsidP="001D724F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Розглянути бактеріальні добрива, їх значення, виробництво та способи транспортування і зберігання (5 год.)</w:t>
            </w:r>
          </w:p>
        </w:tc>
        <w:tc>
          <w:tcPr>
            <w:tcW w:w="2268" w:type="dxa"/>
          </w:tcPr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24F" w:rsidRPr="0079411E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1D724F" w:rsidRPr="00151D26" w:rsidRDefault="001D724F" w:rsidP="001D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1D724F" w:rsidRPr="0079411E" w:rsidRDefault="001D724F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-четвертий</w:t>
            </w:r>
            <w:r w:rsidR="0096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тиждень жовтня</w:t>
            </w:r>
          </w:p>
        </w:tc>
      </w:tr>
      <w:tr w:rsidR="00270E9D" w:rsidRPr="00151D26" w:rsidTr="00267340">
        <w:trPr>
          <w:trHeight w:val="378"/>
        </w:trPr>
        <w:tc>
          <w:tcPr>
            <w:tcW w:w="4820" w:type="dxa"/>
            <w:gridSpan w:val="2"/>
          </w:tcPr>
          <w:p w:rsidR="00270E9D" w:rsidRDefault="00270E9D" w:rsidP="00270E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</w:t>
            </w:r>
            <w:r w:rsidRPr="0027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Сучасні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прийоми та </w:t>
            </w:r>
            <w:r w:rsidRPr="0027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прилади для застосування біологічних препаратів</w:t>
            </w:r>
          </w:p>
        </w:tc>
        <w:tc>
          <w:tcPr>
            <w:tcW w:w="2127" w:type="dxa"/>
            <w:gridSpan w:val="3"/>
          </w:tcPr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8</w:t>
            </w:r>
          </w:p>
        </w:tc>
        <w:tc>
          <w:tcPr>
            <w:tcW w:w="1701" w:type="dxa"/>
          </w:tcPr>
          <w:p w:rsidR="00270E9D" w:rsidRPr="0079411E" w:rsidRDefault="00B607A4" w:rsidP="009C608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110" w:type="dxa"/>
            <w:gridSpan w:val="2"/>
          </w:tcPr>
          <w:p w:rsidR="00270E9D" w:rsidRPr="00EF4176" w:rsidRDefault="00270E9D" w:rsidP="00270E9D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70E9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Розглянути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особливості</w:t>
            </w:r>
            <w:r w:rsidRPr="00270E9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прилад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ів, що</w:t>
            </w:r>
            <w:r w:rsidRPr="00270E9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використовують в агровиробництві для біопрепататів. Як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 </w:t>
            </w:r>
            <w:r w:rsidRPr="00270E9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особливості у прийомах внесення біопрепаратів</w:t>
            </w:r>
            <w:r w:rsidRPr="00270E9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 год.)</w:t>
            </w:r>
          </w:p>
        </w:tc>
        <w:tc>
          <w:tcPr>
            <w:tcW w:w="2268" w:type="dxa"/>
          </w:tcPr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270E9D" w:rsidRPr="0079411E" w:rsidRDefault="00270E9D" w:rsidP="000B6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-четвертий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6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иждень тиждень жовтня</w:t>
            </w:r>
          </w:p>
        </w:tc>
      </w:tr>
      <w:tr w:rsidR="00270E9D" w:rsidRPr="00151D26" w:rsidTr="007A5449">
        <w:trPr>
          <w:trHeight w:val="378"/>
        </w:trPr>
        <w:tc>
          <w:tcPr>
            <w:tcW w:w="16019" w:type="dxa"/>
            <w:gridSpan w:val="10"/>
          </w:tcPr>
          <w:p w:rsidR="00270E9D" w:rsidRPr="0079411E" w:rsidRDefault="00270E9D" w:rsidP="0027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270E9D" w:rsidRPr="00151D26" w:rsidTr="00F36872">
        <w:tc>
          <w:tcPr>
            <w:tcW w:w="4820" w:type="dxa"/>
            <w:gridSpan w:val="2"/>
          </w:tcPr>
          <w:p w:rsidR="00270E9D" w:rsidRPr="0079411E" w:rsidRDefault="00270E9D" w:rsidP="00270E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Загальна система оцінювання курсу</w:t>
            </w:r>
          </w:p>
        </w:tc>
        <w:tc>
          <w:tcPr>
            <w:tcW w:w="11199" w:type="dxa"/>
            <w:gridSpan w:val="8"/>
          </w:tcPr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Із максимальних 100 балів загального оцінювання предмету, які може набрати студент у ході засвоєння дисципліни максимум 50 балів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-опитування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практичних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заняттях (максимум 5 б);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-підготовка і презентація реферату (максимум 10б);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індивідуальна робота (максимум 10 б);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конспект першоджерел з презентацією (максимум 10 б);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контрольна робота(максимум 5 балів);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тестове завдання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-(максимум 10б)</w:t>
            </w:r>
          </w:p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інші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50 балів – це залікова робота</w:t>
            </w:r>
          </w:p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Підсумковий контроль – </w:t>
            </w:r>
            <w:r w:rsidR="00C1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 ( грудень)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Сумарна кількість – </w:t>
            </w:r>
            <w:r w:rsidRPr="00794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 балів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E9D" w:rsidRPr="00BD2FC8" w:rsidRDefault="00270E9D" w:rsidP="00270E9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BD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Критерії оцінювання знань студентів: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 основу системи оцінювання знань студентів із навчальної дисципліни «</w:t>
            </w:r>
            <w:r w:rsidR="000C7D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Моделювання ефективності використання добрив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» закладені наступні критерії:</w:t>
            </w:r>
          </w:p>
          <w:p w:rsidR="00270E9D" w:rsidRPr="00BD2FC8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1) повнота знань – вичерпна достатність у відтворенні інформації щодо змісту навчальної дисципліни;</w:t>
            </w:r>
          </w:p>
          <w:p w:rsidR="00270E9D" w:rsidRPr="00BD2FC8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2) адекватність знань – їх правильність, відповідність теоретико-методологічним основам ТТС;</w:t>
            </w:r>
          </w:p>
          <w:p w:rsidR="00270E9D" w:rsidRPr="00BD2FC8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3) усвідомленість (осмисленість) знань – розуміння смислу інформації по навчальній дисципліні та вміння його вербалізувати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:</w:t>
            </w:r>
          </w:p>
          <w:p w:rsidR="00270E9D" w:rsidRPr="00BD2FC8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4) вміння творчо мислити, давати своє бачення і розуміння поставлених завдань («побічний продукт» діяльності)</w:t>
            </w:r>
          </w:p>
          <w:p w:rsidR="00270E9D" w:rsidRPr="00BD2FC8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      Виходячи з цього, оцінка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ar-SA"/>
              </w:rPr>
              <w:t xml:space="preserve">«відмінно»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ставиться за наявність у студента вичерпних і правильних знань щодо головних проблем ТТС, розгляду яких були присвячені лекційні та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практичні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заняття.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При цьому знання повинні бути осмисленими, що проявляється у повноті та адекватності їх пояснення.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Вміння підходити до рішення завдання не тільки у форматі репродукції, але й творчого мислення.</w:t>
            </w:r>
          </w:p>
          <w:p w:rsidR="00270E9D" w:rsidRPr="00BD2FC8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Оцінка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«добре»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ставиться за наявність у студента знань щодо більшості тем поТТС, які передбачені навчальною програмою. При цьому знання характеризуються адекватністю, але є частково усвідомленими (студент за формою відповідає правильно, а пояснити смисл може не завжди).</w:t>
            </w:r>
          </w:p>
          <w:p w:rsidR="00270E9D" w:rsidRPr="00BD2FC8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Оцінка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«задовільно»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ставиться за наявн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ість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фрагментарних знань з ТТС, які при цьому не завжди точно ним розуміються і недостатньо повно вербалізуються.</w:t>
            </w:r>
          </w:p>
          <w:p w:rsidR="00270E9D" w:rsidRPr="0079411E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Оцінка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«незадовільно»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ставиться за відсутність у студента знань щодо головних проблем ТТС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,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або ж за наявність часткових знань, які він неправильно розуміє і неправильно трактує.</w:t>
            </w:r>
          </w:p>
        </w:tc>
      </w:tr>
      <w:tr w:rsidR="00270E9D" w:rsidRPr="00151D26" w:rsidTr="00F36872">
        <w:trPr>
          <w:trHeight w:val="2653"/>
        </w:trPr>
        <w:tc>
          <w:tcPr>
            <w:tcW w:w="4820" w:type="dxa"/>
            <w:gridSpan w:val="2"/>
          </w:tcPr>
          <w:p w:rsidR="00270E9D" w:rsidRPr="0079411E" w:rsidRDefault="00270E9D" w:rsidP="00270E9D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11199" w:type="dxa"/>
            <w:gridSpan w:val="8"/>
          </w:tcPr>
          <w:p w:rsidR="00270E9D" w:rsidRPr="00151D26" w:rsidRDefault="00270E9D" w:rsidP="00270E9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Письмова робота представляє собою той вид роботи з ТТС, який охоплює такий вид проведення контролю  </w:t>
            </w:r>
          </w:p>
          <w:p w:rsidR="00270E9D" w:rsidRPr="00151D26" w:rsidRDefault="00270E9D" w:rsidP="00270E9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як залік. Студентам необхідно 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ибрати із списку (перелік видів ТТС)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той вид ТТС, з яким хоче кожен з них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70E9D" w:rsidRPr="00151D26" w:rsidRDefault="00270E9D" w:rsidP="00270E9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провести 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дослідження, яке потрібно описати(письмова робота) презентувати на парі.</w:t>
            </w:r>
          </w:p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Власне виконання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індивідуальної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(творчої)роботи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покликане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розвивати самостійність  навчальної діяльності, мисленні операції в опрацюванні навчального матеріалу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(абстрагування, порівняння, конкретизація, узагальнення, схематизація, аналіз, синтез тощо), розвиває критичне мислення, а також </w:t>
            </w:r>
          </w:p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творче мислення, що особливо виявляється у здатності репрезентувати опрацьований матеріал,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також у здатності його графічно </w:t>
            </w:r>
          </w:p>
          <w:p w:rsidR="00270E9D" w:rsidRPr="0079411E" w:rsidRDefault="00270E9D" w:rsidP="00270E9D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представляти.</w:t>
            </w:r>
          </w:p>
        </w:tc>
      </w:tr>
      <w:tr w:rsidR="00270E9D" w:rsidRPr="00151D26" w:rsidTr="00F36872">
        <w:tc>
          <w:tcPr>
            <w:tcW w:w="4820" w:type="dxa"/>
            <w:gridSpan w:val="2"/>
          </w:tcPr>
          <w:p w:rsidR="00270E9D" w:rsidRPr="0079411E" w:rsidRDefault="00270E9D" w:rsidP="00270E9D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заняття</w:t>
            </w:r>
          </w:p>
        </w:tc>
        <w:tc>
          <w:tcPr>
            <w:tcW w:w="11199" w:type="dxa"/>
            <w:gridSpan w:val="8"/>
          </w:tcPr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70E9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Визначення стану забезпеченості грунтів та рослин на мінеральні елементи та біологічно активні сполуки сполуками і розрахунок дози добрив і біопрепаратів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год).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25CD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 внесення добрив і біопрепаратів</w:t>
            </w:r>
            <w:r w:rsidRPr="005D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год).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25C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0E9D">
              <w:rPr>
                <w:rFonts w:ascii="Times New Roman" w:hAnsi="Times New Roman" w:cs="Times New Roman"/>
                <w:sz w:val="24"/>
                <w:szCs w:val="24"/>
              </w:rPr>
              <w:t xml:space="preserve">Сучасні прилади для застосування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мінеральних</w:t>
            </w:r>
            <w:r w:rsidRPr="00270E9D">
              <w:rPr>
                <w:rFonts w:ascii="Times New Roman" w:hAnsi="Times New Roman" w:cs="Times New Roman"/>
                <w:sz w:val="24"/>
                <w:szCs w:val="24"/>
              </w:rPr>
              <w:t xml:space="preserve"> добрив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70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Сучасні прилади для застосування органічних добрив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270E9D" w:rsidRPr="00827396" w:rsidRDefault="00270E9D" w:rsidP="00270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70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Сучасні прилади для застосування біологічних препаратів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год).</w:t>
            </w:r>
          </w:p>
        </w:tc>
      </w:tr>
      <w:tr w:rsidR="00270E9D" w:rsidRPr="00151D26" w:rsidTr="00F36872">
        <w:trPr>
          <w:trHeight w:val="575"/>
        </w:trPr>
        <w:tc>
          <w:tcPr>
            <w:tcW w:w="4820" w:type="dxa"/>
            <w:gridSpan w:val="2"/>
          </w:tcPr>
          <w:p w:rsidR="00270E9D" w:rsidRPr="0079411E" w:rsidRDefault="00270E9D" w:rsidP="00270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11199" w:type="dxa"/>
            <w:gridSpan w:val="8"/>
          </w:tcPr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Умови допуску до підсумкового контролю(залік, іспит)передбачають виконання студентом навчальної програми курсу з обов’язковим</w:t>
            </w:r>
          </w:p>
          <w:p w:rsidR="00270E9D" w:rsidRPr="00151D26" w:rsidRDefault="00270E9D" w:rsidP="00270E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виконанням її складових(відвідування занять та підготовка до різних форм їх проведення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70E9D" w:rsidRPr="0079411E" w:rsidRDefault="00270E9D" w:rsidP="00270E9D">
            <w:pPr>
              <w:spacing w:after="0" w:line="240" w:lineRule="auto"/>
              <w:ind w:right="-284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Підсумковий контроль у формі заліку здійснюється на основі зарахування всіх виконаних студентами завдань (для цього отримані бали сумуються, а їх кількість не повинна бути меншою, ніж 50 балів.</w:t>
            </w:r>
          </w:p>
        </w:tc>
      </w:tr>
      <w:tr w:rsidR="00270E9D" w:rsidRPr="00151D26" w:rsidTr="00F36872">
        <w:tc>
          <w:tcPr>
            <w:tcW w:w="4820" w:type="dxa"/>
            <w:gridSpan w:val="2"/>
          </w:tcPr>
          <w:p w:rsidR="00270E9D" w:rsidRPr="0079411E" w:rsidRDefault="00270E9D" w:rsidP="00270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  <w:tc>
          <w:tcPr>
            <w:tcW w:w="11199" w:type="dxa"/>
            <w:gridSpan w:val="8"/>
          </w:tcPr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E9D" w:rsidRPr="0079411E" w:rsidTr="009835BC">
        <w:tc>
          <w:tcPr>
            <w:tcW w:w="16019" w:type="dxa"/>
            <w:gridSpan w:val="10"/>
          </w:tcPr>
          <w:p w:rsidR="00270E9D" w:rsidRPr="00C13FB5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Політика курсу «</w:t>
            </w:r>
            <w:r w:rsidR="00B607A4" w:rsidRPr="00B607A4">
              <w:rPr>
                <w:rFonts w:ascii="Times New Roman" w:eastAsiaTheme="minorEastAsia" w:hAnsi="Times New Roman" w:cs="Times New Roman"/>
                <w:sz w:val="24"/>
                <w:szCs w:val="24"/>
              </w:rPr>
              <w:t>Моделювання ефективності використання добрив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»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недоброчесності (списування) студент буде недопущений до здачі підсумкового контролю(у разі якщо він не відпрацює пропущені </w:t>
            </w:r>
            <w:r w:rsidR="00C13FB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заняття і не виконає обов’язкову навчальну  програму).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Якщо студент не ліквідував заборгованість і не набрав мінімум 50 балів, він буде спрямований на повторне вивчення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навчальної дисципліни.</w:t>
            </w:r>
          </w:p>
        </w:tc>
      </w:tr>
      <w:tr w:rsidR="00270E9D" w:rsidRPr="0079411E" w:rsidTr="009835BC">
        <w:tc>
          <w:tcPr>
            <w:tcW w:w="16019" w:type="dxa"/>
            <w:gridSpan w:val="10"/>
          </w:tcPr>
          <w:p w:rsidR="00270E9D" w:rsidRPr="0079411E" w:rsidRDefault="00270E9D" w:rsidP="00270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270E9D" w:rsidRPr="0079411E" w:rsidTr="009835BC">
        <w:tc>
          <w:tcPr>
            <w:tcW w:w="16019" w:type="dxa"/>
            <w:gridSpan w:val="10"/>
          </w:tcPr>
          <w:p w:rsidR="00B607A4" w:rsidRPr="00B607A4" w:rsidRDefault="00B607A4" w:rsidP="00B60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Господаренко Г.М. Основи інтегрованого застос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ування добрив.  К.: ЗАТ «НІЧЛАВА», 2002. </w:t>
            </w:r>
            <w:r w:rsidRP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344 с.</w:t>
            </w:r>
          </w:p>
          <w:p w:rsidR="00270E9D" w:rsidRPr="00827396" w:rsidRDefault="00B607A4" w:rsidP="00B60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Марчук І.І., Макаренко В.М., Розстальний В.Є., Савчук А.В.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Добрива та їх використання. </w:t>
            </w:r>
            <w:r w:rsidRP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Київ, 2002.</w:t>
            </w:r>
            <w:r w:rsidR="00270E9D"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270E9D" w:rsidRPr="00827396" w:rsidRDefault="00270E9D" w:rsidP="0027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Довідник працівника агрохімслужби / за ред. Б.С. Носка. – К. : Урожай, 1991. – 264 с. </w:t>
            </w:r>
          </w:p>
          <w:p w:rsidR="00270E9D" w:rsidRPr="00827396" w:rsidRDefault="00270E9D" w:rsidP="0027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Довідник з агрохімічного і агроекологічного стану грунтів Укр</w:t>
            </w:r>
            <w:r w:rsid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аїни / за ред. Б.С. Носка. К. : Урожай, 1994. 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336 с. </w:t>
            </w:r>
          </w:p>
          <w:p w:rsidR="00270E9D" w:rsidRPr="00827396" w:rsidRDefault="00270E9D" w:rsidP="0027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Козлов Н.В.</w:t>
            </w:r>
            <w:r w:rsid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,. Плишко</w:t>
            </w:r>
            <w:r w:rsidR="00B607A4"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</w:t>
            </w:r>
            <w:r w:rsidR="00B607A4"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Агрохимическое обеспечение высокопродуктивных технологий возделывания зерновых культур</w:t>
            </w:r>
            <w:r w:rsidRPr="0082739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 : Урожай, 1991. 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232 с. </w:t>
            </w:r>
          </w:p>
          <w:p w:rsidR="00270E9D" w:rsidRDefault="00270E9D" w:rsidP="0027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Патика В.П.</w:t>
            </w:r>
            <w:r w:rsid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07A4"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Тараріко О.Г. 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Агроекологічний моніторинг та паспортизація сільськогосподарських земель</w:t>
            </w:r>
            <w:r w:rsidR="00B607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 : Фітосоціоцентр, 2002. 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296 с.</w:t>
            </w:r>
          </w:p>
          <w:p w:rsidR="00B607A4" w:rsidRPr="00827396" w:rsidRDefault="00B607A4" w:rsidP="00270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Господаренко Г.М. Агрохімія мінеральн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их добрив. К. Наук. світ, 2003 </w:t>
            </w:r>
            <w:r w:rsidRPr="00B60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 с.</w:t>
            </w:r>
          </w:p>
        </w:tc>
      </w:tr>
      <w:tr w:rsidR="00270E9D" w:rsidRPr="0079411E" w:rsidTr="009835BC">
        <w:tc>
          <w:tcPr>
            <w:tcW w:w="16019" w:type="dxa"/>
            <w:gridSpan w:val="10"/>
          </w:tcPr>
          <w:p w:rsidR="00270E9D" w:rsidRPr="0079411E" w:rsidRDefault="00270E9D" w:rsidP="0027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261C38" w:rsidP="00261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79411E"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Викладач _</w:t>
      </w:r>
      <w:r w:rsidR="00C84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Григорів Ярослава Ярославівна</w:t>
      </w:r>
      <w:r w:rsidR="008273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375E9" w:rsidRPr="00151D26" w:rsidRDefault="005375E9">
      <w:pPr>
        <w:rPr>
          <w:rFonts w:ascii="Times New Roman" w:hAnsi="Times New Roman" w:cs="Times New Roman"/>
          <w:sz w:val="24"/>
          <w:szCs w:val="24"/>
        </w:rPr>
      </w:pPr>
    </w:p>
    <w:sectPr w:rsidR="005375E9" w:rsidRPr="00151D26" w:rsidSect="0042445E">
      <w:type w:val="continuous"/>
      <w:pgSz w:w="16838" w:h="11906" w:orient="landscape" w:code="9"/>
      <w:pgMar w:top="85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15" w:rsidRDefault="00CA6315">
      <w:pPr>
        <w:spacing w:after="0" w:line="240" w:lineRule="auto"/>
      </w:pPr>
      <w:r>
        <w:separator/>
      </w:r>
    </w:p>
  </w:endnote>
  <w:endnote w:type="continuationSeparator" w:id="0">
    <w:p w:rsidR="00CA6315" w:rsidRDefault="00CA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15" w:rsidRDefault="00CA6315">
      <w:pPr>
        <w:spacing w:after="0" w:line="240" w:lineRule="auto"/>
      </w:pPr>
      <w:r>
        <w:separator/>
      </w:r>
    </w:p>
  </w:footnote>
  <w:footnote w:type="continuationSeparator" w:id="0">
    <w:p w:rsidR="00CA6315" w:rsidRDefault="00CA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0B" w:rsidRPr="00CD1714" w:rsidRDefault="00261C38" w:rsidP="009566DE">
    <w:pPr>
      <w:pStyle w:val="a3"/>
      <w:jc w:val="right"/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CA6315">
      <w:rPr>
        <w:noProof/>
      </w:rPr>
      <w:t>1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7A035F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B07988"/>
    <w:multiLevelType w:val="hybridMultilevel"/>
    <w:tmpl w:val="3954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665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5" w15:restartNumberingAfterBreak="0">
    <w:nsid w:val="0E6274F2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65A1E0A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0482B57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573C6C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9" w15:restartNumberingAfterBreak="0">
    <w:nsid w:val="38387C1A"/>
    <w:multiLevelType w:val="hybridMultilevel"/>
    <w:tmpl w:val="9EEAF96A"/>
    <w:lvl w:ilvl="0" w:tplc="42AA08B2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84331B8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1" w15:restartNumberingAfterBreak="0">
    <w:nsid w:val="3C5C5073"/>
    <w:multiLevelType w:val="hybridMultilevel"/>
    <w:tmpl w:val="E7C89902"/>
    <w:lvl w:ilvl="0" w:tplc="38102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C1546"/>
    <w:multiLevelType w:val="hybridMultilevel"/>
    <w:tmpl w:val="D976001C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0F03"/>
    <w:multiLevelType w:val="multilevel"/>
    <w:tmpl w:val="DC543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D40449"/>
    <w:multiLevelType w:val="hybridMultilevel"/>
    <w:tmpl w:val="023287D8"/>
    <w:lvl w:ilvl="0" w:tplc="A1ACB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F51B8"/>
    <w:multiLevelType w:val="hybridMultilevel"/>
    <w:tmpl w:val="8580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3611"/>
    <w:multiLevelType w:val="hybridMultilevel"/>
    <w:tmpl w:val="A13C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09EC"/>
    <w:multiLevelType w:val="multilevel"/>
    <w:tmpl w:val="8222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3287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9" w15:restartNumberingAfterBreak="0">
    <w:nsid w:val="57C32B4B"/>
    <w:multiLevelType w:val="hybridMultilevel"/>
    <w:tmpl w:val="C3566202"/>
    <w:lvl w:ilvl="0" w:tplc="407C4252">
      <w:start w:val="4"/>
      <w:numFmt w:val="bullet"/>
      <w:lvlText w:val="–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641C5AB9"/>
    <w:multiLevelType w:val="multilevel"/>
    <w:tmpl w:val="66D2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F17B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D3B4411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27415BA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8"/>
  </w:num>
  <w:num w:numId="5">
    <w:abstractNumId w:val="4"/>
  </w:num>
  <w:num w:numId="6">
    <w:abstractNumId w:val="16"/>
  </w:num>
  <w:num w:numId="7">
    <w:abstractNumId w:val="3"/>
  </w:num>
  <w:num w:numId="8">
    <w:abstractNumId w:val="12"/>
  </w:num>
  <w:num w:numId="9">
    <w:abstractNumId w:val="13"/>
  </w:num>
  <w:num w:numId="10">
    <w:abstractNumId w:val="15"/>
  </w:num>
  <w:num w:numId="11">
    <w:abstractNumId w:val="11"/>
  </w:num>
  <w:num w:numId="12">
    <w:abstractNumId w:val="0"/>
  </w:num>
  <w:num w:numId="13">
    <w:abstractNumId w:val="14"/>
  </w:num>
  <w:num w:numId="14">
    <w:abstractNumId w:val="19"/>
  </w:num>
  <w:num w:numId="15">
    <w:abstractNumId w:val="9"/>
  </w:num>
  <w:num w:numId="16">
    <w:abstractNumId w:val="1"/>
  </w:num>
  <w:num w:numId="17">
    <w:abstractNumId w:val="22"/>
  </w:num>
  <w:num w:numId="18">
    <w:abstractNumId w:val="5"/>
  </w:num>
  <w:num w:numId="19">
    <w:abstractNumId w:val="7"/>
  </w:num>
  <w:num w:numId="20">
    <w:abstractNumId w:val="6"/>
  </w:num>
  <w:num w:numId="21">
    <w:abstractNumId w:val="21"/>
  </w:num>
  <w:num w:numId="22">
    <w:abstractNumId w:val="20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50"/>
    <w:rsid w:val="000639B7"/>
    <w:rsid w:val="000749A9"/>
    <w:rsid w:val="00077A60"/>
    <w:rsid w:val="000B4DE8"/>
    <w:rsid w:val="000B6796"/>
    <w:rsid w:val="000C7DC1"/>
    <w:rsid w:val="000D297C"/>
    <w:rsid w:val="00151D26"/>
    <w:rsid w:val="0019224B"/>
    <w:rsid w:val="001D724F"/>
    <w:rsid w:val="001E5D18"/>
    <w:rsid w:val="00226448"/>
    <w:rsid w:val="00255814"/>
    <w:rsid w:val="00261C38"/>
    <w:rsid w:val="00267340"/>
    <w:rsid w:val="00270B0A"/>
    <w:rsid w:val="00270E9D"/>
    <w:rsid w:val="00276C36"/>
    <w:rsid w:val="00283599"/>
    <w:rsid w:val="002C57B5"/>
    <w:rsid w:val="00316E82"/>
    <w:rsid w:val="00347384"/>
    <w:rsid w:val="00385FEB"/>
    <w:rsid w:val="003C5D02"/>
    <w:rsid w:val="003E6A0D"/>
    <w:rsid w:val="00412E4F"/>
    <w:rsid w:val="0042445E"/>
    <w:rsid w:val="00447F83"/>
    <w:rsid w:val="004B48DB"/>
    <w:rsid w:val="004C2C11"/>
    <w:rsid w:val="004D3BA2"/>
    <w:rsid w:val="004D4A1D"/>
    <w:rsid w:val="004E24F7"/>
    <w:rsid w:val="005375E9"/>
    <w:rsid w:val="00580131"/>
    <w:rsid w:val="005832BD"/>
    <w:rsid w:val="00584560"/>
    <w:rsid w:val="005A2EB5"/>
    <w:rsid w:val="005D5A51"/>
    <w:rsid w:val="005F1DA9"/>
    <w:rsid w:val="006153B7"/>
    <w:rsid w:val="00620155"/>
    <w:rsid w:val="00644371"/>
    <w:rsid w:val="006C1148"/>
    <w:rsid w:val="00747426"/>
    <w:rsid w:val="00760273"/>
    <w:rsid w:val="00781860"/>
    <w:rsid w:val="0079411E"/>
    <w:rsid w:val="00796A3F"/>
    <w:rsid w:val="007A7ED9"/>
    <w:rsid w:val="007D61BB"/>
    <w:rsid w:val="007E6536"/>
    <w:rsid w:val="007F5C84"/>
    <w:rsid w:val="00827396"/>
    <w:rsid w:val="00852A59"/>
    <w:rsid w:val="00856DCE"/>
    <w:rsid w:val="008708FF"/>
    <w:rsid w:val="008B426B"/>
    <w:rsid w:val="00911FFB"/>
    <w:rsid w:val="0092343A"/>
    <w:rsid w:val="00925CD0"/>
    <w:rsid w:val="0095308F"/>
    <w:rsid w:val="00954850"/>
    <w:rsid w:val="00961D5D"/>
    <w:rsid w:val="00963A81"/>
    <w:rsid w:val="009835BC"/>
    <w:rsid w:val="00991EE5"/>
    <w:rsid w:val="00996666"/>
    <w:rsid w:val="009A7453"/>
    <w:rsid w:val="009C2362"/>
    <w:rsid w:val="009C608E"/>
    <w:rsid w:val="00A33F3D"/>
    <w:rsid w:val="00A56FC2"/>
    <w:rsid w:val="00A80B0E"/>
    <w:rsid w:val="00AB5543"/>
    <w:rsid w:val="00AE3FC1"/>
    <w:rsid w:val="00B165DF"/>
    <w:rsid w:val="00B25B12"/>
    <w:rsid w:val="00B607A4"/>
    <w:rsid w:val="00BD02AF"/>
    <w:rsid w:val="00BD2FC8"/>
    <w:rsid w:val="00BD738F"/>
    <w:rsid w:val="00BE7BD5"/>
    <w:rsid w:val="00C12330"/>
    <w:rsid w:val="00C13FB5"/>
    <w:rsid w:val="00C45B08"/>
    <w:rsid w:val="00C6106F"/>
    <w:rsid w:val="00C65B83"/>
    <w:rsid w:val="00C84352"/>
    <w:rsid w:val="00C85E67"/>
    <w:rsid w:val="00CA6315"/>
    <w:rsid w:val="00CC556A"/>
    <w:rsid w:val="00D02F23"/>
    <w:rsid w:val="00D80522"/>
    <w:rsid w:val="00D85F7B"/>
    <w:rsid w:val="00DD004A"/>
    <w:rsid w:val="00DF711C"/>
    <w:rsid w:val="00DF7F3E"/>
    <w:rsid w:val="00E63642"/>
    <w:rsid w:val="00E6493B"/>
    <w:rsid w:val="00E67D1D"/>
    <w:rsid w:val="00E86274"/>
    <w:rsid w:val="00E954C6"/>
    <w:rsid w:val="00EB5445"/>
    <w:rsid w:val="00EC2B63"/>
    <w:rsid w:val="00EF2368"/>
    <w:rsid w:val="00EF4176"/>
    <w:rsid w:val="00F3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F72"/>
  <w15:chartTrackingRefBased/>
  <w15:docId w15:val="{50ECCA4D-F04F-4EB4-9B68-C7D4F390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4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941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1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nhideWhenUsed/>
    <w:qFormat/>
    <w:rsid w:val="007941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nhideWhenUsed/>
    <w:qFormat/>
    <w:rsid w:val="007941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1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1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41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9411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9411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9411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має списку1"/>
    <w:next w:val="a2"/>
    <w:uiPriority w:val="99"/>
    <w:semiHidden/>
    <w:unhideWhenUsed/>
    <w:rsid w:val="0079411E"/>
  </w:style>
  <w:style w:type="paragraph" w:styleId="a3">
    <w:name w:val="header"/>
    <w:basedOn w:val="a"/>
    <w:link w:val="a4"/>
    <w:uiPriority w:val="99"/>
    <w:semiHidden/>
    <w:unhideWhenUsed/>
    <w:rsid w:val="0079411E"/>
    <w:pPr>
      <w:tabs>
        <w:tab w:val="center" w:pos="4819"/>
        <w:tab w:val="right" w:pos="9639"/>
      </w:tabs>
      <w:spacing w:after="0" w:line="240" w:lineRule="auto"/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411E"/>
    <w:rPr>
      <w:rFonts w:eastAsiaTheme="minorEastAsia"/>
    </w:rPr>
  </w:style>
  <w:style w:type="character" w:styleId="a5">
    <w:name w:val="Hyperlink"/>
    <w:basedOn w:val="a0"/>
    <w:uiPriority w:val="99"/>
    <w:unhideWhenUsed/>
    <w:rsid w:val="007941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9411E"/>
    <w:pPr>
      <w:ind w:left="720"/>
      <w:contextualSpacing/>
    </w:pPr>
    <w:rPr>
      <w:rFonts w:eastAsiaTheme="minorEastAsia"/>
    </w:rPr>
  </w:style>
  <w:style w:type="paragraph" w:styleId="a7">
    <w:name w:val="caption"/>
    <w:basedOn w:val="a"/>
    <w:next w:val="a"/>
    <w:uiPriority w:val="35"/>
    <w:semiHidden/>
    <w:unhideWhenUsed/>
    <w:qFormat/>
    <w:rsid w:val="0079411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41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79411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941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79411E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79411E"/>
    <w:rPr>
      <w:b/>
      <w:bCs/>
      <w:color w:val="auto"/>
    </w:rPr>
  </w:style>
  <w:style w:type="character" w:styleId="ad">
    <w:name w:val="Emphasis"/>
    <w:basedOn w:val="a0"/>
    <w:uiPriority w:val="20"/>
    <w:qFormat/>
    <w:rsid w:val="0079411E"/>
    <w:rPr>
      <w:i/>
      <w:iCs/>
      <w:color w:val="auto"/>
    </w:rPr>
  </w:style>
  <w:style w:type="paragraph" w:styleId="ae">
    <w:name w:val="No Spacing"/>
    <w:uiPriority w:val="1"/>
    <w:qFormat/>
    <w:rsid w:val="0079411E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79411E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11E"/>
    <w:rPr>
      <w:rFonts w:eastAsiaTheme="minorEastAsia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7941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9411E"/>
    <w:rPr>
      <w:rFonts w:eastAsiaTheme="minorEastAsia"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79411E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9411E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79411E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79411E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79411E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9411E"/>
    <w:pPr>
      <w:outlineLvl w:val="9"/>
    </w:pPr>
  </w:style>
  <w:style w:type="paragraph" w:styleId="af7">
    <w:name w:val="Body Text Indent"/>
    <w:basedOn w:val="a"/>
    <w:link w:val="af8"/>
    <w:rsid w:val="0079411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f8">
    <w:name w:val="Основной текст с отступом Знак"/>
    <w:basedOn w:val="a0"/>
    <w:link w:val="af7"/>
    <w:rsid w:val="0079411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10">
    <w:name w:val="Основной текст 21"/>
    <w:basedOn w:val="a"/>
    <w:qFormat/>
    <w:rsid w:val="00A33F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9">
    <w:name w:val="Table Grid"/>
    <w:basedOn w:val="a1"/>
    <w:uiPriority w:val="59"/>
    <w:rsid w:val="00EC2B6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mod=course&amp;action=ReviewOneCourse&amp;id_cat=64&amp;id_cou=333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E3C08-776C-4434-B186-D77323B1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11</Pages>
  <Words>2402</Words>
  <Characters>13697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40</cp:revision>
  <dcterms:created xsi:type="dcterms:W3CDTF">2019-10-11T16:09:00Z</dcterms:created>
  <dcterms:modified xsi:type="dcterms:W3CDTF">2020-09-27T08:46:00Z</dcterms:modified>
</cp:coreProperties>
</file>