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9" w:rsidRDefault="00A9013C">
      <w:pPr>
        <w:pStyle w:val="1"/>
        <w:spacing w:before="72"/>
        <w:ind w:right="700"/>
      </w:pPr>
      <w:r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 w:rsidR="00995EE7" w:rsidRPr="00995EE7">
        <w:rPr>
          <w:b/>
          <w:sz w:val="28"/>
          <w:u w:val="thick"/>
        </w:rPr>
        <w:t>Історія  агрохімії і ґрунтознавства</w:t>
      </w:r>
      <w:r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995EE7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Освітня </w:t>
      </w:r>
      <w:r w:rsidRPr="00995EE7">
        <w:rPr>
          <w:sz w:val="28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Протокол № </w:t>
      </w:r>
      <w:r w:rsidR="00070202">
        <w:rPr>
          <w:sz w:val="28"/>
        </w:rPr>
        <w:t>2</w:t>
      </w:r>
      <w:r>
        <w:rPr>
          <w:sz w:val="28"/>
        </w:rPr>
        <w:t xml:space="preserve"> від “</w:t>
      </w:r>
      <w:r w:rsidR="00070202">
        <w:rPr>
          <w:sz w:val="28"/>
        </w:rPr>
        <w:t>11</w:t>
      </w:r>
      <w:r>
        <w:rPr>
          <w:sz w:val="28"/>
        </w:rPr>
        <w:t xml:space="preserve">” </w:t>
      </w:r>
      <w:r w:rsidR="00070202">
        <w:rPr>
          <w:sz w:val="28"/>
        </w:rPr>
        <w:t>вересня</w:t>
      </w:r>
      <w:r>
        <w:rPr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Pr="00995EE7" w:rsidRDefault="00995EE7">
            <w:pPr>
              <w:pStyle w:val="TableParagraph"/>
              <w:spacing w:line="256" w:lineRule="exact"/>
              <w:rPr>
                <w:sz w:val="24"/>
              </w:rPr>
            </w:pPr>
            <w:r w:rsidRPr="00995EE7">
              <w:rPr>
                <w:sz w:val="24"/>
              </w:rPr>
              <w:t xml:space="preserve">Історія </w:t>
            </w:r>
            <w:r w:rsidRPr="00995EE7">
              <w:rPr>
                <w:sz w:val="24"/>
                <w:lang w:val="ru-RU"/>
              </w:rPr>
              <w:t xml:space="preserve"> </w:t>
            </w:r>
            <w:r w:rsidRPr="00995EE7">
              <w:rPr>
                <w:sz w:val="24"/>
              </w:rPr>
              <w:t>агрохімії і ґрунтознавства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</w:t>
            </w:r>
            <w:proofErr w:type="spellStart"/>
            <w:r w:rsidR="00070202">
              <w:rPr>
                <w:sz w:val="24"/>
              </w:rPr>
              <w:t>г</w:t>
            </w:r>
            <w:r>
              <w:rPr>
                <w:sz w:val="24"/>
              </w:rPr>
              <w:t>.н</w:t>
            </w:r>
            <w:proofErr w:type="spellEnd"/>
            <w:r>
              <w:rPr>
                <w:sz w:val="24"/>
              </w:rPr>
              <w:t xml:space="preserve">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EF099A">
        <w:trPr>
          <w:trHeight w:val="1103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995EE7" w:rsidP="00995EE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A9013C">
              <w:rPr>
                <w:sz w:val="24"/>
              </w:rPr>
              <w:t xml:space="preserve"> кредити ECTS, </w:t>
            </w:r>
            <w:r>
              <w:rPr>
                <w:sz w:val="24"/>
              </w:rPr>
              <w:t>9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год., з них: </w:t>
            </w:r>
            <w:r>
              <w:rPr>
                <w:sz w:val="24"/>
              </w:rPr>
              <w:t>18</w:t>
            </w:r>
            <w:r w:rsidR="00A9013C">
              <w:rPr>
                <w:sz w:val="24"/>
              </w:rPr>
              <w:t xml:space="preserve"> год. лекційних та </w:t>
            </w:r>
            <w:r>
              <w:rPr>
                <w:sz w:val="24"/>
              </w:rPr>
              <w:t>14</w:t>
            </w:r>
            <w:r w:rsidR="00A9013C">
              <w:rPr>
                <w:sz w:val="24"/>
              </w:rPr>
              <w:t xml:space="preserve"> год. </w:t>
            </w:r>
            <w:r>
              <w:rPr>
                <w:sz w:val="24"/>
              </w:rPr>
              <w:t>практичних</w:t>
            </w:r>
            <w:r w:rsidR="00A9013C">
              <w:rPr>
                <w:sz w:val="24"/>
              </w:rPr>
              <w:t xml:space="preserve"> занять, </w:t>
            </w:r>
            <w:r>
              <w:rPr>
                <w:sz w:val="24"/>
              </w:rPr>
              <w:t>58</w:t>
            </w:r>
            <w:r w:rsidR="00A9013C">
              <w:rPr>
                <w:sz w:val="24"/>
              </w:rPr>
              <w:t xml:space="preserve"> год. самостійна робота, вид контролю</w:t>
            </w:r>
            <w:r w:rsidR="00A9013C">
              <w:rPr>
                <w:spacing w:val="18"/>
                <w:sz w:val="24"/>
              </w:rPr>
              <w:t xml:space="preserve"> </w:t>
            </w:r>
            <w:r w:rsidR="00A9013C">
              <w:rPr>
                <w:spacing w:val="-11"/>
                <w:sz w:val="24"/>
              </w:rPr>
              <w:t>–</w:t>
            </w:r>
            <w:r w:rsidR="00A9013C">
              <w:rPr>
                <w:sz w:val="24"/>
              </w:rPr>
              <w:t>екзамен.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EF099A">
        <w:trPr>
          <w:trHeight w:val="1379"/>
        </w:trPr>
        <w:tc>
          <w:tcPr>
            <w:tcW w:w="9668" w:type="dxa"/>
            <w:gridSpan w:val="8"/>
          </w:tcPr>
          <w:p w:rsidR="008A7694" w:rsidRDefault="008A7694" w:rsidP="008A7694">
            <w:pPr>
              <w:pStyle w:val="TableParagraph"/>
              <w:rPr>
                <w:sz w:val="24"/>
              </w:rPr>
            </w:pPr>
            <w:r w:rsidRPr="008A7694">
              <w:rPr>
                <w:sz w:val="24"/>
              </w:rPr>
              <w:t>Дисципліна «</w:t>
            </w:r>
            <w:r w:rsidR="00995EE7" w:rsidRPr="00995EE7">
              <w:rPr>
                <w:sz w:val="24"/>
              </w:rPr>
              <w:t>Історія  агрохімії і ґрунтознавства</w:t>
            </w:r>
            <w:r w:rsidRPr="008A7694">
              <w:rPr>
                <w:sz w:val="24"/>
              </w:rPr>
              <w:t xml:space="preserve">» є вибірковою навчальною дисципліною для студентів спеціальності </w:t>
            </w:r>
            <w:r>
              <w:rPr>
                <w:sz w:val="24"/>
              </w:rPr>
              <w:t>201 Агрономія</w:t>
            </w:r>
            <w:r w:rsidRPr="008A7694">
              <w:rPr>
                <w:sz w:val="24"/>
              </w:rPr>
              <w:t xml:space="preserve">. При вивченні цієї дисципліни студенти зможуть вивчити </w:t>
            </w:r>
            <w:r>
              <w:rPr>
                <w:sz w:val="24"/>
              </w:rPr>
              <w:t xml:space="preserve">головні </w:t>
            </w:r>
            <w:r w:rsidR="00995EE7">
              <w:rPr>
                <w:sz w:val="24"/>
              </w:rPr>
              <w:t>етапи розвитку науки</w:t>
            </w:r>
            <w:r>
              <w:rPr>
                <w:sz w:val="24"/>
              </w:rPr>
              <w:t xml:space="preserve">, та ознайомитись з основними історичними </w:t>
            </w:r>
            <w:r w:rsidR="00995EE7">
              <w:rPr>
                <w:sz w:val="24"/>
              </w:rPr>
              <w:t>особами</w:t>
            </w:r>
            <w:r>
              <w:rPr>
                <w:sz w:val="24"/>
              </w:rPr>
              <w:t xml:space="preserve"> для ґрунтознавчої науки. </w:t>
            </w:r>
          </w:p>
          <w:p w:rsidR="001E7019" w:rsidRDefault="001E7019" w:rsidP="008A7694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EF099A">
        <w:trPr>
          <w:trHeight w:val="2970"/>
        </w:trPr>
        <w:tc>
          <w:tcPr>
            <w:tcW w:w="9668" w:type="dxa"/>
            <w:gridSpan w:val="8"/>
          </w:tcPr>
          <w:p w:rsidR="00070202" w:rsidRPr="008A7694" w:rsidRDefault="00070202" w:rsidP="008A7694">
            <w:pPr>
              <w:pStyle w:val="TableParagraph"/>
              <w:ind w:right="94"/>
              <w:jc w:val="both"/>
              <w:rPr>
                <w:sz w:val="24"/>
              </w:rPr>
            </w:pPr>
            <w:r w:rsidRPr="00070202">
              <w:rPr>
                <w:b/>
                <w:sz w:val="24"/>
              </w:rPr>
              <w:t xml:space="preserve">Метою курсу </w:t>
            </w:r>
            <w:r w:rsidR="00995EE7">
              <w:rPr>
                <w:b/>
                <w:sz w:val="24"/>
              </w:rPr>
              <w:t>«</w:t>
            </w:r>
            <w:r w:rsidR="00995EE7" w:rsidRPr="00995EE7">
              <w:rPr>
                <w:sz w:val="24"/>
              </w:rPr>
              <w:t>Історія агрохімії і ґрунтознавства» - формування цілісної уяви і знань про історичні етапи розвитку наукових досліджень в агрохімії і ґрунтознавстві, розгляд різних схем періодизації, виокремлення найголовніших досягнень та видатних вчених-ґрунтознавців та агрохіміків.</w:t>
            </w: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995EE7" w:rsidRPr="00995EE7">
              <w:rPr>
                <w:sz w:val="24"/>
              </w:rPr>
              <w:t xml:space="preserve"> </w:t>
            </w:r>
            <w:r w:rsidR="00995EE7" w:rsidRPr="00995EE7">
              <w:rPr>
                <w:b/>
                <w:sz w:val="24"/>
              </w:rPr>
              <w:t xml:space="preserve">Історія агрохімії і ґрунтознавства </w:t>
            </w:r>
            <w:r>
              <w:rPr>
                <w:b/>
                <w:sz w:val="24"/>
              </w:rPr>
              <w:t>” є:</w:t>
            </w:r>
          </w:p>
          <w:p w:rsidR="00995EE7" w:rsidRPr="00995EE7" w:rsidRDefault="00995EE7" w:rsidP="00995EE7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141"/>
              <w:jc w:val="both"/>
              <w:rPr>
                <w:sz w:val="28"/>
                <w:szCs w:val="28"/>
              </w:rPr>
            </w:pPr>
            <w:r w:rsidRPr="00995EE7">
              <w:rPr>
                <w:sz w:val="24"/>
                <w:szCs w:val="28"/>
              </w:rPr>
              <w:t xml:space="preserve">проаналізувати головні етапи науки та узагальнити поступово нагромадженні знання з історії ґрунтознавства та агрохімії за весь довготривалий період; </w:t>
            </w:r>
          </w:p>
          <w:p w:rsidR="00995EE7" w:rsidRPr="00995EE7" w:rsidRDefault="00995EE7" w:rsidP="00995EE7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141"/>
              <w:jc w:val="both"/>
              <w:rPr>
                <w:sz w:val="28"/>
                <w:szCs w:val="28"/>
              </w:rPr>
            </w:pPr>
            <w:r w:rsidRPr="00995EE7">
              <w:rPr>
                <w:sz w:val="24"/>
                <w:szCs w:val="28"/>
              </w:rPr>
              <w:t xml:space="preserve">розглянути різні схеми періодизації; розкрити сутність фундаментальних методологічних засад; </w:t>
            </w:r>
          </w:p>
          <w:p w:rsidR="00995EE7" w:rsidRPr="00995EE7" w:rsidRDefault="00995EE7" w:rsidP="00995EE7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141"/>
              <w:jc w:val="both"/>
              <w:rPr>
                <w:sz w:val="28"/>
                <w:szCs w:val="28"/>
              </w:rPr>
            </w:pPr>
            <w:r w:rsidRPr="00995EE7">
              <w:rPr>
                <w:sz w:val="24"/>
                <w:szCs w:val="28"/>
              </w:rPr>
              <w:t>знати особливості формування методологічних принципів та концептуальних підходів  генетичного ґрунтознавства в Україні;</w:t>
            </w:r>
          </w:p>
          <w:p w:rsidR="001E7019" w:rsidRPr="008A7694" w:rsidRDefault="00995EE7" w:rsidP="00995EE7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141"/>
              <w:jc w:val="both"/>
              <w:rPr>
                <w:sz w:val="28"/>
                <w:szCs w:val="28"/>
              </w:rPr>
            </w:pPr>
            <w:r w:rsidRPr="00995EE7">
              <w:rPr>
                <w:sz w:val="24"/>
                <w:szCs w:val="28"/>
              </w:rPr>
              <w:t xml:space="preserve"> показати, що сучасна агрономічна наука є надзвичайно динамічною, вона розвивається як наука інструментальна та наука раціонального управляння природою, тому безперервно збагачується новими підходами, ідеями і теоріями.</w:t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8A7694">
        <w:trPr>
          <w:trHeight w:val="2300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995EE7">
              <w:rPr>
                <w:sz w:val="24"/>
              </w:rPr>
              <w:t>головні етапи</w:t>
            </w:r>
            <w:r w:rsidRPr="00995EE7">
              <w:rPr>
                <w:b/>
                <w:sz w:val="24"/>
              </w:rPr>
              <w:t xml:space="preserve"> </w:t>
            </w:r>
            <w:r w:rsidRPr="00995EE7">
              <w:rPr>
                <w:sz w:val="24"/>
              </w:rPr>
              <w:t>розвитку агрохімії і ґрунтознавства;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995EE7">
              <w:rPr>
                <w:sz w:val="24"/>
              </w:rPr>
              <w:t>різні схеми періодизації; напрями професійної діяльності і об’єкти досліджень видатних учених;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995EE7">
              <w:rPr>
                <w:sz w:val="24"/>
              </w:rPr>
              <w:t>особливості формування методологічних принципів та концептуальних підходів генетичного ґрунтознавства в Україні;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995EE7">
              <w:rPr>
                <w:sz w:val="24"/>
              </w:rPr>
              <w:t>сучасний стан агрохімічної і ґрунтознавчої наук і напрям їх сучасних досліджень.</w:t>
            </w:r>
          </w:p>
          <w:p w:rsidR="001E7019" w:rsidRDefault="00A9013C">
            <w:pPr>
              <w:pStyle w:val="TableParagraph"/>
              <w:spacing w:before="5" w:line="274" w:lineRule="exact"/>
              <w:ind w:left="4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 :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995EE7">
              <w:rPr>
                <w:sz w:val="24"/>
              </w:rPr>
              <w:t>узагальнювати знання з історії агрохімії і ґрунтознавства за окремі періоди розвитку та весь довготривалий період цієї наук;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995EE7">
              <w:rPr>
                <w:sz w:val="24"/>
              </w:rPr>
              <w:t>порівнювати різні схеми періодизації;</w:t>
            </w:r>
          </w:p>
          <w:p w:rsidR="00995EE7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995EE7">
              <w:rPr>
                <w:sz w:val="24"/>
              </w:rPr>
              <w:t>аналізувати дослідницьку діяльність учених;</w:t>
            </w:r>
          </w:p>
          <w:p w:rsidR="00EF099A" w:rsidRPr="00995EE7" w:rsidRDefault="00995EE7" w:rsidP="00995EE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995EE7">
              <w:rPr>
                <w:sz w:val="24"/>
              </w:rPr>
              <w:t xml:space="preserve">застосовувати </w:t>
            </w:r>
            <w:proofErr w:type="spellStart"/>
            <w:r w:rsidRPr="00995EE7">
              <w:rPr>
                <w:sz w:val="24"/>
              </w:rPr>
              <w:t>наукометричні</w:t>
            </w:r>
            <w:proofErr w:type="spellEnd"/>
            <w:r w:rsidRPr="00995EE7">
              <w:rPr>
                <w:sz w:val="24"/>
              </w:rPr>
              <w:t xml:space="preserve"> методи і системний аналіз в агрохімії та ґрунтознавстві.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9C6871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9C6871">
              <w:rPr>
                <w:sz w:val="24"/>
              </w:rPr>
              <w:t>3 кредити ECTS, 9</w:t>
            </w:r>
            <w:r>
              <w:rPr>
                <w:sz w:val="24"/>
              </w:rPr>
              <w:t>0</w:t>
            </w:r>
            <w:r w:rsidR="009C6871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Default="00995EE7" w:rsidP="009C6871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995EE7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590" w:type="dxa"/>
            <w:gridSpan w:val="3"/>
          </w:tcPr>
          <w:p w:rsidR="00EF099A" w:rsidRDefault="00995EE7" w:rsidP="00B26E36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995EE7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line="262" w:lineRule="exact"/>
              <w:ind w:left="1194" w:right="1186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1 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  <w:p w:rsidR="00EF099A" w:rsidRDefault="00EF099A" w:rsidP="009C6871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</w:t>
            </w:r>
            <w:r w:rsidR="009C6871">
              <w:rPr>
                <w:sz w:val="24"/>
              </w:rPr>
              <w:t>бакалавр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9C6871">
            <w:pPr>
              <w:pStyle w:val="TableParagraph"/>
              <w:ind w:left="0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Вага </w:t>
            </w:r>
            <w:proofErr w:type="spellStart"/>
            <w:r>
              <w:rPr>
                <w:sz w:val="24"/>
              </w:rPr>
              <w:t>оцінк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ind w:left="137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6059BD" w:rsidRPr="006059BD" w:rsidRDefault="006059BD" w:rsidP="006059BD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6059BD">
              <w:rPr>
                <w:b/>
                <w:bCs/>
                <w:sz w:val="24"/>
              </w:rPr>
              <w:t>Історія розвитку агрохімії у зв’язку з розвитком землеробства.</w:t>
            </w:r>
          </w:p>
          <w:p w:rsidR="00EF099A" w:rsidRPr="006059BD" w:rsidRDefault="006059BD" w:rsidP="006059BD">
            <w:pPr>
              <w:pStyle w:val="TableParagraph"/>
              <w:tabs>
                <w:tab w:val="left" w:pos="176"/>
              </w:tabs>
              <w:ind w:right="95"/>
              <w:rPr>
                <w:bCs/>
                <w:sz w:val="24"/>
              </w:rPr>
            </w:pPr>
            <w:r w:rsidRPr="006059BD">
              <w:rPr>
                <w:b/>
                <w:bCs/>
                <w:sz w:val="24"/>
              </w:rPr>
              <w:tab/>
            </w:r>
            <w:r w:rsidRPr="006059BD">
              <w:rPr>
                <w:bCs/>
                <w:sz w:val="24"/>
              </w:rPr>
              <w:t>Агрохімія як основний фактор відтворення, збереження і підвищення родючості ґрунтів. Погляди на живлення рослин у древній період (</w:t>
            </w:r>
            <w:proofErr w:type="spellStart"/>
            <w:r w:rsidRPr="006059BD">
              <w:rPr>
                <w:bCs/>
                <w:sz w:val="24"/>
              </w:rPr>
              <w:t>Арістотель</w:t>
            </w:r>
            <w:proofErr w:type="spellEnd"/>
            <w:r w:rsidRPr="006059BD">
              <w:rPr>
                <w:bCs/>
                <w:sz w:val="24"/>
              </w:rPr>
              <w:t xml:space="preserve">, </w:t>
            </w:r>
            <w:proofErr w:type="spellStart"/>
            <w:r w:rsidRPr="006059BD">
              <w:rPr>
                <w:bCs/>
                <w:sz w:val="24"/>
              </w:rPr>
              <w:t>Феофраст</w:t>
            </w:r>
            <w:proofErr w:type="spellEnd"/>
            <w:r w:rsidRPr="006059BD">
              <w:rPr>
                <w:bCs/>
                <w:sz w:val="24"/>
              </w:rPr>
              <w:t xml:space="preserve">, Катон, </w:t>
            </w:r>
            <w:proofErr w:type="spellStart"/>
            <w:r w:rsidRPr="006059BD">
              <w:rPr>
                <w:bCs/>
                <w:sz w:val="24"/>
              </w:rPr>
              <w:t>Колумелла</w:t>
            </w:r>
            <w:proofErr w:type="spellEnd"/>
            <w:r w:rsidRPr="006059BD">
              <w:rPr>
                <w:bCs/>
                <w:sz w:val="24"/>
              </w:rPr>
              <w:t xml:space="preserve"> і ін.). Розвиток вчення про живлення рослин в період з Х</w:t>
            </w:r>
            <w:r w:rsidRPr="006059BD">
              <w:rPr>
                <w:bCs/>
                <w:sz w:val="24"/>
                <w:lang w:val="en-US"/>
              </w:rPr>
              <w:t>VI</w:t>
            </w:r>
            <w:r w:rsidRPr="006059BD">
              <w:rPr>
                <w:bCs/>
                <w:sz w:val="24"/>
              </w:rPr>
              <w:t xml:space="preserve"> до Х</w:t>
            </w:r>
            <w:r w:rsidRPr="006059BD">
              <w:rPr>
                <w:bCs/>
                <w:sz w:val="24"/>
                <w:lang w:val="en-US"/>
              </w:rPr>
              <w:t>VI</w:t>
            </w:r>
            <w:r w:rsidRPr="006059BD">
              <w:rPr>
                <w:bCs/>
                <w:sz w:val="24"/>
              </w:rPr>
              <w:t xml:space="preserve">ІІ століть (Б. </w:t>
            </w:r>
            <w:proofErr w:type="spellStart"/>
            <w:r w:rsidRPr="006059BD">
              <w:rPr>
                <w:bCs/>
                <w:sz w:val="24"/>
              </w:rPr>
              <w:t>Паліссі</w:t>
            </w:r>
            <w:proofErr w:type="spellEnd"/>
            <w:r w:rsidRPr="006059BD">
              <w:rPr>
                <w:bCs/>
                <w:sz w:val="24"/>
              </w:rPr>
              <w:t>, Ван-</w:t>
            </w:r>
            <w:proofErr w:type="spellStart"/>
            <w:r w:rsidRPr="006059BD">
              <w:rPr>
                <w:bCs/>
                <w:sz w:val="24"/>
              </w:rPr>
              <w:t>Гельмонт</w:t>
            </w:r>
            <w:proofErr w:type="spellEnd"/>
            <w:r w:rsidRPr="006059BD">
              <w:rPr>
                <w:bCs/>
                <w:sz w:val="24"/>
              </w:rPr>
              <w:t xml:space="preserve">, Й. </w:t>
            </w:r>
            <w:proofErr w:type="spellStart"/>
            <w:r w:rsidRPr="006059BD">
              <w:rPr>
                <w:bCs/>
                <w:sz w:val="24"/>
              </w:rPr>
              <w:t>Глаубер</w:t>
            </w:r>
            <w:proofErr w:type="spellEnd"/>
            <w:r w:rsidRPr="006059BD">
              <w:rPr>
                <w:bCs/>
                <w:sz w:val="24"/>
              </w:rPr>
              <w:t xml:space="preserve">, А. </w:t>
            </w:r>
            <w:proofErr w:type="spellStart"/>
            <w:r w:rsidRPr="006059BD">
              <w:rPr>
                <w:bCs/>
                <w:sz w:val="24"/>
              </w:rPr>
              <w:t>Лавузьє</w:t>
            </w:r>
            <w:proofErr w:type="spellEnd"/>
            <w:r w:rsidRPr="006059BD">
              <w:rPr>
                <w:bCs/>
                <w:sz w:val="24"/>
              </w:rPr>
              <w:t>).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  <w:r w:rsidR="00FE2E1B">
              <w:rPr>
                <w:sz w:val="24"/>
              </w:rPr>
              <w:t>, 6-10</w:t>
            </w:r>
            <w:bookmarkStart w:id="0" w:name="_GoBack"/>
            <w:bookmarkEnd w:id="0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9C6871">
              <w:rPr>
                <w:sz w:val="24"/>
              </w:rPr>
              <w:t xml:space="preserve">з </w:t>
            </w:r>
            <w:r w:rsidR="006059BD">
              <w:rPr>
                <w:sz w:val="24"/>
              </w:rPr>
              <w:t>історією вивчення землеробства у древній період</w:t>
            </w:r>
            <w:r w:rsidR="009C6871">
              <w:rPr>
                <w:sz w:val="24"/>
              </w:rPr>
              <w:t>;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6059BD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9C6871">
        <w:trPr>
          <w:trHeight w:val="2372"/>
        </w:trPr>
        <w:tc>
          <w:tcPr>
            <w:tcW w:w="3370" w:type="dxa"/>
            <w:gridSpan w:val="2"/>
          </w:tcPr>
          <w:p w:rsidR="006059BD" w:rsidRPr="006059BD" w:rsidRDefault="006059BD" w:rsidP="006059BD">
            <w:pPr>
              <w:pStyle w:val="TableParagraph"/>
              <w:ind w:right="96"/>
              <w:rPr>
                <w:b/>
                <w:bCs/>
                <w:sz w:val="24"/>
              </w:rPr>
            </w:pPr>
            <w:r w:rsidRPr="006059BD">
              <w:rPr>
                <w:b/>
                <w:bCs/>
                <w:sz w:val="24"/>
              </w:rPr>
              <w:t>Зародження і розвиток агрохімії в кінці Х</w:t>
            </w:r>
            <w:r w:rsidRPr="006059BD">
              <w:rPr>
                <w:b/>
                <w:bCs/>
                <w:sz w:val="24"/>
                <w:lang w:val="en-US"/>
              </w:rPr>
              <w:t>VI</w:t>
            </w:r>
            <w:r w:rsidRPr="006059BD">
              <w:rPr>
                <w:b/>
                <w:bCs/>
                <w:sz w:val="24"/>
              </w:rPr>
              <w:t>ІІ на початку ХІХ століть.</w:t>
            </w:r>
          </w:p>
          <w:p w:rsidR="00EF099A" w:rsidRPr="006059BD" w:rsidRDefault="006059BD" w:rsidP="006059BD">
            <w:pPr>
              <w:pStyle w:val="TableParagraph"/>
              <w:ind w:right="96"/>
              <w:rPr>
                <w:bCs/>
                <w:sz w:val="24"/>
              </w:rPr>
            </w:pPr>
            <w:r w:rsidRPr="006059BD">
              <w:rPr>
                <w:b/>
                <w:bCs/>
                <w:sz w:val="24"/>
              </w:rPr>
              <w:tab/>
            </w:r>
            <w:r w:rsidRPr="006059BD">
              <w:rPr>
                <w:bCs/>
                <w:sz w:val="24"/>
              </w:rPr>
              <w:t xml:space="preserve">Вивчення асиміляції вуглецю і дихання рослин – досліди Соссюра і Генріха Адольфа </w:t>
            </w:r>
            <w:proofErr w:type="spellStart"/>
            <w:r w:rsidRPr="006059BD">
              <w:rPr>
                <w:bCs/>
                <w:sz w:val="24"/>
              </w:rPr>
              <w:t>Шрадера</w:t>
            </w:r>
            <w:proofErr w:type="spellEnd"/>
            <w:r w:rsidRPr="006059BD">
              <w:rPr>
                <w:bCs/>
                <w:sz w:val="24"/>
              </w:rPr>
              <w:t xml:space="preserve">. Гумусова теорія </w:t>
            </w:r>
            <w:proofErr w:type="spellStart"/>
            <w:r w:rsidRPr="006059BD">
              <w:rPr>
                <w:bCs/>
                <w:sz w:val="24"/>
              </w:rPr>
              <w:t>ивлення</w:t>
            </w:r>
            <w:proofErr w:type="spellEnd"/>
            <w:r w:rsidRPr="006059BD">
              <w:rPr>
                <w:bCs/>
                <w:sz w:val="24"/>
              </w:rPr>
              <w:t xml:space="preserve"> рослині повернення поживних речовин Ю. </w:t>
            </w:r>
            <w:proofErr w:type="spellStart"/>
            <w:r w:rsidRPr="006059BD">
              <w:rPr>
                <w:bCs/>
                <w:sz w:val="24"/>
              </w:rPr>
              <w:t>Лібіха</w:t>
            </w:r>
            <w:proofErr w:type="spellEnd"/>
            <w:r w:rsidRPr="006059BD">
              <w:rPr>
                <w:bCs/>
                <w:sz w:val="24"/>
              </w:rPr>
              <w:t xml:space="preserve"> (1840 р.). Роль вчення Ж. Б. </w:t>
            </w:r>
            <w:proofErr w:type="spellStart"/>
            <w:r w:rsidRPr="006059BD">
              <w:rPr>
                <w:bCs/>
                <w:sz w:val="24"/>
              </w:rPr>
              <w:t>Бусенго</w:t>
            </w:r>
            <w:proofErr w:type="spellEnd"/>
            <w:r w:rsidRPr="006059BD">
              <w:rPr>
                <w:bCs/>
                <w:sz w:val="24"/>
              </w:rPr>
              <w:t xml:space="preserve"> про живлення рослин і </w:t>
            </w:r>
            <w:proofErr w:type="spellStart"/>
            <w:r w:rsidRPr="006059BD">
              <w:rPr>
                <w:bCs/>
                <w:sz w:val="24"/>
              </w:rPr>
              <w:t>колообіг</w:t>
            </w:r>
            <w:proofErr w:type="spellEnd"/>
            <w:r w:rsidRPr="006059BD">
              <w:rPr>
                <w:bCs/>
                <w:sz w:val="24"/>
              </w:rPr>
              <w:t xml:space="preserve"> речовин в землеробстві.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  <w:p w:rsidR="006059BD" w:rsidRDefault="006059BD" w:rsidP="006059BD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 1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1, 2, 3</w:t>
            </w:r>
            <w:r w:rsidR="00FE2E1B">
              <w:rPr>
                <w:sz w:val="24"/>
              </w:rPr>
              <w:t>, 10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2003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  <w:t>із</w:t>
            </w:r>
          </w:p>
          <w:p w:rsidR="00EF099A" w:rsidRDefault="006059BD" w:rsidP="00B26E36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презентацією роль </w:t>
            </w:r>
            <w:proofErr w:type="spellStart"/>
            <w:r>
              <w:rPr>
                <w:sz w:val="24"/>
              </w:rPr>
              <w:t>вчень</w:t>
            </w:r>
            <w:proofErr w:type="spellEnd"/>
            <w:r>
              <w:rPr>
                <w:sz w:val="24"/>
              </w:rPr>
              <w:t xml:space="preserve"> в агрохімії Соссюри, </w:t>
            </w:r>
            <w:proofErr w:type="spellStart"/>
            <w:r>
              <w:rPr>
                <w:sz w:val="24"/>
              </w:rPr>
              <w:t>Лібіха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Бусенго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Шрадера</w:t>
            </w:r>
            <w:proofErr w:type="spellEnd"/>
            <w:r w:rsidR="009C6871">
              <w:rPr>
                <w:sz w:val="24"/>
              </w:rPr>
              <w:t>;</w:t>
            </w:r>
          </w:p>
          <w:p w:rsidR="00EF099A" w:rsidRDefault="006059BD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EF099A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932C80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6059BD" w:rsidRDefault="006059BD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</w:p>
          <w:p w:rsidR="006059BD" w:rsidRPr="006059BD" w:rsidRDefault="00932C80" w:rsidP="006059BD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059BD" w:rsidRDefault="006059BD" w:rsidP="006059BD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 w:rsidRPr="006059BD">
              <w:rPr>
                <w:sz w:val="24"/>
              </w:rPr>
              <w:t>тиждень навчання</w:t>
            </w:r>
          </w:p>
        </w:tc>
      </w:tr>
      <w:tr w:rsidR="00EF099A" w:rsidTr="00932C80">
        <w:trPr>
          <w:trHeight w:val="416"/>
        </w:trPr>
        <w:tc>
          <w:tcPr>
            <w:tcW w:w="3370" w:type="dxa"/>
            <w:gridSpan w:val="2"/>
          </w:tcPr>
          <w:p w:rsidR="00932C80" w:rsidRPr="00932C80" w:rsidRDefault="00932C80" w:rsidP="00932C80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sz w:val="24"/>
              </w:rPr>
            </w:pPr>
            <w:r w:rsidRPr="00932C80">
              <w:rPr>
                <w:b/>
                <w:sz w:val="24"/>
              </w:rPr>
              <w:t>Розвиток агрономічної хімії у другій половині ХІХ – на початку ХХ століття.</w:t>
            </w:r>
          </w:p>
          <w:p w:rsidR="00EF099A" w:rsidRPr="00932C80" w:rsidRDefault="00932C80" w:rsidP="00932C80">
            <w:pPr>
              <w:pStyle w:val="TableParagraph"/>
              <w:tabs>
                <w:tab w:val="left" w:pos="459"/>
                <w:tab w:val="left" w:pos="2858"/>
              </w:tabs>
              <w:ind w:right="95"/>
              <w:rPr>
                <w:sz w:val="24"/>
              </w:rPr>
            </w:pPr>
            <w:r w:rsidRPr="00932C80">
              <w:rPr>
                <w:b/>
                <w:sz w:val="24"/>
              </w:rPr>
              <w:tab/>
            </w:r>
            <w:r w:rsidRPr="00932C80">
              <w:rPr>
                <w:sz w:val="24"/>
              </w:rPr>
              <w:t xml:space="preserve">Історична роль наукових досліджень  О. Т. </w:t>
            </w:r>
            <w:proofErr w:type="spellStart"/>
            <w:r w:rsidRPr="00932C80">
              <w:rPr>
                <w:sz w:val="24"/>
              </w:rPr>
              <w:t>Болотова</w:t>
            </w:r>
            <w:proofErr w:type="spellEnd"/>
            <w:r w:rsidRPr="00932C80">
              <w:rPr>
                <w:sz w:val="24"/>
              </w:rPr>
              <w:t xml:space="preserve"> та І. М. </w:t>
            </w:r>
            <w:proofErr w:type="spellStart"/>
            <w:r w:rsidRPr="00932C80">
              <w:rPr>
                <w:sz w:val="24"/>
              </w:rPr>
              <w:t>Комова</w:t>
            </w:r>
            <w:proofErr w:type="spellEnd"/>
            <w:r w:rsidRPr="00932C80">
              <w:rPr>
                <w:sz w:val="24"/>
              </w:rPr>
              <w:t xml:space="preserve"> у розвитку вчення про добрива. Праці Д. І. Менделєєва, О. М. Енгельгарда, А. Е. </w:t>
            </w:r>
            <w:proofErr w:type="spellStart"/>
            <w:r w:rsidRPr="00932C80">
              <w:rPr>
                <w:sz w:val="24"/>
              </w:rPr>
              <w:t>Зайкевича</w:t>
            </w:r>
            <w:proofErr w:type="spellEnd"/>
            <w:r w:rsidRPr="00932C80">
              <w:rPr>
                <w:sz w:val="24"/>
              </w:rPr>
              <w:t xml:space="preserve">, П. А. </w:t>
            </w:r>
            <w:proofErr w:type="spellStart"/>
            <w:r w:rsidRPr="00932C80">
              <w:rPr>
                <w:sz w:val="24"/>
              </w:rPr>
              <w:t>Костичева</w:t>
            </w:r>
            <w:proofErr w:type="spellEnd"/>
            <w:r w:rsidRPr="00932C80">
              <w:rPr>
                <w:sz w:val="24"/>
              </w:rPr>
              <w:t xml:space="preserve">, К. К. </w:t>
            </w:r>
            <w:proofErr w:type="spellStart"/>
            <w:r w:rsidRPr="00932C80">
              <w:rPr>
                <w:sz w:val="24"/>
              </w:rPr>
              <w:t>Гедройца</w:t>
            </w:r>
            <w:proofErr w:type="spellEnd"/>
            <w:r w:rsidRPr="00932C80">
              <w:rPr>
                <w:sz w:val="24"/>
              </w:rPr>
              <w:t xml:space="preserve"> і ін. у формуванні теоретичних основ і практики застосування добрив. Роль Д. І. Менделєєва у розвитку дослідної справи.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3</w:t>
            </w:r>
          </w:p>
          <w:p w:rsidR="0008058D" w:rsidRDefault="0008058D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  <w:p w:rsidR="0008058D" w:rsidRPr="0008058D" w:rsidRDefault="0008058D" w:rsidP="0008058D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 w:rsidRPr="0008058D">
              <w:rPr>
                <w:sz w:val="24"/>
              </w:rPr>
              <w:t>Практичне заняття 1</w:t>
            </w:r>
          </w:p>
          <w:p w:rsidR="0008058D" w:rsidRDefault="0008058D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  <w:p w:rsidR="00EF099A" w:rsidRDefault="00EF099A" w:rsidP="001D126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spacing w:line="265" w:lineRule="exact"/>
              <w:ind w:left="164" w:right="155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1, 2, 3</w:t>
            </w:r>
            <w:r w:rsidR="00FE2E1B">
              <w:rPr>
                <w:sz w:val="24"/>
              </w:rPr>
              <w:t>, 10</w:t>
            </w:r>
          </w:p>
          <w:p w:rsidR="00FE2E1B" w:rsidRDefault="00FE2E1B" w:rsidP="00FE2E1B">
            <w:pPr>
              <w:pStyle w:val="TableParagraph"/>
              <w:spacing w:line="265" w:lineRule="exact"/>
              <w:ind w:left="164" w:right="155"/>
              <w:rPr>
                <w:sz w:val="24"/>
              </w:rPr>
            </w:pPr>
          </w:p>
        </w:tc>
        <w:tc>
          <w:tcPr>
            <w:tcW w:w="2190" w:type="dxa"/>
            <w:gridSpan w:val="2"/>
          </w:tcPr>
          <w:p w:rsidR="00EF099A" w:rsidRDefault="0095700B" w:rsidP="00B26E36">
            <w:pPr>
              <w:pStyle w:val="TableParagraph"/>
              <w:tabs>
                <w:tab w:val="left" w:pos="1017"/>
                <w:tab w:val="left" w:pos="1150"/>
                <w:tab w:val="left" w:pos="195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Ознайомитись з презентацією </w:t>
            </w:r>
            <w:r w:rsidR="00631056">
              <w:rPr>
                <w:sz w:val="24"/>
              </w:rPr>
              <w:t>вклад в розвиток агрономічної хімії вітчизняних вчених</w:t>
            </w:r>
            <w:r>
              <w:rPr>
                <w:sz w:val="24"/>
              </w:rPr>
              <w:t>;</w:t>
            </w:r>
          </w:p>
          <w:p w:rsidR="00EF099A" w:rsidRDefault="0095700B" w:rsidP="00B26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EF099A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932C80" w:rsidP="00B26E36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F099A" w:rsidRDefault="0095700B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932C80" w:rsidRPr="00932C80" w:rsidRDefault="00932C80" w:rsidP="00932C80">
            <w:pPr>
              <w:pStyle w:val="TableParagraph"/>
              <w:ind w:left="0"/>
              <w:jc w:val="center"/>
            </w:pPr>
            <w:r>
              <w:t>3</w:t>
            </w:r>
          </w:p>
          <w:p w:rsidR="00EF099A" w:rsidRDefault="00932C80" w:rsidP="00932C80">
            <w:pPr>
              <w:pStyle w:val="TableParagraph"/>
              <w:ind w:left="0"/>
              <w:jc w:val="center"/>
            </w:pPr>
            <w:r w:rsidRPr="00932C80">
              <w:t>тиждень навчання</w:t>
            </w:r>
          </w:p>
          <w:p w:rsidR="00EF099A" w:rsidRDefault="00EF099A" w:rsidP="00B26E36">
            <w:pPr>
              <w:pStyle w:val="TableParagraph"/>
              <w:spacing w:line="270" w:lineRule="atLeast"/>
              <w:ind w:left="151" w:right="134" w:hanging="2"/>
              <w:jc w:val="center"/>
              <w:rPr>
                <w:sz w:val="24"/>
              </w:rPr>
            </w:pP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631056" w:rsidRPr="00631056" w:rsidRDefault="00631056" w:rsidP="00631056">
            <w:pPr>
              <w:pStyle w:val="TableParagraph"/>
              <w:spacing w:line="270" w:lineRule="atLeast"/>
              <w:ind w:right="100"/>
              <w:rPr>
                <w:b/>
                <w:sz w:val="24"/>
              </w:rPr>
            </w:pPr>
            <w:r w:rsidRPr="00631056">
              <w:rPr>
                <w:b/>
                <w:sz w:val="24"/>
              </w:rPr>
              <w:lastRenderedPageBreak/>
              <w:t xml:space="preserve">Д. М. </w:t>
            </w:r>
            <w:proofErr w:type="spellStart"/>
            <w:r w:rsidRPr="00631056">
              <w:rPr>
                <w:b/>
                <w:sz w:val="24"/>
              </w:rPr>
              <w:t>Прянішніков</w:t>
            </w:r>
            <w:proofErr w:type="spellEnd"/>
            <w:r w:rsidRPr="00631056">
              <w:rPr>
                <w:b/>
                <w:sz w:val="24"/>
              </w:rPr>
              <w:t xml:space="preserve"> – основоположник агрохімії.</w:t>
            </w:r>
          </w:p>
          <w:p w:rsidR="00EF099A" w:rsidRPr="00631056" w:rsidRDefault="00631056" w:rsidP="00631056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631056">
              <w:rPr>
                <w:sz w:val="24"/>
              </w:rPr>
              <w:tab/>
              <w:t xml:space="preserve">Фізіолого-біохімічний напрямок. Теорія аміачного і нітратного живлення рослин. Дослідження Д. М. </w:t>
            </w:r>
            <w:proofErr w:type="spellStart"/>
            <w:r w:rsidRPr="00631056">
              <w:rPr>
                <w:sz w:val="24"/>
              </w:rPr>
              <w:t>Прянішніковим</w:t>
            </w:r>
            <w:proofErr w:type="spellEnd"/>
            <w:r w:rsidRPr="00631056">
              <w:rPr>
                <w:sz w:val="24"/>
              </w:rPr>
              <w:t xml:space="preserve"> азотного обміну у рослин. Фосфорне і калійне живлення рослин. Наукова школа академіка Д. М. </w:t>
            </w:r>
            <w:proofErr w:type="spellStart"/>
            <w:r w:rsidRPr="00631056">
              <w:rPr>
                <w:sz w:val="24"/>
              </w:rPr>
              <w:t>Прянішнікова</w:t>
            </w:r>
            <w:proofErr w:type="spellEnd"/>
            <w:r w:rsidRPr="00631056">
              <w:rPr>
                <w:sz w:val="24"/>
              </w:rPr>
              <w:t xml:space="preserve">. Д. М. </w:t>
            </w:r>
            <w:proofErr w:type="spellStart"/>
            <w:r w:rsidRPr="00631056">
              <w:rPr>
                <w:sz w:val="24"/>
              </w:rPr>
              <w:t>Прянішніков</w:t>
            </w:r>
            <w:proofErr w:type="spellEnd"/>
            <w:r w:rsidRPr="00631056">
              <w:rPr>
                <w:sz w:val="24"/>
              </w:rPr>
              <w:t xml:space="preserve">  - ініціатор створення Наукового інституту по добривах (1919 р.).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4</w:t>
            </w:r>
          </w:p>
          <w:p w:rsidR="00EF099A" w:rsidRDefault="00EF099A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</w:p>
          <w:p w:rsidR="00631056" w:rsidRPr="00631056" w:rsidRDefault="00631056" w:rsidP="0063105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 2</w:t>
            </w:r>
          </w:p>
          <w:p w:rsidR="00631056" w:rsidRDefault="00631056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1, 2, 3</w:t>
            </w:r>
            <w:r w:rsidR="00FE2E1B">
              <w:rPr>
                <w:sz w:val="24"/>
              </w:rPr>
              <w:t>,</w:t>
            </w:r>
          </w:p>
          <w:p w:rsidR="00FE2E1B" w:rsidRDefault="00FE2E1B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90" w:type="dxa"/>
            <w:gridSpan w:val="2"/>
          </w:tcPr>
          <w:p w:rsidR="00EF099A" w:rsidRDefault="0095700B" w:rsidP="00631056">
            <w:pPr>
              <w:pStyle w:val="TableParagraph"/>
              <w:tabs>
                <w:tab w:val="left" w:pos="200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EF099A">
              <w:rPr>
                <w:spacing w:val="-10"/>
                <w:sz w:val="24"/>
              </w:rPr>
              <w:t xml:space="preserve">з </w:t>
            </w:r>
            <w:r w:rsidR="00EF099A">
              <w:rPr>
                <w:sz w:val="24"/>
              </w:rPr>
              <w:t xml:space="preserve">презентацією </w:t>
            </w:r>
            <w:r w:rsidR="00631056">
              <w:rPr>
                <w:sz w:val="24"/>
              </w:rPr>
              <w:t xml:space="preserve">основні відкриття Д.М. </w:t>
            </w:r>
            <w:proofErr w:type="spellStart"/>
            <w:r w:rsidR="00631056">
              <w:rPr>
                <w:sz w:val="24"/>
              </w:rPr>
              <w:t>Прянішнікова</w:t>
            </w:r>
            <w:proofErr w:type="spellEnd"/>
            <w:r>
              <w:rPr>
                <w:sz w:val="24"/>
              </w:rPr>
              <w:t xml:space="preserve"> студента;</w:t>
            </w:r>
            <w:r w:rsidR="00631056">
              <w:rPr>
                <w:sz w:val="24"/>
              </w:rPr>
              <w:t xml:space="preserve"> 3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31056" w:rsidRDefault="00631056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631056" w:rsidRDefault="00631056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631056" w:rsidRDefault="00631056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631056" w:rsidRDefault="00631056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</w:p>
          <w:p w:rsidR="00631056" w:rsidRDefault="00631056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</w:p>
          <w:p w:rsidR="00631056" w:rsidRPr="00631056" w:rsidRDefault="00631056" w:rsidP="0063105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631056" w:rsidRPr="00631056" w:rsidRDefault="00631056" w:rsidP="00631056">
            <w:pPr>
              <w:pStyle w:val="TableParagraph"/>
              <w:ind w:left="151" w:right="134" w:hanging="2"/>
              <w:rPr>
                <w:sz w:val="24"/>
              </w:rPr>
            </w:pPr>
            <w:r w:rsidRPr="00631056">
              <w:rPr>
                <w:sz w:val="24"/>
              </w:rPr>
              <w:t>тиждень навчання</w:t>
            </w:r>
          </w:p>
          <w:p w:rsidR="00631056" w:rsidRDefault="00631056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631056" w:rsidRPr="00631056" w:rsidRDefault="00631056" w:rsidP="00631056">
            <w:pPr>
              <w:pStyle w:val="TableParagraph"/>
              <w:ind w:right="93"/>
              <w:rPr>
                <w:b/>
                <w:sz w:val="24"/>
              </w:rPr>
            </w:pPr>
            <w:r w:rsidRPr="00631056">
              <w:rPr>
                <w:b/>
                <w:sz w:val="24"/>
              </w:rPr>
              <w:t>Сучасний стан аграрної науки.</w:t>
            </w:r>
          </w:p>
          <w:p w:rsidR="001D1266" w:rsidRPr="00631056" w:rsidRDefault="00631056" w:rsidP="00631056">
            <w:pPr>
              <w:pStyle w:val="TableParagraph"/>
              <w:ind w:right="93"/>
              <w:jc w:val="both"/>
              <w:rPr>
                <w:sz w:val="24"/>
              </w:rPr>
            </w:pPr>
            <w:r w:rsidRPr="00631056">
              <w:rPr>
                <w:b/>
                <w:sz w:val="24"/>
              </w:rPr>
              <w:tab/>
            </w:r>
            <w:r w:rsidRPr="00631056">
              <w:rPr>
                <w:sz w:val="24"/>
              </w:rPr>
              <w:t>Основні задачі і напрямки досліджень в області агрохімії. Хімізація землеробства і її значення в інтенсифікації сільськогосподарського виробництва. Екологізація агрохімічних досліджень. Науково-дослідні установи та їх розробки.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Лекція 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31056" w:rsidRPr="00631056" w:rsidRDefault="00631056" w:rsidP="00631056">
            <w:pPr>
              <w:pStyle w:val="TableParagraph"/>
              <w:ind w:left="164" w:hanging="100"/>
              <w:jc w:val="center"/>
              <w:rPr>
                <w:sz w:val="24"/>
              </w:rPr>
            </w:pPr>
            <w:r w:rsidRPr="00631056">
              <w:rPr>
                <w:sz w:val="24"/>
              </w:rPr>
              <w:t>Практичне заняття 2</w:t>
            </w:r>
          </w:p>
          <w:p w:rsidR="0063105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ind w:left="0"/>
              <w:rPr>
                <w:sz w:val="24"/>
              </w:rPr>
            </w:pPr>
            <w:r w:rsidRPr="0097015A">
              <w:rPr>
                <w:sz w:val="24"/>
              </w:rPr>
              <w:t>1, 2, 3</w:t>
            </w:r>
          </w:p>
        </w:tc>
        <w:tc>
          <w:tcPr>
            <w:tcW w:w="2190" w:type="dxa"/>
            <w:gridSpan w:val="2"/>
          </w:tcPr>
          <w:p w:rsidR="00631056" w:rsidRDefault="001D1266" w:rsidP="0063105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631056">
              <w:rPr>
                <w:sz w:val="24"/>
              </w:rPr>
              <w:t>сучасним станом аграрної науки</w:t>
            </w:r>
            <w:r w:rsidR="0095700B">
              <w:rPr>
                <w:sz w:val="24"/>
              </w:rPr>
              <w:t>;</w:t>
            </w:r>
          </w:p>
          <w:p w:rsidR="001D1266" w:rsidRDefault="001D1266" w:rsidP="0063105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31056">
              <w:rPr>
                <w:sz w:val="24"/>
              </w:rPr>
              <w:t xml:space="preserve">3 </w:t>
            </w:r>
            <w:r>
              <w:rPr>
                <w:sz w:val="24"/>
              </w:rPr>
              <w:t>год.</w:t>
            </w:r>
          </w:p>
        </w:tc>
        <w:tc>
          <w:tcPr>
            <w:tcW w:w="846" w:type="dxa"/>
          </w:tcPr>
          <w:p w:rsidR="001D126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3105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3105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3105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Pr="00A17E94" w:rsidRDefault="0095700B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631056" w:rsidRPr="00631056" w:rsidRDefault="00631056" w:rsidP="00631056">
            <w:pPr>
              <w:pStyle w:val="TableParagraph"/>
              <w:ind w:left="0"/>
              <w:jc w:val="center"/>
              <w:rPr>
                <w:sz w:val="24"/>
              </w:rPr>
            </w:pPr>
            <w:r w:rsidRPr="00631056">
              <w:rPr>
                <w:sz w:val="24"/>
              </w:rPr>
              <w:t>6</w:t>
            </w:r>
          </w:p>
          <w:p w:rsidR="00631056" w:rsidRPr="00631056" w:rsidRDefault="00631056" w:rsidP="00631056">
            <w:pPr>
              <w:pStyle w:val="TableParagraph"/>
              <w:ind w:left="0"/>
              <w:jc w:val="center"/>
              <w:rPr>
                <w:sz w:val="24"/>
              </w:rPr>
            </w:pPr>
            <w:r w:rsidRPr="00631056">
              <w:rPr>
                <w:sz w:val="24"/>
              </w:rPr>
              <w:t>тиждень навчання</w:t>
            </w:r>
          </w:p>
          <w:p w:rsidR="00631056" w:rsidRPr="00A17E94" w:rsidRDefault="00631056" w:rsidP="0063105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A96B67" w:rsidRPr="00A96B67" w:rsidRDefault="00A96B67" w:rsidP="00A96B67">
            <w:pPr>
              <w:pStyle w:val="TableParagraph"/>
              <w:ind w:right="96"/>
              <w:rPr>
                <w:b/>
                <w:sz w:val="24"/>
              </w:rPr>
            </w:pPr>
            <w:r w:rsidRPr="00A96B67">
              <w:rPr>
                <w:b/>
                <w:sz w:val="24"/>
              </w:rPr>
              <w:t>Передісторія ґрунтознавства.</w:t>
            </w:r>
          </w:p>
          <w:p w:rsidR="001D1266" w:rsidRPr="00A96B67" w:rsidRDefault="00A96B67" w:rsidP="00A96B67">
            <w:pPr>
              <w:pStyle w:val="TableParagraph"/>
              <w:ind w:right="96"/>
              <w:rPr>
                <w:sz w:val="24"/>
              </w:rPr>
            </w:pPr>
            <w:proofErr w:type="spellStart"/>
            <w:r w:rsidRPr="00A96B67">
              <w:rPr>
                <w:sz w:val="24"/>
              </w:rPr>
              <w:t>Грунт</w:t>
            </w:r>
            <w:proofErr w:type="spellEnd"/>
            <w:r w:rsidRPr="00A96B67">
              <w:rPr>
                <w:sz w:val="24"/>
              </w:rPr>
              <w:t xml:space="preserve"> у античних греків та римській агрокультурі. Зародження знань про ґрунти на Русі. Інтенсивне експериментальне й географічне вивчення ґрунтів та їх родючості ( М. В. Ломоносов,  А. Т. </w:t>
            </w:r>
            <w:proofErr w:type="spellStart"/>
            <w:r w:rsidRPr="00A96B67">
              <w:rPr>
                <w:sz w:val="24"/>
              </w:rPr>
              <w:t>Болотов</w:t>
            </w:r>
            <w:proofErr w:type="spellEnd"/>
            <w:r w:rsidRPr="00A96B67">
              <w:rPr>
                <w:sz w:val="24"/>
              </w:rPr>
              <w:t xml:space="preserve">). </w:t>
            </w:r>
            <w:proofErr w:type="spellStart"/>
            <w:r w:rsidRPr="00A96B67">
              <w:rPr>
                <w:sz w:val="24"/>
              </w:rPr>
              <w:t>Агрокультурхімічний</w:t>
            </w:r>
            <w:proofErr w:type="spellEnd"/>
            <w:r w:rsidRPr="00A96B67">
              <w:rPr>
                <w:sz w:val="24"/>
              </w:rPr>
              <w:t xml:space="preserve"> і агроекологічний етапи в розвитку ґрунтознавства.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6</w:t>
            </w:r>
          </w:p>
          <w:p w:rsidR="00A96B67" w:rsidRDefault="00A96B67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  <w:p w:rsidR="00A96B67" w:rsidRPr="00A96B67" w:rsidRDefault="00A96B67" w:rsidP="00A96B67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 3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FE2E1B" w:rsidP="00FE2E1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1-3</w:t>
            </w:r>
            <w:r w:rsidR="0097015A">
              <w:rPr>
                <w:sz w:val="24"/>
              </w:rPr>
              <w:t xml:space="preserve">, </w:t>
            </w:r>
            <w:r>
              <w:rPr>
                <w:sz w:val="24"/>
              </w:rPr>
              <w:t>8-9</w:t>
            </w:r>
          </w:p>
        </w:tc>
        <w:tc>
          <w:tcPr>
            <w:tcW w:w="2190" w:type="dxa"/>
            <w:gridSpan w:val="2"/>
          </w:tcPr>
          <w:p w:rsidR="001D1266" w:rsidRDefault="00A96B67" w:rsidP="001D1266">
            <w:pPr>
              <w:pStyle w:val="TableParagraph"/>
              <w:tabs>
                <w:tab w:val="left" w:pos="1015"/>
                <w:tab w:val="left" w:pos="194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 w:rsidR="004B5180">
              <w:rPr>
                <w:sz w:val="24"/>
              </w:rPr>
              <w:t xml:space="preserve"> та проаналізувати витоки знань в ґрунтознавстві</w:t>
            </w:r>
            <w:r w:rsidR="0095700B">
              <w:rPr>
                <w:spacing w:val="-3"/>
                <w:sz w:val="24"/>
              </w:rPr>
              <w:t>;</w:t>
            </w:r>
            <w:r w:rsidR="004B5180">
              <w:rPr>
                <w:spacing w:val="-3"/>
                <w:sz w:val="24"/>
              </w:rPr>
              <w:t xml:space="preserve"> </w:t>
            </w:r>
          </w:p>
          <w:p w:rsidR="001D1266" w:rsidRDefault="004B5180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96B67" w:rsidRDefault="00A96B67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96B67" w:rsidRDefault="00A96B67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96B67" w:rsidRDefault="00A96B67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5700B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A96B67" w:rsidRPr="00A96B67" w:rsidRDefault="00A96B67" w:rsidP="00A96B67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96B67" w:rsidRPr="00A96B67" w:rsidRDefault="00A96B67" w:rsidP="00A96B67">
            <w:pPr>
              <w:pStyle w:val="TableParagraph"/>
              <w:ind w:left="146" w:right="140" w:hanging="2"/>
              <w:rPr>
                <w:sz w:val="24"/>
              </w:rPr>
            </w:pPr>
            <w:r w:rsidRPr="00A96B67">
              <w:rPr>
                <w:sz w:val="24"/>
              </w:rPr>
              <w:t>тиждень навчання</w:t>
            </w:r>
          </w:p>
          <w:p w:rsidR="00A96B67" w:rsidRPr="00A96B67" w:rsidRDefault="00A96B67" w:rsidP="00A96B67">
            <w:pPr>
              <w:pStyle w:val="TableParagraph"/>
              <w:ind w:left="146" w:right="140" w:hanging="2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4B5180" w:rsidRPr="004B5180" w:rsidRDefault="004B5180" w:rsidP="004B5180">
            <w:pPr>
              <w:pStyle w:val="TableParagraph"/>
              <w:tabs>
                <w:tab w:val="left" w:pos="1981"/>
              </w:tabs>
              <w:ind w:right="94"/>
              <w:rPr>
                <w:b/>
                <w:sz w:val="24"/>
              </w:rPr>
            </w:pPr>
            <w:r w:rsidRPr="004B5180">
              <w:rPr>
                <w:b/>
                <w:sz w:val="24"/>
              </w:rPr>
              <w:t>Виникнення сучасного генетичного ґрунтознавства.</w:t>
            </w:r>
          </w:p>
          <w:p w:rsidR="001D1266" w:rsidRPr="0052251B" w:rsidRDefault="004B5180" w:rsidP="004B5180">
            <w:pPr>
              <w:pStyle w:val="TableParagraph"/>
              <w:tabs>
                <w:tab w:val="left" w:pos="1981"/>
              </w:tabs>
              <w:ind w:right="94"/>
              <w:rPr>
                <w:sz w:val="24"/>
              </w:rPr>
            </w:pPr>
            <w:r w:rsidRPr="004B5180">
              <w:rPr>
                <w:sz w:val="24"/>
              </w:rPr>
              <w:t>В.В. Докучаєв – засновник генетичного ґрунтознавства. Становлення і розвиток фундаментальних теоретико-методологічних принципів та концепції генетичного ґрунтознавства впродовж “золотого тридцятиріччя”. Вплив докучаєвських ідей на роз</w:t>
            </w:r>
            <w:r>
              <w:rPr>
                <w:sz w:val="24"/>
              </w:rPr>
              <w:t>виток світового ґрунтознавства.</w:t>
            </w:r>
          </w:p>
        </w:tc>
        <w:tc>
          <w:tcPr>
            <w:tcW w:w="991" w:type="dxa"/>
          </w:tcPr>
          <w:p w:rsidR="001D1266" w:rsidRDefault="001D1266" w:rsidP="004B5180">
            <w:pPr>
              <w:pStyle w:val="TableParagraph"/>
              <w:ind w:left="433" w:right="123" w:hanging="286"/>
              <w:jc w:val="center"/>
              <w:rPr>
                <w:sz w:val="24"/>
              </w:rPr>
            </w:pPr>
            <w:r>
              <w:rPr>
                <w:sz w:val="24"/>
              </w:rPr>
              <w:t>Лекція 7</w:t>
            </w:r>
          </w:p>
          <w:p w:rsidR="004B5180" w:rsidRDefault="004B5180" w:rsidP="004B5180">
            <w:pPr>
              <w:pStyle w:val="TableParagraph"/>
              <w:ind w:left="433" w:right="123" w:hanging="286"/>
              <w:jc w:val="center"/>
              <w:rPr>
                <w:sz w:val="24"/>
              </w:rPr>
            </w:pPr>
          </w:p>
          <w:p w:rsidR="004B5180" w:rsidRDefault="004B5180" w:rsidP="004B5180">
            <w:pPr>
              <w:pStyle w:val="TableParagraph"/>
              <w:ind w:left="64" w:right="-60"/>
              <w:jc w:val="center"/>
              <w:rPr>
                <w:sz w:val="24"/>
              </w:rPr>
            </w:pPr>
            <w:r w:rsidRPr="004B5180">
              <w:rPr>
                <w:sz w:val="24"/>
              </w:rPr>
              <w:t xml:space="preserve">Практичне заняття </w:t>
            </w:r>
          </w:p>
          <w:p w:rsidR="004B5180" w:rsidRPr="004B5180" w:rsidRDefault="004B5180" w:rsidP="004B5180">
            <w:pPr>
              <w:pStyle w:val="TableParagraph"/>
              <w:ind w:left="64" w:right="-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D1266" w:rsidRDefault="001D1266" w:rsidP="004B5180">
            <w:pPr>
              <w:pStyle w:val="TableParagraph"/>
              <w:ind w:left="64" w:right="-60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322A26" w:rsidRDefault="00322A26" w:rsidP="004B518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1-5, 7, </w:t>
            </w:r>
          </w:p>
          <w:p w:rsidR="001D1266" w:rsidRDefault="00322A26" w:rsidP="004B518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0" w:type="dxa"/>
            <w:gridSpan w:val="2"/>
          </w:tcPr>
          <w:p w:rsidR="001D1266" w:rsidRDefault="001D1266" w:rsidP="0052251B">
            <w:pPr>
              <w:pStyle w:val="TableParagraph"/>
              <w:tabs>
                <w:tab w:val="left" w:pos="200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 w:rsidR="0052251B">
              <w:rPr>
                <w:sz w:val="24"/>
              </w:rPr>
              <w:t xml:space="preserve"> із </w:t>
            </w:r>
            <w:r>
              <w:rPr>
                <w:sz w:val="24"/>
              </w:rPr>
              <w:t xml:space="preserve">презентацією </w:t>
            </w:r>
            <w:r w:rsidR="004B5180">
              <w:rPr>
                <w:sz w:val="24"/>
              </w:rPr>
              <w:t>наукові здобутки В.В. Докучаєва</w:t>
            </w:r>
            <w:r w:rsidR="0052251B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1D1266" w:rsidRDefault="004B5180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B5180" w:rsidRDefault="004B518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4B5180" w:rsidRDefault="004B518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4B5180" w:rsidRDefault="004B518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E77F3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4B5180" w:rsidRPr="004B5180" w:rsidRDefault="004B5180" w:rsidP="004B518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B5180" w:rsidRPr="004B5180" w:rsidRDefault="004B5180" w:rsidP="004B5180">
            <w:pPr>
              <w:pStyle w:val="TableParagraph"/>
              <w:jc w:val="center"/>
              <w:rPr>
                <w:sz w:val="24"/>
              </w:rPr>
            </w:pPr>
            <w:r w:rsidRPr="004B5180">
              <w:rPr>
                <w:sz w:val="24"/>
              </w:rPr>
              <w:t>тиждень навчання</w:t>
            </w:r>
          </w:p>
          <w:p w:rsidR="004B5180" w:rsidRDefault="004B5180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724864" w:rsidRPr="00724864" w:rsidRDefault="00724864" w:rsidP="00724864">
            <w:pPr>
              <w:pStyle w:val="TableParagraph"/>
              <w:tabs>
                <w:tab w:val="left" w:pos="2127"/>
              </w:tabs>
              <w:ind w:right="95"/>
              <w:rPr>
                <w:b/>
                <w:sz w:val="24"/>
              </w:rPr>
            </w:pPr>
            <w:r w:rsidRPr="00724864">
              <w:rPr>
                <w:b/>
                <w:sz w:val="24"/>
              </w:rPr>
              <w:lastRenderedPageBreak/>
              <w:t xml:space="preserve">Диференціація та </w:t>
            </w:r>
            <w:proofErr w:type="spellStart"/>
            <w:r w:rsidRPr="00724864">
              <w:rPr>
                <w:b/>
                <w:sz w:val="24"/>
              </w:rPr>
              <w:t>інституціоналізація</w:t>
            </w:r>
            <w:proofErr w:type="spellEnd"/>
            <w:r w:rsidRPr="00724864">
              <w:rPr>
                <w:b/>
                <w:sz w:val="24"/>
              </w:rPr>
              <w:t xml:space="preserve"> ґрунтознавства на початку ХХ століття.</w:t>
            </w:r>
          </w:p>
          <w:p w:rsidR="001D1266" w:rsidRPr="00724864" w:rsidRDefault="00724864" w:rsidP="00724864">
            <w:pPr>
              <w:pStyle w:val="TableParagraph"/>
              <w:tabs>
                <w:tab w:val="left" w:pos="2127"/>
              </w:tabs>
              <w:ind w:right="95"/>
              <w:rPr>
                <w:sz w:val="24"/>
              </w:rPr>
            </w:pPr>
            <w:r w:rsidRPr="00724864">
              <w:rPr>
                <w:sz w:val="24"/>
              </w:rPr>
              <w:t xml:space="preserve">Генетико-географічний напрям. Експериментальний напрям. Розвиток хімії ґрунтів і створення вчення про ґрунтовий вбирний комплекс, школа К. К. </w:t>
            </w:r>
            <w:proofErr w:type="spellStart"/>
            <w:r w:rsidRPr="00724864">
              <w:rPr>
                <w:sz w:val="24"/>
              </w:rPr>
              <w:t>Гедройца</w:t>
            </w:r>
            <w:proofErr w:type="spellEnd"/>
            <w:r w:rsidRPr="00724864">
              <w:rPr>
                <w:sz w:val="24"/>
              </w:rPr>
              <w:t>. Вчення В. Р. Вільямса, В. І. Вернадський і наука про ґрунт, створення вчення про біосферу. Становлення біології ґрунтів і меліоративного ґрунтознавства. Г. Г. Махів і його наукова школа.</w:t>
            </w:r>
          </w:p>
        </w:tc>
        <w:tc>
          <w:tcPr>
            <w:tcW w:w="991" w:type="dxa"/>
          </w:tcPr>
          <w:p w:rsidR="001D1266" w:rsidRDefault="00D6783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8</w:t>
            </w:r>
            <w:r w:rsidR="00724864">
              <w:rPr>
                <w:sz w:val="24"/>
              </w:rPr>
              <w:t>-9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  <w:p w:rsidR="00D83781" w:rsidRPr="00D83781" w:rsidRDefault="00D83781" w:rsidP="00D83781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 w:rsidRPr="00D83781">
              <w:rPr>
                <w:sz w:val="24"/>
              </w:rPr>
              <w:t>Практичне заняття</w:t>
            </w:r>
          </w:p>
          <w:p w:rsidR="00D83781" w:rsidRPr="00D83781" w:rsidRDefault="00D83781" w:rsidP="00D83781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83781" w:rsidRDefault="00D83781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322A26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3-5, 7, 9-</w:t>
            </w:r>
            <w:r w:rsidRPr="0097015A">
              <w:rPr>
                <w:sz w:val="24"/>
              </w:rPr>
              <w:t>1</w:t>
            </w:r>
            <w:r w:rsidR="00322A26">
              <w:rPr>
                <w:sz w:val="24"/>
              </w:rPr>
              <w:t>0</w:t>
            </w:r>
          </w:p>
        </w:tc>
        <w:tc>
          <w:tcPr>
            <w:tcW w:w="2190" w:type="dxa"/>
            <w:gridSpan w:val="2"/>
          </w:tcPr>
          <w:p w:rsidR="001D1266" w:rsidRDefault="00D67836" w:rsidP="00BF3EFE">
            <w:pPr>
              <w:pStyle w:val="TableParagraph"/>
              <w:tabs>
                <w:tab w:val="left" w:pos="201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 w:rsidR="001D1266">
              <w:rPr>
                <w:sz w:val="24"/>
              </w:rPr>
              <w:tab/>
            </w:r>
            <w:r w:rsidR="001D1266">
              <w:rPr>
                <w:spacing w:val="-9"/>
                <w:sz w:val="24"/>
              </w:rPr>
              <w:t xml:space="preserve">та </w:t>
            </w:r>
            <w:r w:rsidR="001D1266">
              <w:rPr>
                <w:sz w:val="24"/>
              </w:rPr>
              <w:t>вивчити</w:t>
            </w:r>
            <w:r w:rsidR="001D1266">
              <w:rPr>
                <w:sz w:val="24"/>
              </w:rPr>
              <w:tab/>
            </w:r>
            <w:r w:rsidR="00BF3EFE">
              <w:rPr>
                <w:spacing w:val="-4"/>
                <w:sz w:val="24"/>
              </w:rPr>
              <w:t>г</w:t>
            </w:r>
            <w:r w:rsidR="00BF3EFE" w:rsidRPr="00BF3EFE">
              <w:rPr>
                <w:spacing w:val="-4"/>
                <w:sz w:val="24"/>
              </w:rPr>
              <w:t xml:space="preserve">енетико-географічний </w:t>
            </w:r>
            <w:r w:rsidR="00BF3EFE">
              <w:rPr>
                <w:spacing w:val="-4"/>
                <w:sz w:val="24"/>
              </w:rPr>
              <w:t xml:space="preserve"> </w:t>
            </w:r>
            <w:r w:rsidR="00BF3EFE" w:rsidRPr="00BF3EFE">
              <w:rPr>
                <w:spacing w:val="-4"/>
                <w:sz w:val="24"/>
              </w:rPr>
              <w:t xml:space="preserve">напрям </w:t>
            </w:r>
            <w:r w:rsidR="00BF3EFE">
              <w:rPr>
                <w:spacing w:val="-4"/>
                <w:sz w:val="24"/>
              </w:rPr>
              <w:t xml:space="preserve">ґрунтознавства </w:t>
            </w:r>
            <w:r w:rsidR="009F5F1B">
              <w:rPr>
                <w:spacing w:val="-4"/>
                <w:sz w:val="24"/>
              </w:rPr>
              <w:t xml:space="preserve"> на </w:t>
            </w:r>
            <w:proofErr w:type="spellStart"/>
            <w:r w:rsidR="009F5F1B">
              <w:rPr>
                <w:spacing w:val="-4"/>
                <w:sz w:val="24"/>
              </w:rPr>
              <w:t>поч</w:t>
            </w:r>
            <w:proofErr w:type="spellEnd"/>
            <w:r w:rsidR="009F5F1B">
              <w:rPr>
                <w:spacing w:val="-4"/>
                <w:sz w:val="24"/>
              </w:rPr>
              <w:t xml:space="preserve">. ХХ ст. </w:t>
            </w:r>
            <w:r w:rsidR="001D1266">
              <w:rPr>
                <w:sz w:val="24"/>
              </w:rPr>
              <w:t>6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D83781" w:rsidRDefault="00D83781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D1266" w:rsidRDefault="00D6783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F5F1B">
              <w:rPr>
                <w:sz w:val="24"/>
              </w:rPr>
              <w:t>-9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9F5F1B" w:rsidRPr="009F5F1B" w:rsidRDefault="009F5F1B" w:rsidP="009F5F1B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F5F1B" w:rsidRPr="009F5F1B" w:rsidRDefault="009F5F1B" w:rsidP="009F5F1B">
            <w:pPr>
              <w:pStyle w:val="TableParagraph"/>
              <w:ind w:left="146" w:right="140" w:hanging="2"/>
              <w:rPr>
                <w:sz w:val="24"/>
              </w:rPr>
            </w:pPr>
            <w:r w:rsidRPr="009F5F1B">
              <w:rPr>
                <w:sz w:val="24"/>
              </w:rPr>
              <w:t>тиждень навчання</w:t>
            </w:r>
          </w:p>
          <w:p w:rsidR="009F5F1B" w:rsidRPr="009F5F1B" w:rsidRDefault="009F5F1B" w:rsidP="009F5F1B">
            <w:pPr>
              <w:pStyle w:val="TableParagraph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9F5F1B" w:rsidRPr="009F5F1B" w:rsidRDefault="009F5F1B" w:rsidP="009F5F1B">
            <w:pPr>
              <w:pStyle w:val="TableParagraph"/>
              <w:ind w:right="90"/>
              <w:rPr>
                <w:b/>
                <w:sz w:val="24"/>
              </w:rPr>
            </w:pPr>
            <w:r w:rsidRPr="009F5F1B">
              <w:rPr>
                <w:b/>
                <w:sz w:val="24"/>
              </w:rPr>
              <w:t>Ґрунтознавча наука наприкінці ХХ початку ХХІ століть.</w:t>
            </w:r>
          </w:p>
          <w:p w:rsidR="001D1266" w:rsidRPr="009F5F1B" w:rsidRDefault="009F5F1B" w:rsidP="009F5F1B">
            <w:pPr>
              <w:pStyle w:val="TableParagraph"/>
              <w:ind w:right="90"/>
              <w:rPr>
                <w:sz w:val="24"/>
              </w:rPr>
            </w:pPr>
            <w:r w:rsidRPr="009F5F1B">
              <w:rPr>
                <w:sz w:val="24"/>
              </w:rPr>
              <w:t>Основні положення та завдання сучасного ґрунтознавства. Сучасний період розвитку ґрунтознавства. Основні розділи ґрунтознавства. напрями досліджень у  ґрунтознавстві.</w:t>
            </w:r>
          </w:p>
        </w:tc>
        <w:tc>
          <w:tcPr>
            <w:tcW w:w="991" w:type="dxa"/>
          </w:tcPr>
          <w:p w:rsidR="001D1266" w:rsidRDefault="00D67836" w:rsidP="00D6783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 w:rsidR="009F5F1B">
              <w:rPr>
                <w:sz w:val="24"/>
              </w:rPr>
              <w:t>10</w:t>
            </w:r>
          </w:p>
          <w:p w:rsidR="001D1266" w:rsidRDefault="001D1266" w:rsidP="001D1266">
            <w:pPr>
              <w:pStyle w:val="TableParagraph"/>
              <w:ind w:left="206" w:right="123" w:hanging="59"/>
              <w:rPr>
                <w:sz w:val="24"/>
              </w:rPr>
            </w:pPr>
          </w:p>
          <w:p w:rsidR="009F5F1B" w:rsidRPr="009F5F1B" w:rsidRDefault="009F5F1B" w:rsidP="009F5F1B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  <w:r w:rsidRPr="009F5F1B">
              <w:rPr>
                <w:sz w:val="24"/>
              </w:rPr>
              <w:t>Практичне заняття</w:t>
            </w:r>
          </w:p>
          <w:p w:rsidR="001D1266" w:rsidRDefault="009F5F1B" w:rsidP="009F5F1B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1D1266" w:rsidRDefault="00322A26" w:rsidP="001D1266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2-5,  9-10</w:t>
            </w:r>
          </w:p>
        </w:tc>
        <w:tc>
          <w:tcPr>
            <w:tcW w:w="2190" w:type="dxa"/>
            <w:gridSpan w:val="2"/>
          </w:tcPr>
          <w:p w:rsidR="001D1266" w:rsidRDefault="001D1266" w:rsidP="00D67836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із </w:t>
            </w:r>
            <w:r>
              <w:rPr>
                <w:sz w:val="24"/>
              </w:rPr>
              <w:t xml:space="preserve">презентацією </w:t>
            </w:r>
            <w:r w:rsidR="009F5F1B">
              <w:rPr>
                <w:sz w:val="24"/>
              </w:rPr>
              <w:t xml:space="preserve">сучасний період розвитку </w:t>
            </w:r>
            <w:proofErr w:type="spellStart"/>
            <w:r w:rsidR="009F5F1B">
              <w:rPr>
                <w:sz w:val="24"/>
              </w:rPr>
              <w:t>грунтознавства</w:t>
            </w:r>
            <w:proofErr w:type="spellEnd"/>
            <w:r>
              <w:rPr>
                <w:spacing w:val="-1"/>
                <w:sz w:val="24"/>
              </w:rPr>
              <w:t xml:space="preserve">; </w:t>
            </w:r>
          </w:p>
          <w:p w:rsidR="001D1266" w:rsidRDefault="009F5F1B" w:rsidP="001D126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F5F1B" w:rsidRDefault="009F5F1B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9F5F1B" w:rsidRDefault="009F5F1B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D67836" w:rsidP="001D1266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  <w:p w:rsidR="009F5F1B" w:rsidRDefault="009F5F1B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  <w:p w:rsidR="009F5F1B" w:rsidRPr="009F5F1B" w:rsidRDefault="009F5F1B" w:rsidP="009F5F1B">
            <w:pPr>
              <w:pStyle w:val="TableParagraph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F5F1B" w:rsidRPr="009F5F1B" w:rsidRDefault="009F5F1B" w:rsidP="009F5F1B">
            <w:pPr>
              <w:pStyle w:val="TableParagraph"/>
              <w:ind w:left="147"/>
              <w:jc w:val="center"/>
              <w:rPr>
                <w:sz w:val="24"/>
              </w:rPr>
            </w:pPr>
            <w:r w:rsidRPr="009F5F1B">
              <w:rPr>
                <w:sz w:val="24"/>
              </w:rPr>
              <w:t>тиждень навчання</w:t>
            </w:r>
          </w:p>
          <w:p w:rsidR="009F5F1B" w:rsidRDefault="009F5F1B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</w:tc>
      </w:tr>
      <w:tr w:rsidR="00E60AE4" w:rsidTr="00E60AE4">
        <w:trPr>
          <w:trHeight w:val="453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 складання екзамену.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Екзаменаційний білет містить 3 описові запитання та задачу. Описові теоретичні питання мають бути розписані </w:t>
            </w: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проходить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E60AE4" w:rsidRDefault="00E60AE4" w:rsidP="00E60AE4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E60AE4" w:rsidTr="00E60AE4">
        <w:trPr>
          <w:trHeight w:val="276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E60AE4" w:rsidTr="00821C15">
        <w:trPr>
          <w:trHeight w:val="840"/>
        </w:trPr>
        <w:tc>
          <w:tcPr>
            <w:tcW w:w="9668" w:type="dxa"/>
            <w:gridSpan w:val="8"/>
          </w:tcPr>
          <w:p w:rsidR="00E60AE4" w:rsidRDefault="00E60AE4" w:rsidP="00992CB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lastRenderedPageBreak/>
              <w:t>Політика курсу «</w:t>
            </w:r>
            <w:r w:rsidR="009F5F1B" w:rsidRPr="009F5F1B">
              <w:rPr>
                <w:sz w:val="24"/>
              </w:rPr>
              <w:t>Історія агрохімії і ґрунтознавства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E60AE4" w:rsidTr="00E60AE4">
        <w:trPr>
          <w:trHeight w:val="371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E60AE4" w:rsidTr="002E485A">
        <w:trPr>
          <w:trHeight w:val="840"/>
        </w:trPr>
        <w:tc>
          <w:tcPr>
            <w:tcW w:w="9668" w:type="dxa"/>
            <w:gridSpan w:val="8"/>
            <w:tcBorders>
              <w:bottom w:val="nil"/>
            </w:tcBorders>
          </w:tcPr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proofErr w:type="spellStart"/>
            <w:r w:rsidRPr="000A608E">
              <w:rPr>
                <w:sz w:val="24"/>
                <w:szCs w:val="28"/>
              </w:rPr>
              <w:t>Вергунов</w:t>
            </w:r>
            <w:proofErr w:type="spellEnd"/>
            <w:r w:rsidRPr="000A608E">
              <w:rPr>
                <w:sz w:val="24"/>
                <w:szCs w:val="28"/>
              </w:rPr>
              <w:t xml:space="preserve"> В.А. Українське ґрунтознавство: історія становлення та розвитку у наукових школах, </w:t>
            </w:r>
            <w:proofErr w:type="spellStart"/>
            <w:r w:rsidRPr="000A608E">
              <w:rPr>
                <w:sz w:val="24"/>
                <w:szCs w:val="28"/>
              </w:rPr>
              <w:t>інститутизації</w:t>
            </w:r>
            <w:proofErr w:type="spellEnd"/>
            <w:r w:rsidRPr="000A608E">
              <w:rPr>
                <w:sz w:val="24"/>
                <w:szCs w:val="28"/>
              </w:rPr>
              <w:t xml:space="preserve"> і періодизації / В. А. </w:t>
            </w:r>
            <w:proofErr w:type="spellStart"/>
            <w:r w:rsidRPr="000A608E">
              <w:rPr>
                <w:sz w:val="24"/>
                <w:szCs w:val="28"/>
              </w:rPr>
              <w:t>Вергунов</w:t>
            </w:r>
            <w:proofErr w:type="spellEnd"/>
            <w:r w:rsidRPr="000A608E">
              <w:rPr>
                <w:sz w:val="24"/>
                <w:szCs w:val="28"/>
              </w:rPr>
              <w:t xml:space="preserve"> //  Історія </w:t>
            </w:r>
            <w:proofErr w:type="spellStart"/>
            <w:r w:rsidRPr="000A608E">
              <w:rPr>
                <w:sz w:val="24"/>
                <w:szCs w:val="28"/>
              </w:rPr>
              <w:t>укр</w:t>
            </w:r>
            <w:proofErr w:type="spellEnd"/>
            <w:r w:rsidRPr="000A608E">
              <w:rPr>
                <w:sz w:val="24"/>
                <w:szCs w:val="28"/>
              </w:rPr>
              <w:t xml:space="preserve">. науки на межі тисячоліть: </w:t>
            </w:r>
            <w:proofErr w:type="spellStart"/>
            <w:r w:rsidRPr="000A608E">
              <w:rPr>
                <w:sz w:val="24"/>
                <w:szCs w:val="28"/>
              </w:rPr>
              <w:t>зб</w:t>
            </w:r>
            <w:proofErr w:type="spellEnd"/>
            <w:r w:rsidRPr="000A608E">
              <w:rPr>
                <w:sz w:val="24"/>
                <w:szCs w:val="28"/>
              </w:rPr>
              <w:t xml:space="preserve">. наук. пр. – </w:t>
            </w:r>
            <w:proofErr w:type="spellStart"/>
            <w:r w:rsidRPr="000A608E">
              <w:rPr>
                <w:sz w:val="24"/>
                <w:szCs w:val="28"/>
              </w:rPr>
              <w:t>Вип</w:t>
            </w:r>
            <w:proofErr w:type="spellEnd"/>
            <w:r w:rsidRPr="000A608E">
              <w:rPr>
                <w:sz w:val="24"/>
                <w:szCs w:val="28"/>
              </w:rPr>
              <w:t>. 24. – С. 46-79.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Иванов</w:t>
            </w:r>
            <w:proofErr w:type="spellEnd"/>
            <w:r w:rsidRPr="000A608E">
              <w:rPr>
                <w:sz w:val="24"/>
                <w:szCs w:val="28"/>
              </w:rPr>
              <w:t xml:space="preserve"> И. В </w:t>
            </w:r>
            <w:proofErr w:type="spellStart"/>
            <w:r w:rsidRPr="000A608E">
              <w:rPr>
                <w:sz w:val="24"/>
                <w:szCs w:val="28"/>
              </w:rPr>
              <w:t>История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отечественного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почвоведения</w:t>
            </w:r>
            <w:proofErr w:type="spellEnd"/>
            <w:r w:rsidRPr="000A608E">
              <w:rPr>
                <w:sz w:val="24"/>
                <w:szCs w:val="28"/>
              </w:rPr>
              <w:t xml:space="preserve">: </w:t>
            </w:r>
            <w:proofErr w:type="spellStart"/>
            <w:r w:rsidRPr="000A608E">
              <w:rPr>
                <w:sz w:val="24"/>
                <w:szCs w:val="28"/>
              </w:rPr>
              <w:t>Развитие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идей</w:t>
            </w:r>
            <w:proofErr w:type="spellEnd"/>
            <w:r w:rsidRPr="000A608E">
              <w:rPr>
                <w:sz w:val="24"/>
                <w:szCs w:val="28"/>
              </w:rPr>
              <w:t xml:space="preserve">, </w:t>
            </w:r>
            <w:proofErr w:type="spellStart"/>
            <w:r w:rsidRPr="000A608E">
              <w:rPr>
                <w:sz w:val="24"/>
                <w:szCs w:val="28"/>
              </w:rPr>
              <w:t>дифференциация</w:t>
            </w:r>
            <w:proofErr w:type="spellEnd"/>
            <w:r w:rsidRPr="000A608E">
              <w:rPr>
                <w:sz w:val="24"/>
                <w:szCs w:val="28"/>
              </w:rPr>
              <w:t xml:space="preserve">, </w:t>
            </w:r>
            <w:proofErr w:type="spellStart"/>
            <w:r w:rsidRPr="000A608E">
              <w:rPr>
                <w:sz w:val="24"/>
                <w:szCs w:val="28"/>
              </w:rPr>
              <w:t>институциолизация</w:t>
            </w:r>
            <w:proofErr w:type="spellEnd"/>
            <w:r w:rsidRPr="000A608E">
              <w:rPr>
                <w:sz w:val="24"/>
                <w:szCs w:val="28"/>
              </w:rPr>
              <w:t>. – М.: Наука, 2003. – Кн.1 – 397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3. </w:t>
            </w:r>
            <w:proofErr w:type="spellStart"/>
            <w:r w:rsidRPr="000A608E">
              <w:rPr>
                <w:sz w:val="24"/>
                <w:szCs w:val="28"/>
              </w:rPr>
              <w:t>Ковда</w:t>
            </w:r>
            <w:proofErr w:type="spellEnd"/>
            <w:r w:rsidRPr="000A608E">
              <w:rPr>
                <w:sz w:val="24"/>
                <w:szCs w:val="28"/>
              </w:rPr>
              <w:t xml:space="preserve"> В. А. Основ</w:t>
            </w:r>
            <w:r w:rsidRPr="000A608E">
              <w:rPr>
                <w:sz w:val="24"/>
                <w:szCs w:val="28"/>
                <w:lang w:val="ru-RU"/>
              </w:rPr>
              <w:t>ы учения про почвах / В. А.</w:t>
            </w:r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Ковда</w:t>
            </w:r>
            <w:proofErr w:type="spellEnd"/>
            <w:r w:rsidRPr="000A608E">
              <w:rPr>
                <w:sz w:val="24"/>
                <w:szCs w:val="28"/>
              </w:rPr>
              <w:t xml:space="preserve"> // </w:t>
            </w:r>
            <w:proofErr w:type="spellStart"/>
            <w:r w:rsidRPr="000A608E">
              <w:rPr>
                <w:sz w:val="24"/>
                <w:szCs w:val="28"/>
              </w:rPr>
              <w:t>Кн</w:t>
            </w:r>
            <w:proofErr w:type="spellEnd"/>
            <w:r w:rsidRPr="000A608E">
              <w:rPr>
                <w:sz w:val="24"/>
                <w:szCs w:val="28"/>
              </w:rPr>
              <w:t>. 1 и 2. – М.: Наука, 1973. – 447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Крупеников</w:t>
            </w:r>
            <w:proofErr w:type="spellEnd"/>
            <w:r w:rsidRPr="000A608E">
              <w:rPr>
                <w:sz w:val="24"/>
                <w:szCs w:val="28"/>
              </w:rPr>
              <w:t xml:space="preserve"> И. А. </w:t>
            </w:r>
            <w:proofErr w:type="spellStart"/>
            <w:r w:rsidRPr="000A608E">
              <w:rPr>
                <w:sz w:val="24"/>
                <w:szCs w:val="28"/>
              </w:rPr>
              <w:t>История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почвоведения</w:t>
            </w:r>
            <w:proofErr w:type="spellEnd"/>
            <w:r w:rsidRPr="000A608E">
              <w:rPr>
                <w:sz w:val="24"/>
                <w:szCs w:val="28"/>
              </w:rPr>
              <w:t xml:space="preserve"> / И. А. </w:t>
            </w:r>
            <w:proofErr w:type="spellStart"/>
            <w:r w:rsidRPr="000A608E">
              <w:rPr>
                <w:sz w:val="24"/>
                <w:szCs w:val="28"/>
              </w:rPr>
              <w:t>Крупеников</w:t>
            </w:r>
            <w:proofErr w:type="spellEnd"/>
            <w:r w:rsidRPr="000A608E">
              <w:rPr>
                <w:sz w:val="24"/>
                <w:szCs w:val="28"/>
              </w:rPr>
              <w:t xml:space="preserve"> – М.: Наука, 1981. – 328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Минеев</w:t>
            </w:r>
            <w:proofErr w:type="spellEnd"/>
            <w:r w:rsidRPr="000A608E">
              <w:rPr>
                <w:sz w:val="24"/>
                <w:szCs w:val="28"/>
              </w:rPr>
              <w:t xml:space="preserve"> В. Г. </w:t>
            </w:r>
            <w:proofErr w:type="spellStart"/>
            <w:r w:rsidRPr="000A608E">
              <w:rPr>
                <w:sz w:val="24"/>
                <w:szCs w:val="28"/>
              </w:rPr>
              <w:t>История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агрохимии</w:t>
            </w:r>
            <w:proofErr w:type="spellEnd"/>
            <w:r w:rsidRPr="000A608E">
              <w:rPr>
                <w:sz w:val="24"/>
                <w:szCs w:val="28"/>
              </w:rPr>
              <w:t xml:space="preserve"> и </w:t>
            </w:r>
            <w:proofErr w:type="spellStart"/>
            <w:r w:rsidRPr="000A608E">
              <w:rPr>
                <w:sz w:val="24"/>
                <w:szCs w:val="28"/>
              </w:rPr>
              <w:t>методология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агрохимических</w:t>
            </w:r>
            <w:proofErr w:type="spellEnd"/>
            <w:r w:rsidRPr="000A608E">
              <w:rPr>
                <w:sz w:val="24"/>
                <w:szCs w:val="28"/>
              </w:rPr>
              <w:t xml:space="preserve"> </w:t>
            </w:r>
            <w:proofErr w:type="spellStart"/>
            <w:r w:rsidRPr="000A608E">
              <w:rPr>
                <w:sz w:val="24"/>
                <w:szCs w:val="28"/>
              </w:rPr>
              <w:t>исследованиий</w:t>
            </w:r>
            <w:proofErr w:type="spellEnd"/>
            <w:r w:rsidRPr="000A608E">
              <w:rPr>
                <w:sz w:val="24"/>
                <w:szCs w:val="28"/>
              </w:rPr>
              <w:t xml:space="preserve"> / В. Г. </w:t>
            </w:r>
            <w:proofErr w:type="spellStart"/>
            <w:r w:rsidRPr="000A608E">
              <w:rPr>
                <w:sz w:val="24"/>
                <w:szCs w:val="28"/>
              </w:rPr>
              <w:t>Минеев</w:t>
            </w:r>
            <w:proofErr w:type="spellEnd"/>
            <w:r w:rsidRPr="000A608E">
              <w:rPr>
                <w:sz w:val="24"/>
                <w:szCs w:val="28"/>
              </w:rPr>
              <w:t xml:space="preserve">, Л А. </w:t>
            </w:r>
            <w:proofErr w:type="spellStart"/>
            <w:r w:rsidRPr="000A608E">
              <w:rPr>
                <w:sz w:val="24"/>
                <w:szCs w:val="28"/>
              </w:rPr>
              <w:t>Лебедева</w:t>
            </w:r>
            <w:proofErr w:type="spellEnd"/>
            <w:r w:rsidRPr="000A608E">
              <w:rPr>
                <w:sz w:val="24"/>
                <w:szCs w:val="28"/>
              </w:rPr>
              <w:t xml:space="preserve">. – М.: </w:t>
            </w:r>
            <w:proofErr w:type="spellStart"/>
            <w:r w:rsidRPr="000A608E">
              <w:rPr>
                <w:sz w:val="24"/>
                <w:szCs w:val="28"/>
              </w:rPr>
              <w:t>Изд</w:t>
            </w:r>
            <w:proofErr w:type="spellEnd"/>
            <w:r w:rsidRPr="000A608E">
              <w:rPr>
                <w:sz w:val="24"/>
                <w:szCs w:val="28"/>
              </w:rPr>
              <w:t>. МГУ, 2003. – 327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Назаренко І. І. та ін. Ґрунтознавство: Підручник.- Чернівці, 2004. – 400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Тихоненко Д. Г. Ґрунтознавство в Україні: історія та сучасність: монографія / Д. Г. Тихоненко, В. А. </w:t>
            </w:r>
            <w:proofErr w:type="spellStart"/>
            <w:r w:rsidRPr="000A608E">
              <w:rPr>
                <w:sz w:val="24"/>
                <w:szCs w:val="28"/>
              </w:rPr>
              <w:t>Вергунов</w:t>
            </w:r>
            <w:proofErr w:type="spellEnd"/>
            <w:r w:rsidRPr="000A608E">
              <w:rPr>
                <w:sz w:val="24"/>
                <w:szCs w:val="28"/>
              </w:rPr>
              <w:t xml:space="preserve">, М. О. </w:t>
            </w:r>
            <w:proofErr w:type="spellStart"/>
            <w:r w:rsidRPr="000A608E">
              <w:rPr>
                <w:sz w:val="24"/>
                <w:szCs w:val="28"/>
              </w:rPr>
              <w:t>Горін</w:t>
            </w:r>
            <w:proofErr w:type="spellEnd"/>
            <w:r w:rsidRPr="000A608E">
              <w:rPr>
                <w:sz w:val="24"/>
                <w:szCs w:val="28"/>
              </w:rPr>
              <w:t xml:space="preserve">, Н. М. </w:t>
            </w:r>
            <w:proofErr w:type="spellStart"/>
            <w:r w:rsidRPr="000A608E">
              <w:rPr>
                <w:sz w:val="24"/>
                <w:szCs w:val="28"/>
              </w:rPr>
              <w:t>Новосад</w:t>
            </w:r>
            <w:proofErr w:type="spellEnd"/>
            <w:r w:rsidRPr="000A608E">
              <w:rPr>
                <w:sz w:val="24"/>
                <w:szCs w:val="28"/>
              </w:rPr>
              <w:t xml:space="preserve"> – Х.: Майдан, 2016. – 452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>Волощук М. Д. Історія ґрунтознавства в Карпатському регіоні. Матеріали монографії «Ґрунтознавство в Україні: історія та сучасність» - Х.: Майдан, 2016. – 452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Волощук М. Д. Етнокультурна спадщина Прикарпаття – Івано-Франківськ «Лілея-НВ», 2016.-153 с.</w:t>
            </w:r>
          </w:p>
          <w:p w:rsidR="000A608E" w:rsidRPr="000A608E" w:rsidRDefault="000A608E" w:rsidP="000A608E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0A608E">
              <w:rPr>
                <w:sz w:val="24"/>
                <w:szCs w:val="28"/>
              </w:rPr>
              <w:t xml:space="preserve"> Соловей Г. М. Історія агрохімії і ґрунтознавства: конспект лекцій. – Івано-Франківськ, 2015. – 55 с.</w:t>
            </w:r>
          </w:p>
          <w:p w:rsidR="00E60AE4" w:rsidRDefault="00E60AE4" w:rsidP="00992CBA">
            <w:pPr>
              <w:pStyle w:val="TableParagraph"/>
              <w:spacing w:line="262" w:lineRule="exact"/>
              <w:ind w:left="0"/>
              <w:jc w:val="both"/>
              <w:rPr>
                <w:sz w:val="24"/>
              </w:rPr>
            </w:pPr>
          </w:p>
        </w:tc>
      </w:tr>
      <w:tr w:rsidR="002E485A" w:rsidTr="002E485A">
        <w:trPr>
          <w:trHeight w:val="840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485A" w:rsidRDefault="002E485A" w:rsidP="002E485A">
            <w:pPr>
              <w:pStyle w:val="TableParagraph"/>
              <w:spacing w:line="262" w:lineRule="exact"/>
              <w:ind w:left="459"/>
              <w:rPr>
                <w:b/>
                <w:bCs/>
                <w:sz w:val="28"/>
                <w:szCs w:val="28"/>
              </w:rPr>
            </w:pPr>
          </w:p>
          <w:p w:rsidR="002E485A" w:rsidRDefault="002E485A" w:rsidP="002E485A">
            <w:pPr>
              <w:pStyle w:val="TableParagraph"/>
              <w:spacing w:line="262" w:lineRule="exact"/>
              <w:ind w:left="459"/>
              <w:jc w:val="center"/>
              <w:rPr>
                <w:b/>
                <w:bCs/>
                <w:sz w:val="28"/>
                <w:szCs w:val="28"/>
              </w:rPr>
            </w:pPr>
            <w:r w:rsidRPr="002E485A">
              <w:rPr>
                <w:b/>
                <w:bCs/>
                <w:sz w:val="28"/>
                <w:szCs w:val="28"/>
              </w:rPr>
              <w:t>Викладач</w:t>
            </w:r>
            <w:r w:rsidRPr="002E485A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E485A">
              <w:rPr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  <w:t xml:space="preserve">                   </w:t>
            </w:r>
            <w:r>
              <w:rPr>
                <w:b/>
                <w:bCs/>
                <w:sz w:val="28"/>
                <w:szCs w:val="28"/>
              </w:rPr>
              <w:t>Григорів Я. Я.</w:t>
            </w:r>
          </w:p>
          <w:p w:rsidR="002E485A" w:rsidRPr="002E485A" w:rsidRDefault="002E485A" w:rsidP="002E485A">
            <w:pPr>
              <w:pStyle w:val="TableParagraph"/>
              <w:spacing w:line="262" w:lineRule="exact"/>
              <w:ind w:left="459"/>
              <w:rPr>
                <w:b/>
                <w:bCs/>
                <w:sz w:val="28"/>
                <w:szCs w:val="28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1E7019" w:rsidRDefault="001E7019" w:rsidP="00464157">
      <w:pPr>
        <w:pStyle w:val="a3"/>
        <w:rPr>
          <w:sz w:val="20"/>
        </w:rPr>
      </w:pPr>
    </w:p>
    <w:sectPr w:rsidR="001E701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1992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2938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3885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4831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777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724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07C1189C"/>
    <w:multiLevelType w:val="hybridMultilevel"/>
    <w:tmpl w:val="9F1C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5" w15:restartNumberingAfterBreak="0">
    <w:nsid w:val="316A644F"/>
    <w:multiLevelType w:val="multilevel"/>
    <w:tmpl w:val="009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B0224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9" w15:restartNumberingAfterBreak="0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F60DE"/>
    <w:multiLevelType w:val="hybridMultilevel"/>
    <w:tmpl w:val="D952DB4A"/>
    <w:lvl w:ilvl="0" w:tplc="47A02F38">
      <w:start w:val="7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abstractNum w:abstractNumId="13" w15:restartNumberingAfterBreak="0">
    <w:nsid w:val="6F1377EC"/>
    <w:multiLevelType w:val="hybridMultilevel"/>
    <w:tmpl w:val="D7D003C0"/>
    <w:lvl w:ilvl="0" w:tplc="73EED45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7415BA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458AC"/>
    <w:multiLevelType w:val="hybridMultilevel"/>
    <w:tmpl w:val="2E1C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7019"/>
    <w:rsid w:val="0003307A"/>
    <w:rsid w:val="00070202"/>
    <w:rsid w:val="0008058D"/>
    <w:rsid w:val="000A608E"/>
    <w:rsid w:val="000F01A0"/>
    <w:rsid w:val="001840DB"/>
    <w:rsid w:val="001D1266"/>
    <w:rsid w:val="001D2BD4"/>
    <w:rsid w:val="001E7019"/>
    <w:rsid w:val="002010D2"/>
    <w:rsid w:val="002473B5"/>
    <w:rsid w:val="002C3EBD"/>
    <w:rsid w:val="002E485A"/>
    <w:rsid w:val="00322A26"/>
    <w:rsid w:val="00387D14"/>
    <w:rsid w:val="00464157"/>
    <w:rsid w:val="00484E99"/>
    <w:rsid w:val="004B23E1"/>
    <w:rsid w:val="004B5180"/>
    <w:rsid w:val="0052251B"/>
    <w:rsid w:val="006059BD"/>
    <w:rsid w:val="00631056"/>
    <w:rsid w:val="00724864"/>
    <w:rsid w:val="00737548"/>
    <w:rsid w:val="007C7F74"/>
    <w:rsid w:val="007E0BC3"/>
    <w:rsid w:val="008A7694"/>
    <w:rsid w:val="008C6F93"/>
    <w:rsid w:val="00932C80"/>
    <w:rsid w:val="0095700B"/>
    <w:rsid w:val="0097015A"/>
    <w:rsid w:val="00992CBA"/>
    <w:rsid w:val="00995EE7"/>
    <w:rsid w:val="009C6871"/>
    <w:rsid w:val="009E77F3"/>
    <w:rsid w:val="009F5F1B"/>
    <w:rsid w:val="00A17E94"/>
    <w:rsid w:val="00A6090A"/>
    <w:rsid w:val="00A9013C"/>
    <w:rsid w:val="00A96B67"/>
    <w:rsid w:val="00AF79A4"/>
    <w:rsid w:val="00B26E36"/>
    <w:rsid w:val="00BC35D5"/>
    <w:rsid w:val="00BF3EFE"/>
    <w:rsid w:val="00D67836"/>
    <w:rsid w:val="00D83781"/>
    <w:rsid w:val="00DE679C"/>
    <w:rsid w:val="00E60AE4"/>
    <w:rsid w:val="00EF099A"/>
    <w:rsid w:val="00F4772C"/>
    <w:rsid w:val="00F85AE6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A88D"/>
  <w15:docId w15:val="{3A088FF4-978F-48A7-A000-3B16AAB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A4EB-86B0-4534-AD5A-6350B4B1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Ð·Ð¾Ð¾Ð»Ð¾Ð³ÑŒÑ‘ Ñ‡Ð° ÐµÐºÐ¾Ð»Ð¾Ð³ÑŒÑ‘ Ñ‡Ð²Ð°Ñ•Ð¸Ð½_ ÐœÐ¸ÐºÐ¸Ñ‡Ð¸Ð½ Ð¢.Ð™.</vt:lpstr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Пользователь</cp:lastModifiedBy>
  <cp:revision>32</cp:revision>
  <dcterms:created xsi:type="dcterms:W3CDTF">2019-12-09T11:11:00Z</dcterms:created>
  <dcterms:modified xsi:type="dcterms:W3CDTF">2019-12-10T13:32:00Z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