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1E" w:rsidRDefault="00011A1E" w:rsidP="0001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11A1E">
        <w:rPr>
          <w:rFonts w:ascii="Times New Roman" w:hAnsi="Times New Roman" w:cs="Times New Roman"/>
          <w:b/>
          <w:sz w:val="28"/>
          <w:szCs w:val="28"/>
        </w:rPr>
        <w:t>НАВЧАЛЬНО-МЕТОДИЧН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011A1E">
        <w:rPr>
          <w:rFonts w:ascii="Times New Roman" w:hAnsi="Times New Roman" w:cs="Times New Roman"/>
          <w:b/>
          <w:sz w:val="28"/>
          <w:szCs w:val="28"/>
        </w:rPr>
        <w:t xml:space="preserve"> СЕМІНАР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11A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A1E" w:rsidRDefault="00011A1E" w:rsidP="0001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ДЛЯ КУРАТОРІВ 1-3-Х КУРСІВ</w:t>
      </w:r>
    </w:p>
    <w:p w:rsidR="002F428D" w:rsidRDefault="002F428D" w:rsidP="00011A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1E" w:rsidRDefault="00011A1E" w:rsidP="0001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Інформаційна гігієна як гарантія безпеки громадян, збереження стратегічних об’єктів та ефективної взаємодії територіальних громад зі ЗСУ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 xml:space="preserve">Забезпечення обізнаності з основ </w:t>
      </w: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домедичної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допомоги – на запит освітянської громади університету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Знання із долікарської допомоги – на запит освітянської громади університету, актуалізований умовами воєнного стану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Фізична активність і харчування як гаранти здоров’я людини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Можливості раціонального харчування у збереженні здоров’я та в попередженні виникнення захворювань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Раціональне харчування як запорука здоров’я студентів та викладачів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 xml:space="preserve">Профілактика наркозалежності у фокусі уваги </w:t>
      </w: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академспільноти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університету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Вакцинація від COVID: рятує життя і захищає здоров’я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Профілактика синдрому емоційного вигорання: популяризація рекомендацій доказової психіатрії в освітянській громаді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Утвердження гідності в індивідуальній та колективній свідомості українців: вивчені та невивчені уроки досвіду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 xml:space="preserve">Обізнаність із характеристиками та профілактикою синдрому емоційного вигорання (СЕВ) як гарантія збереження психічного здоров’я за умов </w:t>
      </w: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висококонтактного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професійного статусу у працівника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Феноменологія емоційного вигорання через призму ризиків професійної педагогічної діяльності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Дитячі психічні травми як підґрунтя особистісних проблем дорослої людини</w:t>
      </w:r>
    </w:p>
    <w:p w:rsidR="00011A1E" w:rsidRP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Емоційна стабільність як умова та індикатор професійної компетентності педагога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 xml:space="preserve">Гідність як </w:t>
      </w: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вчинкоутворювальна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складова поведінки людини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Правова обізнаність як запорука ефективного функціонування ЗВО</w:t>
      </w:r>
    </w:p>
    <w:p w:rsidR="00011A1E" w:rsidRDefault="00011A1E" w:rsidP="00011A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Академнаставництво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2021/2022 навчального року: стартові позиції</w:t>
      </w:r>
    </w:p>
    <w:p w:rsidR="00011A1E" w:rsidRDefault="00011A1E" w:rsidP="00011A1E">
      <w:pPr>
        <w:rPr>
          <w:rFonts w:ascii="Times New Roman" w:hAnsi="Times New Roman" w:cs="Times New Roman"/>
          <w:b/>
          <w:sz w:val="28"/>
          <w:szCs w:val="28"/>
        </w:rPr>
      </w:pPr>
    </w:p>
    <w:p w:rsidR="00011A1E" w:rsidRPr="00011A1E" w:rsidRDefault="002F428D" w:rsidP="0001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011A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2020-2021 </w:t>
      </w:r>
      <w:proofErr w:type="spellStart"/>
      <w:r w:rsidR="00011A1E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011A1E">
        <w:rPr>
          <w:rFonts w:ascii="Times New Roman" w:hAnsi="Times New Roman" w:cs="Times New Roman"/>
          <w:b/>
          <w:sz w:val="28"/>
          <w:szCs w:val="28"/>
        </w:rPr>
        <w:t>.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Досвід і ресурси оптимізації психолого-педагогічної платформи онлайн-комунікації в освітньому просторі ЗВО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Підготовка кураторів до проведення профілактично-виховної роботи в академічних групах із запобігання протиправної діяльності студентів у кіберпросторі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Виховна діяльність кураторів: спрямування на запобігання молодіжної кіберзлочинності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Надбання прикладної психології як ресурс оптимізації академічної комунікації у підрозділах університету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Практична психологія в сучасному закладі вищої освіти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Навчально-виробнича лабораторія виховної та психолого-педагогічної роботи – на допомогу кураторам 3-х курсів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Навчально-виробнича лабораторія виховної та психолого-педагогічної роботи – на допомогу кураторам 2-х курсів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Практична психологія – на допомогу кураторам 1-го курсу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Взаємодія лабораторії із очільниками виховної діяльності підрозділів університету: оновлення і корекція онлайн-комунікації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 xml:space="preserve">Потенціал використання </w:t>
      </w:r>
      <w:proofErr w:type="spellStart"/>
      <w:r w:rsidRPr="00011A1E">
        <w:rPr>
          <w:rFonts w:ascii="Times New Roman" w:hAnsi="Times New Roman" w:cs="Times New Roman"/>
          <w:b/>
          <w:sz w:val="28"/>
          <w:szCs w:val="28"/>
        </w:rPr>
        <w:t>психодіагностичного</w:t>
      </w:r>
      <w:proofErr w:type="spellEnd"/>
      <w:r w:rsidRPr="00011A1E">
        <w:rPr>
          <w:rFonts w:ascii="Times New Roman" w:hAnsi="Times New Roman" w:cs="Times New Roman"/>
          <w:b/>
          <w:sz w:val="28"/>
          <w:szCs w:val="28"/>
        </w:rPr>
        <w:t xml:space="preserve"> досвіду навчально-виробничої лабораторії виховної та психолого-педагогічної роботи як фактор якісної реалізації освітніх програм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Психодіагностика студентів і викладачів як ресурс оптимізації навчально-виховного процесу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Психодіагностика як чинник оптимізації взаємодії лабораторії виховної та психолого-педагогічної роботи із підрозділами університету у забезпеченні якісних освітніх послуг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Гендерні аспекти навчально-виховного процесу</w:t>
      </w:r>
    </w:p>
    <w:p w:rsidR="00011A1E" w:rsidRDefault="00011A1E" w:rsidP="00011A1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011A1E">
        <w:rPr>
          <w:rFonts w:ascii="Times New Roman" w:hAnsi="Times New Roman" w:cs="Times New Roman"/>
          <w:b/>
          <w:sz w:val="28"/>
          <w:szCs w:val="28"/>
        </w:rPr>
        <w:t>Соціально-виховні ресурси сист</w:t>
      </w:r>
      <w:r w:rsidR="00E50F0C">
        <w:rPr>
          <w:rFonts w:ascii="Times New Roman" w:hAnsi="Times New Roman" w:cs="Times New Roman"/>
          <w:b/>
          <w:sz w:val="28"/>
          <w:szCs w:val="28"/>
        </w:rPr>
        <w:t xml:space="preserve">еми </w:t>
      </w:r>
      <w:proofErr w:type="spellStart"/>
      <w:r w:rsidR="00E50F0C">
        <w:rPr>
          <w:rFonts w:ascii="Times New Roman" w:hAnsi="Times New Roman" w:cs="Times New Roman"/>
          <w:b/>
          <w:sz w:val="28"/>
          <w:szCs w:val="28"/>
        </w:rPr>
        <w:t>пробації</w:t>
      </w:r>
      <w:proofErr w:type="spellEnd"/>
      <w:r w:rsidR="00E50F0C">
        <w:rPr>
          <w:rFonts w:ascii="Times New Roman" w:hAnsi="Times New Roman" w:cs="Times New Roman"/>
          <w:b/>
          <w:sz w:val="28"/>
          <w:szCs w:val="28"/>
        </w:rPr>
        <w:t xml:space="preserve"> у роботі з молоддю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50F0C">
        <w:rPr>
          <w:rFonts w:ascii="Times New Roman" w:hAnsi="Times New Roman" w:cs="Times New Roman"/>
          <w:b/>
          <w:sz w:val="28"/>
          <w:szCs w:val="28"/>
        </w:rPr>
        <w:t>Профілактика алкоголізації і наркоманії у збереженні здоров’я молоді й забезпече</w:t>
      </w:r>
      <w:r>
        <w:rPr>
          <w:rFonts w:ascii="Times New Roman" w:hAnsi="Times New Roman" w:cs="Times New Roman"/>
          <w:b/>
          <w:sz w:val="28"/>
          <w:szCs w:val="28"/>
        </w:rPr>
        <w:t>нні якості її життя на майбутнє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50F0C">
        <w:rPr>
          <w:rFonts w:ascii="Times New Roman" w:hAnsi="Times New Roman" w:cs="Times New Roman"/>
          <w:b/>
          <w:sz w:val="28"/>
          <w:szCs w:val="28"/>
        </w:rPr>
        <w:t xml:space="preserve">Виховання студентської </w:t>
      </w:r>
      <w:r>
        <w:rPr>
          <w:rFonts w:ascii="Times New Roman" w:hAnsi="Times New Roman" w:cs="Times New Roman"/>
          <w:b/>
          <w:sz w:val="28"/>
          <w:szCs w:val="28"/>
        </w:rPr>
        <w:t>молоді: духовно-етичний дискурс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50F0C">
        <w:rPr>
          <w:rFonts w:ascii="Times New Roman" w:hAnsi="Times New Roman" w:cs="Times New Roman"/>
          <w:b/>
          <w:sz w:val="28"/>
          <w:szCs w:val="28"/>
        </w:rPr>
        <w:t>Профілактика алкоголізації і наркоманії у збереженні здоров’я молоді й забезпеченні якості її життя на майбутнє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E50F0C">
        <w:rPr>
          <w:rFonts w:ascii="Times New Roman" w:hAnsi="Times New Roman" w:cs="Times New Roman"/>
          <w:b/>
          <w:sz w:val="28"/>
          <w:szCs w:val="28"/>
        </w:rPr>
        <w:t>Етичні та духовні засади виховання студентської молоді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50F0C">
        <w:rPr>
          <w:rFonts w:ascii="Times New Roman" w:hAnsi="Times New Roman" w:cs="Times New Roman"/>
          <w:b/>
          <w:sz w:val="28"/>
          <w:szCs w:val="28"/>
        </w:rPr>
        <w:t>Вакцінація</w:t>
      </w:r>
      <w:proofErr w:type="spellEnd"/>
      <w:r w:rsidRPr="00E50F0C">
        <w:rPr>
          <w:rFonts w:ascii="Times New Roman" w:hAnsi="Times New Roman" w:cs="Times New Roman"/>
          <w:b/>
          <w:sz w:val="28"/>
          <w:szCs w:val="28"/>
        </w:rPr>
        <w:t>: актуалізація за умов відсутності колективного імунітету та COVID-19</w:t>
      </w:r>
    </w:p>
    <w:p w:rsidR="00E50F0C" w:rsidRDefault="00E50F0C" w:rsidP="00E50F0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50F0C">
        <w:rPr>
          <w:rFonts w:ascii="Times New Roman" w:hAnsi="Times New Roman" w:cs="Times New Roman"/>
          <w:b/>
          <w:sz w:val="28"/>
          <w:szCs w:val="28"/>
        </w:rPr>
        <w:t>ротиепідемічні заход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50F0C">
        <w:rPr>
          <w:rFonts w:ascii="Times New Roman" w:hAnsi="Times New Roman" w:cs="Times New Roman"/>
          <w:b/>
          <w:sz w:val="28"/>
          <w:szCs w:val="28"/>
        </w:rPr>
        <w:t xml:space="preserve">через </w:t>
      </w:r>
      <w:proofErr w:type="spellStart"/>
      <w:r w:rsidRPr="00E50F0C">
        <w:rPr>
          <w:rFonts w:ascii="Times New Roman" w:hAnsi="Times New Roman" w:cs="Times New Roman"/>
          <w:b/>
          <w:sz w:val="28"/>
          <w:szCs w:val="28"/>
        </w:rPr>
        <w:t>коронавірус</w:t>
      </w:r>
      <w:proofErr w:type="spellEnd"/>
      <w:r w:rsidRPr="00E50F0C">
        <w:rPr>
          <w:rFonts w:ascii="Times New Roman" w:hAnsi="Times New Roman" w:cs="Times New Roman"/>
          <w:b/>
          <w:sz w:val="28"/>
          <w:szCs w:val="28"/>
        </w:rPr>
        <w:t xml:space="preserve"> як умова безпечності надання освітніх послуг</w:t>
      </w:r>
    </w:p>
    <w:p w:rsidR="002F428D" w:rsidRDefault="002F428D" w:rsidP="002F428D">
      <w:pPr>
        <w:rPr>
          <w:rFonts w:ascii="Times New Roman" w:hAnsi="Times New Roman" w:cs="Times New Roman"/>
          <w:b/>
          <w:sz w:val="28"/>
          <w:szCs w:val="28"/>
        </w:rPr>
      </w:pPr>
    </w:p>
    <w:p w:rsidR="002F428D" w:rsidRPr="002F428D" w:rsidRDefault="00A23D8E" w:rsidP="002F428D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2F428D" w:rsidRPr="00446AED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https://vvppr.pnu.edu.ua/category/%d0%bd%d0%b0%d0%b2%d1%87%d0%b0%d0%bb%d1%8c%d0%bd%d0%be-%d0%bc%d0%b5%d1%82%d0%be%d0%b4%d0%b8%d1%87%d0%bd%d</w:t>
        </w:r>
        <w:r w:rsidR="002F428D" w:rsidRPr="00446AED">
          <w:rPr>
            <w:rStyle w:val="a4"/>
            <w:rFonts w:ascii="Times New Roman" w:hAnsi="Times New Roman" w:cs="Times New Roman"/>
            <w:b/>
            <w:sz w:val="28"/>
            <w:szCs w:val="28"/>
          </w:rPr>
          <w:lastRenderedPageBreak/>
          <w:t>0%b8%d0%b9-%d1%81%d0%b5%d0%bc%d1%96%d0%bd%d0%b0%d1%80-%d0%b4%d0%bb%d1%8f-%d0%ba%d1%83%d1%80/page/5/</w:t>
        </w:r>
      </w:hyperlink>
      <w:r w:rsidR="002F42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765" w:rsidRDefault="00801765"/>
    <w:sectPr w:rsidR="008017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5FFD"/>
    <w:multiLevelType w:val="hybridMultilevel"/>
    <w:tmpl w:val="8258E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0779"/>
    <w:multiLevelType w:val="hybridMultilevel"/>
    <w:tmpl w:val="31A01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1E"/>
    <w:rsid w:val="00011A1E"/>
    <w:rsid w:val="002F428D"/>
    <w:rsid w:val="00801765"/>
    <w:rsid w:val="00A23D8E"/>
    <w:rsid w:val="00E5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A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42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A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4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ppr.pnu.edu.ua/category/%d0%bd%d0%b0%d0%b2%d1%87%d0%b0%d0%bb%d1%8c%d0%bd%d0%be-%d0%bc%d0%b5%d1%82%d0%be%d0%b4%d0%b8%d1%87%d0%bd%d0%b8%d0%b9-%d1%81%d0%b5%d0%bc%d1%96%d0%bd%d0%b0%d1%80-%d0%b4%d0%bb%d1%8f-%d0%ba%d1%83%d1%80/page/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Фокстрот</cp:lastModifiedBy>
  <cp:revision>2</cp:revision>
  <dcterms:created xsi:type="dcterms:W3CDTF">2022-05-10T06:22:00Z</dcterms:created>
  <dcterms:modified xsi:type="dcterms:W3CDTF">2022-05-10T06:22:00Z</dcterms:modified>
</cp:coreProperties>
</file>