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01F" w:rsidRPr="00DC5C50" w:rsidRDefault="00E7601A" w:rsidP="00C030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 xml:space="preserve">Програмові вимоги з навчальної дисципліни </w:t>
      </w:r>
    </w:p>
    <w:p w:rsidR="00916945" w:rsidRPr="00DC5C50" w:rsidRDefault="00E7601A" w:rsidP="00C0301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C5C50">
        <w:rPr>
          <w:rFonts w:ascii="Times New Roman" w:hAnsi="Times New Roman" w:cs="Times New Roman"/>
          <w:b/>
          <w:sz w:val="28"/>
          <w:lang w:val="uk-UA"/>
        </w:rPr>
        <w:t>«Ігри в логопедичній роботі»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lang w:val="uk-UA"/>
        </w:rPr>
        <w:t>Р</w:t>
      </w:r>
      <w:r w:rsidRPr="008D2763">
        <w:rPr>
          <w:sz w:val="28"/>
          <w:lang w:val="uk-UA"/>
        </w:rPr>
        <w:t>озвивально</w:t>
      </w:r>
      <w:proofErr w:type="spellEnd"/>
      <w:r w:rsidRPr="008D2763">
        <w:rPr>
          <w:sz w:val="28"/>
          <w:lang w:val="uk-UA"/>
        </w:rPr>
        <w:t xml:space="preserve">-виховне ігрове середовище ЗДО.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 Ігровий простір ЗДО, зміст та його складники.</w:t>
      </w:r>
      <w:r>
        <w:rPr>
          <w:sz w:val="28"/>
          <w:lang w:val="uk-UA"/>
        </w:rPr>
        <w:t xml:space="preserve">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>Характеристика основних компонентів ігрового простору в різних вікових групах відповідно до чи</w:t>
      </w:r>
      <w:bookmarkStart w:id="0" w:name="_GoBack"/>
      <w:bookmarkEnd w:id="0"/>
      <w:r w:rsidRPr="008D2763">
        <w:rPr>
          <w:sz w:val="28"/>
          <w:lang w:val="uk-UA"/>
        </w:rPr>
        <w:t>нних нормативно-правових документів.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Особливості розвитку творчих ігор в дошкільному дитинстві. Педагогічний супровід творчих ігор дітей дошкільного віку.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Система педагогічних методів і прийомів керівництва. Забезпечення продуктивного функціонування всіх структурних компонентів ігрової діяльності.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lang w:val="uk-UA"/>
        </w:rPr>
        <w:t xml:space="preserve">Методика керівництва сюжетно-рольовими, театралізованими та </w:t>
      </w:r>
      <w:proofErr w:type="spellStart"/>
      <w:r w:rsidRPr="008D2763">
        <w:rPr>
          <w:sz w:val="28"/>
          <w:lang w:val="uk-UA"/>
        </w:rPr>
        <w:t>конструктивно</w:t>
      </w:r>
      <w:proofErr w:type="spellEnd"/>
      <w:r w:rsidRPr="008D2763">
        <w:rPr>
          <w:sz w:val="28"/>
          <w:lang w:val="uk-UA"/>
        </w:rPr>
        <w:t xml:space="preserve"> - будівельними іграми дітей дошкільного віку.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Аналіз поняття «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».  Типологія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: лінійний, штурмовий, комбінований. 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 xml:space="preserve">Особливості  створення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маршрутів  для  дітей  різного віку.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Вимоги  до 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квестових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 завдань  та  їх  структура.  </w:t>
      </w:r>
    </w:p>
    <w:p w:rsidR="00DC5C50" w:rsidRPr="0037069B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32"/>
          <w:shd w:val="clear" w:color="auto" w:fill="FFFFFF"/>
          <w:lang w:val="uk-UA"/>
        </w:rPr>
        <w:t>Особливості  створення ігрових підказок та їх розташування.</w:t>
      </w:r>
      <w:r>
        <w:rPr>
          <w:sz w:val="28"/>
          <w:szCs w:val="32"/>
          <w:shd w:val="clear" w:color="auto" w:fill="FFFFFF"/>
          <w:lang w:val="uk-UA"/>
        </w:rPr>
        <w:t xml:space="preserve"> </w:t>
      </w:r>
      <w:r w:rsidRPr="008D2763">
        <w:rPr>
          <w:sz w:val="28"/>
          <w:szCs w:val="32"/>
          <w:shd w:val="clear" w:color="auto" w:fill="FFFFFF"/>
          <w:lang w:val="uk-UA"/>
        </w:rPr>
        <w:t xml:space="preserve">Методика проведення ігрових </w:t>
      </w:r>
      <w:proofErr w:type="spellStart"/>
      <w:r w:rsidRPr="008D2763">
        <w:rPr>
          <w:sz w:val="28"/>
          <w:szCs w:val="32"/>
          <w:shd w:val="clear" w:color="auto" w:fill="FFFFFF"/>
          <w:lang w:val="uk-UA"/>
        </w:rPr>
        <w:t>квестів</w:t>
      </w:r>
      <w:proofErr w:type="spellEnd"/>
      <w:r w:rsidRPr="008D2763">
        <w:rPr>
          <w:sz w:val="28"/>
          <w:szCs w:val="32"/>
          <w:shd w:val="clear" w:color="auto" w:fill="FFFFFF"/>
          <w:lang w:val="uk-UA"/>
        </w:rPr>
        <w:t xml:space="preserve"> з дітьми різних вікових груп.</w:t>
      </w:r>
    </w:p>
    <w:p w:rsidR="00DC5C50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Роль ігор з правилами в навчанні та вихованні дітей дошкільного віку. </w:t>
      </w:r>
    </w:p>
    <w:p w:rsidR="00DC5C50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 xml:space="preserve">Особливості педагогічного супроводу ігор з правилами. Етапи засвоєння правил дітьми дошкільного віку. </w:t>
      </w:r>
    </w:p>
    <w:p w:rsidR="00DC5C50" w:rsidRDefault="00DC5C50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8D2763">
        <w:rPr>
          <w:sz w:val="28"/>
          <w:szCs w:val="28"/>
          <w:lang w:val="uk-UA"/>
        </w:rPr>
        <w:t>Методика керівництва дидактичними та рухливим</w:t>
      </w:r>
      <w:r>
        <w:rPr>
          <w:sz w:val="28"/>
          <w:szCs w:val="28"/>
          <w:lang w:val="uk-UA"/>
        </w:rPr>
        <w:t>и іграми дітей дошкільного віку.</w:t>
      </w:r>
    </w:p>
    <w:p w:rsidR="00E7601A" w:rsidRPr="00DC5C50" w:rsidRDefault="00E7601A" w:rsidP="00DC5C50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DC5C50">
        <w:rPr>
          <w:sz w:val="28"/>
          <w:szCs w:val="28"/>
          <w:lang w:val="uk-UA"/>
        </w:rPr>
        <w:t>Сутність та психологічна природа гри.</w:t>
      </w:r>
    </w:p>
    <w:p w:rsidR="00E7601A" w:rsidRDefault="00E7601A" w:rsidP="00DC5C50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04427">
        <w:rPr>
          <w:sz w:val="28"/>
          <w:szCs w:val="28"/>
          <w:lang w:val="uk-UA"/>
        </w:rPr>
        <w:t>пливу ігор на розвиток особистості дитини</w:t>
      </w:r>
    </w:p>
    <w:p w:rsidR="00E7601A" w:rsidRDefault="00E7601A" w:rsidP="00DC5C50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 xml:space="preserve">оходження гри </w:t>
      </w:r>
    </w:p>
    <w:p w:rsidR="00E7601A" w:rsidRDefault="00E7601A" w:rsidP="00DC5C50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04427">
        <w:rPr>
          <w:sz w:val="28"/>
          <w:szCs w:val="28"/>
          <w:lang w:val="uk-UA"/>
        </w:rPr>
        <w:t>оціальн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природ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гри. </w:t>
      </w:r>
    </w:p>
    <w:p w:rsidR="00E7601A" w:rsidRDefault="00E7601A" w:rsidP="00DC5C50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Наукові теорії</w:t>
      </w:r>
      <w:r w:rsidRPr="00304427">
        <w:rPr>
          <w:sz w:val="28"/>
          <w:szCs w:val="28"/>
          <w:lang w:val="uk-UA"/>
        </w:rPr>
        <w:t xml:space="preserve"> </w:t>
      </w:r>
      <w:proofErr w:type="spellStart"/>
      <w:r w:rsidRPr="00304427">
        <w:rPr>
          <w:sz w:val="28"/>
          <w:szCs w:val="28"/>
          <w:lang w:val="uk-UA"/>
        </w:rPr>
        <w:t>теорі</w:t>
      </w:r>
      <w:r>
        <w:rPr>
          <w:sz w:val="28"/>
          <w:szCs w:val="28"/>
          <w:lang w:val="uk-UA"/>
        </w:rPr>
        <w:t>ї</w:t>
      </w:r>
      <w:proofErr w:type="spellEnd"/>
      <w:r w:rsidRPr="00304427">
        <w:rPr>
          <w:sz w:val="28"/>
          <w:szCs w:val="28"/>
          <w:lang w:val="uk-UA"/>
        </w:rPr>
        <w:t xml:space="preserve"> та сучасн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дослідже</w:t>
      </w:r>
      <w:r>
        <w:rPr>
          <w:sz w:val="28"/>
          <w:szCs w:val="28"/>
          <w:lang w:val="uk-UA"/>
        </w:rPr>
        <w:t>ння</w:t>
      </w:r>
      <w:r w:rsidRPr="00304427">
        <w:rPr>
          <w:sz w:val="28"/>
          <w:szCs w:val="28"/>
          <w:lang w:val="uk-UA"/>
        </w:rPr>
        <w:t xml:space="preserve"> гри</w:t>
      </w:r>
    </w:p>
    <w:p w:rsidR="00E7601A" w:rsidRDefault="00E7601A" w:rsidP="00DC5C50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 xml:space="preserve">і </w:t>
      </w:r>
      <w:r w:rsidRPr="00304427">
        <w:rPr>
          <w:sz w:val="28"/>
          <w:szCs w:val="28"/>
          <w:lang w:val="uk-UA"/>
        </w:rPr>
        <w:t xml:space="preserve">ігор як засобу всебічного розвитку дитини.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К. Гросу,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В. </w:t>
      </w:r>
      <w:proofErr w:type="spellStart"/>
      <w:r w:rsidRPr="00304427">
        <w:rPr>
          <w:sz w:val="28"/>
          <w:szCs w:val="28"/>
          <w:lang w:val="uk-UA"/>
        </w:rPr>
        <w:t>Штерном</w:t>
      </w:r>
      <w:proofErr w:type="spellEnd"/>
      <w:r w:rsidRPr="00304427">
        <w:rPr>
          <w:sz w:val="28"/>
          <w:szCs w:val="28"/>
          <w:lang w:val="uk-UA"/>
        </w:rPr>
        <w:t xml:space="preserve">,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</w:t>
      </w:r>
      <w:r>
        <w:rPr>
          <w:sz w:val="28"/>
          <w:szCs w:val="28"/>
          <w:lang w:val="uk-UA"/>
        </w:rPr>
        <w:t xml:space="preserve"> Ж. </w:t>
      </w:r>
      <w:proofErr w:type="spellStart"/>
      <w:r>
        <w:rPr>
          <w:sz w:val="28"/>
          <w:szCs w:val="28"/>
          <w:lang w:val="uk-UA"/>
        </w:rPr>
        <w:t>Піаже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</w:t>
      </w:r>
      <w:r w:rsidRPr="00304427">
        <w:rPr>
          <w:sz w:val="28"/>
          <w:szCs w:val="28"/>
          <w:lang w:val="uk-UA"/>
        </w:rPr>
        <w:t xml:space="preserve"> ігор за С. Новосьоловою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304427">
        <w:rPr>
          <w:sz w:val="28"/>
          <w:szCs w:val="28"/>
          <w:lang w:val="uk-UA"/>
        </w:rPr>
        <w:t>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творчої гри. 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</w:t>
      </w:r>
      <w:r w:rsidRPr="00304427">
        <w:rPr>
          <w:sz w:val="28"/>
          <w:szCs w:val="28"/>
          <w:lang w:val="uk-UA"/>
        </w:rPr>
        <w:t>арактерн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творчих ігор</w:t>
      </w:r>
    </w:p>
    <w:p w:rsidR="00E7601A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</w:t>
      </w:r>
      <w:r w:rsidRPr="00304427">
        <w:rPr>
          <w:sz w:val="28"/>
          <w:szCs w:val="28"/>
          <w:lang w:val="uk-UA"/>
        </w:rPr>
        <w:t xml:space="preserve"> взаємодії дітей із ПМР  у творчих іграх. </w:t>
      </w:r>
    </w:p>
    <w:p w:rsidR="00C0301F" w:rsidRDefault="00E7601A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304427">
        <w:rPr>
          <w:sz w:val="28"/>
          <w:szCs w:val="28"/>
          <w:lang w:val="uk-UA"/>
        </w:rPr>
        <w:t>ередумов</w:t>
      </w:r>
      <w:r w:rsidR="00C0301F"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розвитку сюжетно-рольової гри у ранньому віці</w:t>
      </w:r>
    </w:p>
    <w:p w:rsidR="00C0301F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E7601A" w:rsidRPr="00304427">
        <w:rPr>
          <w:sz w:val="28"/>
          <w:szCs w:val="28"/>
          <w:lang w:val="uk-UA"/>
        </w:rPr>
        <w:t>орм</w:t>
      </w:r>
      <w:r>
        <w:rPr>
          <w:sz w:val="28"/>
          <w:szCs w:val="28"/>
          <w:lang w:val="uk-UA"/>
        </w:rPr>
        <w:t>и</w:t>
      </w:r>
      <w:r w:rsidR="00E7601A" w:rsidRPr="00304427">
        <w:rPr>
          <w:sz w:val="28"/>
          <w:szCs w:val="28"/>
          <w:lang w:val="uk-UA"/>
        </w:rPr>
        <w:t xml:space="preserve"> ігрової діяльності дітей молодшого дошкільного віку</w:t>
      </w:r>
    </w:p>
    <w:p w:rsidR="00E7601A" w:rsidRDefault="00C0301F" w:rsidP="00C0301F">
      <w:pPr>
        <w:pStyle w:val="a3"/>
        <w:numPr>
          <w:ilvl w:val="0"/>
          <w:numId w:val="1"/>
        </w:numPr>
        <w:ind w:left="714" w:hanging="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E7601A" w:rsidRPr="00304427">
        <w:rPr>
          <w:sz w:val="28"/>
          <w:szCs w:val="28"/>
          <w:lang w:val="uk-UA"/>
        </w:rPr>
        <w:t>еатралізован</w:t>
      </w:r>
      <w:r>
        <w:rPr>
          <w:sz w:val="28"/>
          <w:szCs w:val="28"/>
          <w:lang w:val="uk-UA"/>
        </w:rPr>
        <w:t>і</w:t>
      </w:r>
      <w:r w:rsidR="00E7601A" w:rsidRPr="003044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ігри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Будівельно-конструктивні ігри та їх характеристика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Послідовн</w:t>
      </w:r>
      <w:r>
        <w:rPr>
          <w:sz w:val="28"/>
          <w:szCs w:val="28"/>
          <w:lang w:val="uk-UA"/>
        </w:rPr>
        <w:t>ість</w:t>
      </w:r>
      <w:r w:rsidRPr="00304427">
        <w:rPr>
          <w:sz w:val="28"/>
          <w:szCs w:val="28"/>
          <w:lang w:val="uk-UA"/>
        </w:rPr>
        <w:t xml:space="preserve"> навчання дітей із ПМР конструктивним діям, розуміння виховних можливостей будівельно-конструктивних ігор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lang w:val="uk-UA"/>
        </w:rPr>
      </w:pPr>
      <w:r w:rsidRPr="00304427">
        <w:rPr>
          <w:sz w:val="28"/>
          <w:lang w:val="uk-UA"/>
        </w:rPr>
        <w:t>Рухливі ігри дітей із ПМР</w:t>
      </w:r>
    </w:p>
    <w:p w:rsidR="00C0301F" w:rsidRP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lang w:val="uk-UA"/>
        </w:rPr>
        <w:lastRenderedPageBreak/>
        <w:t>Особливості дидактичної гри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дидактичних ігор для дітей із порушеннями мовлення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Особливості </w:t>
      </w:r>
      <w:r w:rsidRPr="00304427">
        <w:rPr>
          <w:sz w:val="28"/>
          <w:szCs w:val="28"/>
          <w:lang w:val="uk-UA"/>
        </w:rPr>
        <w:t>ігрового корекційного заняття, його структур</w:t>
      </w:r>
      <w:r>
        <w:rPr>
          <w:sz w:val="28"/>
          <w:szCs w:val="28"/>
          <w:lang w:val="uk-UA"/>
        </w:rPr>
        <w:t>а</w:t>
      </w:r>
      <w:r w:rsidRPr="00304427">
        <w:rPr>
          <w:sz w:val="28"/>
          <w:szCs w:val="28"/>
          <w:lang w:val="uk-UA"/>
        </w:rPr>
        <w:t xml:space="preserve"> та прийом</w:t>
      </w:r>
      <w:r>
        <w:rPr>
          <w:sz w:val="28"/>
          <w:szCs w:val="28"/>
          <w:lang w:val="uk-UA"/>
        </w:rPr>
        <w:t>и</w:t>
      </w:r>
      <w:r w:rsidRPr="00304427">
        <w:rPr>
          <w:sz w:val="28"/>
          <w:szCs w:val="28"/>
          <w:lang w:val="uk-UA"/>
        </w:rPr>
        <w:t xml:space="preserve"> проведення</w:t>
      </w:r>
    </w:p>
    <w:p w:rsidR="00C0301F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Особливост</w:t>
      </w:r>
      <w:r>
        <w:rPr>
          <w:sz w:val="28"/>
          <w:szCs w:val="28"/>
          <w:lang w:val="uk-UA"/>
        </w:rPr>
        <w:t>і</w:t>
      </w:r>
      <w:r w:rsidRPr="00304427">
        <w:rPr>
          <w:sz w:val="28"/>
          <w:szCs w:val="28"/>
          <w:lang w:val="uk-UA"/>
        </w:rPr>
        <w:t xml:space="preserve"> та значення рухливих ігор з інтелектуальним навантаженням</w:t>
      </w:r>
    </w:p>
    <w:p w:rsidR="00C0301F" w:rsidRPr="00304427" w:rsidRDefault="00C0301F" w:rsidP="00C0301F">
      <w:pPr>
        <w:pStyle w:val="a4"/>
        <w:numPr>
          <w:ilvl w:val="0"/>
          <w:numId w:val="1"/>
        </w:numPr>
        <w:ind w:left="714" w:hanging="357"/>
        <w:contextualSpacing/>
        <w:rPr>
          <w:sz w:val="28"/>
          <w:szCs w:val="28"/>
          <w:lang w:val="uk-UA"/>
        </w:rPr>
      </w:pPr>
      <w:r w:rsidRPr="00304427">
        <w:rPr>
          <w:sz w:val="28"/>
          <w:szCs w:val="28"/>
          <w:lang w:val="uk-UA"/>
        </w:rPr>
        <w:t>Характеристики рухливих ігор для кожної вікової групи</w:t>
      </w:r>
    </w:p>
    <w:p w:rsidR="00E7601A" w:rsidRPr="00E7601A" w:rsidRDefault="00E7601A" w:rsidP="00E7601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sectPr w:rsidR="00E7601A" w:rsidRPr="00E7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7943"/>
    <w:multiLevelType w:val="hybridMultilevel"/>
    <w:tmpl w:val="93744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1A"/>
    <w:rsid w:val="00916945"/>
    <w:rsid w:val="00C0301F"/>
    <w:rsid w:val="00DC5C50"/>
    <w:rsid w:val="00E7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6C43"/>
  <w15:chartTrackingRefBased/>
  <w15:docId w15:val="{D3B2A518-A255-4550-989D-D957D4AA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C030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30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Кучерак Ірина</dc:creator>
  <cp:keywords/>
  <dc:description/>
  <cp:lastModifiedBy>Lenovo</cp:lastModifiedBy>
  <cp:revision>2</cp:revision>
  <dcterms:created xsi:type="dcterms:W3CDTF">2021-01-19T13:21:00Z</dcterms:created>
  <dcterms:modified xsi:type="dcterms:W3CDTF">2021-01-19T13:33:00Z</dcterms:modified>
</cp:coreProperties>
</file>