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465" w:rsidRDefault="00113465" w:rsidP="00CE3300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val="en-US"/>
        </w:rPr>
      </w:pPr>
    </w:p>
    <w:p w:rsidR="00113465" w:rsidRPr="00FB4FFA" w:rsidRDefault="00113465" w:rsidP="00CE330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caps/>
          <w:sz w:val="28"/>
          <w:szCs w:val="28"/>
          <w:lang w:val="uk-UA"/>
        </w:rPr>
        <w:t>Картка</w:t>
      </w:r>
      <w:r w:rsidRPr="00FB4FFA">
        <w:rPr>
          <w:rFonts w:ascii="Times New Roman" w:hAnsi="Times New Roman"/>
          <w:b/>
          <w:caps/>
          <w:sz w:val="28"/>
          <w:szCs w:val="28"/>
          <w:lang w:val="uk-UA"/>
        </w:rPr>
        <w:t xml:space="preserve"> відповідності викладач</w:t>
      </w:r>
      <w:r>
        <w:rPr>
          <w:rFonts w:ascii="Times New Roman" w:hAnsi="Times New Roman"/>
          <w:b/>
          <w:caps/>
          <w:sz w:val="28"/>
          <w:szCs w:val="28"/>
          <w:lang w:val="uk-UA"/>
        </w:rPr>
        <w:t xml:space="preserve">а </w:t>
      </w:r>
      <w:r w:rsidRPr="00FB4FFA">
        <w:rPr>
          <w:rFonts w:ascii="Times New Roman" w:hAnsi="Times New Roman"/>
          <w:b/>
          <w:caps/>
          <w:sz w:val="28"/>
          <w:szCs w:val="28"/>
          <w:lang w:val="uk-UA"/>
        </w:rPr>
        <w:t>освітньої програми</w:t>
      </w:r>
      <w:r>
        <w:rPr>
          <w:rFonts w:ascii="Times New Roman" w:hAnsi="Times New Roman"/>
          <w:b/>
          <w:caps/>
          <w:sz w:val="28"/>
          <w:szCs w:val="28"/>
          <w:lang w:val="uk-UA"/>
        </w:rPr>
        <w:t xml:space="preserve"> «Середня освіта (польська мова та література)» та «Польська мова і література»</w:t>
      </w:r>
      <w:r w:rsidRPr="00CE3300">
        <w:rPr>
          <w:rFonts w:ascii="Times New Roman" w:hAnsi="Times New Roman"/>
          <w:b/>
          <w:caps/>
          <w:sz w:val="28"/>
          <w:szCs w:val="28"/>
          <w:lang w:val="uk-UA"/>
        </w:rPr>
        <w:t xml:space="preserve"> </w:t>
      </w:r>
      <w:r w:rsidRPr="00CE3300">
        <w:rPr>
          <w:rFonts w:ascii="Times New Roman" w:hAnsi="Times New Roman"/>
          <w:b/>
          <w:caps/>
          <w:sz w:val="28"/>
          <w:szCs w:val="28"/>
          <w:u w:val="single"/>
          <w:lang w:val="uk-UA"/>
        </w:rPr>
        <w:t>п.30 Ліцензійних Умов</w:t>
      </w:r>
      <w:r>
        <w:rPr>
          <w:rFonts w:ascii="Times New Roman" w:hAnsi="Times New Roman"/>
          <w:b/>
          <w:caps/>
          <w:sz w:val="28"/>
          <w:szCs w:val="28"/>
          <w:u w:val="single"/>
          <w:lang w:val="uk-UA"/>
        </w:rPr>
        <w:t xml:space="preserve"> </w:t>
      </w:r>
    </w:p>
    <w:p w:rsidR="00113465" w:rsidRPr="00FB4FFA" w:rsidRDefault="00113465" w:rsidP="00FB4F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33"/>
        <w:gridCol w:w="2003"/>
        <w:gridCol w:w="6662"/>
        <w:gridCol w:w="4188"/>
      </w:tblGrid>
      <w:tr w:rsidR="00113465" w:rsidRPr="00EA2CD0" w:rsidTr="00EA2CD0">
        <w:tc>
          <w:tcPr>
            <w:tcW w:w="1933" w:type="dxa"/>
            <w:tcBorders>
              <w:bottom w:val="single" w:sz="24" w:space="0" w:color="auto"/>
            </w:tcBorders>
            <w:vAlign w:val="center"/>
          </w:tcPr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ОК викладання яких забезпечується викладачем</w:t>
            </w:r>
          </w:p>
        </w:tc>
        <w:tc>
          <w:tcPr>
            <w:tcW w:w="2003" w:type="dxa"/>
            <w:tcBorders>
              <w:bottom w:val="single" w:sz="24" w:space="0" w:color="auto"/>
            </w:tcBorders>
            <w:vAlign w:val="center"/>
          </w:tcPr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Інформація про академічну та/або проф. кваліфікацію</w:t>
            </w:r>
          </w:p>
        </w:tc>
        <w:tc>
          <w:tcPr>
            <w:tcW w:w="6662" w:type="dxa"/>
            <w:tcBorders>
              <w:bottom w:val="single" w:sz="24" w:space="0" w:color="auto"/>
            </w:tcBorders>
            <w:vAlign w:val="center"/>
          </w:tcPr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Опис інформації відповідно критерію</w:t>
            </w:r>
          </w:p>
        </w:tc>
        <w:tc>
          <w:tcPr>
            <w:tcW w:w="4188" w:type="dxa"/>
            <w:tcBorders>
              <w:bottom w:val="single" w:sz="24" w:space="0" w:color="auto"/>
            </w:tcBorders>
            <w:vAlign w:val="center"/>
          </w:tcPr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Підтвердження інформації відповідно критерію</w:t>
            </w:r>
          </w:p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(посилання/або сканкопія)</w:t>
            </w:r>
          </w:p>
        </w:tc>
      </w:tr>
      <w:tr w:rsidR="00113465" w:rsidRPr="00EA2CD0" w:rsidTr="00EA2CD0">
        <w:trPr>
          <w:trHeight w:val="865"/>
        </w:trPr>
        <w:tc>
          <w:tcPr>
            <w:tcW w:w="10598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bookmarkStart w:id="0" w:name="_GoBack"/>
            <w:bookmarkEnd w:id="0"/>
            <w:r w:rsidRPr="00EA2CD0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Ткачук Тамара Олексіївна</w:t>
            </w:r>
          </w:p>
        </w:tc>
        <w:tc>
          <w:tcPr>
            <w:tcW w:w="41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Основне місце роботи: </w:t>
            </w: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Кафедра світової літератури і порівняльного літературознавства</w:t>
            </w:r>
          </w:p>
        </w:tc>
      </w:tr>
      <w:tr w:rsidR="00113465" w:rsidRPr="00E86A4F" w:rsidTr="00EA2CD0">
        <w:trPr>
          <w:trHeight w:val="1260"/>
        </w:trPr>
        <w:tc>
          <w:tcPr>
            <w:tcW w:w="1933" w:type="dxa"/>
            <w:vMerge w:val="restart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1.Історія польської літератури</w:t>
            </w: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2.Зарубіжна література (Романтизм. Реалізм)</w:t>
            </w: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3.Навчальна (фольклорно-літературно-краєзнавча) практика</w:t>
            </w:r>
          </w:p>
        </w:tc>
        <w:tc>
          <w:tcPr>
            <w:tcW w:w="2003" w:type="dxa"/>
            <w:vMerge w:val="restart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П. 2</w:t>
            </w:r>
          </w:p>
        </w:tc>
        <w:tc>
          <w:tcPr>
            <w:tcW w:w="6662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Style w:val="3oh-"/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1.</w:t>
            </w:r>
            <w:r w:rsidRPr="00EA2CD0">
              <w:rPr>
                <w:rFonts w:ascii="Times New Roman" w:hAnsi="Times New Roman"/>
                <w:sz w:val="28"/>
                <w:szCs w:val="28"/>
              </w:rPr>
              <w:t>Ткачук</w:t>
            </w:r>
            <w:r w:rsidRPr="00E86A4F">
              <w:rPr>
                <w:rFonts w:ascii="Times New Roman" w:hAnsi="Times New Roman"/>
                <w:sz w:val="28"/>
                <w:szCs w:val="28"/>
                <w:lang w:val="pl-PL"/>
              </w:rPr>
              <w:t xml:space="preserve"> </w:t>
            </w:r>
            <w:r w:rsidRPr="00EA2CD0">
              <w:rPr>
                <w:rFonts w:ascii="Times New Roman" w:hAnsi="Times New Roman"/>
                <w:sz w:val="28"/>
                <w:szCs w:val="28"/>
              </w:rPr>
              <w:t>Т</w:t>
            </w:r>
            <w:r w:rsidRPr="00E86A4F">
              <w:rPr>
                <w:rFonts w:ascii="Times New Roman" w:hAnsi="Times New Roman"/>
                <w:sz w:val="28"/>
                <w:szCs w:val="28"/>
                <w:lang w:val="pl-PL"/>
              </w:rPr>
              <w:t>.</w:t>
            </w: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EA2CD0">
              <w:rPr>
                <w:rFonts w:ascii="Times New Roman" w:hAnsi="Times New Roman"/>
                <w:sz w:val="28"/>
                <w:szCs w:val="28"/>
              </w:rPr>
              <w:t>О</w:t>
            </w:r>
            <w:r w:rsidRPr="00E86A4F">
              <w:rPr>
                <w:rFonts w:ascii="Times New Roman" w:hAnsi="Times New Roman"/>
                <w:sz w:val="28"/>
                <w:szCs w:val="28"/>
                <w:lang w:val="pl-PL"/>
              </w:rPr>
              <w:t>. Stanislaw Przybyszewski i Olga Kobylanska:</w:t>
            </w: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E86A4F">
              <w:rPr>
                <w:rFonts w:ascii="Times New Roman" w:hAnsi="Times New Roman"/>
                <w:sz w:val="28"/>
                <w:szCs w:val="28"/>
                <w:lang w:val="pl-PL"/>
              </w:rPr>
              <w:t xml:space="preserve">do problemu kulturalnego pogranicza // </w:t>
            </w:r>
            <w:r w:rsidRPr="00EA2CD0">
              <w:rPr>
                <w:rFonts w:ascii="Times New Roman" w:hAnsi="Times New Roman"/>
                <w:sz w:val="28"/>
                <w:szCs w:val="28"/>
              </w:rPr>
              <w:t>Султанівські</w:t>
            </w:r>
            <w:r w:rsidRPr="00E86A4F">
              <w:rPr>
                <w:rFonts w:ascii="Times New Roman" w:hAnsi="Times New Roman"/>
                <w:sz w:val="28"/>
                <w:szCs w:val="28"/>
                <w:lang w:val="pl-PL"/>
              </w:rPr>
              <w:t xml:space="preserve"> </w:t>
            </w:r>
            <w:r w:rsidRPr="00EA2CD0">
              <w:rPr>
                <w:rFonts w:ascii="Times New Roman" w:hAnsi="Times New Roman"/>
                <w:sz w:val="28"/>
                <w:szCs w:val="28"/>
              </w:rPr>
              <w:t>читання</w:t>
            </w:r>
            <w:r w:rsidRPr="00E86A4F">
              <w:rPr>
                <w:rFonts w:ascii="Times New Roman" w:hAnsi="Times New Roman"/>
                <w:sz w:val="28"/>
                <w:szCs w:val="28"/>
                <w:lang w:val="pl-PL"/>
              </w:rPr>
              <w:t xml:space="preserve">. </w:t>
            </w:r>
            <w:r w:rsidRPr="00EA2CD0">
              <w:rPr>
                <w:rFonts w:ascii="Times New Roman" w:hAnsi="Times New Roman"/>
                <w:sz w:val="28"/>
                <w:szCs w:val="28"/>
              </w:rPr>
              <w:t>Збірник</w:t>
            </w:r>
            <w:r w:rsidRPr="00E86A4F">
              <w:rPr>
                <w:rFonts w:ascii="Times New Roman" w:hAnsi="Times New Roman"/>
                <w:sz w:val="28"/>
                <w:szCs w:val="28"/>
                <w:lang w:val="pl-PL"/>
              </w:rPr>
              <w:t xml:space="preserve"> </w:t>
            </w:r>
            <w:r w:rsidRPr="00EA2CD0">
              <w:rPr>
                <w:rFonts w:ascii="Times New Roman" w:hAnsi="Times New Roman"/>
                <w:sz w:val="28"/>
                <w:szCs w:val="28"/>
              </w:rPr>
              <w:t>статей</w:t>
            </w:r>
            <w:r w:rsidRPr="00E86A4F">
              <w:rPr>
                <w:rFonts w:ascii="Times New Roman" w:hAnsi="Times New Roman"/>
                <w:sz w:val="28"/>
                <w:szCs w:val="28"/>
                <w:lang w:val="pl-PL"/>
              </w:rPr>
              <w:t xml:space="preserve">. </w:t>
            </w:r>
            <w:r w:rsidRPr="00EA2CD0">
              <w:rPr>
                <w:rFonts w:ascii="Times New Roman" w:hAnsi="Times New Roman"/>
                <w:sz w:val="28"/>
                <w:szCs w:val="28"/>
              </w:rPr>
              <w:t>Випуск</w:t>
            </w:r>
            <w:r w:rsidRPr="00E86A4F">
              <w:rPr>
                <w:rFonts w:ascii="Times New Roman" w:hAnsi="Times New Roman"/>
                <w:sz w:val="28"/>
                <w:szCs w:val="28"/>
                <w:lang w:val="pl-PL"/>
              </w:rPr>
              <w:t xml:space="preserve"> IV. </w:t>
            </w:r>
            <w:r w:rsidRPr="00EA2CD0">
              <w:rPr>
                <w:rFonts w:ascii="Times New Roman" w:hAnsi="Times New Roman"/>
                <w:sz w:val="28"/>
                <w:szCs w:val="28"/>
              </w:rPr>
              <w:t>Івано</w:t>
            </w:r>
            <w:r w:rsidRPr="00E86A4F">
              <w:rPr>
                <w:rFonts w:ascii="Times New Roman" w:hAnsi="Times New Roman"/>
                <w:sz w:val="28"/>
                <w:szCs w:val="28"/>
                <w:lang w:val="pl-PL"/>
              </w:rPr>
              <w:t>-</w:t>
            </w:r>
            <w:r w:rsidRPr="00EA2CD0">
              <w:rPr>
                <w:rFonts w:ascii="Times New Roman" w:hAnsi="Times New Roman"/>
                <w:sz w:val="28"/>
                <w:szCs w:val="28"/>
              </w:rPr>
              <w:t>Франківськ</w:t>
            </w:r>
            <w:r w:rsidRPr="00E86A4F">
              <w:rPr>
                <w:rFonts w:ascii="Times New Roman" w:hAnsi="Times New Roman"/>
                <w:sz w:val="28"/>
                <w:szCs w:val="28"/>
                <w:lang w:val="pl-PL"/>
              </w:rPr>
              <w:t>: «</w:t>
            </w:r>
            <w:r w:rsidRPr="00EA2CD0">
              <w:rPr>
                <w:rFonts w:ascii="Times New Roman" w:hAnsi="Times New Roman"/>
                <w:sz w:val="28"/>
                <w:szCs w:val="28"/>
              </w:rPr>
              <w:t>Симфонія</w:t>
            </w:r>
            <w:r w:rsidRPr="00E86A4F">
              <w:rPr>
                <w:rFonts w:ascii="Times New Roman" w:hAnsi="Times New Roman"/>
                <w:sz w:val="28"/>
                <w:szCs w:val="28"/>
                <w:lang w:val="pl-PL"/>
              </w:rPr>
              <w:t xml:space="preserve"> </w:t>
            </w:r>
            <w:r w:rsidRPr="00EA2CD0">
              <w:rPr>
                <w:rFonts w:ascii="Times New Roman" w:hAnsi="Times New Roman"/>
                <w:sz w:val="28"/>
                <w:szCs w:val="28"/>
              </w:rPr>
              <w:t>Форте</w:t>
            </w:r>
            <w:r w:rsidRPr="00E86A4F">
              <w:rPr>
                <w:rFonts w:ascii="Times New Roman" w:hAnsi="Times New Roman"/>
                <w:sz w:val="28"/>
                <w:szCs w:val="28"/>
                <w:lang w:val="pl-PL"/>
              </w:rPr>
              <w:t xml:space="preserve">». – 2015. – </w:t>
            </w:r>
            <w:r w:rsidRPr="00EA2CD0">
              <w:rPr>
                <w:rFonts w:ascii="Times New Roman" w:hAnsi="Times New Roman"/>
                <w:sz w:val="28"/>
                <w:szCs w:val="28"/>
              </w:rPr>
              <w:t>С</w:t>
            </w:r>
            <w:r w:rsidRPr="00E86A4F">
              <w:rPr>
                <w:rFonts w:ascii="Times New Roman" w:hAnsi="Times New Roman"/>
                <w:sz w:val="28"/>
                <w:szCs w:val="28"/>
                <w:lang w:val="pl-PL"/>
              </w:rPr>
              <w:t>. 51–60.</w:t>
            </w:r>
            <w:r w:rsidRPr="00EA2CD0">
              <w:rPr>
                <w:rStyle w:val="3oh-"/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E86A4F">
              <w:rPr>
                <w:rStyle w:val="3oh-"/>
                <w:rFonts w:ascii="Times New Roman" w:hAnsi="Times New Roman"/>
                <w:sz w:val="28"/>
                <w:szCs w:val="28"/>
                <w:lang w:val="pl-PL"/>
              </w:rPr>
              <w:t>Index</w:t>
            </w:r>
            <w:r w:rsidRPr="00EA2CD0">
              <w:rPr>
                <w:rStyle w:val="3oh-"/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E86A4F">
              <w:rPr>
                <w:rStyle w:val="3oh-"/>
                <w:rFonts w:ascii="Times New Roman" w:hAnsi="Times New Roman"/>
                <w:sz w:val="28"/>
                <w:szCs w:val="28"/>
                <w:lang w:val="pl-PL"/>
              </w:rPr>
              <w:t>Copernicus</w:t>
            </w:r>
            <w:r w:rsidRPr="00EA2CD0">
              <w:rPr>
                <w:rStyle w:val="3oh-"/>
                <w:rFonts w:ascii="Times New Roman" w:hAnsi="Times New Roman"/>
                <w:sz w:val="28"/>
                <w:szCs w:val="28"/>
                <w:lang w:val="uk-UA"/>
              </w:rPr>
              <w:t xml:space="preserve">». </w:t>
            </w: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4188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lang w:val="uk-UA"/>
              </w:rPr>
            </w:pPr>
            <w:hyperlink r:id="rId5" w:history="1">
              <w:r w:rsidRPr="00EA2CD0">
                <w:rPr>
                  <w:rStyle w:val="Hyperlink"/>
                </w:rPr>
                <w:t>https</w:t>
              </w:r>
              <w:r w:rsidRPr="00E86A4F">
                <w:rPr>
                  <w:rStyle w:val="Hyperlink"/>
                  <w:lang w:val="uk-UA"/>
                </w:rPr>
                <w:t>://</w:t>
              </w:r>
              <w:r w:rsidRPr="00EA2CD0">
                <w:rPr>
                  <w:rStyle w:val="Hyperlink"/>
                </w:rPr>
                <w:t>kslipl</w:t>
              </w:r>
              <w:r w:rsidRPr="00E86A4F">
                <w:rPr>
                  <w:rStyle w:val="Hyperlink"/>
                  <w:lang w:val="uk-UA"/>
                </w:rPr>
                <w:t>.</w:t>
              </w:r>
              <w:r w:rsidRPr="00EA2CD0">
                <w:rPr>
                  <w:rStyle w:val="Hyperlink"/>
                </w:rPr>
                <w:t>pnu</w:t>
              </w:r>
              <w:r w:rsidRPr="00E86A4F">
                <w:rPr>
                  <w:rStyle w:val="Hyperlink"/>
                  <w:lang w:val="uk-UA"/>
                </w:rPr>
                <w:t>.</w:t>
              </w:r>
              <w:r w:rsidRPr="00EA2CD0">
                <w:rPr>
                  <w:rStyle w:val="Hyperlink"/>
                </w:rPr>
                <w:t>edu</w:t>
              </w:r>
              <w:r w:rsidRPr="00E86A4F">
                <w:rPr>
                  <w:rStyle w:val="Hyperlink"/>
                  <w:lang w:val="uk-UA"/>
                </w:rPr>
                <w:t>.</w:t>
              </w:r>
              <w:r w:rsidRPr="00EA2CD0">
                <w:rPr>
                  <w:rStyle w:val="Hyperlink"/>
                </w:rPr>
                <w:t>ua</w:t>
              </w:r>
              <w:r w:rsidRPr="00E86A4F">
                <w:rPr>
                  <w:rStyle w:val="Hyperlink"/>
                  <w:lang w:val="uk-UA"/>
                </w:rPr>
                <w:t>/</w:t>
              </w:r>
              <w:r w:rsidRPr="00EA2CD0">
                <w:rPr>
                  <w:rStyle w:val="Hyperlink"/>
                </w:rPr>
                <w:t>wp</w:t>
              </w:r>
              <w:r w:rsidRPr="00E86A4F">
                <w:rPr>
                  <w:rStyle w:val="Hyperlink"/>
                  <w:lang w:val="uk-UA"/>
                </w:rPr>
                <w:t>-</w:t>
              </w:r>
              <w:r w:rsidRPr="00EA2CD0">
                <w:rPr>
                  <w:rStyle w:val="Hyperlink"/>
                </w:rPr>
                <w:t>content</w:t>
              </w:r>
              <w:r w:rsidRPr="00E86A4F">
                <w:rPr>
                  <w:rStyle w:val="Hyperlink"/>
                  <w:lang w:val="uk-UA"/>
                </w:rPr>
                <w:t>/</w:t>
              </w:r>
              <w:r w:rsidRPr="00EA2CD0">
                <w:rPr>
                  <w:rStyle w:val="Hyperlink"/>
                </w:rPr>
                <w:t>uploads</w:t>
              </w:r>
              <w:r w:rsidRPr="00E86A4F">
                <w:rPr>
                  <w:rStyle w:val="Hyperlink"/>
                  <w:lang w:val="uk-UA"/>
                </w:rPr>
                <w:t>/</w:t>
              </w:r>
              <w:r w:rsidRPr="00EA2CD0">
                <w:rPr>
                  <w:rStyle w:val="Hyperlink"/>
                </w:rPr>
                <w:t>sites</w:t>
              </w:r>
              <w:r w:rsidRPr="00E86A4F">
                <w:rPr>
                  <w:rStyle w:val="Hyperlink"/>
                  <w:lang w:val="uk-UA"/>
                </w:rPr>
                <w:t>/108/2020/02/</w:t>
              </w:r>
              <w:r w:rsidRPr="00EA2CD0">
                <w:rPr>
                  <w:rStyle w:val="Hyperlink"/>
                </w:rPr>
                <w:t>Sultanivski</w:t>
              </w:r>
              <w:r w:rsidRPr="00E86A4F">
                <w:rPr>
                  <w:rStyle w:val="Hyperlink"/>
                  <w:lang w:val="uk-UA"/>
                </w:rPr>
                <w:t>-</w:t>
              </w:r>
              <w:r w:rsidRPr="00EA2CD0">
                <w:rPr>
                  <w:rStyle w:val="Hyperlink"/>
                </w:rPr>
                <w:t>chytannia</w:t>
              </w:r>
              <w:r w:rsidRPr="00E86A4F">
                <w:rPr>
                  <w:rStyle w:val="Hyperlink"/>
                  <w:lang w:val="uk-UA"/>
                </w:rPr>
                <w:t>-</w:t>
              </w:r>
              <w:r w:rsidRPr="00EA2CD0">
                <w:rPr>
                  <w:rStyle w:val="Hyperlink"/>
                </w:rPr>
                <w:t>IV</w:t>
              </w:r>
              <w:r w:rsidRPr="00E86A4F">
                <w:rPr>
                  <w:rStyle w:val="Hyperlink"/>
                  <w:lang w:val="uk-UA"/>
                </w:rPr>
                <w:t>-2015.</w:t>
              </w:r>
              <w:r w:rsidRPr="00EA2CD0">
                <w:rPr>
                  <w:rStyle w:val="Hyperlink"/>
                </w:rPr>
                <w:t>pdf</w:t>
              </w:r>
            </w:hyperlink>
          </w:p>
          <w:p w:rsidR="00113465" w:rsidRPr="00EA2CD0" w:rsidRDefault="00113465" w:rsidP="00EA2CD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113465" w:rsidRPr="00EA2CD0" w:rsidTr="00EA2CD0">
        <w:trPr>
          <w:trHeight w:val="1391"/>
        </w:trPr>
        <w:tc>
          <w:tcPr>
            <w:tcW w:w="1933" w:type="dxa"/>
            <w:vMerge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Style w:val="3oh-"/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Творчість Станіслава Пшибишевського в літературно-критичній рецепції польських науковців 1898–1903 років // Південний архів. Діалогічні науки: збірник наукових праць. Вип.63. – Херсонське видавництво ХДУ, 2015. – С. 96–104.</w:t>
            </w: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4188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113465" w:rsidRPr="00EA2CD0" w:rsidTr="00EA2CD0">
        <w:trPr>
          <w:trHeight w:val="1541"/>
        </w:trPr>
        <w:tc>
          <w:tcPr>
            <w:tcW w:w="1933" w:type="dxa"/>
            <w:vMerge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Style w:val="3oh-"/>
                <w:rFonts w:ascii="Times New Roman" w:hAnsi="Times New Roman"/>
                <w:sz w:val="28"/>
                <w:szCs w:val="28"/>
              </w:rPr>
            </w:pPr>
            <w:r w:rsidRPr="00EA2CD0">
              <w:rPr>
                <w:rStyle w:val="3oh-"/>
                <w:rFonts w:ascii="Times New Roman" w:hAnsi="Times New Roman"/>
                <w:sz w:val="28"/>
                <w:szCs w:val="28"/>
              </w:rPr>
              <w:t xml:space="preserve">Ткачук Т. О. Василь Стефаник і Станіслав Пшибишевський: міжкультурний діалог / Т.О. Ткачук // Василь Стефаник: наближення: [збірник статей] / за ред. С. Хороба. – Івано-Франківськ : Місто НВ, 2017. – C. 420–434. </w:t>
            </w: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4188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A2CD0">
              <w:rPr>
                <w:rFonts w:ascii="Times New Roman" w:hAnsi="Times New Roman"/>
                <w:sz w:val="20"/>
                <w:szCs w:val="20"/>
                <w:lang w:val="uk-UA"/>
              </w:rPr>
              <w:t>Копія</w:t>
            </w:r>
          </w:p>
        </w:tc>
      </w:tr>
      <w:tr w:rsidR="00113465" w:rsidRPr="00E86A4F" w:rsidTr="00EA2CD0">
        <w:trPr>
          <w:trHeight w:val="1271"/>
        </w:trPr>
        <w:tc>
          <w:tcPr>
            <w:tcW w:w="1933" w:type="dxa"/>
            <w:vMerge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Style w:val="3oh-"/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Style w:val="3oh-"/>
                <w:rFonts w:ascii="Times New Roman" w:hAnsi="Times New Roman"/>
                <w:sz w:val="28"/>
                <w:szCs w:val="28"/>
                <w:lang w:val="uk-UA"/>
              </w:rPr>
              <w:t xml:space="preserve">Ткачук Т. О. Творчі взаємини Василя Стефаника зі Станіславом Пшибишевським / Т.О. Ткачук // </w:t>
            </w:r>
            <w:r w:rsidRPr="00EA2CD0">
              <w:rPr>
                <w:rStyle w:val="3oh-"/>
                <w:rFonts w:ascii="Times New Roman" w:hAnsi="Times New Roman"/>
                <w:sz w:val="28"/>
                <w:szCs w:val="28"/>
              </w:rPr>
              <w:t>Studia</w:t>
            </w:r>
            <w:r w:rsidRPr="00EA2CD0">
              <w:rPr>
                <w:rStyle w:val="3oh-"/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EA2CD0">
              <w:rPr>
                <w:rStyle w:val="3oh-"/>
                <w:rFonts w:ascii="Times New Roman" w:hAnsi="Times New Roman"/>
                <w:sz w:val="28"/>
                <w:szCs w:val="28"/>
              </w:rPr>
              <w:t>Methodologica</w:t>
            </w:r>
            <w:r w:rsidRPr="00EA2CD0">
              <w:rPr>
                <w:rStyle w:val="3oh-"/>
                <w:rFonts w:ascii="Times New Roman" w:hAnsi="Times New Roman"/>
                <w:sz w:val="28"/>
                <w:szCs w:val="28"/>
                <w:lang w:val="uk-UA"/>
              </w:rPr>
              <w:t>. Випуск 40. – Тернопіль, 2015. – С. 82–88. «</w:t>
            </w:r>
            <w:r w:rsidRPr="00EA2CD0">
              <w:rPr>
                <w:rStyle w:val="3oh-"/>
                <w:rFonts w:ascii="Times New Roman" w:hAnsi="Times New Roman"/>
                <w:sz w:val="28"/>
                <w:szCs w:val="28"/>
                <w:lang w:val="en-US"/>
              </w:rPr>
              <w:t>Index</w:t>
            </w:r>
            <w:r w:rsidRPr="00EA2CD0">
              <w:rPr>
                <w:rStyle w:val="3oh-"/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EA2CD0">
              <w:rPr>
                <w:rStyle w:val="3oh-"/>
                <w:rFonts w:ascii="Times New Roman" w:hAnsi="Times New Roman"/>
                <w:sz w:val="28"/>
                <w:szCs w:val="28"/>
                <w:lang w:val="en-US"/>
              </w:rPr>
              <w:t>Copernicus</w:t>
            </w:r>
            <w:r w:rsidRPr="00EA2CD0">
              <w:rPr>
                <w:rStyle w:val="3oh-"/>
                <w:rFonts w:ascii="Times New Roman" w:hAnsi="Times New Roman"/>
                <w:sz w:val="28"/>
                <w:szCs w:val="28"/>
                <w:lang w:val="uk-UA"/>
              </w:rPr>
              <w:t xml:space="preserve">». </w:t>
            </w:r>
          </w:p>
          <w:p w:rsidR="00113465" w:rsidRPr="00EA2CD0" w:rsidRDefault="00113465" w:rsidP="00EA2CD0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\</w:t>
            </w:r>
          </w:p>
        </w:tc>
        <w:tc>
          <w:tcPr>
            <w:tcW w:w="4188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hyperlink r:id="rId6" w:history="1">
              <w:r w:rsidRPr="00EA2CD0">
                <w:rPr>
                  <w:rStyle w:val="Hyperlink"/>
                  <w:rFonts w:ascii="Times New Roman" w:hAnsi="Times New Roman"/>
                  <w:sz w:val="20"/>
                  <w:szCs w:val="20"/>
                  <w:lang w:val="uk-UA"/>
                </w:rPr>
                <w:t>http://irbis-nbuv.gov.ua/cgi-bin/irbis_nbuv/cgiirbis_64.exe?C21COM=2&amp;I21DBN=UJRN&amp;P21DBN=UJRN&amp;IMAGE_FILE_DOWNLOAD=1&amp;Image_file_name=PDF/ecan_2012_11%281%29__14.pdf</w:t>
              </w:r>
            </w:hyperlink>
            <w:r w:rsidRPr="00EA2CD0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або</w:t>
            </w:r>
          </w:p>
          <w:p w:rsidR="00113465" w:rsidRPr="00EA2CD0" w:rsidRDefault="00113465" w:rsidP="00EA2CD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hyperlink r:id="rId7" w:tgtFrame="url.value" w:history="1">
              <w:r w:rsidRPr="00EA2CD0">
                <w:rPr>
                  <w:rStyle w:val="Hyperlink"/>
                </w:rPr>
                <w:t>http</w:t>
              </w:r>
              <w:r w:rsidRPr="00E86A4F">
                <w:rPr>
                  <w:rStyle w:val="Hyperlink"/>
                  <w:lang w:val="uk-UA"/>
                </w:rPr>
                <w:t>://</w:t>
              </w:r>
              <w:r w:rsidRPr="00EA2CD0">
                <w:rPr>
                  <w:rStyle w:val="Hyperlink"/>
                </w:rPr>
                <w:t>studiamethodologica</w:t>
              </w:r>
              <w:r w:rsidRPr="00E86A4F">
                <w:rPr>
                  <w:rStyle w:val="Hyperlink"/>
                  <w:lang w:val="uk-UA"/>
                </w:rPr>
                <w:t>.</w:t>
              </w:r>
              <w:r w:rsidRPr="00EA2CD0">
                <w:rPr>
                  <w:rStyle w:val="Hyperlink"/>
                </w:rPr>
                <w:t>com</w:t>
              </w:r>
              <w:r w:rsidRPr="00E86A4F">
                <w:rPr>
                  <w:rStyle w:val="Hyperlink"/>
                  <w:lang w:val="uk-UA"/>
                </w:rPr>
                <w:t>.</w:t>
              </w:r>
              <w:r w:rsidRPr="00EA2CD0">
                <w:rPr>
                  <w:rStyle w:val="Hyperlink"/>
                </w:rPr>
                <w:t>ua</w:t>
              </w:r>
              <w:r w:rsidRPr="00E86A4F">
                <w:rPr>
                  <w:rStyle w:val="Hyperlink"/>
                  <w:lang w:val="uk-UA"/>
                </w:rPr>
                <w:t>/</w:t>
              </w:r>
              <w:r w:rsidRPr="00EA2CD0">
                <w:rPr>
                  <w:rStyle w:val="Hyperlink"/>
                </w:rPr>
                <w:t>vypusky</w:t>
              </w:r>
              <w:r w:rsidRPr="00E86A4F">
                <w:rPr>
                  <w:rStyle w:val="Hyperlink"/>
                  <w:lang w:val="uk-UA"/>
                </w:rPr>
                <w:t>/</w:t>
              </w:r>
              <w:r w:rsidRPr="00EA2CD0">
                <w:rPr>
                  <w:rStyle w:val="Hyperlink"/>
                </w:rPr>
                <w:t>studia</w:t>
              </w:r>
              <w:r w:rsidRPr="00E86A4F">
                <w:rPr>
                  <w:rStyle w:val="Hyperlink"/>
                  <w:lang w:val="uk-UA"/>
                </w:rPr>
                <w:t>-40.</w:t>
              </w:r>
              <w:r w:rsidRPr="00EA2CD0">
                <w:rPr>
                  <w:rStyle w:val="Hyperlink"/>
                </w:rPr>
                <w:t>pdf</w:t>
              </w:r>
            </w:hyperlink>
          </w:p>
        </w:tc>
      </w:tr>
      <w:tr w:rsidR="00113465" w:rsidRPr="00E86A4F" w:rsidTr="00EA2CD0">
        <w:trPr>
          <w:trHeight w:val="1275"/>
        </w:trPr>
        <w:tc>
          <w:tcPr>
            <w:tcW w:w="1933" w:type="dxa"/>
            <w:vMerge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113465" w:rsidRPr="00EA2CD0" w:rsidRDefault="00113465" w:rsidP="00EA2CD0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2CD0">
              <w:rPr>
                <w:rStyle w:val="3oh-"/>
                <w:rFonts w:ascii="Times New Roman" w:hAnsi="Times New Roman"/>
                <w:sz w:val="28"/>
                <w:szCs w:val="28"/>
                <w:lang w:val="uk-UA"/>
              </w:rPr>
              <w:t xml:space="preserve">Ткачук Т. О. </w:t>
            </w: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Іван Франко і Станіслав Пшибишевський / Т.</w:t>
            </w:r>
            <w:r w:rsidRPr="00EA2CD0">
              <w:rPr>
                <w:rFonts w:ascii="Times New Roman" w:hAnsi="Times New Roman"/>
                <w:sz w:val="28"/>
                <w:szCs w:val="28"/>
              </w:rPr>
              <w:t> </w:t>
            </w: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О.</w:t>
            </w:r>
            <w:r w:rsidRPr="00EA2CD0">
              <w:rPr>
                <w:rFonts w:ascii="Times New Roman" w:hAnsi="Times New Roman"/>
                <w:sz w:val="28"/>
                <w:szCs w:val="28"/>
              </w:rPr>
              <w:t> </w:t>
            </w: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Ткачук // Київські полоністичні студії. т. </w:t>
            </w:r>
            <w:r w:rsidRPr="00EA2CD0">
              <w:rPr>
                <w:rFonts w:ascii="Times New Roman" w:hAnsi="Times New Roman"/>
                <w:sz w:val="28"/>
                <w:szCs w:val="28"/>
                <w:lang w:val="en-US"/>
              </w:rPr>
              <w:t>XXIX</w:t>
            </w: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– К, 2016. </w:t>
            </w:r>
            <w:r w:rsidRPr="00EA2CD0">
              <w:rPr>
                <w:rFonts w:ascii="Times New Roman" w:hAnsi="Times New Roman"/>
                <w:sz w:val="28"/>
                <w:szCs w:val="28"/>
              </w:rPr>
              <w:t>(0, 5 др.арк.)</w:t>
            </w: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4188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hyperlink r:id="rId8" w:history="1">
              <w:r w:rsidRPr="00EA2CD0">
                <w:rPr>
                  <w:rStyle w:val="Hyperlink"/>
                  <w:rFonts w:ascii="Times New Roman" w:hAnsi="Times New Roman"/>
                  <w:sz w:val="20"/>
                  <w:szCs w:val="20"/>
                  <w:lang w:val="uk-UA"/>
                </w:rPr>
                <w:t>http://irbis-nbuv.gov.ua/cgi-bin/irbis_nbuv/cgiirbis_64.exe?C21COM=2&amp;I21DBN=UJRN&amp;P21DBN=UJRN&amp;IMAGE_FILE_DOWNLOAD=1&amp;Image_file_name=PDF/kps_2017_29_58.pdf</w:t>
              </w:r>
            </w:hyperlink>
          </w:p>
          <w:p w:rsidR="00113465" w:rsidRPr="00EA2CD0" w:rsidRDefault="00113465" w:rsidP="00EA2CD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113465" w:rsidRPr="00E86A4F" w:rsidTr="00EA2CD0">
        <w:tc>
          <w:tcPr>
            <w:tcW w:w="1933" w:type="dxa"/>
            <w:vMerge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A2CD0">
              <w:rPr>
                <w:rStyle w:val="3oh-"/>
                <w:rFonts w:ascii="Times New Roman" w:hAnsi="Times New Roman"/>
                <w:sz w:val="28"/>
                <w:szCs w:val="28"/>
                <w:lang w:val="uk-UA"/>
              </w:rPr>
              <w:t>Ткачук Т. О. Експресіонізм у малій прозі Василя Стефаника і Станіслава Пшибишевського/ Т.О. Ткачук // Василь Стефаник: наближення: [збірник статей] / за ред. С. Хороба. – Івано-Франківськ : Місто НВ, 201</w:t>
            </w: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Style w:val="3oh-"/>
                <w:rFonts w:ascii="Times New Roman" w:hAnsi="Times New Roman"/>
                <w:sz w:val="28"/>
                <w:szCs w:val="28"/>
                <w:lang w:val="uk-UA"/>
              </w:rPr>
            </w:pPr>
            <w:r w:rsidRPr="00E86A4F">
              <w:rPr>
                <w:rStyle w:val="3oh-"/>
                <w:rFonts w:ascii="Times New Roman" w:hAnsi="Times New Roman"/>
                <w:sz w:val="28"/>
                <w:szCs w:val="28"/>
                <w:lang w:val="uk-UA"/>
              </w:rPr>
              <w:t xml:space="preserve">Ткачук Т. О. Сприйняття українським літературознавством модерністських ідей Станіслава Пшибишевського / Т. О. Ткачук // Прикарпатський вісник наукового товариства ім. </w:t>
            </w:r>
            <w:r w:rsidRPr="00EA2CD0">
              <w:rPr>
                <w:rStyle w:val="3oh-"/>
                <w:rFonts w:ascii="Times New Roman" w:hAnsi="Times New Roman"/>
                <w:sz w:val="28"/>
                <w:szCs w:val="28"/>
              </w:rPr>
              <w:t>Шевченка. – Івано-Франківськ: в-о Івано-Франківського національного технічного університету нафти і газу, 2017. – Вип. 3 (39). – С. 355–365.</w:t>
            </w: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E86A4F">
              <w:rPr>
                <w:rFonts w:ascii="Times New Roman" w:hAnsi="Times New Roman"/>
                <w:sz w:val="28"/>
                <w:szCs w:val="28"/>
                <w:lang w:val="uk-UA"/>
              </w:rPr>
              <w:t>Ткачук Т. О. Українські письменниці «зламу віків» про С.</w:t>
            </w: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 </w:t>
            </w:r>
            <w:r w:rsidRPr="00E86A4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Пшибишевського: епістолярний дискурс // Прикарпатський вісник НТШ Слово. </w:t>
            </w:r>
            <w:r w:rsidRPr="00EA2CD0">
              <w:rPr>
                <w:rStyle w:val="3oh-"/>
                <w:rFonts w:ascii="Times New Roman" w:hAnsi="Times New Roman"/>
                <w:sz w:val="28"/>
                <w:szCs w:val="28"/>
              </w:rPr>
              <w:t>2(54). – Івано-Франківськ, 2019. – С. 229–236.</w:t>
            </w:r>
            <w:r w:rsidRPr="00EA2CD0">
              <w:rPr>
                <w:rFonts w:ascii="Times New Roman" w:hAnsi="Times New Roman"/>
              </w:rPr>
              <w:t xml:space="preserve"> </w:t>
            </w: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4188" w:type="dxa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A2CD0">
              <w:rPr>
                <w:sz w:val="20"/>
                <w:szCs w:val="20"/>
                <w:lang w:val="uk-UA"/>
              </w:rPr>
              <w:t>Копія</w:t>
            </w: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hyperlink r:id="rId9" w:history="1">
              <w:r w:rsidRPr="00EA2CD0">
                <w:rPr>
                  <w:rStyle w:val="Hyperlink"/>
                </w:rPr>
                <w:t>http</w:t>
              </w:r>
              <w:r w:rsidRPr="00E86A4F">
                <w:rPr>
                  <w:rStyle w:val="Hyperlink"/>
                  <w:lang w:val="uk-UA"/>
                </w:rPr>
                <w:t>://194.44.11.130/</w:t>
              </w:r>
              <w:r w:rsidRPr="00EA2CD0">
                <w:rPr>
                  <w:rStyle w:val="Hyperlink"/>
                </w:rPr>
                <w:t>cgi</w:t>
              </w:r>
              <w:r w:rsidRPr="00E86A4F">
                <w:rPr>
                  <w:rStyle w:val="Hyperlink"/>
                  <w:lang w:val="uk-UA"/>
                </w:rPr>
                <w:t>-</w:t>
              </w:r>
              <w:r w:rsidRPr="00EA2CD0">
                <w:rPr>
                  <w:rStyle w:val="Hyperlink"/>
                </w:rPr>
                <w:t>bin</w:t>
              </w:r>
              <w:r w:rsidRPr="00E86A4F">
                <w:rPr>
                  <w:rStyle w:val="Hyperlink"/>
                  <w:lang w:val="uk-UA"/>
                </w:rPr>
                <w:t>/</w:t>
              </w:r>
              <w:r w:rsidRPr="00EA2CD0">
                <w:rPr>
                  <w:rStyle w:val="Hyperlink"/>
                </w:rPr>
                <w:t>irbis</w:t>
              </w:r>
              <w:r w:rsidRPr="00E86A4F">
                <w:rPr>
                  <w:rStyle w:val="Hyperlink"/>
                  <w:lang w:val="uk-UA"/>
                </w:rPr>
                <w:t>_</w:t>
              </w:r>
              <w:r w:rsidRPr="00EA2CD0">
                <w:rPr>
                  <w:rStyle w:val="Hyperlink"/>
                </w:rPr>
                <w:t>nbuv</w:t>
              </w:r>
              <w:r w:rsidRPr="00E86A4F">
                <w:rPr>
                  <w:rStyle w:val="Hyperlink"/>
                  <w:lang w:val="uk-UA"/>
                </w:rPr>
                <w:t>/</w:t>
              </w:r>
              <w:r w:rsidRPr="00EA2CD0">
                <w:rPr>
                  <w:rStyle w:val="Hyperlink"/>
                </w:rPr>
                <w:t>cgiirbis</w:t>
              </w:r>
              <w:r w:rsidRPr="00E86A4F">
                <w:rPr>
                  <w:rStyle w:val="Hyperlink"/>
                  <w:lang w:val="uk-UA"/>
                </w:rPr>
                <w:t>_64.</w:t>
              </w:r>
              <w:r w:rsidRPr="00EA2CD0">
                <w:rPr>
                  <w:rStyle w:val="Hyperlink"/>
                </w:rPr>
                <w:t>exe</w:t>
              </w:r>
              <w:r w:rsidRPr="00E86A4F">
                <w:rPr>
                  <w:rStyle w:val="Hyperlink"/>
                  <w:lang w:val="uk-UA"/>
                </w:rPr>
                <w:t>?</w:t>
              </w:r>
              <w:r w:rsidRPr="00EA2CD0">
                <w:rPr>
                  <w:rStyle w:val="Hyperlink"/>
                </w:rPr>
                <w:t>C</w:t>
              </w:r>
              <w:r w:rsidRPr="00E86A4F">
                <w:rPr>
                  <w:rStyle w:val="Hyperlink"/>
                  <w:lang w:val="uk-UA"/>
                </w:rPr>
                <w:t>21</w:t>
              </w:r>
              <w:r w:rsidRPr="00EA2CD0">
                <w:rPr>
                  <w:rStyle w:val="Hyperlink"/>
                </w:rPr>
                <w:t>COM</w:t>
              </w:r>
              <w:r w:rsidRPr="00E86A4F">
                <w:rPr>
                  <w:rStyle w:val="Hyperlink"/>
                  <w:lang w:val="uk-UA"/>
                </w:rPr>
                <w:t>=</w:t>
              </w:r>
              <w:r w:rsidRPr="00EA2CD0">
                <w:rPr>
                  <w:rStyle w:val="Hyperlink"/>
                </w:rPr>
                <w:t>S</w:t>
              </w:r>
              <w:r w:rsidRPr="00E86A4F">
                <w:rPr>
                  <w:rStyle w:val="Hyperlink"/>
                  <w:lang w:val="uk-UA"/>
                </w:rPr>
                <w:t>&amp;</w:t>
              </w:r>
              <w:r w:rsidRPr="00EA2CD0">
                <w:rPr>
                  <w:rStyle w:val="Hyperlink"/>
                </w:rPr>
                <w:t>I</w:t>
              </w:r>
              <w:r w:rsidRPr="00E86A4F">
                <w:rPr>
                  <w:rStyle w:val="Hyperlink"/>
                  <w:lang w:val="uk-UA"/>
                </w:rPr>
                <w:t>21</w:t>
              </w:r>
              <w:r w:rsidRPr="00EA2CD0">
                <w:rPr>
                  <w:rStyle w:val="Hyperlink"/>
                </w:rPr>
                <w:t>DBN</w:t>
              </w:r>
              <w:r w:rsidRPr="00E86A4F">
                <w:rPr>
                  <w:rStyle w:val="Hyperlink"/>
                  <w:lang w:val="uk-UA"/>
                </w:rPr>
                <w:t>=</w:t>
              </w:r>
              <w:r w:rsidRPr="00EA2CD0">
                <w:rPr>
                  <w:rStyle w:val="Hyperlink"/>
                </w:rPr>
                <w:t>REF</w:t>
              </w:r>
              <w:r w:rsidRPr="00E86A4F">
                <w:rPr>
                  <w:rStyle w:val="Hyperlink"/>
                  <w:lang w:val="uk-UA"/>
                </w:rPr>
                <w:t>&amp;</w:t>
              </w:r>
              <w:r w:rsidRPr="00EA2CD0">
                <w:rPr>
                  <w:rStyle w:val="Hyperlink"/>
                </w:rPr>
                <w:t>P</w:t>
              </w:r>
              <w:r w:rsidRPr="00E86A4F">
                <w:rPr>
                  <w:rStyle w:val="Hyperlink"/>
                  <w:lang w:val="uk-UA"/>
                </w:rPr>
                <w:t>21</w:t>
              </w:r>
              <w:r w:rsidRPr="00EA2CD0">
                <w:rPr>
                  <w:rStyle w:val="Hyperlink"/>
                </w:rPr>
                <w:t>DBN</w:t>
              </w:r>
              <w:r w:rsidRPr="00E86A4F">
                <w:rPr>
                  <w:rStyle w:val="Hyperlink"/>
                  <w:lang w:val="uk-UA"/>
                </w:rPr>
                <w:t>=</w:t>
              </w:r>
              <w:r w:rsidRPr="00EA2CD0">
                <w:rPr>
                  <w:rStyle w:val="Hyperlink"/>
                </w:rPr>
                <w:t>REF</w:t>
              </w:r>
              <w:r w:rsidRPr="00E86A4F">
                <w:rPr>
                  <w:rStyle w:val="Hyperlink"/>
                  <w:lang w:val="uk-UA"/>
                </w:rPr>
                <w:t>&amp;</w:t>
              </w:r>
              <w:r w:rsidRPr="00EA2CD0">
                <w:rPr>
                  <w:rStyle w:val="Hyperlink"/>
                </w:rPr>
                <w:t>S</w:t>
              </w:r>
              <w:r w:rsidRPr="00E86A4F">
                <w:rPr>
                  <w:rStyle w:val="Hyperlink"/>
                  <w:lang w:val="uk-UA"/>
                </w:rPr>
                <w:t>21</w:t>
              </w:r>
              <w:r w:rsidRPr="00EA2CD0">
                <w:rPr>
                  <w:rStyle w:val="Hyperlink"/>
                </w:rPr>
                <w:t>FMT</w:t>
              </w:r>
              <w:r w:rsidRPr="00E86A4F">
                <w:rPr>
                  <w:rStyle w:val="Hyperlink"/>
                  <w:lang w:val="uk-UA"/>
                </w:rPr>
                <w:t>=</w:t>
              </w:r>
              <w:r w:rsidRPr="00EA2CD0">
                <w:rPr>
                  <w:rStyle w:val="Hyperlink"/>
                </w:rPr>
                <w:t>fullwebr</w:t>
              </w:r>
              <w:r w:rsidRPr="00E86A4F">
                <w:rPr>
                  <w:rStyle w:val="Hyperlink"/>
                  <w:lang w:val="uk-UA"/>
                </w:rPr>
                <w:t>&amp;</w:t>
              </w:r>
              <w:r w:rsidRPr="00EA2CD0">
                <w:rPr>
                  <w:rStyle w:val="Hyperlink"/>
                </w:rPr>
                <w:t>S</w:t>
              </w:r>
              <w:r w:rsidRPr="00E86A4F">
                <w:rPr>
                  <w:rStyle w:val="Hyperlink"/>
                  <w:lang w:val="uk-UA"/>
                </w:rPr>
                <w:t>21</w:t>
              </w:r>
              <w:r w:rsidRPr="00EA2CD0">
                <w:rPr>
                  <w:rStyle w:val="Hyperlink"/>
                </w:rPr>
                <w:t>ALL</w:t>
              </w:r>
              <w:r w:rsidRPr="00E86A4F">
                <w:rPr>
                  <w:rStyle w:val="Hyperlink"/>
                  <w:lang w:val="uk-UA"/>
                </w:rPr>
                <w:t>=%28%3</w:t>
              </w:r>
              <w:r w:rsidRPr="00EA2CD0">
                <w:rPr>
                  <w:rStyle w:val="Hyperlink"/>
                </w:rPr>
                <w:t>C</w:t>
              </w:r>
              <w:r w:rsidRPr="00E86A4F">
                <w:rPr>
                  <w:rStyle w:val="Hyperlink"/>
                  <w:lang w:val="uk-UA"/>
                </w:rPr>
                <w:t>.%3</w:t>
              </w:r>
              <w:r w:rsidRPr="00EA2CD0">
                <w:rPr>
                  <w:rStyle w:val="Hyperlink"/>
                </w:rPr>
                <w:t>EA</w:t>
              </w:r>
              <w:r w:rsidRPr="00E86A4F">
                <w:rPr>
                  <w:rStyle w:val="Hyperlink"/>
                  <w:lang w:val="uk-UA"/>
                </w:rPr>
                <w:t>%3</w:t>
              </w:r>
              <w:r w:rsidRPr="00EA2CD0">
                <w:rPr>
                  <w:rStyle w:val="Hyperlink"/>
                </w:rPr>
                <w:t>D</w:t>
              </w:r>
              <w:r w:rsidRPr="00E86A4F">
                <w:rPr>
                  <w:rStyle w:val="Hyperlink"/>
                  <w:lang w:val="uk-UA"/>
                </w:rPr>
                <w:t>%</w:t>
              </w:r>
              <w:r w:rsidRPr="00EA2CD0">
                <w:rPr>
                  <w:rStyle w:val="Hyperlink"/>
                </w:rPr>
                <w:t>D</w:t>
              </w:r>
              <w:r w:rsidRPr="00E86A4F">
                <w:rPr>
                  <w:rStyle w:val="Hyperlink"/>
                  <w:lang w:val="uk-UA"/>
                </w:rPr>
                <w:t>0%</w:t>
              </w:r>
              <w:r w:rsidRPr="00EA2CD0">
                <w:rPr>
                  <w:rStyle w:val="Hyperlink"/>
                </w:rPr>
                <w:t>A</w:t>
              </w:r>
              <w:r w:rsidRPr="00E86A4F">
                <w:rPr>
                  <w:rStyle w:val="Hyperlink"/>
                  <w:lang w:val="uk-UA"/>
                </w:rPr>
                <w:t>2%</w:t>
              </w:r>
              <w:r w:rsidRPr="00EA2CD0">
                <w:rPr>
                  <w:rStyle w:val="Hyperlink"/>
                </w:rPr>
                <w:t>D</w:t>
              </w:r>
              <w:r w:rsidRPr="00E86A4F">
                <w:rPr>
                  <w:rStyle w:val="Hyperlink"/>
                  <w:lang w:val="uk-UA"/>
                </w:rPr>
                <w:t>0%</w:t>
              </w:r>
              <w:r w:rsidRPr="00EA2CD0">
                <w:rPr>
                  <w:rStyle w:val="Hyperlink"/>
                </w:rPr>
                <w:t>BA</w:t>
              </w:r>
              <w:r w:rsidRPr="00E86A4F">
                <w:rPr>
                  <w:rStyle w:val="Hyperlink"/>
                  <w:lang w:val="uk-UA"/>
                </w:rPr>
                <w:t>%</w:t>
              </w:r>
              <w:r w:rsidRPr="00EA2CD0">
                <w:rPr>
                  <w:rStyle w:val="Hyperlink"/>
                </w:rPr>
                <w:t>D</w:t>
              </w:r>
              <w:r w:rsidRPr="00E86A4F">
                <w:rPr>
                  <w:rStyle w:val="Hyperlink"/>
                  <w:lang w:val="uk-UA"/>
                </w:rPr>
                <w:t>0%</w:t>
              </w:r>
              <w:r w:rsidRPr="00EA2CD0">
                <w:rPr>
                  <w:rStyle w:val="Hyperlink"/>
                </w:rPr>
                <w:t>B</w:t>
              </w:r>
              <w:r w:rsidRPr="00E86A4F">
                <w:rPr>
                  <w:rStyle w:val="Hyperlink"/>
                  <w:lang w:val="uk-UA"/>
                </w:rPr>
                <w:t>0%</w:t>
              </w:r>
              <w:r w:rsidRPr="00EA2CD0">
                <w:rPr>
                  <w:rStyle w:val="Hyperlink"/>
                </w:rPr>
                <w:t>D</w:t>
              </w:r>
              <w:r w:rsidRPr="00E86A4F">
                <w:rPr>
                  <w:rStyle w:val="Hyperlink"/>
                  <w:lang w:val="uk-UA"/>
                </w:rPr>
                <w:t>1%87%</w:t>
              </w:r>
              <w:r w:rsidRPr="00EA2CD0">
                <w:rPr>
                  <w:rStyle w:val="Hyperlink"/>
                </w:rPr>
                <w:t>D</w:t>
              </w:r>
              <w:r w:rsidRPr="00E86A4F">
                <w:rPr>
                  <w:rStyle w:val="Hyperlink"/>
                  <w:lang w:val="uk-UA"/>
                </w:rPr>
                <w:t>1%83%</w:t>
              </w:r>
              <w:r w:rsidRPr="00EA2CD0">
                <w:rPr>
                  <w:rStyle w:val="Hyperlink"/>
                </w:rPr>
                <w:t>D</w:t>
              </w:r>
              <w:r w:rsidRPr="00E86A4F">
                <w:rPr>
                  <w:rStyle w:val="Hyperlink"/>
                  <w:lang w:val="uk-UA"/>
                </w:rPr>
                <w:t>0%</w:t>
              </w:r>
              <w:r w:rsidRPr="00EA2CD0">
                <w:rPr>
                  <w:rStyle w:val="Hyperlink"/>
                </w:rPr>
                <w:t>BA</w:t>
              </w:r>
              <w:r w:rsidRPr="00E86A4F">
                <w:rPr>
                  <w:rStyle w:val="Hyperlink"/>
                  <w:lang w:val="uk-UA"/>
                </w:rPr>
                <w:t>%20%</w:t>
              </w:r>
              <w:r w:rsidRPr="00EA2CD0">
                <w:rPr>
                  <w:rStyle w:val="Hyperlink"/>
                </w:rPr>
                <w:t>D</w:t>
              </w:r>
              <w:r w:rsidRPr="00E86A4F">
                <w:rPr>
                  <w:rStyle w:val="Hyperlink"/>
                  <w:lang w:val="uk-UA"/>
                </w:rPr>
                <w:t>0%</w:t>
              </w:r>
              <w:r w:rsidRPr="00EA2CD0">
                <w:rPr>
                  <w:rStyle w:val="Hyperlink"/>
                </w:rPr>
                <w:t>A</w:t>
              </w:r>
              <w:r w:rsidRPr="00E86A4F">
                <w:rPr>
                  <w:rStyle w:val="Hyperlink"/>
                  <w:lang w:val="uk-UA"/>
                </w:rPr>
                <w:t>2$%3</w:t>
              </w:r>
              <w:r w:rsidRPr="00EA2CD0">
                <w:rPr>
                  <w:rStyle w:val="Hyperlink"/>
                </w:rPr>
                <w:t>C</w:t>
              </w:r>
              <w:r w:rsidRPr="00E86A4F">
                <w:rPr>
                  <w:rStyle w:val="Hyperlink"/>
                  <w:lang w:val="uk-UA"/>
                </w:rPr>
                <w:t>.%3</w:t>
              </w:r>
              <w:r w:rsidRPr="00EA2CD0">
                <w:rPr>
                  <w:rStyle w:val="Hyperlink"/>
                </w:rPr>
                <w:t>E</w:t>
              </w:r>
              <w:r w:rsidRPr="00E86A4F">
                <w:rPr>
                  <w:rStyle w:val="Hyperlink"/>
                  <w:lang w:val="uk-UA"/>
                </w:rPr>
                <w:t>%29&amp;</w:t>
              </w:r>
              <w:r w:rsidRPr="00EA2CD0">
                <w:rPr>
                  <w:rStyle w:val="Hyperlink"/>
                </w:rPr>
                <w:t>Z</w:t>
              </w:r>
              <w:r w:rsidRPr="00E86A4F">
                <w:rPr>
                  <w:rStyle w:val="Hyperlink"/>
                  <w:lang w:val="uk-UA"/>
                </w:rPr>
                <w:t>21</w:t>
              </w:r>
              <w:r w:rsidRPr="00EA2CD0">
                <w:rPr>
                  <w:rStyle w:val="Hyperlink"/>
                </w:rPr>
                <w:t>ID</w:t>
              </w:r>
              <w:r w:rsidRPr="00E86A4F">
                <w:rPr>
                  <w:rStyle w:val="Hyperlink"/>
                  <w:lang w:val="uk-UA"/>
                </w:rPr>
                <w:t>=&amp;</w:t>
              </w:r>
              <w:r w:rsidRPr="00EA2CD0">
                <w:rPr>
                  <w:rStyle w:val="Hyperlink"/>
                </w:rPr>
                <w:t>S</w:t>
              </w:r>
              <w:r w:rsidRPr="00E86A4F">
                <w:rPr>
                  <w:rStyle w:val="Hyperlink"/>
                  <w:lang w:val="uk-UA"/>
                </w:rPr>
                <w:t>21</w:t>
              </w:r>
              <w:r w:rsidRPr="00EA2CD0">
                <w:rPr>
                  <w:rStyle w:val="Hyperlink"/>
                </w:rPr>
                <w:t>SRW</w:t>
              </w:r>
              <w:r w:rsidRPr="00E86A4F">
                <w:rPr>
                  <w:rStyle w:val="Hyperlink"/>
                  <w:lang w:val="uk-UA"/>
                </w:rPr>
                <w:t>=</w:t>
              </w:r>
              <w:r w:rsidRPr="00EA2CD0">
                <w:rPr>
                  <w:rStyle w:val="Hyperlink"/>
                </w:rPr>
                <w:t>GOD</w:t>
              </w:r>
              <w:r w:rsidRPr="00E86A4F">
                <w:rPr>
                  <w:rStyle w:val="Hyperlink"/>
                  <w:lang w:val="uk-UA"/>
                </w:rPr>
                <w:t>&amp;</w:t>
              </w:r>
              <w:r w:rsidRPr="00EA2CD0">
                <w:rPr>
                  <w:rStyle w:val="Hyperlink"/>
                </w:rPr>
                <w:t>S</w:t>
              </w:r>
              <w:r w:rsidRPr="00E86A4F">
                <w:rPr>
                  <w:rStyle w:val="Hyperlink"/>
                  <w:lang w:val="uk-UA"/>
                </w:rPr>
                <w:t>21</w:t>
              </w:r>
              <w:r w:rsidRPr="00EA2CD0">
                <w:rPr>
                  <w:rStyle w:val="Hyperlink"/>
                </w:rPr>
                <w:t>SRD</w:t>
              </w:r>
              <w:r w:rsidRPr="00E86A4F">
                <w:rPr>
                  <w:rStyle w:val="Hyperlink"/>
                  <w:lang w:val="uk-UA"/>
                </w:rPr>
                <w:t>=</w:t>
              </w:r>
              <w:r w:rsidRPr="00EA2CD0">
                <w:rPr>
                  <w:rStyle w:val="Hyperlink"/>
                </w:rPr>
                <w:t>DOWN</w:t>
              </w:r>
              <w:r w:rsidRPr="00E86A4F">
                <w:rPr>
                  <w:rStyle w:val="Hyperlink"/>
                  <w:lang w:val="uk-UA"/>
                </w:rPr>
                <w:t>&amp;</w:t>
              </w:r>
              <w:r w:rsidRPr="00EA2CD0">
                <w:rPr>
                  <w:rStyle w:val="Hyperlink"/>
                </w:rPr>
                <w:t>S</w:t>
              </w:r>
              <w:r w:rsidRPr="00E86A4F">
                <w:rPr>
                  <w:rStyle w:val="Hyperlink"/>
                  <w:lang w:val="uk-UA"/>
                </w:rPr>
                <w:t>21</w:t>
              </w:r>
              <w:r w:rsidRPr="00EA2CD0">
                <w:rPr>
                  <w:rStyle w:val="Hyperlink"/>
                </w:rPr>
                <w:t>STN</w:t>
              </w:r>
              <w:r w:rsidRPr="00E86A4F">
                <w:rPr>
                  <w:rStyle w:val="Hyperlink"/>
                  <w:lang w:val="uk-UA"/>
                </w:rPr>
                <w:t>=1&amp;</w:t>
              </w:r>
              <w:r w:rsidRPr="00EA2CD0">
                <w:rPr>
                  <w:rStyle w:val="Hyperlink"/>
                </w:rPr>
                <w:t>S</w:t>
              </w:r>
              <w:r w:rsidRPr="00E86A4F">
                <w:rPr>
                  <w:rStyle w:val="Hyperlink"/>
                  <w:lang w:val="uk-UA"/>
                </w:rPr>
                <w:t>21</w:t>
              </w:r>
              <w:r w:rsidRPr="00EA2CD0">
                <w:rPr>
                  <w:rStyle w:val="Hyperlink"/>
                </w:rPr>
                <w:t>REF</w:t>
              </w:r>
              <w:r w:rsidRPr="00E86A4F">
                <w:rPr>
                  <w:rStyle w:val="Hyperlink"/>
                  <w:lang w:val="uk-UA"/>
                </w:rPr>
                <w:t>=10&amp;</w:t>
              </w:r>
              <w:r w:rsidRPr="00EA2CD0">
                <w:rPr>
                  <w:rStyle w:val="Hyperlink"/>
                </w:rPr>
                <w:t>S</w:t>
              </w:r>
              <w:r w:rsidRPr="00E86A4F">
                <w:rPr>
                  <w:rStyle w:val="Hyperlink"/>
                  <w:lang w:val="uk-UA"/>
                </w:rPr>
                <w:t>21</w:t>
              </w:r>
              <w:r w:rsidRPr="00EA2CD0">
                <w:rPr>
                  <w:rStyle w:val="Hyperlink"/>
                </w:rPr>
                <w:t>CNR</w:t>
              </w:r>
              <w:r w:rsidRPr="00E86A4F">
                <w:rPr>
                  <w:rStyle w:val="Hyperlink"/>
                  <w:lang w:val="uk-UA"/>
                </w:rPr>
                <w:t>=20</w:t>
              </w:r>
            </w:hyperlink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hyperlink r:id="rId10" w:history="1">
              <w:r w:rsidRPr="00EA2CD0">
                <w:rPr>
                  <w:rStyle w:val="Hyperlink"/>
                  <w:rFonts w:ascii="Times New Roman" w:hAnsi="Times New Roman"/>
                  <w:sz w:val="20"/>
                  <w:szCs w:val="20"/>
                  <w:lang w:val="uk-UA"/>
                </w:rPr>
                <w:t>http://www.irbis-nbuv.gov.ua/cgi-bin/irbis_nbuv/cgiirbis_64.exe?I21DBN=LINK&amp;P21DBN=UJRN&amp;Z21ID=&amp;S21REF=10&amp;S21CNR=20&amp;S21STN=1&amp;S21FMT=ASP_meta&amp;C21COM=S&amp;2_S21P03=FILA=&amp;2_S21STR=Pvntsh_sl_2019_2_25</w:t>
              </w:r>
            </w:hyperlink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113465" w:rsidRPr="00EA2CD0" w:rsidTr="00EA2CD0">
        <w:tc>
          <w:tcPr>
            <w:tcW w:w="1933" w:type="dxa"/>
            <w:vMerge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П. 6.</w:t>
            </w:r>
          </w:p>
        </w:tc>
        <w:tc>
          <w:tcPr>
            <w:tcW w:w="6662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Історія польської літератури</w:t>
            </w:r>
          </w:p>
        </w:tc>
        <w:tc>
          <w:tcPr>
            <w:tcW w:w="4188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A2CD0">
              <w:rPr>
                <w:rFonts w:ascii="Times New Roman" w:hAnsi="Times New Roman"/>
                <w:sz w:val="20"/>
                <w:szCs w:val="20"/>
                <w:lang w:val="uk-UA"/>
              </w:rPr>
              <w:t>Картка навантаження</w:t>
            </w:r>
          </w:p>
        </w:tc>
      </w:tr>
      <w:tr w:rsidR="00113465" w:rsidRPr="00EA2CD0" w:rsidTr="00EA2CD0">
        <w:tc>
          <w:tcPr>
            <w:tcW w:w="1933" w:type="dxa"/>
            <w:vMerge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П. 10.</w:t>
            </w:r>
          </w:p>
        </w:tc>
        <w:tc>
          <w:tcPr>
            <w:tcW w:w="6662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1. Заступник завідувача кафедри світової літератури і порівняльного літературознавства</w:t>
            </w:r>
          </w:p>
        </w:tc>
        <w:tc>
          <w:tcPr>
            <w:tcW w:w="4188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113465" w:rsidRPr="00EA2CD0" w:rsidTr="00EA2CD0">
        <w:trPr>
          <w:trHeight w:val="265"/>
        </w:trPr>
        <w:tc>
          <w:tcPr>
            <w:tcW w:w="1933" w:type="dxa"/>
            <w:vMerge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П. 9.</w:t>
            </w:r>
          </w:p>
        </w:tc>
        <w:tc>
          <w:tcPr>
            <w:tcW w:w="6662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Участь у журі конкурсу «Мала академія»</w:t>
            </w:r>
          </w:p>
        </w:tc>
        <w:tc>
          <w:tcPr>
            <w:tcW w:w="4188" w:type="dxa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113465" w:rsidRPr="00EA2CD0" w:rsidTr="00EA2CD0">
        <w:trPr>
          <w:trHeight w:val="431"/>
        </w:trPr>
        <w:tc>
          <w:tcPr>
            <w:tcW w:w="1933" w:type="dxa"/>
            <w:vMerge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П. 17. </w:t>
            </w:r>
          </w:p>
        </w:tc>
        <w:tc>
          <w:tcPr>
            <w:tcW w:w="6662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Стаж 16 років і 8 місяців</w:t>
            </w:r>
          </w:p>
        </w:tc>
        <w:tc>
          <w:tcPr>
            <w:tcW w:w="4188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A2CD0">
              <w:rPr>
                <w:rFonts w:ascii="Times New Roman" w:hAnsi="Times New Roman"/>
                <w:sz w:val="20"/>
                <w:szCs w:val="20"/>
                <w:lang w:val="uk-UA"/>
              </w:rPr>
              <w:t>Трудова книжка і персональна справа у відділі кадрів</w:t>
            </w:r>
          </w:p>
        </w:tc>
      </w:tr>
      <w:tr w:rsidR="00113465" w:rsidRPr="00EA2CD0" w:rsidTr="00EA2CD0">
        <w:trPr>
          <w:trHeight w:val="1824"/>
        </w:trPr>
        <w:tc>
          <w:tcPr>
            <w:tcW w:w="1933" w:type="dxa"/>
            <w:vMerge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П. 11</w:t>
            </w:r>
          </w:p>
        </w:tc>
        <w:tc>
          <w:tcPr>
            <w:tcW w:w="6662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Член спеціалізованої Вченої ради із захисту кандидатських дисертацій зі спеціальності </w:t>
            </w:r>
            <w:r w:rsidRPr="00E86A4F">
              <w:rPr>
                <w:rFonts w:ascii="Times New Roman" w:hAnsi="Times New Roman"/>
                <w:color w:val="262626"/>
                <w:sz w:val="28"/>
                <w:szCs w:val="28"/>
                <w:shd w:val="clear" w:color="auto" w:fill="FFFFFF"/>
                <w:lang w:val="uk-UA"/>
              </w:rPr>
              <w:t>10.01.01 «Українська література»</w:t>
            </w:r>
            <w:r w:rsidRPr="00EA2CD0">
              <w:rPr>
                <w:rFonts w:ascii="Times New Roman" w:hAnsi="Times New Roman"/>
                <w:color w:val="262626"/>
                <w:sz w:val="28"/>
                <w:szCs w:val="28"/>
                <w:shd w:val="clear" w:color="auto" w:fill="FFFFFF"/>
                <w:lang w:val="uk-UA"/>
              </w:rPr>
              <w:t xml:space="preserve"> і </w:t>
            </w:r>
            <w:r w:rsidRPr="00E86A4F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10.01.05 «Порівняльне літературознавство»</w:t>
            </w:r>
            <w:r w:rsidRPr="00EA2CD0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.</w:t>
            </w: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4188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rPr>
                <w:rFonts w:cs="Calibri"/>
                <w:sz w:val="20"/>
                <w:szCs w:val="20"/>
                <w:lang w:val="uk-UA"/>
              </w:rPr>
            </w:pPr>
            <w:r w:rsidRPr="00EA2CD0">
              <w:rPr>
                <w:rFonts w:cs="Calibri"/>
                <w:sz w:val="20"/>
                <w:szCs w:val="20"/>
                <w:lang w:val="uk-UA"/>
              </w:rPr>
              <w:t>Наказ МОН України від 01.10.2016 р. № 1222;</w:t>
            </w:r>
          </w:p>
          <w:p w:rsidR="00113465" w:rsidRPr="00EA2CD0" w:rsidRDefault="00113465" w:rsidP="00EA2CD0">
            <w:pPr>
              <w:spacing w:after="0" w:line="240" w:lineRule="auto"/>
              <w:jc w:val="center"/>
              <w:rPr>
                <w:lang w:val="uk-UA"/>
              </w:rPr>
            </w:pPr>
            <w:r w:rsidRPr="00EA2CD0">
              <w:rPr>
                <w:rFonts w:cs="Calibri"/>
                <w:sz w:val="20"/>
                <w:szCs w:val="20"/>
                <w:lang w:val="uk-UA"/>
              </w:rPr>
              <w:t>Наказ МОН України від 28.12.2019 р. № 1643</w:t>
            </w:r>
          </w:p>
        </w:tc>
      </w:tr>
      <w:tr w:rsidR="00113465" w:rsidRPr="00EA2CD0" w:rsidTr="00EA2CD0">
        <w:trPr>
          <w:trHeight w:val="1824"/>
        </w:trPr>
        <w:tc>
          <w:tcPr>
            <w:tcW w:w="1933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П. 13</w:t>
            </w:r>
          </w:p>
        </w:tc>
        <w:tc>
          <w:tcPr>
            <w:tcW w:w="6662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1.</w:t>
            </w:r>
            <w:r w:rsidRPr="00E86A4F">
              <w:rPr>
                <w:rFonts w:ascii="Times New Roman" w:hAnsi="Times New Roman"/>
                <w:sz w:val="28"/>
                <w:szCs w:val="28"/>
                <w:lang w:val="uk-UA"/>
              </w:rPr>
              <w:t>Ткачук Т.О. Станіслав Пшибишевський і українська література кінця ХІХ –початку ХХ століття: рецепція і типологія. Методичні рекомендації до вивчення творчості С. Пшибишевського на заняттях з історії польської літератури і спеціалізації / Т. О. Ткачук. – Івано-Франківськ : Симфонія форте, 2018. – 64 с. (3,72 др.арк.)</w:t>
            </w: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2CD0">
              <w:rPr>
                <w:rFonts w:ascii="Times New Roman" w:hAnsi="Times New Roman"/>
                <w:sz w:val="28"/>
                <w:szCs w:val="28"/>
                <w:lang w:val="uk-UA"/>
              </w:rPr>
              <w:t>2.</w:t>
            </w:r>
            <w:r w:rsidRPr="00E86A4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Ткачук Т.О. Історія зарубіжної літератури ХІХ століття. </w:t>
            </w:r>
            <w:r w:rsidRPr="00EA2CD0">
              <w:rPr>
                <w:rFonts w:ascii="Times New Roman" w:hAnsi="Times New Roman"/>
                <w:sz w:val="28"/>
                <w:szCs w:val="28"/>
              </w:rPr>
              <w:t xml:space="preserve">Романтизм. Методичні рекомендації до практичних занять. Вид. 2. доп. / Т. О. Ткачук. – Івано-Франківськ : Симфонія форте, 2015. – 56 с. </w:t>
            </w:r>
          </w:p>
          <w:p w:rsidR="00113465" w:rsidRPr="00EA2CD0" w:rsidRDefault="00113465" w:rsidP="00EA2C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88" w:type="dxa"/>
            <w:vAlign w:val="center"/>
          </w:tcPr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A2CD0">
              <w:rPr>
                <w:rFonts w:ascii="Times New Roman" w:hAnsi="Times New Roman"/>
                <w:sz w:val="20"/>
                <w:szCs w:val="20"/>
                <w:lang w:val="uk-UA"/>
              </w:rPr>
              <w:t>Друковане видання</w:t>
            </w:r>
          </w:p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A2CD0">
              <w:rPr>
                <w:rFonts w:ascii="Times New Roman" w:hAnsi="Times New Roman"/>
                <w:sz w:val="20"/>
                <w:szCs w:val="20"/>
                <w:lang w:val="uk-UA"/>
              </w:rPr>
              <w:t>Друковане видання</w:t>
            </w:r>
          </w:p>
          <w:p w:rsidR="00113465" w:rsidRPr="00EA2CD0" w:rsidRDefault="00113465" w:rsidP="00EA2C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</w:tbl>
    <w:p w:rsidR="00113465" w:rsidRDefault="00113465" w:rsidP="00FB4FFA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val="uk-UA"/>
        </w:rPr>
        <w:sectPr w:rsidR="00113465" w:rsidSect="00FB4FF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13465" w:rsidRDefault="00113465" w:rsidP="00436907">
      <w:pPr>
        <w:pStyle w:val="ListParagraph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val="en-US"/>
        </w:rPr>
      </w:pPr>
    </w:p>
    <w:p w:rsidR="00113465" w:rsidRDefault="00113465" w:rsidP="00436907">
      <w:pPr>
        <w:pStyle w:val="ListParagraph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val="en-US"/>
        </w:rPr>
      </w:pPr>
    </w:p>
    <w:p w:rsidR="00113465" w:rsidRDefault="00113465" w:rsidP="00436907">
      <w:pPr>
        <w:pStyle w:val="ListParagraph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val="en-US"/>
        </w:rPr>
      </w:pPr>
    </w:p>
    <w:p w:rsidR="00113465" w:rsidRDefault="00113465" w:rsidP="00436907">
      <w:pPr>
        <w:pStyle w:val="ListParagraph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val="en-US"/>
        </w:rPr>
      </w:pPr>
    </w:p>
    <w:p w:rsidR="00113465" w:rsidRDefault="00113465" w:rsidP="00436907">
      <w:pPr>
        <w:pStyle w:val="ListParagraph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val="en-US"/>
        </w:rPr>
      </w:pPr>
    </w:p>
    <w:p w:rsidR="00113465" w:rsidRDefault="00113465" w:rsidP="00436907">
      <w:pPr>
        <w:pStyle w:val="ListParagraph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val="en-US"/>
        </w:rPr>
      </w:pPr>
    </w:p>
    <w:p w:rsidR="00113465" w:rsidRDefault="00113465" w:rsidP="00436907">
      <w:pPr>
        <w:pStyle w:val="ListParagraph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pt;margin-top:-9pt;width:330pt;height:468pt;z-index:-251658240">
            <v:imagedata r:id="rId11" o:title=""/>
          </v:shape>
        </w:pict>
      </w:r>
    </w:p>
    <w:p w:rsidR="00113465" w:rsidRPr="005B7883" w:rsidRDefault="00113465" w:rsidP="005B7883">
      <w:pPr>
        <w:rPr>
          <w:lang w:val="uk-UA"/>
        </w:rPr>
      </w:pPr>
    </w:p>
    <w:p w:rsidR="00113465" w:rsidRPr="005B7883" w:rsidRDefault="00113465" w:rsidP="005B7883">
      <w:pPr>
        <w:rPr>
          <w:lang w:val="uk-UA"/>
        </w:rPr>
      </w:pPr>
    </w:p>
    <w:p w:rsidR="00113465" w:rsidRPr="005B7883" w:rsidRDefault="00113465" w:rsidP="005B7883">
      <w:pPr>
        <w:rPr>
          <w:lang w:val="uk-UA"/>
        </w:rPr>
      </w:pPr>
    </w:p>
    <w:p w:rsidR="00113465" w:rsidRPr="005B7883" w:rsidRDefault="00113465" w:rsidP="005B7883">
      <w:pPr>
        <w:rPr>
          <w:lang w:val="uk-UA"/>
        </w:rPr>
      </w:pPr>
    </w:p>
    <w:p w:rsidR="00113465" w:rsidRPr="005B7883" w:rsidRDefault="00113465" w:rsidP="005B7883">
      <w:pPr>
        <w:rPr>
          <w:lang w:val="uk-UA"/>
        </w:rPr>
      </w:pPr>
    </w:p>
    <w:p w:rsidR="00113465" w:rsidRPr="005B7883" w:rsidRDefault="00113465" w:rsidP="005B7883">
      <w:pPr>
        <w:rPr>
          <w:lang w:val="uk-UA"/>
        </w:rPr>
      </w:pPr>
    </w:p>
    <w:p w:rsidR="00113465" w:rsidRPr="005B7883" w:rsidRDefault="00113465" w:rsidP="005B7883">
      <w:pPr>
        <w:rPr>
          <w:lang w:val="uk-UA"/>
        </w:rPr>
      </w:pPr>
    </w:p>
    <w:p w:rsidR="00113465" w:rsidRPr="005B7883" w:rsidRDefault="00113465" w:rsidP="005B7883">
      <w:pPr>
        <w:rPr>
          <w:lang w:val="uk-UA"/>
        </w:rPr>
      </w:pPr>
    </w:p>
    <w:p w:rsidR="00113465" w:rsidRPr="005B7883" w:rsidRDefault="00113465" w:rsidP="005B7883">
      <w:pPr>
        <w:rPr>
          <w:lang w:val="uk-UA"/>
        </w:rPr>
      </w:pPr>
    </w:p>
    <w:p w:rsidR="00113465" w:rsidRPr="005B7883" w:rsidRDefault="00113465" w:rsidP="005B7883">
      <w:pPr>
        <w:rPr>
          <w:lang w:val="uk-UA"/>
        </w:rPr>
      </w:pPr>
    </w:p>
    <w:p w:rsidR="00113465" w:rsidRPr="005B7883" w:rsidRDefault="00113465" w:rsidP="005B7883">
      <w:pPr>
        <w:rPr>
          <w:lang w:val="uk-UA"/>
        </w:rPr>
      </w:pPr>
    </w:p>
    <w:p w:rsidR="00113465" w:rsidRPr="005B7883" w:rsidRDefault="00113465" w:rsidP="005B7883">
      <w:pPr>
        <w:rPr>
          <w:lang w:val="uk-UA"/>
        </w:rPr>
      </w:pPr>
    </w:p>
    <w:p w:rsidR="00113465" w:rsidRPr="005B7883" w:rsidRDefault="00113465" w:rsidP="005B7883">
      <w:pPr>
        <w:rPr>
          <w:lang w:val="uk-UA"/>
        </w:rPr>
      </w:pPr>
    </w:p>
    <w:p w:rsidR="00113465" w:rsidRPr="005B7883" w:rsidRDefault="00113465" w:rsidP="005B7883">
      <w:pPr>
        <w:rPr>
          <w:lang w:val="uk-UA"/>
        </w:rPr>
      </w:pPr>
    </w:p>
    <w:p w:rsidR="00113465" w:rsidRPr="005B7883" w:rsidRDefault="00113465" w:rsidP="005B7883">
      <w:pPr>
        <w:rPr>
          <w:lang w:val="uk-UA"/>
        </w:rPr>
      </w:pPr>
    </w:p>
    <w:p w:rsidR="00113465" w:rsidRDefault="00113465" w:rsidP="005B7883">
      <w:pPr>
        <w:rPr>
          <w:lang w:val="uk-UA"/>
        </w:rPr>
      </w:pPr>
    </w:p>
    <w:p w:rsidR="00113465" w:rsidRDefault="00113465" w:rsidP="005B7883">
      <w:pPr>
        <w:tabs>
          <w:tab w:val="left" w:pos="7260"/>
        </w:tabs>
        <w:rPr>
          <w:lang w:val="en-US"/>
        </w:rPr>
      </w:pPr>
      <w:r>
        <w:rPr>
          <w:lang w:val="uk-UA"/>
        </w:rPr>
        <w:tab/>
      </w:r>
    </w:p>
    <w:p w:rsidR="00113465" w:rsidRDefault="00113465" w:rsidP="005B7883">
      <w:pPr>
        <w:tabs>
          <w:tab w:val="left" w:pos="7260"/>
        </w:tabs>
        <w:rPr>
          <w:lang w:val="en-US"/>
        </w:rPr>
      </w:pPr>
    </w:p>
    <w:p w:rsidR="00113465" w:rsidRDefault="00113465" w:rsidP="005B7883">
      <w:pPr>
        <w:tabs>
          <w:tab w:val="left" w:pos="7260"/>
        </w:tabs>
        <w:rPr>
          <w:lang w:val="en-US"/>
        </w:rPr>
      </w:pPr>
    </w:p>
    <w:p w:rsidR="00113465" w:rsidRDefault="00113465" w:rsidP="005B7883">
      <w:pPr>
        <w:tabs>
          <w:tab w:val="left" w:pos="7260"/>
        </w:tabs>
        <w:rPr>
          <w:lang w:val="en-US"/>
        </w:rPr>
      </w:pPr>
    </w:p>
    <w:p w:rsidR="00113465" w:rsidRDefault="00113465" w:rsidP="005B7883">
      <w:pPr>
        <w:tabs>
          <w:tab w:val="left" w:pos="7260"/>
        </w:tabs>
        <w:rPr>
          <w:lang w:val="en-US"/>
        </w:rPr>
      </w:pPr>
    </w:p>
    <w:p w:rsidR="00113465" w:rsidRDefault="00113465" w:rsidP="005B7883">
      <w:pPr>
        <w:tabs>
          <w:tab w:val="left" w:pos="7260"/>
        </w:tabs>
        <w:rPr>
          <w:lang w:val="en-US"/>
        </w:rPr>
      </w:pPr>
    </w:p>
    <w:p w:rsidR="00113465" w:rsidRDefault="00113465" w:rsidP="005B7883">
      <w:pPr>
        <w:tabs>
          <w:tab w:val="left" w:pos="7260"/>
        </w:tabs>
        <w:rPr>
          <w:lang w:val="en-US"/>
        </w:rPr>
      </w:pPr>
    </w:p>
    <w:p w:rsidR="00113465" w:rsidRDefault="00113465" w:rsidP="005B7883">
      <w:pPr>
        <w:tabs>
          <w:tab w:val="left" w:pos="7260"/>
        </w:tabs>
        <w:rPr>
          <w:lang w:val="en-US"/>
        </w:rPr>
      </w:pPr>
    </w:p>
    <w:p w:rsidR="00113465" w:rsidRDefault="00113465" w:rsidP="005B7883">
      <w:pPr>
        <w:tabs>
          <w:tab w:val="left" w:pos="7260"/>
        </w:tabs>
        <w:rPr>
          <w:lang w:val="en-US"/>
        </w:rPr>
      </w:pPr>
    </w:p>
    <w:p w:rsidR="00113465" w:rsidRPr="005B7883" w:rsidRDefault="00113465" w:rsidP="005B7883">
      <w:pPr>
        <w:tabs>
          <w:tab w:val="left" w:pos="7260"/>
        </w:tabs>
        <w:rPr>
          <w:lang w:val="en-US"/>
        </w:rPr>
      </w:pPr>
      <w:r w:rsidRPr="00A817B5">
        <w:rPr>
          <w:lang w:val="en-US"/>
        </w:rPr>
        <w:pict>
          <v:shape id="_x0000_i1025" type="#_x0000_t75" style="width:479.25pt;height:348.75pt">
            <v:imagedata r:id="rId12" o:title=""/>
          </v:shape>
        </w:pict>
      </w:r>
      <w:r w:rsidRPr="00A817B5">
        <w:rPr>
          <w:lang w:val="en-US"/>
        </w:rPr>
        <w:pict>
          <v:shape id="_x0000_i1026" type="#_x0000_t75" style="width:479.25pt;height:348.75pt">
            <v:imagedata r:id="rId13" o:title=""/>
          </v:shape>
        </w:pict>
      </w:r>
    </w:p>
    <w:sectPr w:rsidR="00113465" w:rsidRPr="005B7883" w:rsidSect="00CE330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3D3418"/>
    <w:multiLevelType w:val="hybridMultilevel"/>
    <w:tmpl w:val="6C10023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4FFA"/>
    <w:rsid w:val="00003ABB"/>
    <w:rsid w:val="00060520"/>
    <w:rsid w:val="00063161"/>
    <w:rsid w:val="00083210"/>
    <w:rsid w:val="001102B2"/>
    <w:rsid w:val="00113465"/>
    <w:rsid w:val="0017644E"/>
    <w:rsid w:val="001F1C99"/>
    <w:rsid w:val="00291042"/>
    <w:rsid w:val="002C35E7"/>
    <w:rsid w:val="002F1C10"/>
    <w:rsid w:val="002F3D08"/>
    <w:rsid w:val="0034742C"/>
    <w:rsid w:val="00370458"/>
    <w:rsid w:val="003E38E8"/>
    <w:rsid w:val="00410E9E"/>
    <w:rsid w:val="00412440"/>
    <w:rsid w:val="00436907"/>
    <w:rsid w:val="004B3768"/>
    <w:rsid w:val="00510B32"/>
    <w:rsid w:val="0056256D"/>
    <w:rsid w:val="005768B3"/>
    <w:rsid w:val="005952FC"/>
    <w:rsid w:val="005B2255"/>
    <w:rsid w:val="005B7883"/>
    <w:rsid w:val="005D4A4A"/>
    <w:rsid w:val="00646FD0"/>
    <w:rsid w:val="00677C9E"/>
    <w:rsid w:val="00685A23"/>
    <w:rsid w:val="00726C55"/>
    <w:rsid w:val="00774C17"/>
    <w:rsid w:val="00783053"/>
    <w:rsid w:val="007B1A92"/>
    <w:rsid w:val="00800C3F"/>
    <w:rsid w:val="00841E30"/>
    <w:rsid w:val="00887034"/>
    <w:rsid w:val="0090137C"/>
    <w:rsid w:val="009D0F9E"/>
    <w:rsid w:val="009D5A25"/>
    <w:rsid w:val="009E4467"/>
    <w:rsid w:val="00A040BC"/>
    <w:rsid w:val="00A13F11"/>
    <w:rsid w:val="00A46515"/>
    <w:rsid w:val="00A5533A"/>
    <w:rsid w:val="00A817B5"/>
    <w:rsid w:val="00A92254"/>
    <w:rsid w:val="00B106B2"/>
    <w:rsid w:val="00BC2468"/>
    <w:rsid w:val="00C522EB"/>
    <w:rsid w:val="00C641A2"/>
    <w:rsid w:val="00CD1D0B"/>
    <w:rsid w:val="00CD451B"/>
    <w:rsid w:val="00CE3300"/>
    <w:rsid w:val="00D106EA"/>
    <w:rsid w:val="00D11452"/>
    <w:rsid w:val="00D65BD8"/>
    <w:rsid w:val="00D96734"/>
    <w:rsid w:val="00DA2B30"/>
    <w:rsid w:val="00DA5E8B"/>
    <w:rsid w:val="00E07490"/>
    <w:rsid w:val="00E1792D"/>
    <w:rsid w:val="00E51768"/>
    <w:rsid w:val="00E73522"/>
    <w:rsid w:val="00E86A4F"/>
    <w:rsid w:val="00EA2CD0"/>
    <w:rsid w:val="00ED2400"/>
    <w:rsid w:val="00F02FDD"/>
    <w:rsid w:val="00FB4FFA"/>
    <w:rsid w:val="00FE6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FD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B4FF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FB4FFA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55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53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C522EB"/>
    <w:pPr>
      <w:ind w:left="720"/>
      <w:contextualSpacing/>
    </w:pPr>
  </w:style>
  <w:style w:type="character" w:customStyle="1" w:styleId="3oh-">
    <w:name w:val="_3oh-"/>
    <w:basedOn w:val="DefaultParagraphFont"/>
    <w:uiPriority w:val="99"/>
    <w:rsid w:val="003E38E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553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320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553198">
                  <w:marLeft w:val="-150"/>
                  <w:marRight w:val="-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55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5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553194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55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553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553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553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553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553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rbis-nbuv.gov.ua/cgi-bin/irbis_nbuv/cgiirbis_64.exe?C21COM=2&amp;I21DBN=UJRN&amp;P21DBN=UJRN&amp;IMAGE_FILE_DOWNLOAD=1&amp;Image_file_name=PDF/kps_2017_29_58.pdf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studiamethodologica.com.ua/vypusky/studia-40.pdf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rbis-nbuv.gov.ua/cgi-bin/irbis_nbuv/cgiirbis_64.exe?C21COM=2&amp;I21DBN=UJRN&amp;P21DBN=UJRN&amp;IMAGE_FILE_DOWNLOAD=1&amp;Image_file_name=PDF/ecan_2012_11%281%29__14.pdf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kslipl.pnu.edu.ua/wp-content/uploads/sites/108/2020/02/Sultanivski-chytannia-IV-2015.pdf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irbis-nbuv.gov.ua/cgi-bin/irbis_nbuv/cgiirbis_64.exe?I21DBN=LINK&amp;P21DBN=UJRN&amp;Z21ID=&amp;S21REF=10&amp;S21CNR=20&amp;S21STN=1&amp;S21FMT=ASP_meta&amp;C21COM=S&amp;2_S21P03=FILA=&amp;2_S21STR=Pvntsh_sl_2019_2_2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194.44.11.130/cgi-bin/irbis_nbuv/cgiirbis_64.exe?C21COM=S&amp;I21DBN=REF&amp;P21DBN=REF&amp;S21FMT=fullwebr&amp;S21ALL=%28%3C.%3EA%3D%D0%A2%D0%BA%D0%B0%D1%87%D1%83%D0%BA%20%D0%A2$%3C.%3E%29&amp;Z21ID=&amp;S21SRW=GOD&amp;S21SRD=DOWN&amp;S21STN=1&amp;S21REF=10&amp;S21CNR=2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6</Pages>
  <Words>806</Words>
  <Characters>4596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КАРТКА ВІДПОВІДНОСТІ ВИКЛАДАЧА ОСВІТНЬОЇ ПРОГРАМИ «СЕРЕДНЯ ОСВІТА (ПОЛЬСЬКА МОВА ТА ЛІТЕРАТУРА)» ТА «ПОЛЬСЬКА МОВА І ЛІТЕРАТУРА» П</dc:title>
  <dc:subject/>
  <dc:creator>Lilu</dc:creator>
  <cp:keywords/>
  <dc:description/>
  <cp:lastModifiedBy>ROBOT</cp:lastModifiedBy>
  <cp:revision>2</cp:revision>
  <dcterms:created xsi:type="dcterms:W3CDTF">2020-03-11T12:08:00Z</dcterms:created>
  <dcterms:modified xsi:type="dcterms:W3CDTF">2020-03-11T12:08:00Z</dcterms:modified>
</cp:coreProperties>
</file>