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4D" w:rsidRPr="00FB4FFA" w:rsidRDefault="001C0D4D" w:rsidP="00CE33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Картка</w:t>
      </w:r>
      <w:r w:rsidRPr="00FB4FFA">
        <w:rPr>
          <w:rFonts w:ascii="Times New Roman" w:hAnsi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а </w:t>
      </w:r>
      <w:r w:rsidRPr="00FB4FFA">
        <w:rPr>
          <w:rFonts w:ascii="Times New Roman" w:hAnsi="Times New Roman"/>
          <w:b/>
          <w:caps/>
          <w:sz w:val="28"/>
          <w:szCs w:val="28"/>
          <w:lang w:val="uk-UA"/>
        </w:rPr>
        <w:t>освітньої програми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міжнародні економічні </w:t>
      </w:r>
      <w:r w:rsidRPr="00CE3300">
        <w:rPr>
          <w:rFonts w:ascii="Times New Roman" w:hAnsi="Times New Roman"/>
          <w:b/>
          <w:caps/>
          <w:sz w:val="28"/>
          <w:szCs w:val="28"/>
          <w:lang w:val="uk-UA"/>
        </w:rPr>
        <w:t xml:space="preserve">відносини критеріям </w:t>
      </w:r>
      <w:r w:rsidRPr="00CE3300">
        <w:rPr>
          <w:rFonts w:ascii="Times New Roman" w:hAnsi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1C0D4D" w:rsidRPr="00FB4FFA" w:rsidRDefault="001C0D4D" w:rsidP="00FB4F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3"/>
        <w:gridCol w:w="2003"/>
        <w:gridCol w:w="6662"/>
        <w:gridCol w:w="4188"/>
      </w:tblGrid>
      <w:tr w:rsidR="001C0D4D" w:rsidRPr="00140282" w:rsidTr="00140282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1C0D4D" w:rsidRPr="00140282" w:rsidRDefault="001C0D4D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1C0D4D" w:rsidRPr="00140282" w:rsidRDefault="001C0D4D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1C0D4D" w:rsidRPr="00140282" w:rsidRDefault="001C0D4D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1C0D4D" w:rsidRPr="00140282" w:rsidRDefault="001C0D4D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1C0D4D" w:rsidRPr="00140282" w:rsidRDefault="001C0D4D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сканкопія</w:t>
            </w:r>
            <w:proofErr w:type="spellEnd"/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C0D4D" w:rsidRPr="00140282" w:rsidTr="00140282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0D4D" w:rsidRPr="00140282" w:rsidRDefault="003F65CA" w:rsidP="003F6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мурейко анна борисівна</w:t>
            </w:r>
            <w:r w:rsidR="001C0D4D" w:rsidRPr="00140282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1C0D4D" w:rsidRPr="001402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0D4D" w:rsidRPr="00140282" w:rsidRDefault="001C0D4D" w:rsidP="001402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1C0D4D" w:rsidRPr="00140282" w:rsidRDefault="001C0D4D" w:rsidP="00140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Кафедра світової літератури і порівняльного літературознавства</w:t>
            </w:r>
          </w:p>
        </w:tc>
      </w:tr>
      <w:tr w:rsidR="001A1705" w:rsidRPr="00140282" w:rsidTr="006076E5">
        <w:trPr>
          <w:trHeight w:val="1275"/>
        </w:trPr>
        <w:tc>
          <w:tcPr>
            <w:tcW w:w="1933" w:type="dxa"/>
            <w:vMerge w:val="restart"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003" w:type="dxa"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П.2.</w:t>
            </w:r>
          </w:p>
        </w:tc>
        <w:tc>
          <w:tcPr>
            <w:tcW w:w="6662" w:type="dxa"/>
            <w:vAlign w:val="center"/>
          </w:tcPr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А.Б. Етнічна екзотика як засіб створення естетичного ефекту у новелах Проспера Меріме та Михайла Коцюбинського» //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Актуальные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проблемы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современной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филологии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преподавания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филологических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дисциплин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сборник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научных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статей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научно-практической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посвященной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100-летию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МГУ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Кулешова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15-16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мая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2013 г.,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Могилев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МГУ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Кулешова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Могилев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МГУ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Кулешова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, 2013. – С. 204 – 207. – 0,3 др. арк.</w:t>
            </w: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Б. Проблема самоусвідомлення особистості в новелі «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Коломба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» П. Меріме  та в оповіданні «В дорозі» М. Коцюбинського // Вісник Прикарпатського університету. Філологія. – 2013 – 2014. Вип.40-41. – С. 287 – 290.</w:t>
            </w: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А. Б. Типологічна подібність художнього психологізму новелістики Проспера Меріме та Михайла </w:t>
            </w: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Коцюбинського // Мова і культура. (Науковий журнал). – К.: Видавничий дім Дмитра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Бураго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2016. – Вип. 18. – Т. </w:t>
            </w:r>
            <w:r w:rsidRPr="001A17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A1705">
              <w:rPr>
                <w:rFonts w:ascii="Times New Roman" w:hAnsi="Times New Roman"/>
                <w:sz w:val="24"/>
                <w:szCs w:val="24"/>
              </w:rPr>
              <w:t xml:space="preserve"> (180). –</w:t>
            </w: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89 – 93</w:t>
            </w: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Б. Компаративний аспект в інформаційному полі літератури (рецепція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Ренате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Лохманн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// Інформаційна культура у просторі професійної комунікації : матеріали Всеукраїнської науково-методичної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Інтернет-конференції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(14-15 квітня 2016, м. Івано-Франківськ). – Івано-Франківськ : Фоліант, 2016. – С. Інформаційна культура у просторі професійної комунікації : матеріали Всеукраїнської науково-методичної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Інтернет-конференції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(14-15 квітня 2016, м. Івано-Франківськ). – Івано-Франківськ : Фоліант, 2016. С. 149 – 151</w:t>
            </w: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 А. Б. Розвиток української психологічної новели в «культурному полі» західноєвропейської літератури // Збірник наукових статей. Інформація та документ у сучасному науковому дискурсі. – Івано-Франківськ: видавництво ІФНТУНГ, 2017. - С. 214 – 224 - 0, 4 др. арк.</w:t>
            </w: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Мурейко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Б. Прийоми психологічного зображення у новелістиці М. Коцюбинського та П. Меріме // Наукові праці Кам’янець-Подільського національного університету імені Івана Огієнка. Філологічні науки. Випуск 45. – Кам’янець-Подільський: Аксіома, 2017 – С. 150 – 153. – 0, 3 др. арк.</w:t>
            </w:r>
          </w:p>
        </w:tc>
        <w:tc>
          <w:tcPr>
            <w:tcW w:w="4188" w:type="dxa"/>
          </w:tcPr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Матеріали знаходяться на кафедрі світової літератури і порівняльного літературознавства</w:t>
            </w: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Матеріали знаходяться на кафедрі світової літератури і порівняльного літературознавства</w:t>
            </w: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4" w:history="1">
              <w:r w:rsidRPr="001A1705">
                <w:rPr>
                  <w:rStyle w:val="a4"/>
                  <w:rFonts w:ascii="Times New Roman" w:hAnsi="Times New Roman"/>
                  <w:sz w:val="24"/>
                  <w:szCs w:val="24"/>
                </w:rPr>
                <w:t>http://194.44.152.155/elib/local/3209.pdf</w:t>
              </w:r>
            </w:hyperlink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Pr="001A1705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http://k703.khai.edu/uploads/editor/9/3014/sitepage_165/files/internet_konferenciya_v_ivano_frankivsku_2016_zbirnik_.pdf</w:t>
              </w:r>
            </w:hyperlink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Матеріали знаходяться на кафедрі світової літератури і порівняльного літературознавства</w:t>
            </w: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Матеріали знаходяться на кафедрі світової літератури і порівняльного літературознавства</w:t>
            </w:r>
          </w:p>
          <w:p w:rsidR="001A1705" w:rsidRPr="001A1705" w:rsidRDefault="001A1705" w:rsidP="001A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1705" w:rsidRPr="00140282" w:rsidTr="00A30939">
        <w:trPr>
          <w:trHeight w:val="1153"/>
        </w:trPr>
        <w:tc>
          <w:tcPr>
            <w:tcW w:w="1933" w:type="dxa"/>
            <w:vMerge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top w:val="nil"/>
            </w:tcBorders>
            <w:vAlign w:val="center"/>
          </w:tcPr>
          <w:p w:rsidR="001A1705" w:rsidRPr="00140282" w:rsidRDefault="001A1705" w:rsidP="001A286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62" w:type="dxa"/>
            <w:vAlign w:val="center"/>
          </w:tcPr>
          <w:p w:rsidR="001A1705" w:rsidRPr="001A1705" w:rsidRDefault="001A1705" w:rsidP="001A17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лен </w:t>
            </w:r>
            <w:proofErr w:type="spellStart"/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>журі</w:t>
            </w:r>
            <w:proofErr w:type="spellEnd"/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секції «Зарубіжна література» ІІ етапу Всеукраїнського конкурсу-захисту науково-дослідницьких робіт учнів-членів МАН України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у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>2018, 2019, 202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 рр.</w:t>
            </w:r>
          </w:p>
        </w:tc>
        <w:tc>
          <w:tcPr>
            <w:tcW w:w="4188" w:type="dxa"/>
          </w:tcPr>
          <w:p w:rsidR="001A1705" w:rsidRPr="001A1705" w:rsidRDefault="001A1705" w:rsidP="001A17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Наказ про склад</w:t>
            </w:r>
            <w:r w:rsidRPr="001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журі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Всеукраїнського конкурсу-захисту науково-дослідницьких робіт учнів-членів МАН України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за 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</w:rPr>
              <w:t>2018, 2019, 202</w:t>
            </w:r>
            <w:r w:rsidRPr="001A170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 рр.</w:t>
            </w:r>
          </w:p>
        </w:tc>
      </w:tr>
      <w:tr w:rsidR="001A1705" w:rsidRPr="00140282" w:rsidTr="00060C22">
        <w:trPr>
          <w:trHeight w:val="872"/>
        </w:trPr>
        <w:tc>
          <w:tcPr>
            <w:tcW w:w="1933" w:type="dxa"/>
            <w:vMerge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П.10</w:t>
            </w:r>
          </w:p>
        </w:tc>
        <w:tc>
          <w:tcPr>
            <w:tcW w:w="6662" w:type="dxa"/>
            <w:vAlign w:val="center"/>
          </w:tcPr>
          <w:p w:rsidR="001A1705" w:rsidRPr="001A1705" w:rsidRDefault="001A1705" w:rsidP="00140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Організаційна робота у закладах освіти на посадах керівника… </w:t>
            </w:r>
          </w:p>
          <w:p w:rsidR="001A1705" w:rsidRPr="001A1705" w:rsidRDefault="001A1705" w:rsidP="0014028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Приймальної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 w:rsidRPr="001A17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A1705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</w:rPr>
              <w:t xml:space="preserve"> Факультету </w:t>
            </w:r>
            <w:proofErr w:type="spellStart"/>
            <w:r w:rsidRPr="001A1705">
              <w:rPr>
                <w:rFonts w:ascii="Times New Roman" w:hAnsi="Times New Roman"/>
                <w:sz w:val="24"/>
                <w:szCs w:val="24"/>
              </w:rPr>
              <w:t>філології</w:t>
            </w:r>
            <w:proofErr w:type="spellEnd"/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(2018 р.)</w:t>
            </w:r>
          </w:p>
        </w:tc>
        <w:tc>
          <w:tcPr>
            <w:tcW w:w="4188" w:type="dxa"/>
            <w:vAlign w:val="center"/>
          </w:tcPr>
          <w:p w:rsidR="001A1705" w:rsidRPr="001A1705" w:rsidRDefault="001A1705" w:rsidP="0014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1705" w:rsidRPr="00140282" w:rsidTr="00CB050E">
        <w:trPr>
          <w:trHeight w:val="872"/>
        </w:trPr>
        <w:tc>
          <w:tcPr>
            <w:tcW w:w="1933" w:type="dxa"/>
            <w:vMerge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1A1705" w:rsidRPr="00140282" w:rsidRDefault="001A1705" w:rsidP="00140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0282">
              <w:rPr>
                <w:rFonts w:ascii="Times New Roman" w:hAnsi="Times New Roman"/>
                <w:sz w:val="28"/>
                <w:szCs w:val="28"/>
                <w:lang w:val="uk-UA"/>
              </w:rPr>
              <w:t>П.17</w:t>
            </w:r>
          </w:p>
        </w:tc>
        <w:tc>
          <w:tcPr>
            <w:tcW w:w="6662" w:type="dxa"/>
            <w:vAlign w:val="center"/>
          </w:tcPr>
          <w:p w:rsidR="001A1705" w:rsidRPr="001A1705" w:rsidRDefault="001A1705" w:rsidP="00C7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Загальний науково-педагогічний стаж становить 11 років</w:t>
            </w:r>
          </w:p>
        </w:tc>
        <w:tc>
          <w:tcPr>
            <w:tcW w:w="4188" w:type="dxa"/>
            <w:vAlign w:val="center"/>
          </w:tcPr>
          <w:p w:rsidR="001A1705" w:rsidRPr="001A1705" w:rsidRDefault="001A1705" w:rsidP="00140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705">
              <w:rPr>
                <w:rFonts w:ascii="Times New Roman" w:hAnsi="Times New Roman"/>
                <w:sz w:val="24"/>
                <w:szCs w:val="24"/>
                <w:lang w:val="uk-UA"/>
              </w:rPr>
              <w:t>Трудова книжка і персональна справа у відділі кадрів</w:t>
            </w:r>
          </w:p>
        </w:tc>
      </w:tr>
    </w:tbl>
    <w:p w:rsidR="001C0D4D" w:rsidRDefault="001C0D4D" w:rsidP="00FB4FF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1C0D4D" w:rsidRDefault="001C0D4D" w:rsidP="00FB4FF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1C0D4D" w:rsidRDefault="001C0D4D" w:rsidP="00FB4FF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1C0D4D" w:rsidRDefault="001C0D4D" w:rsidP="00115EAE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  <w:sectPr w:rsidR="001C0D4D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C0D4D" w:rsidRDefault="001C0D4D" w:rsidP="00115EAE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sectPr w:rsidR="001C0D4D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FFA"/>
    <w:rsid w:val="00015197"/>
    <w:rsid w:val="00020DE4"/>
    <w:rsid w:val="00073BEA"/>
    <w:rsid w:val="000A766A"/>
    <w:rsid w:val="000B7523"/>
    <w:rsid w:val="00115EAE"/>
    <w:rsid w:val="00140282"/>
    <w:rsid w:val="001533D5"/>
    <w:rsid w:val="001A1705"/>
    <w:rsid w:val="001A191D"/>
    <w:rsid w:val="001B716C"/>
    <w:rsid w:val="001C0D4D"/>
    <w:rsid w:val="001F4EA4"/>
    <w:rsid w:val="00202B87"/>
    <w:rsid w:val="00235CC0"/>
    <w:rsid w:val="00245835"/>
    <w:rsid w:val="00256E81"/>
    <w:rsid w:val="002C35E7"/>
    <w:rsid w:val="002D4276"/>
    <w:rsid w:val="002F3D08"/>
    <w:rsid w:val="002F68B7"/>
    <w:rsid w:val="00304DFB"/>
    <w:rsid w:val="003F160B"/>
    <w:rsid w:val="003F34B1"/>
    <w:rsid w:val="003F65CA"/>
    <w:rsid w:val="00403F89"/>
    <w:rsid w:val="00470B74"/>
    <w:rsid w:val="004809E3"/>
    <w:rsid w:val="004D54BE"/>
    <w:rsid w:val="004E5D97"/>
    <w:rsid w:val="00541BD5"/>
    <w:rsid w:val="00556AD4"/>
    <w:rsid w:val="005761E8"/>
    <w:rsid w:val="0058651F"/>
    <w:rsid w:val="005A268C"/>
    <w:rsid w:val="005D21ED"/>
    <w:rsid w:val="005D4A4A"/>
    <w:rsid w:val="005F3175"/>
    <w:rsid w:val="0060210F"/>
    <w:rsid w:val="006C5D7D"/>
    <w:rsid w:val="006D30DC"/>
    <w:rsid w:val="00740122"/>
    <w:rsid w:val="00767D69"/>
    <w:rsid w:val="00783053"/>
    <w:rsid w:val="00787B82"/>
    <w:rsid w:val="007D54AE"/>
    <w:rsid w:val="00800C81"/>
    <w:rsid w:val="0082159E"/>
    <w:rsid w:val="00842686"/>
    <w:rsid w:val="008718CD"/>
    <w:rsid w:val="008C4C1D"/>
    <w:rsid w:val="008E1631"/>
    <w:rsid w:val="0090137C"/>
    <w:rsid w:val="009504A0"/>
    <w:rsid w:val="009A0D95"/>
    <w:rsid w:val="009E4467"/>
    <w:rsid w:val="009E4EE8"/>
    <w:rsid w:val="00A5533A"/>
    <w:rsid w:val="00AB1F3B"/>
    <w:rsid w:val="00AC2383"/>
    <w:rsid w:val="00AD0F0E"/>
    <w:rsid w:val="00B106B2"/>
    <w:rsid w:val="00B42F1D"/>
    <w:rsid w:val="00BB3E38"/>
    <w:rsid w:val="00C1432F"/>
    <w:rsid w:val="00C51D99"/>
    <w:rsid w:val="00C641A2"/>
    <w:rsid w:val="00C71E85"/>
    <w:rsid w:val="00C720D4"/>
    <w:rsid w:val="00C7231F"/>
    <w:rsid w:val="00CA6F7A"/>
    <w:rsid w:val="00CB39E0"/>
    <w:rsid w:val="00CD451B"/>
    <w:rsid w:val="00CE3300"/>
    <w:rsid w:val="00D05B9E"/>
    <w:rsid w:val="00D54D09"/>
    <w:rsid w:val="00D655AD"/>
    <w:rsid w:val="00D65BD8"/>
    <w:rsid w:val="00DA0F50"/>
    <w:rsid w:val="00DD409A"/>
    <w:rsid w:val="00E13CEC"/>
    <w:rsid w:val="00E6094E"/>
    <w:rsid w:val="00E73522"/>
    <w:rsid w:val="00E911EB"/>
    <w:rsid w:val="00F02058"/>
    <w:rsid w:val="00F4270D"/>
    <w:rsid w:val="00F45640"/>
    <w:rsid w:val="00F768EC"/>
    <w:rsid w:val="00F928AA"/>
    <w:rsid w:val="00FB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4F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4FF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53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41BD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1A1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64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6647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6640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1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1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703.khai.edu/uploads/editor/9/3014/sitepage_165/files/internet_konferenciya_v_ivano_frankivsku_2016_zbirnik_.pdf" TargetMode="External"/><Relationship Id="rId4" Type="http://schemas.openxmlformats.org/officeDocument/2006/relationships/hyperlink" Target="http://194.44.152.155/elib/local/32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КАРТКА ВІДПОВІДНОСТІ ВИКЛАДАЧА ОСВІТНЬОЇ ПРОГРАМИ МІЖНАРОДНІ ЕКОНОМІЧНІ ВІДНОСИНИ КРИТЕРІЯМ П</vt:lpstr>
    </vt:vector>
  </TitlesOfParts>
  <Company>SPecialiST RePack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КАРТКА ВІДПОВІДНОСТІ ВИКЛАДАЧА ОСВІТНЬОЇ ПРОГРАМИ МІЖНАРОДНІ ЕКОНОМІЧНІ ВІДНОСИНИ КРИТЕРІЯМ П</dc:title>
  <dc:creator>Lilu</dc:creator>
  <cp:lastModifiedBy>Anna</cp:lastModifiedBy>
  <cp:revision>3</cp:revision>
  <dcterms:created xsi:type="dcterms:W3CDTF">2020-03-10T17:26:00Z</dcterms:created>
  <dcterms:modified xsi:type="dcterms:W3CDTF">2020-03-10T19:15:00Z</dcterms:modified>
</cp:coreProperties>
</file>