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86" w:rsidRPr="00FE005D" w:rsidRDefault="00E07686" w:rsidP="00040C93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8"/>
        </w:rPr>
      </w:pPr>
      <w:r w:rsidRPr="00FE005D">
        <w:rPr>
          <w:rFonts w:ascii="Times New Roman" w:hAnsi="Times New Roman"/>
          <w:sz w:val="28"/>
        </w:rPr>
        <w:t>Міністерство освіти і науки України</w:t>
      </w:r>
    </w:p>
    <w:p w:rsidR="00E07686" w:rsidRPr="00FE005D" w:rsidRDefault="00E07686" w:rsidP="00E07686">
      <w:pPr>
        <w:shd w:val="clear" w:color="auto" w:fill="FFFFFF"/>
        <w:spacing w:after="0" w:line="288" w:lineRule="auto"/>
        <w:jc w:val="center"/>
        <w:rPr>
          <w:rFonts w:ascii="Times New Roman" w:hAnsi="Times New Roman"/>
          <w:bCs/>
          <w:sz w:val="28"/>
          <w:szCs w:val="28"/>
        </w:rPr>
      </w:pPr>
      <w:r w:rsidRPr="00FE005D">
        <w:rPr>
          <w:rFonts w:ascii="Times New Roman" w:hAnsi="Times New Roman"/>
          <w:sz w:val="28"/>
        </w:rPr>
        <w:t>Державний вищий навчальний заклад</w:t>
      </w:r>
    </w:p>
    <w:p w:rsidR="00E07686" w:rsidRPr="00FE005D" w:rsidRDefault="00E07686" w:rsidP="00E07686">
      <w:pPr>
        <w:shd w:val="clear" w:color="auto" w:fill="FFFFFF"/>
        <w:spacing w:after="0" w:line="288" w:lineRule="auto"/>
        <w:jc w:val="center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FE005D">
        <w:rPr>
          <w:rFonts w:ascii="Times New Roman" w:hAnsi="Times New Roman"/>
          <w:bCs/>
          <w:sz w:val="28"/>
          <w:szCs w:val="28"/>
        </w:rPr>
        <w:t>«Прикарпатський національний університет імені Василя Стефаника»</w:t>
      </w:r>
    </w:p>
    <w:p w:rsidR="00E07686" w:rsidRPr="00FE005D" w:rsidRDefault="00E07686" w:rsidP="00E07686">
      <w:pPr>
        <w:spacing w:after="0"/>
        <w:rPr>
          <w:rFonts w:ascii="Times New Roman" w:eastAsia="Droid Sans Fallback" w:hAnsi="Times New Roman"/>
          <w:sz w:val="24"/>
          <w:szCs w:val="24"/>
          <w:lang w:eastAsia="zh-CN" w:bidi="hi-IN"/>
        </w:rPr>
      </w:pPr>
    </w:p>
    <w:p w:rsidR="00E07686" w:rsidRPr="00FE005D" w:rsidRDefault="00E07686" w:rsidP="00E07686">
      <w:pPr>
        <w:spacing w:after="0"/>
        <w:rPr>
          <w:rFonts w:ascii="Times New Roman" w:eastAsia="Droid Sans Fallback" w:hAnsi="Times New Roman"/>
          <w:sz w:val="24"/>
          <w:szCs w:val="24"/>
          <w:lang w:eastAsia="zh-CN" w:bidi="hi-IN"/>
        </w:rPr>
      </w:pPr>
    </w:p>
    <w:p w:rsidR="00E07686" w:rsidRPr="00FE005D" w:rsidRDefault="00E07686" w:rsidP="00E07686">
      <w:pPr>
        <w:spacing w:after="0" w:line="240" w:lineRule="auto"/>
        <w:ind w:firstLine="4536"/>
        <w:rPr>
          <w:rFonts w:ascii="Times New Roman" w:hAnsi="Times New Roman"/>
          <w:b/>
          <w:sz w:val="28"/>
        </w:rPr>
      </w:pPr>
      <w:r w:rsidRPr="00FE005D">
        <w:rPr>
          <w:rFonts w:ascii="Times New Roman" w:hAnsi="Times New Roman"/>
          <w:b/>
          <w:i/>
          <w:sz w:val="28"/>
        </w:rPr>
        <w:t xml:space="preserve">            </w:t>
      </w:r>
      <w:r w:rsidRPr="00FE005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            </w:t>
      </w:r>
      <w:r w:rsidRPr="00FE005D">
        <w:rPr>
          <w:rFonts w:ascii="Times New Roman" w:hAnsi="Times New Roman"/>
          <w:b/>
          <w:sz w:val="28"/>
        </w:rPr>
        <w:t>ЗАТВЕРДЖЕНО</w:t>
      </w:r>
    </w:p>
    <w:p w:rsidR="00E07686" w:rsidRPr="00FE005D" w:rsidRDefault="00E07686" w:rsidP="00E07686">
      <w:pPr>
        <w:pStyle w:val="7"/>
        <w:spacing w:line="240" w:lineRule="auto"/>
        <w:rPr>
          <w:rFonts w:ascii="Times New Roman" w:hAnsi="Times New Roman"/>
          <w:i/>
          <w:iCs/>
        </w:rPr>
      </w:pPr>
      <w:r w:rsidRPr="00FE005D">
        <w:rPr>
          <w:rFonts w:ascii="Times New Roman" w:hAnsi="Times New Roman"/>
          <w:b w:val="0"/>
          <w:i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               </w:t>
      </w:r>
      <w:r w:rsidRPr="00FE005D">
        <w:rPr>
          <w:rFonts w:ascii="Times New Roman" w:hAnsi="Times New Roman"/>
          <w:b w:val="0"/>
          <w:iCs/>
          <w:sz w:val="28"/>
          <w:szCs w:val="28"/>
        </w:rPr>
        <w:t xml:space="preserve"> Вчена рада </w:t>
      </w:r>
    </w:p>
    <w:p w:rsidR="00E07686" w:rsidRPr="00FE005D" w:rsidRDefault="00DE1170" w:rsidP="00DE1170">
      <w:pPr>
        <w:pStyle w:val="7"/>
        <w:numPr>
          <w:ilvl w:val="7"/>
          <w:numId w:val="4"/>
        </w:numPr>
        <w:spacing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b w:val="0"/>
          <w:iCs/>
          <w:sz w:val="28"/>
          <w:szCs w:val="28"/>
        </w:rPr>
        <w:t xml:space="preserve">                                                               </w:t>
      </w:r>
      <w:r w:rsidR="00E07686" w:rsidRPr="00FE005D">
        <w:rPr>
          <w:rFonts w:ascii="Times New Roman" w:hAnsi="Times New Roman"/>
          <w:b w:val="0"/>
          <w:iCs/>
          <w:sz w:val="28"/>
          <w:szCs w:val="28"/>
        </w:rPr>
        <w:t>ДВНЗ «Прикарпатський</w:t>
      </w:r>
      <w:r w:rsidR="00E07686" w:rsidRPr="00FE005D">
        <w:rPr>
          <w:rFonts w:ascii="Times New Roman" w:hAnsi="Times New Roman"/>
          <w:i/>
          <w:iCs/>
        </w:rPr>
        <w:t xml:space="preserve"> </w:t>
      </w:r>
      <w:r w:rsidR="00E07686" w:rsidRPr="00FE005D">
        <w:rPr>
          <w:rFonts w:ascii="Times New Roman" w:hAnsi="Times New Roman"/>
          <w:b w:val="0"/>
          <w:iCs/>
          <w:sz w:val="28"/>
          <w:szCs w:val="28"/>
        </w:rPr>
        <w:t xml:space="preserve">національний </w:t>
      </w:r>
    </w:p>
    <w:p w:rsidR="00E07686" w:rsidRPr="00FE005D" w:rsidRDefault="00E07686" w:rsidP="00E07686">
      <w:pPr>
        <w:pStyle w:val="7"/>
        <w:spacing w:line="240" w:lineRule="auto"/>
        <w:rPr>
          <w:rFonts w:ascii="Times New Roman" w:hAnsi="Times New Roman"/>
          <w:b w:val="0"/>
          <w:iCs/>
          <w:sz w:val="28"/>
          <w:szCs w:val="28"/>
        </w:rPr>
      </w:pPr>
      <w:r w:rsidRPr="00FE005D">
        <w:rPr>
          <w:rFonts w:ascii="Times New Roman" w:hAnsi="Times New Roman"/>
          <w:b w:val="0"/>
          <w:iCs/>
          <w:sz w:val="28"/>
          <w:szCs w:val="28"/>
        </w:rPr>
        <w:t xml:space="preserve">                                                          </w:t>
      </w:r>
      <w:r w:rsidR="00DE1170">
        <w:rPr>
          <w:rFonts w:ascii="Times New Roman" w:hAnsi="Times New Roman"/>
          <w:b w:val="0"/>
          <w:iCs/>
          <w:sz w:val="28"/>
          <w:szCs w:val="28"/>
        </w:rPr>
        <w:t xml:space="preserve">    </w:t>
      </w:r>
      <w:r w:rsidRPr="00FE005D">
        <w:rPr>
          <w:rFonts w:ascii="Times New Roman" w:hAnsi="Times New Roman"/>
          <w:b w:val="0"/>
          <w:iCs/>
          <w:sz w:val="28"/>
          <w:szCs w:val="28"/>
        </w:rPr>
        <w:t>університет імені Василя Стефаника»</w:t>
      </w:r>
    </w:p>
    <w:p w:rsidR="00E07686" w:rsidRPr="00DE1170" w:rsidRDefault="00E07686" w:rsidP="00E07686">
      <w:pPr>
        <w:pStyle w:val="a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DE1170">
        <w:rPr>
          <w:rFonts w:ascii="Times New Roman" w:hAnsi="Times New Roman"/>
        </w:rPr>
        <w:t xml:space="preserve">                        </w:t>
      </w:r>
      <w:r w:rsidRPr="00DE1170">
        <w:rPr>
          <w:rFonts w:ascii="Times New Roman" w:hAnsi="Times New Roman"/>
          <w:sz w:val="28"/>
          <w:szCs w:val="28"/>
        </w:rPr>
        <w:t>Протокол від «30»  серпня 2016 р. № 7</w:t>
      </w:r>
    </w:p>
    <w:p w:rsidR="00E07686" w:rsidRPr="00DE1170" w:rsidRDefault="00E07686" w:rsidP="00DE1170">
      <w:pPr>
        <w:pStyle w:val="a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1170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DE1170">
        <w:rPr>
          <w:rFonts w:ascii="Times New Roman" w:hAnsi="Times New Roman"/>
          <w:sz w:val="28"/>
          <w:szCs w:val="28"/>
        </w:rPr>
        <w:t xml:space="preserve">               </w:t>
      </w:r>
      <w:r w:rsidRPr="00DE1170">
        <w:rPr>
          <w:rFonts w:ascii="Times New Roman" w:hAnsi="Times New Roman"/>
          <w:sz w:val="28"/>
          <w:szCs w:val="28"/>
        </w:rPr>
        <w:t xml:space="preserve">Голова Вченої ради _________І.Є. </w:t>
      </w:r>
      <w:proofErr w:type="spellStart"/>
      <w:r w:rsidRPr="00DE1170">
        <w:rPr>
          <w:rFonts w:ascii="Times New Roman" w:hAnsi="Times New Roman"/>
          <w:sz w:val="28"/>
          <w:szCs w:val="28"/>
        </w:rPr>
        <w:t>Цепенда</w:t>
      </w:r>
      <w:proofErr w:type="spellEnd"/>
    </w:p>
    <w:p w:rsidR="00E07686" w:rsidRPr="00DE1170" w:rsidRDefault="00E07686" w:rsidP="00E07686">
      <w:pPr>
        <w:pStyle w:val="7"/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 w:rsidRPr="00DE1170">
        <w:rPr>
          <w:rFonts w:ascii="Times New Roman" w:hAnsi="Times New Roman"/>
          <w:b w:val="0"/>
          <w:iCs/>
          <w:sz w:val="28"/>
          <w:szCs w:val="28"/>
        </w:rPr>
        <w:t xml:space="preserve"> </w:t>
      </w:r>
    </w:p>
    <w:p w:rsidR="00E07686" w:rsidRPr="00FE005D" w:rsidRDefault="00E07686" w:rsidP="00E07686">
      <w:pPr>
        <w:pStyle w:val="7"/>
        <w:rPr>
          <w:rFonts w:ascii="Times New Roman" w:hAnsi="Times New Roman"/>
          <w:iCs/>
          <w:caps/>
          <w:sz w:val="32"/>
          <w:szCs w:val="32"/>
        </w:rPr>
      </w:pPr>
      <w:r w:rsidRPr="00FE005D">
        <w:rPr>
          <w:rFonts w:ascii="Times New Roman" w:hAnsi="Times New Roman"/>
          <w:iCs/>
          <w:caps/>
          <w:sz w:val="32"/>
          <w:szCs w:val="32"/>
        </w:rPr>
        <w:t xml:space="preserve">Освітьо-професійна програма </w:t>
      </w:r>
    </w:p>
    <w:p w:rsidR="00E07686" w:rsidRPr="00451746" w:rsidRDefault="00E07686" w:rsidP="00E07686">
      <w:pPr>
        <w:pStyle w:val="a1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1746">
        <w:rPr>
          <w:rFonts w:ascii="Times New Roman" w:hAnsi="Times New Roman"/>
          <w:b/>
          <w:sz w:val="28"/>
          <w:szCs w:val="28"/>
        </w:rPr>
        <w:t>«Середня освіта (польська мова та література)»</w:t>
      </w:r>
    </w:p>
    <w:p w:rsidR="00E07686" w:rsidRPr="00451746" w:rsidRDefault="00E07686" w:rsidP="00E07686">
      <w:pPr>
        <w:pStyle w:val="a1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1746">
        <w:rPr>
          <w:rFonts w:ascii="Times New Roman" w:hAnsi="Times New Roman"/>
          <w:b/>
          <w:sz w:val="28"/>
          <w:szCs w:val="28"/>
        </w:rPr>
        <w:t>Другий (магістерський) рівень</w:t>
      </w:r>
    </w:p>
    <w:p w:rsidR="00E07686" w:rsidRPr="001B6711" w:rsidRDefault="00E07686" w:rsidP="00E07686">
      <w:pPr>
        <w:pStyle w:val="a1"/>
        <w:spacing w:after="0"/>
        <w:rPr>
          <w:rFonts w:ascii="Times New Roman" w:eastAsia="Droid Sans Fallback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E07686" w:rsidRPr="00FE005D" w:rsidTr="0069662A">
        <w:tc>
          <w:tcPr>
            <w:tcW w:w="2972" w:type="dxa"/>
          </w:tcPr>
          <w:p w:rsidR="00E07686" w:rsidRPr="00FE005D" w:rsidRDefault="00E07686" w:rsidP="0069662A">
            <w:pPr>
              <w:pStyle w:val="a1"/>
              <w:spacing w:after="0"/>
              <w:rPr>
                <w:rFonts w:ascii="Times New Roman" w:eastAsia="Droid Sans Fallback" w:hAnsi="Times New Roman"/>
                <w:b/>
              </w:rPr>
            </w:pPr>
            <w:r w:rsidRPr="00FE005D">
              <w:rPr>
                <w:rFonts w:ascii="Times New Roman" w:hAnsi="Times New Roman"/>
                <w:b/>
                <w:bCs/>
                <w:sz w:val="28"/>
                <w:szCs w:val="24"/>
              </w:rPr>
              <w:t>Галузь знань</w:t>
            </w:r>
          </w:p>
        </w:tc>
        <w:tc>
          <w:tcPr>
            <w:tcW w:w="6657" w:type="dxa"/>
          </w:tcPr>
          <w:p w:rsidR="00E07686" w:rsidRPr="001B6711" w:rsidRDefault="00E07686" w:rsidP="0069662A">
            <w:pPr>
              <w:pStyle w:val="a1"/>
              <w:spacing w:after="0"/>
              <w:rPr>
                <w:rFonts w:ascii="Times New Roman" w:eastAsia="Droid Sans Fallback" w:hAnsi="Times New Roman"/>
                <w:sz w:val="28"/>
                <w:szCs w:val="28"/>
              </w:rPr>
            </w:pPr>
            <w:r w:rsidRPr="001B6711">
              <w:rPr>
                <w:rFonts w:ascii="Times New Roman" w:eastAsia="Droid Sans Fallback" w:hAnsi="Times New Roman"/>
                <w:sz w:val="28"/>
                <w:szCs w:val="28"/>
              </w:rPr>
              <w:t xml:space="preserve">01 Освіта/ Педагогіка </w:t>
            </w:r>
          </w:p>
        </w:tc>
      </w:tr>
      <w:tr w:rsidR="00E07686" w:rsidRPr="00FE005D" w:rsidTr="0069662A">
        <w:tc>
          <w:tcPr>
            <w:tcW w:w="2972" w:type="dxa"/>
          </w:tcPr>
          <w:p w:rsidR="00E07686" w:rsidRPr="00FE005D" w:rsidRDefault="00E07686" w:rsidP="0069662A">
            <w:pPr>
              <w:pStyle w:val="a1"/>
              <w:spacing w:after="0"/>
              <w:rPr>
                <w:rFonts w:ascii="Times New Roman" w:eastAsia="Droid Sans Fallback" w:hAnsi="Times New Roman"/>
                <w:b/>
              </w:rPr>
            </w:pPr>
            <w:r w:rsidRPr="00FE005D">
              <w:rPr>
                <w:rFonts w:ascii="Times New Roman" w:hAnsi="Times New Roman"/>
                <w:b/>
                <w:bCs/>
                <w:sz w:val="28"/>
              </w:rPr>
              <w:t>Спеціальність</w:t>
            </w:r>
          </w:p>
        </w:tc>
        <w:tc>
          <w:tcPr>
            <w:tcW w:w="6657" w:type="dxa"/>
          </w:tcPr>
          <w:p w:rsidR="00E07686" w:rsidRPr="001B6711" w:rsidRDefault="00E07686" w:rsidP="0069662A">
            <w:pPr>
              <w:pStyle w:val="a1"/>
              <w:spacing w:after="0"/>
              <w:rPr>
                <w:rFonts w:ascii="Times New Roman" w:eastAsia="Droid Sans Fallback" w:hAnsi="Times New Roman"/>
                <w:sz w:val="28"/>
                <w:szCs w:val="28"/>
              </w:rPr>
            </w:pPr>
            <w:r w:rsidRPr="001B6711">
              <w:rPr>
                <w:rFonts w:ascii="Times New Roman" w:eastAsia="Droid Sans Fallback" w:hAnsi="Times New Roman"/>
                <w:sz w:val="28"/>
                <w:szCs w:val="28"/>
              </w:rPr>
              <w:t>014 Середня освіта</w:t>
            </w:r>
          </w:p>
        </w:tc>
      </w:tr>
      <w:tr w:rsidR="00E07686" w:rsidRPr="00FE005D" w:rsidTr="0069662A">
        <w:tc>
          <w:tcPr>
            <w:tcW w:w="2972" w:type="dxa"/>
          </w:tcPr>
          <w:p w:rsidR="00E07686" w:rsidRPr="00FE005D" w:rsidRDefault="00E07686" w:rsidP="0069662A">
            <w:pPr>
              <w:pStyle w:val="a1"/>
              <w:spacing w:after="0"/>
              <w:rPr>
                <w:rFonts w:ascii="Times New Roman" w:eastAsia="Droid Sans Fallback" w:hAnsi="Times New Roman"/>
                <w:b/>
              </w:rPr>
            </w:pPr>
          </w:p>
        </w:tc>
        <w:tc>
          <w:tcPr>
            <w:tcW w:w="6657" w:type="dxa"/>
          </w:tcPr>
          <w:p w:rsidR="00E07686" w:rsidRPr="001B6711" w:rsidRDefault="00E07686" w:rsidP="0069662A">
            <w:pPr>
              <w:pStyle w:val="a1"/>
              <w:spacing w:after="0"/>
              <w:rPr>
                <w:rFonts w:ascii="Times New Roman" w:eastAsia="Droid Sans Fallback" w:hAnsi="Times New Roman"/>
                <w:sz w:val="28"/>
                <w:szCs w:val="28"/>
              </w:rPr>
            </w:pPr>
          </w:p>
        </w:tc>
      </w:tr>
    </w:tbl>
    <w:p w:rsidR="00E07686" w:rsidRPr="00FE005D" w:rsidRDefault="00E07686" w:rsidP="00E07686">
      <w:pPr>
        <w:pStyle w:val="a1"/>
        <w:spacing w:after="0"/>
        <w:jc w:val="center"/>
        <w:rPr>
          <w:rFonts w:ascii="Times New Roman" w:eastAsia="Droid Sans Fallback" w:hAnsi="Times New Roman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E07686" w:rsidRPr="00FE005D" w:rsidTr="0069662A">
        <w:tc>
          <w:tcPr>
            <w:tcW w:w="4673" w:type="dxa"/>
          </w:tcPr>
          <w:p w:rsidR="00E07686" w:rsidRPr="00FE005D" w:rsidRDefault="00E07686" w:rsidP="0069662A">
            <w:pPr>
              <w:pStyle w:val="a1"/>
              <w:spacing w:after="0"/>
              <w:jc w:val="center"/>
              <w:rPr>
                <w:rFonts w:ascii="Times New Roman" w:eastAsia="Droid Sans Fallback" w:hAnsi="Times New Roman"/>
                <w:b/>
                <w:sz w:val="24"/>
                <w:szCs w:val="24"/>
              </w:rPr>
            </w:pPr>
            <w:r w:rsidRPr="00FE005D">
              <w:rPr>
                <w:rFonts w:ascii="Times New Roman" w:eastAsia="Droid Sans Fallback" w:hAnsi="Times New Roman"/>
                <w:b/>
                <w:sz w:val="24"/>
                <w:szCs w:val="24"/>
              </w:rPr>
              <w:t>ВНЕСЕНО</w:t>
            </w:r>
          </w:p>
          <w:p w:rsidR="00E07686" w:rsidRDefault="00E07686" w:rsidP="00E07686">
            <w:pPr>
              <w:pStyle w:val="a1"/>
              <w:spacing w:after="0" w:line="240" w:lineRule="auto"/>
              <w:ind w:right="3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світової літератури </w:t>
            </w:r>
          </w:p>
          <w:p w:rsidR="00E07686" w:rsidRPr="00224359" w:rsidRDefault="00E07686" w:rsidP="00E07686">
            <w:pPr>
              <w:pStyle w:val="a1"/>
              <w:spacing w:after="0" w:line="240" w:lineRule="auto"/>
              <w:ind w:righ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59">
              <w:rPr>
                <w:rFonts w:ascii="Times New Roman" w:hAnsi="Times New Roman"/>
                <w:sz w:val="24"/>
                <w:szCs w:val="24"/>
              </w:rPr>
              <w:t>і порівняльного літературознавства</w:t>
            </w:r>
          </w:p>
          <w:p w:rsidR="00E07686" w:rsidRPr="00FE005D" w:rsidRDefault="00E07686" w:rsidP="0069662A">
            <w:pPr>
              <w:pStyle w:val="a1"/>
              <w:spacing w:after="0"/>
              <w:jc w:val="center"/>
              <w:rPr>
                <w:rFonts w:ascii="Times New Roman" w:eastAsia="Droid Sans Fallback" w:hAnsi="Times New Roman"/>
                <w:sz w:val="24"/>
                <w:szCs w:val="24"/>
              </w:rPr>
            </w:pPr>
          </w:p>
          <w:p w:rsidR="00E07686" w:rsidRPr="00FE005D" w:rsidRDefault="00E07686" w:rsidP="00E07686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/>
                <w:sz w:val="24"/>
                <w:szCs w:val="24"/>
              </w:rPr>
              <w:t>Протокол від «30</w:t>
            </w: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 xml:space="preserve"> серпня 2016 </w:t>
            </w: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>1</w:t>
            </w:r>
          </w:p>
          <w:p w:rsidR="00E07686" w:rsidRPr="00FE005D" w:rsidRDefault="00E07686" w:rsidP="00E07686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>З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 xml:space="preserve">авідувач кафедри  </w:t>
            </w:r>
            <w:r w:rsidRPr="00E07686">
              <w:rPr>
                <w:rFonts w:ascii="Times New Roman" w:eastAsia="Droid Sans Fallback" w:hAnsi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 xml:space="preserve"> І.В. Козлик</w:t>
            </w:r>
          </w:p>
        </w:tc>
        <w:tc>
          <w:tcPr>
            <w:tcW w:w="4820" w:type="dxa"/>
          </w:tcPr>
          <w:p w:rsidR="00E07686" w:rsidRPr="00FE005D" w:rsidRDefault="00E07686" w:rsidP="0069662A">
            <w:pPr>
              <w:pStyle w:val="a1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sz w:val="24"/>
                <w:szCs w:val="24"/>
              </w:rPr>
            </w:pPr>
            <w:r w:rsidRPr="00FE005D">
              <w:rPr>
                <w:rFonts w:ascii="Times New Roman" w:eastAsia="Droid Sans Fallback" w:hAnsi="Times New Roman"/>
                <w:b/>
                <w:sz w:val="24"/>
                <w:szCs w:val="24"/>
              </w:rPr>
              <w:t>ПРОЕКТНА ГРУПА</w:t>
            </w:r>
          </w:p>
          <w:p w:rsidR="00DC6400" w:rsidRPr="00224359" w:rsidRDefault="00E07686" w:rsidP="00DC6400">
            <w:pPr>
              <w:pStyle w:val="a1"/>
              <w:spacing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>Керівник (гарант)</w:t>
            </w:r>
            <w:r w:rsidR="0069662A">
              <w:rPr>
                <w:rFonts w:ascii="Times New Roman" w:eastAsia="Droid Sans Fallback" w:hAnsi="Times New Roman"/>
                <w:sz w:val="24"/>
                <w:szCs w:val="24"/>
              </w:rPr>
              <w:t xml:space="preserve"> – </w:t>
            </w:r>
            <w:proofErr w:type="spellStart"/>
            <w:r w:rsidR="00DC6400">
              <w:rPr>
                <w:rFonts w:ascii="Times New Roman" w:eastAsia="Droid Sans Fallback" w:hAnsi="Times New Roman"/>
                <w:sz w:val="24"/>
                <w:szCs w:val="24"/>
              </w:rPr>
              <w:t>Білавич</w:t>
            </w:r>
            <w:proofErr w:type="spellEnd"/>
            <w:r w:rsidR="00DC6400">
              <w:rPr>
                <w:rFonts w:ascii="Times New Roman" w:eastAsia="Droid Sans Fallback" w:hAnsi="Times New Roman"/>
                <w:sz w:val="24"/>
                <w:szCs w:val="24"/>
              </w:rPr>
              <w:t xml:space="preserve"> Галина Василівна,</w:t>
            </w:r>
            <w:r w:rsidR="00DC6400" w:rsidRPr="003D6060">
              <w:rPr>
                <w:rFonts w:ascii="Times New Roman" w:eastAsia="Droid Sans Fallback" w:hAnsi="Times New Roman"/>
                <w:sz w:val="24"/>
                <w:szCs w:val="24"/>
              </w:rPr>
              <w:t xml:space="preserve"> </w:t>
            </w:r>
            <w:r w:rsidR="00DC6400" w:rsidRPr="00224359">
              <w:rPr>
                <w:rFonts w:ascii="Times New Roman" w:eastAsia="Droid Sans Fallback" w:hAnsi="Times New Roman"/>
                <w:sz w:val="24"/>
                <w:szCs w:val="24"/>
              </w:rPr>
              <w:t xml:space="preserve">гарант освітньої програми, </w:t>
            </w:r>
            <w:r w:rsidR="00DC6400">
              <w:rPr>
                <w:rFonts w:ascii="Times New Roman" w:eastAsia="Droid Sans Fallback" w:hAnsi="Times New Roman"/>
                <w:sz w:val="24"/>
                <w:szCs w:val="24"/>
              </w:rPr>
              <w:t xml:space="preserve">доктор педагогічних </w:t>
            </w:r>
            <w:r w:rsidR="00DC6400" w:rsidRPr="00224359">
              <w:rPr>
                <w:rFonts w:ascii="Times New Roman" w:eastAsia="Droid Sans Fallback" w:hAnsi="Times New Roman"/>
                <w:sz w:val="24"/>
                <w:szCs w:val="24"/>
              </w:rPr>
              <w:t>наук,</w:t>
            </w:r>
            <w:r w:rsidR="00DC6400" w:rsidRPr="00224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6400">
              <w:rPr>
                <w:rFonts w:ascii="Times New Roman" w:hAnsi="Times New Roman"/>
                <w:sz w:val="24"/>
                <w:szCs w:val="24"/>
              </w:rPr>
              <w:t xml:space="preserve">професор </w:t>
            </w:r>
            <w:r w:rsidR="00DC6400" w:rsidRPr="00224359">
              <w:rPr>
                <w:rFonts w:ascii="Times New Roman" w:hAnsi="Times New Roman"/>
                <w:sz w:val="24"/>
                <w:szCs w:val="24"/>
              </w:rPr>
              <w:t xml:space="preserve">кафедри </w:t>
            </w:r>
            <w:r w:rsidR="00DC6400">
              <w:rPr>
                <w:rFonts w:ascii="Times New Roman" w:hAnsi="Times New Roman"/>
                <w:sz w:val="24"/>
                <w:szCs w:val="24"/>
              </w:rPr>
              <w:t xml:space="preserve"> початкової освіти</w:t>
            </w:r>
          </w:p>
          <w:p w:rsidR="00E07686" w:rsidRPr="00FE005D" w:rsidRDefault="00E07686" w:rsidP="0069662A">
            <w:pPr>
              <w:pStyle w:val="a1"/>
              <w:spacing w:after="0" w:line="240" w:lineRule="auto"/>
              <w:rPr>
                <w:rFonts w:ascii="Times New Roman" w:eastAsia="Droid Sans Fallback" w:hAnsi="Times New Roman"/>
                <w:sz w:val="24"/>
                <w:szCs w:val="24"/>
              </w:rPr>
            </w:pPr>
          </w:p>
        </w:tc>
      </w:tr>
      <w:tr w:rsidR="00E07686" w:rsidRPr="00FE005D" w:rsidTr="0069662A">
        <w:tc>
          <w:tcPr>
            <w:tcW w:w="4673" w:type="dxa"/>
          </w:tcPr>
          <w:p w:rsidR="00E07686" w:rsidRPr="00FE005D" w:rsidRDefault="00E07686" w:rsidP="0069662A">
            <w:pPr>
              <w:pStyle w:val="a1"/>
              <w:spacing w:after="0"/>
              <w:jc w:val="center"/>
              <w:rPr>
                <w:rFonts w:ascii="Times New Roman" w:eastAsia="Droid Sans Fallback" w:hAnsi="Times New Roman"/>
                <w:b/>
                <w:sz w:val="24"/>
                <w:szCs w:val="24"/>
              </w:rPr>
            </w:pPr>
          </w:p>
          <w:p w:rsidR="00E07686" w:rsidRPr="00FE005D" w:rsidRDefault="00E07686" w:rsidP="0069662A">
            <w:pPr>
              <w:pStyle w:val="a1"/>
              <w:spacing w:after="0"/>
              <w:jc w:val="center"/>
              <w:rPr>
                <w:rFonts w:ascii="Times New Roman" w:eastAsia="Droid Sans Fallback" w:hAnsi="Times New Roman"/>
                <w:b/>
                <w:sz w:val="24"/>
                <w:szCs w:val="24"/>
              </w:rPr>
            </w:pPr>
            <w:r w:rsidRPr="00FE005D">
              <w:rPr>
                <w:rFonts w:ascii="Times New Roman" w:eastAsia="Droid Sans Fallback" w:hAnsi="Times New Roman"/>
                <w:b/>
                <w:sz w:val="24"/>
                <w:szCs w:val="24"/>
              </w:rPr>
              <w:t>ПОГОДЖЕНО</w:t>
            </w:r>
          </w:p>
          <w:p w:rsidR="00E07686" w:rsidRPr="00FE005D" w:rsidRDefault="00E07686" w:rsidP="000809AC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/>
                <w:sz w:val="24"/>
                <w:szCs w:val="24"/>
              </w:rPr>
              <w:t>Вченою радою Ф</w:t>
            </w: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 xml:space="preserve">акультету 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>філології</w:t>
            </w:r>
          </w:p>
          <w:p w:rsidR="000809AC" w:rsidRDefault="000809AC" w:rsidP="000809AC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/>
                <w:sz w:val="24"/>
                <w:szCs w:val="24"/>
              </w:rPr>
              <w:t>Протокол від «29</w:t>
            </w:r>
            <w:r w:rsidR="00E07686" w:rsidRPr="00FE005D">
              <w:rPr>
                <w:rFonts w:ascii="Times New Roman" w:eastAsia="Droid Sans Fallback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>червня 2016</w:t>
            </w:r>
            <w:r w:rsidR="00E07686" w:rsidRPr="00FE005D">
              <w:rPr>
                <w:rFonts w:ascii="Times New Roman" w:eastAsia="Droid Sans Fallback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>1</w:t>
            </w:r>
            <w:r w:rsidR="006E65E3">
              <w:rPr>
                <w:rFonts w:ascii="Times New Roman" w:eastAsia="Droid Sans Fallback" w:hAnsi="Times New Roman"/>
                <w:sz w:val="24"/>
                <w:szCs w:val="24"/>
              </w:rPr>
              <w:t>0</w:t>
            </w:r>
          </w:p>
          <w:p w:rsidR="00E07686" w:rsidRPr="00FE005D" w:rsidRDefault="00E07686" w:rsidP="000809AC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 xml:space="preserve">Голова вченої ради  </w:t>
            </w:r>
            <w:r w:rsidRPr="000809AC">
              <w:rPr>
                <w:rFonts w:ascii="Times New Roman" w:eastAsia="Droid Sans Fallback" w:hAnsi="Times New Roman"/>
                <w:sz w:val="24"/>
                <w:szCs w:val="24"/>
                <w:u w:val="single"/>
              </w:rPr>
              <w:t xml:space="preserve">             </w:t>
            </w: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 xml:space="preserve"> </w:t>
            </w:r>
            <w:r w:rsidR="000809AC">
              <w:rPr>
                <w:rFonts w:ascii="Times New Roman" w:eastAsia="Droid Sans Fallback" w:hAnsi="Times New Roman"/>
                <w:sz w:val="24"/>
                <w:szCs w:val="24"/>
              </w:rPr>
              <w:t>Р.Б. Голод</w:t>
            </w:r>
          </w:p>
        </w:tc>
        <w:tc>
          <w:tcPr>
            <w:tcW w:w="4820" w:type="dxa"/>
          </w:tcPr>
          <w:p w:rsidR="00E07686" w:rsidRPr="00FE005D" w:rsidRDefault="00E07686" w:rsidP="00DE1170">
            <w:pPr>
              <w:pStyle w:val="a1"/>
              <w:spacing w:after="0" w:line="240" w:lineRule="auto"/>
              <w:ind w:firstLine="5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>Члени групи:</w:t>
            </w:r>
          </w:p>
          <w:p w:rsidR="00DE1170" w:rsidRPr="00C611F3" w:rsidRDefault="00DE1170" w:rsidP="00DE1170">
            <w:pPr>
              <w:pStyle w:val="a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Лазарович Ольга Миколаївна</w:t>
            </w:r>
            <w:r w:rsidRPr="00224359">
              <w:rPr>
                <w:rFonts w:ascii="Times New Roman" w:hAnsi="Times New Roman"/>
                <w:sz w:val="24"/>
                <w:szCs w:val="24"/>
              </w:rPr>
              <w:t xml:space="preserve">, член проектної групи, кандидат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філологічних </w:t>
            </w:r>
            <w:r w:rsidRPr="00224359">
              <w:rPr>
                <w:rFonts w:ascii="Times New Roman" w:hAnsi="Times New Roman"/>
                <w:sz w:val="24"/>
                <w:szCs w:val="24"/>
              </w:rPr>
              <w:t xml:space="preserve">наук, доцент кафедри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C611F3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мов</w:t>
            </w:r>
          </w:p>
          <w:p w:rsidR="00DE1170" w:rsidRPr="00224359" w:rsidRDefault="009D4B0F" w:rsidP="00DE1170">
            <w:pPr>
              <w:pStyle w:val="a1"/>
              <w:spacing w:line="240" w:lineRule="auto"/>
              <w:ind w:lef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Мартинець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Алла Михайлівна</w:t>
            </w:r>
            <w:r w:rsidR="00DE1170" w:rsidRPr="00224359">
              <w:rPr>
                <w:rFonts w:ascii="Times New Roman" w:hAnsi="Times New Roman"/>
                <w:sz w:val="24"/>
                <w:szCs w:val="24"/>
              </w:rPr>
              <w:t xml:space="preserve">, член проектної </w:t>
            </w:r>
            <w:r w:rsidR="00DE1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170" w:rsidRPr="00224359">
              <w:rPr>
                <w:rFonts w:ascii="Times New Roman" w:hAnsi="Times New Roman"/>
                <w:sz w:val="24"/>
                <w:szCs w:val="24"/>
              </w:rPr>
              <w:t xml:space="preserve">групи, кандидат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педагогічних </w:t>
            </w:r>
            <w:r w:rsidR="00DE1170" w:rsidRPr="00224359">
              <w:rPr>
                <w:rFonts w:ascii="Times New Roman" w:hAnsi="Times New Roman"/>
                <w:sz w:val="24"/>
                <w:szCs w:val="24"/>
              </w:rPr>
              <w:t xml:space="preserve">наук, </w:t>
            </w:r>
            <w:r w:rsidR="00DE1170">
              <w:rPr>
                <w:rFonts w:ascii="Times New Roman" w:hAnsi="Times New Roman"/>
                <w:sz w:val="24"/>
                <w:szCs w:val="24"/>
              </w:rPr>
              <w:t xml:space="preserve">доцент </w:t>
            </w:r>
            <w:r w:rsidR="00DE1170" w:rsidRPr="00224359">
              <w:rPr>
                <w:rFonts w:ascii="Times New Roman" w:hAnsi="Times New Roman"/>
                <w:sz w:val="24"/>
                <w:szCs w:val="24"/>
              </w:rPr>
              <w:t xml:space="preserve">кафедри </w:t>
            </w:r>
            <w:r w:rsidR="00DE1170">
              <w:rPr>
                <w:rFonts w:ascii="Times New Roman" w:hAnsi="Times New Roman"/>
                <w:sz w:val="24"/>
                <w:szCs w:val="24"/>
              </w:rPr>
              <w:t>світової літератури і порівняльного літературознавства</w:t>
            </w:r>
          </w:p>
          <w:p w:rsidR="00E07686" w:rsidRPr="00FE005D" w:rsidRDefault="00E07686" w:rsidP="00DE1170">
            <w:pPr>
              <w:pStyle w:val="a1"/>
              <w:spacing w:after="0" w:line="240" w:lineRule="auto"/>
              <w:ind w:firstLine="5"/>
              <w:rPr>
                <w:rFonts w:ascii="Times New Roman" w:eastAsia="Droid Sans Fallback" w:hAnsi="Times New Roman"/>
                <w:sz w:val="24"/>
                <w:szCs w:val="24"/>
              </w:rPr>
            </w:pPr>
          </w:p>
        </w:tc>
      </w:tr>
      <w:tr w:rsidR="00E07686" w:rsidRPr="00FE005D" w:rsidTr="0069662A">
        <w:tc>
          <w:tcPr>
            <w:tcW w:w="4673" w:type="dxa"/>
          </w:tcPr>
          <w:p w:rsidR="00E07686" w:rsidRPr="00FE005D" w:rsidRDefault="00451746" w:rsidP="00451746">
            <w:pPr>
              <w:pStyle w:val="a1"/>
              <w:spacing w:after="0" w:line="240" w:lineRule="auto"/>
              <w:rPr>
                <w:rFonts w:ascii="Times New Roman" w:eastAsia="Droid Sans Fallback" w:hAnsi="Times New Roman"/>
                <w:b/>
                <w:sz w:val="24"/>
                <w:szCs w:val="24"/>
              </w:rPr>
            </w:pPr>
            <w:r>
              <w:rPr>
                <w:rFonts w:ascii="Times New Roman" w:eastAsia="Droid Sans Fallback" w:hAnsi="Times New Roman"/>
                <w:b/>
                <w:sz w:val="24"/>
                <w:szCs w:val="24"/>
              </w:rPr>
              <w:t xml:space="preserve">                       </w:t>
            </w:r>
            <w:r w:rsidR="00E07686" w:rsidRPr="00FE005D">
              <w:rPr>
                <w:rFonts w:ascii="Times New Roman" w:eastAsia="Droid Sans Fallback" w:hAnsi="Times New Roman"/>
                <w:b/>
                <w:sz w:val="24"/>
                <w:szCs w:val="24"/>
              </w:rPr>
              <w:t>НАДАНО ЧИННОСТІ</w:t>
            </w:r>
          </w:p>
          <w:p w:rsidR="000809AC" w:rsidRDefault="00E07686" w:rsidP="000809AC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>Нак</w:t>
            </w:r>
            <w:r w:rsidR="000809AC">
              <w:rPr>
                <w:rFonts w:ascii="Times New Roman" w:eastAsia="Droid Sans Fallback" w:hAnsi="Times New Roman"/>
                <w:sz w:val="24"/>
                <w:szCs w:val="24"/>
              </w:rPr>
              <w:t>аз ректора від «31</w:t>
            </w: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 xml:space="preserve">» </w:t>
            </w:r>
            <w:r w:rsidR="000809AC">
              <w:rPr>
                <w:rFonts w:ascii="Times New Roman" w:eastAsia="Droid Sans Fallback" w:hAnsi="Times New Roman"/>
                <w:sz w:val="24"/>
                <w:szCs w:val="24"/>
              </w:rPr>
              <w:t xml:space="preserve">серпня 2016 </w:t>
            </w: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 xml:space="preserve"> </w:t>
            </w:r>
          </w:p>
          <w:p w:rsidR="00E07686" w:rsidRPr="00FE005D" w:rsidRDefault="00E07686" w:rsidP="000809AC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 xml:space="preserve">№ </w:t>
            </w:r>
            <w:r w:rsidR="000809AC" w:rsidRPr="00224359">
              <w:rPr>
                <w:rFonts w:ascii="Times New Roman" w:hAnsi="Times New Roman"/>
                <w:sz w:val="24"/>
                <w:szCs w:val="24"/>
              </w:rPr>
              <w:t>26/06-07-з</w:t>
            </w:r>
          </w:p>
        </w:tc>
        <w:tc>
          <w:tcPr>
            <w:tcW w:w="4820" w:type="dxa"/>
          </w:tcPr>
          <w:p w:rsidR="00E07686" w:rsidRPr="00FE005D" w:rsidRDefault="00E07686" w:rsidP="00DE1170">
            <w:pPr>
              <w:pStyle w:val="a1"/>
              <w:spacing w:after="0"/>
              <w:ind w:firstLine="5"/>
              <w:jc w:val="center"/>
              <w:rPr>
                <w:rFonts w:ascii="Times New Roman" w:eastAsia="Droid Sans Fallback" w:hAnsi="Times New Roman"/>
                <w:sz w:val="24"/>
                <w:szCs w:val="24"/>
              </w:rPr>
            </w:pPr>
          </w:p>
        </w:tc>
      </w:tr>
      <w:tr w:rsidR="00E07686" w:rsidRPr="00FE005D" w:rsidTr="0069662A">
        <w:tc>
          <w:tcPr>
            <w:tcW w:w="4673" w:type="dxa"/>
          </w:tcPr>
          <w:p w:rsidR="00E07686" w:rsidRPr="00FE005D" w:rsidRDefault="00E07686" w:rsidP="0069662A">
            <w:pPr>
              <w:pStyle w:val="a1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sz w:val="24"/>
                <w:szCs w:val="24"/>
              </w:rPr>
            </w:pPr>
          </w:p>
          <w:p w:rsidR="00E07686" w:rsidRPr="00FE005D" w:rsidRDefault="00E07686" w:rsidP="0069662A">
            <w:pPr>
              <w:pStyle w:val="a1"/>
              <w:spacing w:after="0" w:line="240" w:lineRule="auto"/>
              <w:jc w:val="center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FE005D">
              <w:rPr>
                <w:rFonts w:ascii="Times New Roman" w:eastAsia="Droid Sans Fallback" w:hAnsi="Times New Roman"/>
                <w:b/>
                <w:sz w:val="24"/>
                <w:szCs w:val="24"/>
              </w:rPr>
              <w:t xml:space="preserve">ВВЕДЕНО У ДІЮ З </w:t>
            </w: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>«</w:t>
            </w:r>
            <w:r w:rsidR="000809AC">
              <w:rPr>
                <w:rFonts w:ascii="Times New Roman" w:eastAsia="Droid Sans Fallback" w:hAnsi="Times New Roman"/>
                <w:sz w:val="24"/>
                <w:szCs w:val="24"/>
              </w:rPr>
              <w:t>01</w:t>
            </w: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 xml:space="preserve">» </w:t>
            </w:r>
            <w:r w:rsidR="000809AC">
              <w:rPr>
                <w:rFonts w:ascii="Times New Roman" w:eastAsia="Droid Sans Fallback" w:hAnsi="Times New Roman"/>
                <w:sz w:val="24"/>
                <w:szCs w:val="24"/>
              </w:rPr>
              <w:t xml:space="preserve">вересня </w:t>
            </w: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>201</w:t>
            </w:r>
            <w:r w:rsidR="000809AC">
              <w:rPr>
                <w:rFonts w:ascii="Times New Roman" w:eastAsia="Droid Sans Fallback" w:hAnsi="Times New Roman"/>
                <w:sz w:val="24"/>
                <w:szCs w:val="24"/>
              </w:rPr>
              <w:t>6</w:t>
            </w: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 xml:space="preserve"> р.</w:t>
            </w:r>
          </w:p>
          <w:p w:rsidR="000809AC" w:rsidRDefault="00E07686" w:rsidP="000809AC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FE005D">
              <w:rPr>
                <w:rFonts w:ascii="Times New Roman" w:eastAsia="Droid Sans Fallback" w:hAnsi="Times New Roman"/>
                <w:sz w:val="24"/>
                <w:szCs w:val="24"/>
              </w:rPr>
              <w:t>Навчально-методичний відділ</w:t>
            </w:r>
          </w:p>
          <w:p w:rsidR="00E07686" w:rsidRPr="00FE005D" w:rsidRDefault="000809AC" w:rsidP="006E65E3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/>
                <w:sz w:val="24"/>
                <w:szCs w:val="24"/>
              </w:rPr>
              <w:t xml:space="preserve">Начальник  _________   </w:t>
            </w:r>
            <w:r w:rsidR="006E65E3">
              <w:rPr>
                <w:rFonts w:ascii="Times New Roman" w:eastAsia="Droid Sans Fallback" w:hAnsi="Times New Roman"/>
                <w:sz w:val="24"/>
                <w:szCs w:val="24"/>
              </w:rPr>
              <w:t>Р.І.</w:t>
            </w:r>
            <w:r w:rsidR="006E65E3">
              <w:rPr>
                <w:rFonts w:ascii="Times New Roman" w:eastAsia="Droid Sans Fallback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roid Sans Fallback" w:hAnsi="Times New Roman"/>
                <w:sz w:val="24"/>
                <w:szCs w:val="24"/>
              </w:rPr>
              <w:t>Запухляк</w:t>
            </w:r>
            <w:proofErr w:type="spellEnd"/>
            <w:r>
              <w:rPr>
                <w:rFonts w:ascii="Times New Roman" w:eastAsia="Droid Sans Fallback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E07686" w:rsidRPr="00FE005D" w:rsidRDefault="00E07686" w:rsidP="0069662A">
            <w:pPr>
              <w:pStyle w:val="a1"/>
              <w:spacing w:after="0"/>
              <w:jc w:val="center"/>
              <w:rPr>
                <w:rFonts w:ascii="Times New Roman" w:eastAsia="Droid Sans Fallback" w:hAnsi="Times New Roman"/>
                <w:sz w:val="24"/>
                <w:szCs w:val="24"/>
              </w:rPr>
            </w:pPr>
          </w:p>
        </w:tc>
      </w:tr>
    </w:tbl>
    <w:p w:rsidR="00E07686" w:rsidRPr="00FE005D" w:rsidRDefault="00E07686" w:rsidP="00E07686">
      <w:pPr>
        <w:pStyle w:val="12"/>
        <w:rPr>
          <w:rFonts w:ascii="Times New Roman" w:hAnsi="Times New Roman"/>
          <w:b w:val="0"/>
          <w:bCs w:val="0"/>
          <w:sz w:val="28"/>
        </w:rPr>
      </w:pPr>
    </w:p>
    <w:p w:rsidR="00E07686" w:rsidRPr="00FE005D" w:rsidRDefault="00E07686" w:rsidP="00E07686">
      <w:pPr>
        <w:pStyle w:val="12"/>
        <w:jc w:val="center"/>
        <w:rPr>
          <w:rFonts w:ascii="Times New Roman" w:hAnsi="Times New Roman"/>
          <w:b w:val="0"/>
          <w:bCs w:val="0"/>
          <w:sz w:val="28"/>
        </w:rPr>
      </w:pPr>
      <w:r w:rsidRPr="00FE005D">
        <w:rPr>
          <w:rFonts w:ascii="Times New Roman" w:hAnsi="Times New Roman"/>
          <w:b w:val="0"/>
          <w:bCs w:val="0"/>
          <w:sz w:val="28"/>
        </w:rPr>
        <w:t>м. Івано-Франківськ, 2016</w:t>
      </w:r>
    </w:p>
    <w:p w:rsidR="00E07686" w:rsidRPr="00FE005D" w:rsidRDefault="00E07686" w:rsidP="00E07686">
      <w:pPr>
        <w:pStyle w:val="12"/>
        <w:jc w:val="center"/>
        <w:rPr>
          <w:rFonts w:ascii="Times New Roman" w:hAnsi="Times New Roman"/>
          <w:sz w:val="2"/>
          <w:szCs w:val="2"/>
        </w:rPr>
      </w:pPr>
    </w:p>
    <w:p w:rsidR="00E07686" w:rsidRPr="00224359" w:rsidRDefault="00E07686" w:rsidP="00E07686">
      <w:pPr>
        <w:pStyle w:val="a1"/>
        <w:spacing w:before="9" w:line="240" w:lineRule="auto"/>
        <w:rPr>
          <w:rFonts w:ascii="Times New Roman" w:hAnsi="Times New Roman"/>
          <w:sz w:val="24"/>
          <w:szCs w:val="24"/>
        </w:rPr>
      </w:pPr>
    </w:p>
    <w:p w:rsidR="0040001D" w:rsidRPr="00224359" w:rsidRDefault="0040001D" w:rsidP="0040001D">
      <w:pPr>
        <w:spacing w:line="240" w:lineRule="auto"/>
        <w:rPr>
          <w:rFonts w:ascii="Times New Roman" w:hAnsi="Times New Roman"/>
          <w:sz w:val="24"/>
          <w:szCs w:val="24"/>
        </w:rPr>
        <w:sectPr w:rsidR="0040001D" w:rsidRPr="00224359" w:rsidSect="0087777E">
          <w:pgSz w:w="11910" w:h="16840"/>
          <w:pgMar w:top="1540" w:right="660" w:bottom="280" w:left="720" w:header="720" w:footer="720" w:gutter="0"/>
          <w:cols w:space="720"/>
        </w:sectPr>
      </w:pPr>
    </w:p>
    <w:p w:rsidR="0040001D" w:rsidRPr="00224359" w:rsidRDefault="0040001D" w:rsidP="0040001D">
      <w:pPr>
        <w:pStyle w:val="a1"/>
        <w:spacing w:before="1" w:line="240" w:lineRule="auto"/>
        <w:rPr>
          <w:rFonts w:ascii="Times New Roman" w:hAnsi="Times New Roman"/>
          <w:sz w:val="24"/>
          <w:szCs w:val="24"/>
        </w:rPr>
      </w:pPr>
    </w:p>
    <w:p w:rsidR="0040001D" w:rsidRPr="00A0488E" w:rsidRDefault="0040001D" w:rsidP="0040001D">
      <w:pPr>
        <w:pStyle w:val="210"/>
        <w:spacing w:before="73"/>
        <w:ind w:left="3476"/>
        <w:rPr>
          <w:sz w:val="24"/>
          <w:szCs w:val="24"/>
        </w:rPr>
      </w:pPr>
      <w:proofErr w:type="spellStart"/>
      <w:r w:rsidRPr="00A0488E">
        <w:rPr>
          <w:sz w:val="24"/>
          <w:szCs w:val="24"/>
        </w:rPr>
        <w:t>Освітньо-професійна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програма</w:t>
      </w:r>
      <w:proofErr w:type="spellEnd"/>
    </w:p>
    <w:p w:rsidR="0040001D" w:rsidRPr="00A0488E" w:rsidRDefault="0040001D" w:rsidP="0040001D">
      <w:pPr>
        <w:pStyle w:val="a1"/>
        <w:spacing w:before="1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2041"/>
        <w:gridCol w:w="295"/>
        <w:gridCol w:w="70"/>
        <w:gridCol w:w="7513"/>
      </w:tblGrid>
      <w:tr w:rsidR="0040001D" w:rsidRPr="00A0488E" w:rsidTr="00605725">
        <w:trPr>
          <w:trHeight w:val="441"/>
        </w:trPr>
        <w:tc>
          <w:tcPr>
            <w:tcW w:w="10348" w:type="dxa"/>
            <w:gridSpan w:val="5"/>
          </w:tcPr>
          <w:p w:rsidR="0040001D" w:rsidRPr="00A0488E" w:rsidRDefault="00F91861" w:rsidP="0087777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Магі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освіти</w:t>
            </w:r>
            <w:proofErr w:type="spellEnd"/>
            <w:r w:rsidR="0040001D" w:rsidRPr="0040001D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0001D" w:rsidRPr="00A0488E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Мова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література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польська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40001D" w:rsidRPr="00A0488E" w:rsidTr="00605725">
        <w:trPr>
          <w:trHeight w:val="354"/>
        </w:trPr>
        <w:tc>
          <w:tcPr>
            <w:tcW w:w="10348" w:type="dxa"/>
            <w:gridSpan w:val="5"/>
          </w:tcPr>
          <w:p w:rsidR="0040001D" w:rsidRPr="00A0488E" w:rsidRDefault="00451746" w:rsidP="00451746">
            <w:pPr>
              <w:pStyle w:val="TableParagraph"/>
              <w:spacing w:line="213" w:lineRule="exact"/>
              <w:ind w:left="2727" w:right="42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Обов’язкови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й </w:t>
            </w:r>
            <w:r w:rsidR="0040001D" w:rsidRPr="00A0488E">
              <w:rPr>
                <w:sz w:val="24"/>
                <w:szCs w:val="24"/>
              </w:rPr>
              <w:t>блок</w:t>
            </w:r>
          </w:p>
        </w:tc>
      </w:tr>
      <w:tr w:rsidR="0040001D" w:rsidRPr="00A0488E" w:rsidTr="00605725">
        <w:trPr>
          <w:trHeight w:val="666"/>
        </w:trPr>
        <w:tc>
          <w:tcPr>
            <w:tcW w:w="2765" w:type="dxa"/>
            <w:gridSpan w:val="3"/>
          </w:tcPr>
          <w:p w:rsidR="0040001D" w:rsidRPr="00A0488E" w:rsidRDefault="0040001D" w:rsidP="0087777E">
            <w:pPr>
              <w:pStyle w:val="TableParagraph"/>
              <w:spacing w:before="24" w:line="276" w:lineRule="auto"/>
              <w:ind w:left="28" w:right="672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 xml:space="preserve">Тип диплому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обсяг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583" w:type="dxa"/>
            <w:gridSpan w:val="2"/>
          </w:tcPr>
          <w:p w:rsidR="0040001D" w:rsidRPr="00A0488E" w:rsidRDefault="0040001D" w:rsidP="00F91861">
            <w:pPr>
              <w:pStyle w:val="TableParagraph"/>
              <w:spacing w:line="213" w:lineRule="exact"/>
              <w:ind w:left="28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Диплом</w:t>
            </w:r>
            <w:r w:rsidR="00F91861">
              <w:rPr>
                <w:sz w:val="24"/>
                <w:szCs w:val="24"/>
                <w:lang w:val="uk-UA"/>
              </w:rPr>
              <w:t xml:space="preserve"> магістра</w:t>
            </w:r>
            <w:r w:rsidRPr="00A0488E">
              <w:rPr>
                <w:sz w:val="24"/>
                <w:szCs w:val="24"/>
              </w:rPr>
              <w:t xml:space="preserve">, </w:t>
            </w:r>
            <w:r w:rsidR="00F91861">
              <w:rPr>
                <w:sz w:val="24"/>
                <w:szCs w:val="24"/>
                <w:lang w:val="uk-UA"/>
              </w:rPr>
              <w:t xml:space="preserve">90 </w:t>
            </w:r>
            <w:proofErr w:type="spellStart"/>
            <w:r w:rsidRPr="00A0488E">
              <w:rPr>
                <w:sz w:val="24"/>
                <w:szCs w:val="24"/>
              </w:rPr>
              <w:t>кредитів</w:t>
            </w:r>
            <w:proofErr w:type="spellEnd"/>
            <w:r w:rsidRPr="00A0488E">
              <w:rPr>
                <w:sz w:val="24"/>
                <w:szCs w:val="24"/>
              </w:rPr>
              <w:t xml:space="preserve"> ЄКТС</w:t>
            </w:r>
          </w:p>
        </w:tc>
      </w:tr>
      <w:tr w:rsidR="0040001D" w:rsidRPr="00A0488E" w:rsidTr="00605725">
        <w:trPr>
          <w:trHeight w:val="916"/>
        </w:trPr>
        <w:tc>
          <w:tcPr>
            <w:tcW w:w="2765" w:type="dxa"/>
            <w:gridSpan w:val="3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Вищий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навчальний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заклад</w:t>
            </w:r>
          </w:p>
        </w:tc>
        <w:tc>
          <w:tcPr>
            <w:tcW w:w="7583" w:type="dxa"/>
            <w:gridSpan w:val="2"/>
          </w:tcPr>
          <w:p w:rsidR="0040001D" w:rsidRPr="00A0488E" w:rsidRDefault="0040001D" w:rsidP="0087777E">
            <w:pPr>
              <w:pStyle w:val="TableParagraph"/>
              <w:spacing w:before="24" w:line="273" w:lineRule="auto"/>
              <w:ind w:left="28" w:right="241"/>
              <w:jc w:val="both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ДВНЗ «</w:t>
            </w:r>
            <w:proofErr w:type="spellStart"/>
            <w:r w:rsidRPr="00A0488E">
              <w:rPr>
                <w:sz w:val="24"/>
                <w:szCs w:val="24"/>
              </w:rPr>
              <w:t>Прикарпатський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національний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університет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імені</w:t>
            </w:r>
            <w:proofErr w:type="spellEnd"/>
            <w:r w:rsidRPr="00A0488E">
              <w:rPr>
                <w:sz w:val="24"/>
                <w:szCs w:val="24"/>
              </w:rPr>
              <w:t xml:space="preserve"> Василя </w:t>
            </w:r>
            <w:proofErr w:type="spellStart"/>
            <w:r w:rsidRPr="00A0488E">
              <w:rPr>
                <w:sz w:val="24"/>
                <w:szCs w:val="24"/>
              </w:rPr>
              <w:t>Стефаника</w:t>
            </w:r>
            <w:proofErr w:type="spellEnd"/>
            <w:r w:rsidRPr="00A0488E">
              <w:rPr>
                <w:sz w:val="24"/>
                <w:szCs w:val="24"/>
              </w:rPr>
              <w:t xml:space="preserve">», </w:t>
            </w:r>
            <w:r w:rsidRPr="00A0488E">
              <w:rPr>
                <w:sz w:val="24"/>
                <w:szCs w:val="24"/>
                <w:lang w:val="uk-UA"/>
              </w:rPr>
              <w:t>Ф</w:t>
            </w:r>
            <w:proofErr w:type="spellStart"/>
            <w:r w:rsidRPr="00A0488E">
              <w:rPr>
                <w:sz w:val="24"/>
                <w:szCs w:val="24"/>
              </w:rPr>
              <w:t>акультет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  <w:lang w:val="uk-UA"/>
              </w:rPr>
              <w:t xml:space="preserve">філології, </w:t>
            </w:r>
            <w:r w:rsidRPr="00A0488E">
              <w:rPr>
                <w:sz w:val="24"/>
                <w:szCs w:val="24"/>
              </w:rPr>
              <w:t>кафедр</w:t>
            </w:r>
            <w:r w:rsidRPr="00A0488E">
              <w:rPr>
                <w:sz w:val="24"/>
                <w:szCs w:val="24"/>
                <w:lang w:val="uk-UA"/>
              </w:rPr>
              <w:t xml:space="preserve">а </w:t>
            </w:r>
            <w:proofErr w:type="gramStart"/>
            <w:r w:rsidRPr="00A0488E">
              <w:rPr>
                <w:sz w:val="24"/>
                <w:szCs w:val="24"/>
                <w:lang w:val="uk-UA"/>
              </w:rPr>
              <w:t>св</w:t>
            </w:r>
            <w:proofErr w:type="gramEnd"/>
            <w:r w:rsidRPr="00A0488E">
              <w:rPr>
                <w:sz w:val="24"/>
                <w:szCs w:val="24"/>
                <w:lang w:val="uk-UA"/>
              </w:rPr>
              <w:t>ітової літератури і п</w:t>
            </w:r>
            <w:r w:rsidR="003069BF">
              <w:rPr>
                <w:sz w:val="24"/>
                <w:szCs w:val="24"/>
                <w:lang w:val="uk-UA"/>
              </w:rPr>
              <w:t>орівняльного літературознавства</w:t>
            </w:r>
          </w:p>
        </w:tc>
      </w:tr>
      <w:tr w:rsidR="0040001D" w:rsidRPr="00A0488E" w:rsidTr="00605725">
        <w:trPr>
          <w:trHeight w:val="431"/>
        </w:trPr>
        <w:tc>
          <w:tcPr>
            <w:tcW w:w="2765" w:type="dxa"/>
            <w:gridSpan w:val="3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A0488E">
              <w:rPr>
                <w:b/>
                <w:i/>
                <w:sz w:val="24"/>
                <w:szCs w:val="24"/>
              </w:rPr>
              <w:t>Р</w:t>
            </w:r>
            <w:proofErr w:type="gramEnd"/>
            <w:r w:rsidRPr="00A0488E">
              <w:rPr>
                <w:b/>
                <w:i/>
                <w:sz w:val="24"/>
                <w:szCs w:val="24"/>
              </w:rPr>
              <w:t>івень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583" w:type="dxa"/>
            <w:gridSpan w:val="2"/>
          </w:tcPr>
          <w:p w:rsidR="0040001D" w:rsidRPr="00A0488E" w:rsidRDefault="00184242" w:rsidP="00776138">
            <w:pPr>
              <w:pStyle w:val="TableParagraph"/>
              <w:spacing w:line="213" w:lineRule="exact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HPK </w:t>
            </w:r>
            <w:r>
              <w:rPr>
                <w:sz w:val="24"/>
                <w:szCs w:val="24"/>
                <w:lang w:val="uk-UA"/>
              </w:rPr>
              <w:t>–</w:t>
            </w:r>
            <w:r w:rsidR="00776138">
              <w:rPr>
                <w:sz w:val="24"/>
                <w:szCs w:val="24"/>
              </w:rPr>
              <w:t xml:space="preserve"> </w:t>
            </w:r>
            <w:r w:rsidR="00776138">
              <w:rPr>
                <w:sz w:val="24"/>
                <w:szCs w:val="24"/>
                <w:lang w:val="uk-UA"/>
              </w:rPr>
              <w:t>7</w:t>
            </w:r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0001D" w:rsidRPr="00A0488E">
              <w:rPr>
                <w:sz w:val="24"/>
                <w:szCs w:val="24"/>
              </w:rPr>
              <w:t>р</w:t>
            </w:r>
            <w:proofErr w:type="gramEnd"/>
            <w:r w:rsidR="0040001D" w:rsidRPr="00A0488E">
              <w:rPr>
                <w:sz w:val="24"/>
                <w:szCs w:val="24"/>
              </w:rPr>
              <w:t>івень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, FQ-EHEA </w:t>
            </w:r>
            <w:r w:rsidR="00776138">
              <w:rPr>
                <w:sz w:val="24"/>
                <w:szCs w:val="24"/>
              </w:rPr>
              <w:t>–</w:t>
            </w:r>
            <w:r w:rsidR="0040001D" w:rsidRPr="00A0488E">
              <w:rPr>
                <w:sz w:val="24"/>
                <w:szCs w:val="24"/>
              </w:rPr>
              <w:t xml:space="preserve"> </w:t>
            </w:r>
            <w:r w:rsidR="00776138">
              <w:rPr>
                <w:sz w:val="24"/>
                <w:szCs w:val="24"/>
                <w:lang w:val="uk-UA"/>
              </w:rPr>
              <w:t xml:space="preserve">другий </w:t>
            </w:r>
            <w:r>
              <w:rPr>
                <w:sz w:val="24"/>
                <w:szCs w:val="24"/>
              </w:rPr>
              <w:t xml:space="preserve">цикл, EQF LLL </w:t>
            </w:r>
            <w:r>
              <w:rPr>
                <w:sz w:val="24"/>
                <w:szCs w:val="24"/>
                <w:lang w:val="uk-UA"/>
              </w:rPr>
              <w:t>–</w:t>
            </w:r>
            <w:r w:rsidR="00776138">
              <w:rPr>
                <w:sz w:val="24"/>
                <w:szCs w:val="24"/>
              </w:rPr>
              <w:t xml:space="preserve"> </w:t>
            </w:r>
            <w:r w:rsidR="00776138">
              <w:rPr>
                <w:sz w:val="24"/>
                <w:szCs w:val="24"/>
                <w:lang w:val="uk-UA"/>
              </w:rPr>
              <w:t>7</w:t>
            </w:r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рівень</w:t>
            </w:r>
            <w:proofErr w:type="spellEnd"/>
          </w:p>
        </w:tc>
      </w:tr>
      <w:tr w:rsidR="0040001D" w:rsidRPr="00A0488E" w:rsidTr="0001496C">
        <w:trPr>
          <w:trHeight w:val="1509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9919" w:type="dxa"/>
            <w:gridSpan w:val="4"/>
          </w:tcPr>
          <w:p w:rsidR="0001496C" w:rsidRPr="003704E4" w:rsidRDefault="00184242" w:rsidP="00AC0B39">
            <w:pPr>
              <w:spacing w:after="0" w:line="240" w:lineRule="auto"/>
              <w:ind w:left="13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Мета 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цілі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освітньої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.</w:t>
            </w:r>
            <w:r w:rsidR="0040001D" w:rsidRPr="00A048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="003704E4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ідготовка</w:t>
            </w:r>
            <w:proofErr w:type="spellEnd"/>
            <w:r w:rsidR="003704E4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04E4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висококваліфіков</w:t>
            </w:r>
            <w:r w:rsidR="00D37D58">
              <w:rPr>
                <w:rFonts w:ascii="Times New Roman" w:hAnsi="Times New Roman"/>
                <w:sz w:val="24"/>
                <w:szCs w:val="24"/>
                <w:lang w:val="ru-RU"/>
              </w:rPr>
              <w:t>аного</w:t>
            </w:r>
            <w:proofErr w:type="spellEnd"/>
            <w:r w:rsidR="003704E4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04E4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фахівц</w:t>
            </w:r>
            <w:r w:rsidR="00D37D58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proofErr w:type="spellEnd"/>
            <w:r w:rsidR="00D37D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D37D58">
              <w:rPr>
                <w:rFonts w:ascii="Times New Roman" w:hAnsi="Times New Roman"/>
                <w:sz w:val="24"/>
                <w:szCs w:val="24"/>
                <w:lang w:val="ru-RU"/>
              </w:rPr>
              <w:t>вчителя</w:t>
            </w:r>
            <w:proofErr w:type="spellEnd"/>
            <w:r w:rsidR="00D37D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польської</w:t>
            </w:r>
            <w:proofErr w:type="spellEnd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який</w:t>
            </w:r>
            <w:proofErr w:type="spellEnd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володі</w:t>
            </w:r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є</w:t>
            </w:r>
            <w:proofErr w:type="spellEnd"/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фундаментальною теоретичною базою </w:t>
            </w:r>
            <w:proofErr w:type="spellStart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>фахових</w:t>
            </w:r>
            <w:proofErr w:type="spellEnd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дисциплін</w:t>
            </w:r>
            <w:proofErr w:type="spellEnd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методологією</w:t>
            </w:r>
            <w:proofErr w:type="spellEnd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наукового</w:t>
            </w:r>
            <w:proofErr w:type="spellEnd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дослідження</w:t>
            </w:r>
            <w:proofErr w:type="spellEnd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знаннями</w:t>
            </w:r>
            <w:proofErr w:type="spellEnd"/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історії</w:t>
            </w:r>
            <w:proofErr w:type="spellEnd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польської</w:t>
            </w:r>
            <w:proofErr w:type="spellEnd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D37D58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</w:t>
            </w:r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психології</w:t>
            </w:r>
            <w:proofErr w:type="spellEnd"/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педагогіки</w:t>
            </w:r>
            <w:proofErr w:type="spellEnd"/>
            <w:r w:rsidR="003704E4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>сучасними</w:t>
            </w:r>
            <w:proofErr w:type="spellEnd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>інформаційними</w:t>
            </w:r>
            <w:proofErr w:type="spellEnd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>технологіями</w:t>
            </w:r>
            <w:proofErr w:type="spellEnd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польської</w:t>
            </w:r>
            <w:proofErr w:type="spellEnd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загальноосвітніх</w:t>
            </w:r>
            <w:proofErr w:type="spellEnd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закладах</w:t>
            </w:r>
            <w:r w:rsidR="00AC0B39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C0B39" w:rsidRPr="00AC0B39">
              <w:rPr>
                <w:rFonts w:ascii="Times New Roman" w:hAnsi="Times New Roman"/>
                <w:sz w:val="24"/>
                <w:szCs w:val="24"/>
                <w:lang w:val="ru-RU"/>
              </w:rPr>
              <w:t>здатного</w:t>
            </w:r>
            <w:proofErr w:type="spellEnd"/>
            <w:r w:rsidR="00AC0B39" w:rsidRPr="00AC0B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C0B39" w:rsidRPr="00AC0B39">
              <w:rPr>
                <w:rFonts w:ascii="Times New Roman" w:hAnsi="Times New Roman"/>
                <w:sz w:val="24"/>
                <w:szCs w:val="24"/>
                <w:lang w:val="uk-UA"/>
              </w:rPr>
              <w:t>до творчої навчально-методичної діяльності, безперервної самоосвіти та професійного самовдосконалення.</w:t>
            </w:r>
          </w:p>
        </w:tc>
      </w:tr>
      <w:tr w:rsidR="0040001D" w:rsidRPr="00A0488E" w:rsidTr="00605725">
        <w:trPr>
          <w:trHeight w:val="421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9919" w:type="dxa"/>
            <w:gridSpan w:val="4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 xml:space="preserve">Характеристика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програми</w:t>
            </w:r>
            <w:proofErr w:type="spellEnd"/>
          </w:p>
        </w:tc>
      </w:tr>
      <w:tr w:rsidR="0040001D" w:rsidRPr="00A0488E" w:rsidTr="00605725">
        <w:trPr>
          <w:trHeight w:val="594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1</w:t>
            </w:r>
          </w:p>
        </w:tc>
        <w:tc>
          <w:tcPr>
            <w:tcW w:w="2406" w:type="dxa"/>
            <w:gridSpan w:val="3"/>
          </w:tcPr>
          <w:p w:rsidR="0040001D" w:rsidRPr="00A0488E" w:rsidRDefault="0040001D" w:rsidP="0087777E">
            <w:pPr>
              <w:pStyle w:val="TableParagraph"/>
              <w:spacing w:before="24"/>
              <w:ind w:left="9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Назва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галузі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знань</w:t>
            </w:r>
            <w:proofErr w:type="spellEnd"/>
            <w:r w:rsidRPr="00A0488E">
              <w:rPr>
                <w:sz w:val="24"/>
                <w:szCs w:val="24"/>
              </w:rPr>
              <w:t xml:space="preserve"> та</w:t>
            </w:r>
          </w:p>
          <w:p w:rsidR="0040001D" w:rsidRPr="00A0488E" w:rsidRDefault="0040001D" w:rsidP="0087777E">
            <w:pPr>
              <w:pStyle w:val="TableParagraph"/>
              <w:spacing w:before="37"/>
              <w:ind w:left="9"/>
              <w:rPr>
                <w:sz w:val="24"/>
                <w:szCs w:val="24"/>
              </w:rPr>
            </w:pPr>
            <w:proofErr w:type="spellStart"/>
            <w:proofErr w:type="gramStart"/>
            <w:r w:rsidRPr="00A0488E">
              <w:rPr>
                <w:sz w:val="24"/>
                <w:szCs w:val="24"/>
              </w:rPr>
              <w:t>спец</w:t>
            </w:r>
            <w:proofErr w:type="gramEnd"/>
            <w:r w:rsidRPr="00A0488E">
              <w:rPr>
                <w:sz w:val="24"/>
                <w:szCs w:val="24"/>
              </w:rPr>
              <w:t>іальності</w:t>
            </w:r>
            <w:proofErr w:type="spellEnd"/>
          </w:p>
        </w:tc>
        <w:tc>
          <w:tcPr>
            <w:tcW w:w="7513" w:type="dxa"/>
          </w:tcPr>
          <w:p w:rsidR="0040001D" w:rsidRPr="0040001D" w:rsidRDefault="0040001D" w:rsidP="0087777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01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Освіта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Педагогіка</w:t>
            </w:r>
            <w:proofErr w:type="spellEnd"/>
          </w:p>
          <w:p w:rsidR="0040001D" w:rsidRPr="0040001D" w:rsidRDefault="0040001D" w:rsidP="0087777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014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освіта</w:t>
            </w:r>
            <w:proofErr w:type="spellEnd"/>
          </w:p>
          <w:p w:rsidR="0040001D" w:rsidRPr="00A0488E" w:rsidRDefault="00D012B2" w:rsidP="00000E6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014. </w:t>
            </w:r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  <w:r w:rsidR="0040001D" w:rsidRPr="00A0488E">
              <w:rPr>
                <w:rFonts w:ascii="Times New Roman" w:hAnsi="Times New Roman"/>
                <w:sz w:val="24"/>
                <w:szCs w:val="24"/>
              </w:rPr>
              <w:t> </w:t>
            </w:r>
            <w:r w:rsidR="00000E6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 (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Мова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література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40001D" w:rsidRPr="00A0488E" w:rsidTr="00605725">
        <w:trPr>
          <w:trHeight w:val="1838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6" w:lineRule="exact"/>
              <w:ind w:right="122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2</w:t>
            </w:r>
          </w:p>
        </w:tc>
        <w:tc>
          <w:tcPr>
            <w:tcW w:w="2406" w:type="dxa"/>
            <w:gridSpan w:val="3"/>
          </w:tcPr>
          <w:p w:rsidR="0040001D" w:rsidRPr="00A0488E" w:rsidRDefault="0040001D" w:rsidP="0087777E">
            <w:pPr>
              <w:pStyle w:val="TableParagraph"/>
              <w:spacing w:line="216" w:lineRule="exact"/>
              <w:ind w:left="9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Фокус </w:t>
            </w:r>
            <w:proofErr w:type="spellStart"/>
            <w:r w:rsidRPr="00A0488E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513" w:type="dxa"/>
          </w:tcPr>
          <w:p w:rsidR="006748C6" w:rsidRPr="006748C6" w:rsidRDefault="00BC5CA5" w:rsidP="00E237E1">
            <w:pPr>
              <w:spacing w:after="0"/>
              <w:ind w:left="212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Програма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спрямована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фахової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випускників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такими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напрямками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викладацький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базових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професійно-орієнтованих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дисциплін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зі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спеціальності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методики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);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організаційно-виховний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виховної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учнівських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колективах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академічних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групах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);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науково-дослідний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досл</w:t>
            </w:r>
            <w:proofErr w:type="gram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ідження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галузях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філології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педагогіки</w:t>
            </w:r>
            <w:proofErr w:type="spellEnd"/>
            <w:r w:rsidR="006748C6" w:rsidRPr="006748C6">
              <w:rPr>
                <w:rFonts w:ascii="Times New Roman" w:hAnsi="Times New Roman"/>
                <w:sz w:val="24"/>
                <w:szCs w:val="24"/>
                <w:lang w:val="ru-RU"/>
              </w:rPr>
              <w:t>, методики</w:t>
            </w:r>
            <w:r w:rsidR="00B560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60C5">
              <w:rPr>
                <w:rFonts w:ascii="Times New Roman" w:hAnsi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="006748C6"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</w:tc>
      </w:tr>
      <w:tr w:rsidR="0040001D" w:rsidRPr="00A0488E" w:rsidTr="00605725">
        <w:trPr>
          <w:trHeight w:val="431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3</w:t>
            </w:r>
          </w:p>
        </w:tc>
        <w:tc>
          <w:tcPr>
            <w:tcW w:w="2406" w:type="dxa"/>
            <w:gridSpan w:val="3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Орієнтація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513" w:type="dxa"/>
          </w:tcPr>
          <w:p w:rsidR="0040001D" w:rsidRPr="00A0488E" w:rsidRDefault="0040001D" w:rsidP="00E237E1">
            <w:pPr>
              <w:pStyle w:val="TableParagraph"/>
              <w:spacing w:line="213" w:lineRule="exact"/>
              <w:ind w:left="212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Освітньо-професійна</w:t>
            </w:r>
            <w:proofErr w:type="spellEnd"/>
          </w:p>
        </w:tc>
      </w:tr>
      <w:tr w:rsidR="0040001D" w:rsidRPr="00A0488E" w:rsidTr="00605725">
        <w:trPr>
          <w:trHeight w:val="55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4</w:t>
            </w:r>
          </w:p>
        </w:tc>
        <w:tc>
          <w:tcPr>
            <w:tcW w:w="2406" w:type="dxa"/>
            <w:gridSpan w:val="3"/>
          </w:tcPr>
          <w:p w:rsidR="0040001D" w:rsidRPr="00A0488E" w:rsidRDefault="0040001D" w:rsidP="00E237E1">
            <w:pPr>
              <w:pStyle w:val="TableParagraph"/>
              <w:spacing w:line="213" w:lineRule="exact"/>
              <w:ind w:left="138" w:hanging="129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Особливості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513" w:type="dxa"/>
          </w:tcPr>
          <w:p w:rsidR="0040001D" w:rsidRDefault="0040001D" w:rsidP="0018542C">
            <w:pPr>
              <w:pStyle w:val="TableParagraph"/>
              <w:ind w:left="210" w:right="14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0488E">
              <w:rPr>
                <w:sz w:val="24"/>
                <w:szCs w:val="24"/>
              </w:rPr>
              <w:t>Міждисциплінарна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багатопрофільна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ідготовка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фахівців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  <w:lang w:val="uk-UA"/>
              </w:rPr>
              <w:t>зі спеціальності Середня освіта / Педагогіка</w:t>
            </w:r>
          </w:p>
          <w:p w:rsidR="0040001D" w:rsidRPr="004B55F8" w:rsidRDefault="004B55F8" w:rsidP="0018542C">
            <w:pPr>
              <w:pStyle w:val="TableParagraph"/>
              <w:ind w:left="210" w:right="14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5240A4">
              <w:rPr>
                <w:sz w:val="24"/>
                <w:szCs w:val="24"/>
                <w:lang w:val="uk-UA"/>
              </w:rPr>
              <w:t xml:space="preserve">рограма поєднує поглиблене вивчення </w:t>
            </w:r>
            <w:r>
              <w:rPr>
                <w:sz w:val="24"/>
                <w:szCs w:val="24"/>
                <w:lang w:val="uk-UA"/>
              </w:rPr>
              <w:t xml:space="preserve">польської </w:t>
            </w:r>
            <w:r w:rsidRPr="005240A4">
              <w:rPr>
                <w:sz w:val="24"/>
                <w:szCs w:val="24"/>
                <w:lang w:val="uk-UA"/>
              </w:rPr>
              <w:t>мови та літератури з глибоким опан</w:t>
            </w:r>
            <w:r>
              <w:rPr>
                <w:sz w:val="24"/>
                <w:szCs w:val="24"/>
                <w:lang w:val="uk-UA"/>
              </w:rPr>
              <w:t>уванням лінгвістичних і</w:t>
            </w:r>
            <w:r w:rsidRPr="005240A4">
              <w:rPr>
                <w:sz w:val="24"/>
                <w:szCs w:val="24"/>
                <w:lang w:val="uk-UA"/>
              </w:rPr>
              <w:t xml:space="preserve"> психолого-педагогічних дисциплін, асистентською та педагогічною практиками, </w:t>
            </w:r>
            <w:r>
              <w:rPr>
                <w:sz w:val="24"/>
                <w:szCs w:val="24"/>
                <w:lang w:val="uk-UA"/>
              </w:rPr>
              <w:t xml:space="preserve">підготовкою </w:t>
            </w:r>
            <w:r w:rsidRPr="005240A4">
              <w:rPr>
                <w:sz w:val="24"/>
                <w:szCs w:val="24"/>
                <w:lang w:val="uk-UA"/>
              </w:rPr>
              <w:t>та захистом дослідницьких проектів фахового спрямування, експериментальною перевіркою інноваційних освітніх технологій, залученням до процесу міжкультурної комунікації.</w:t>
            </w:r>
          </w:p>
        </w:tc>
      </w:tr>
      <w:tr w:rsidR="0040001D" w:rsidRPr="00A0488E" w:rsidTr="00605725">
        <w:trPr>
          <w:trHeight w:val="55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  <w:r w:rsidRPr="00A0488E">
              <w:rPr>
                <w:sz w:val="24"/>
                <w:szCs w:val="24"/>
                <w:lang w:val="uk-UA"/>
              </w:rPr>
              <w:t>С</w:t>
            </w:r>
          </w:p>
        </w:tc>
        <w:tc>
          <w:tcPr>
            <w:tcW w:w="9919" w:type="dxa"/>
            <w:gridSpan w:val="4"/>
          </w:tcPr>
          <w:p w:rsidR="0040001D" w:rsidRPr="0040001D" w:rsidRDefault="0040001D" w:rsidP="00E237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Складники професійної компетентності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0001D" w:rsidRPr="0040001D" w:rsidRDefault="0040001D" w:rsidP="00E237E1">
            <w:pPr>
              <w:spacing w:after="0"/>
              <w:ind w:left="138"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Дослідницька (С1)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–</w:t>
            </w:r>
            <w:r w:rsidR="00CA2D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</w:t>
            </w:r>
            <w:r w:rsidR="005950A8">
              <w:rPr>
                <w:rFonts w:ascii="Times New Roman" w:hAnsi="Times New Roman"/>
                <w:sz w:val="24"/>
                <w:szCs w:val="24"/>
                <w:lang w:val="uk-UA"/>
              </w:rPr>
              <w:t>мі</w:t>
            </w:r>
            <w:r w:rsidR="00CA2D8E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="005950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добирати, аналізувати, систематизувати й синтезувати фактичний лінгвістичний, літературний чи методичний матеріал</w:t>
            </w:r>
            <w:r w:rsidR="00CA2D8E">
              <w:rPr>
                <w:rFonts w:ascii="Times New Roman" w:hAnsi="Times New Roman"/>
                <w:sz w:val="24"/>
                <w:szCs w:val="24"/>
                <w:lang w:val="uk-UA"/>
              </w:rPr>
              <w:t>, наукову літературу</w:t>
            </w:r>
            <w:r w:rsidR="005950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узагальнювати підсумки виконаного дослідження, оформляти </w:t>
            </w:r>
            <w:r w:rsidR="00ED3951">
              <w:rPr>
                <w:rFonts w:ascii="Times New Roman" w:hAnsi="Times New Roman"/>
                <w:sz w:val="24"/>
                <w:szCs w:val="24"/>
                <w:lang w:val="uk-UA"/>
              </w:rPr>
              <w:t>і презентувати результати науково</w:t>
            </w:r>
            <w:r w:rsidR="00CA2D8E">
              <w:rPr>
                <w:rFonts w:ascii="Times New Roman" w:hAnsi="Times New Roman"/>
                <w:sz w:val="24"/>
                <w:szCs w:val="24"/>
                <w:lang w:val="uk-UA"/>
              </w:rPr>
              <w:t>ї діяльності</w:t>
            </w:r>
            <w:r w:rsidR="00ED3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="005950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86BC9">
              <w:rPr>
                <w:rFonts w:ascii="Times New Roman" w:hAnsi="Times New Roman"/>
                <w:sz w:val="24"/>
                <w:szCs w:val="24"/>
                <w:lang w:val="uk-UA"/>
              </w:rPr>
              <w:t>визначати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</w:t>
            </w:r>
            <w:r w:rsidR="00086BC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особливост</w:t>
            </w:r>
            <w:r w:rsidR="00086BC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учасників</w:t>
            </w:r>
            <w:r w:rsidR="00086B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освітнього процесу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="00086BC9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наукові та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науково-педагогічні дослідження у галузях філології і методик викладання філологічних дисциплін. </w:t>
            </w:r>
          </w:p>
        </w:tc>
      </w:tr>
      <w:tr w:rsidR="0040001D" w:rsidRPr="00A0488E" w:rsidTr="00605725">
        <w:trPr>
          <w:trHeight w:val="55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9" w:type="dxa"/>
            <w:gridSpan w:val="4"/>
          </w:tcPr>
          <w:p w:rsidR="00E237E1" w:rsidRPr="00ED3951" w:rsidRDefault="0040001D" w:rsidP="00E237E1">
            <w:pPr>
              <w:spacing w:after="0"/>
              <w:ind w:left="138"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Контрольна (С2)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5620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>дійснювати перевірку педагогічного процесу відповідно до</w:t>
            </w:r>
            <w:r w:rsidR="005620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схвалених планів, норм і вимог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спілкуватися з експертами </w:t>
            </w:r>
            <w:r w:rsidR="00F466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із суміжних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галузей; застосовувати різн</w:t>
            </w:r>
            <w:r w:rsidR="00F466FA">
              <w:rPr>
                <w:rFonts w:ascii="Times New Roman" w:hAnsi="Times New Roman"/>
                <w:sz w:val="24"/>
                <w:szCs w:val="24"/>
                <w:lang w:val="uk-UA"/>
              </w:rPr>
              <w:t>і  метод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і </w:t>
            </w:r>
            <w:r w:rsidR="00F466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форми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>перевірки знань з польської мови і літератури; розроб</w:t>
            </w:r>
            <w:r w:rsidR="0025361F">
              <w:rPr>
                <w:rFonts w:ascii="Times New Roman" w:hAnsi="Times New Roman"/>
                <w:sz w:val="24"/>
                <w:szCs w:val="24"/>
                <w:lang w:val="uk-UA"/>
              </w:rPr>
              <w:t>ляти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системи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ді</w:t>
            </w:r>
            <w:r w:rsidR="001C2CE6">
              <w:rPr>
                <w:rFonts w:ascii="Times New Roman" w:hAnsi="Times New Roman"/>
                <w:sz w:val="24"/>
                <w:szCs w:val="24"/>
                <w:lang w:val="uk-UA"/>
              </w:rPr>
              <w:t>агностування творчих</w:t>
            </w:r>
            <w:r w:rsidR="002536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умінь і навичок</w:t>
            </w:r>
            <w:r w:rsidR="001C2CE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40001D" w:rsidRPr="00A0488E" w:rsidTr="00605725">
        <w:trPr>
          <w:trHeight w:val="55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919" w:type="dxa"/>
            <w:gridSpan w:val="4"/>
          </w:tcPr>
          <w:p w:rsidR="0040001D" w:rsidRPr="001C2CE6" w:rsidRDefault="0040001D" w:rsidP="006A764D">
            <w:pPr>
              <w:ind w:left="138"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C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Професійна (С3)</w:t>
            </w:r>
            <w:r w:rsidR="00D06660" w:rsidRPr="001C2C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C2CE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–</w:t>
            </w:r>
            <w:r w:rsidR="004E7B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Засвоювати науково-практичні досягнення </w:t>
            </w:r>
            <w:r w:rsidR="001C2CE6" w:rsidRPr="001C2CE6">
              <w:rPr>
                <w:rFonts w:ascii="Times New Roman" w:hAnsi="Times New Roman"/>
                <w:sz w:val="24"/>
                <w:szCs w:val="24"/>
                <w:lang w:val="uk-UA"/>
              </w:rPr>
              <w:t>в галузі філології, володі</w:t>
            </w:r>
            <w:r w:rsidR="004E7BDC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="001C2CE6" w:rsidRPr="001C2C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сучасними інформаційно-комунікаційними технологіями, умі</w:t>
            </w:r>
            <w:r w:rsidR="004E7BDC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="001C2CE6" w:rsidRPr="001C2C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користуватися друкованими та електронними джерелами інформації, опрацьовувати різні </w:t>
            </w:r>
            <w:r w:rsidR="004E7B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її </w:t>
            </w:r>
            <w:r w:rsidR="001C2CE6" w:rsidRPr="001C2CE6">
              <w:rPr>
                <w:rFonts w:ascii="Times New Roman" w:hAnsi="Times New Roman"/>
                <w:sz w:val="24"/>
                <w:szCs w:val="24"/>
                <w:lang w:val="uk-UA"/>
              </w:rPr>
              <w:t>види, обробляти відповідно до цілей і</w:t>
            </w:r>
            <w:r w:rsidR="001C2C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завдань педагогічного процесу</w:t>
            </w:r>
            <w:r w:rsidR="006A76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6A764D" w:rsidRPr="001C2CE6">
              <w:rPr>
                <w:rFonts w:ascii="Times New Roman" w:hAnsi="Times New Roman"/>
                <w:sz w:val="24"/>
                <w:szCs w:val="24"/>
                <w:lang w:val="uk-UA"/>
              </w:rPr>
              <w:t>формува</w:t>
            </w:r>
            <w:r w:rsidR="006A764D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="006A764D" w:rsidRPr="001C2C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</w:t>
            </w:r>
            <w:r w:rsidR="006A764D">
              <w:rPr>
                <w:rFonts w:ascii="Times New Roman" w:hAnsi="Times New Roman"/>
                <w:sz w:val="24"/>
                <w:szCs w:val="24"/>
                <w:lang w:val="uk-UA"/>
              </w:rPr>
              <w:t>йних якостей учителя-філолога.</w:t>
            </w:r>
            <w:r w:rsidR="001C2C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0001D" w:rsidRPr="00A0488E" w:rsidTr="00605725">
        <w:trPr>
          <w:trHeight w:val="55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919" w:type="dxa"/>
            <w:gridSpan w:val="4"/>
          </w:tcPr>
          <w:p w:rsidR="0040001D" w:rsidRPr="00A46448" w:rsidRDefault="0040001D" w:rsidP="00115FE4">
            <w:pPr>
              <w:spacing w:after="0"/>
              <w:ind w:left="138"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Організаційна (С4)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6A76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>організ</w:t>
            </w:r>
            <w:r w:rsidR="006A76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овувати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>різн</w:t>
            </w:r>
            <w:r w:rsidR="006A764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</w:t>
            </w:r>
            <w:r w:rsidR="006A764D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способ</w:t>
            </w:r>
            <w:r w:rsidR="006A76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>навчальної, навчально-методичної, наукової, творчої та інших видів діяльності, які певним чином стос</w:t>
            </w:r>
            <w:r w:rsidR="001C2CE6">
              <w:rPr>
                <w:rFonts w:ascii="Times New Roman" w:hAnsi="Times New Roman"/>
                <w:sz w:val="24"/>
                <w:szCs w:val="24"/>
                <w:lang w:val="uk-UA"/>
              </w:rPr>
              <w:t>уються ф</w:t>
            </w:r>
            <w:r w:rsidR="006A764D">
              <w:rPr>
                <w:rFonts w:ascii="Times New Roman" w:hAnsi="Times New Roman"/>
                <w:sz w:val="24"/>
                <w:szCs w:val="24"/>
                <w:lang w:val="uk-UA"/>
              </w:rPr>
              <w:t>ілології,</w:t>
            </w:r>
            <w:r w:rsidR="001C2C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педагогіки</w:t>
            </w:r>
            <w:r w:rsidR="006A76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методики викладання</w:t>
            </w:r>
            <w:r w:rsidR="00A4644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40001D" w:rsidRPr="00A0488E" w:rsidTr="00605725">
        <w:trPr>
          <w:trHeight w:val="55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919" w:type="dxa"/>
            <w:gridSpan w:val="4"/>
          </w:tcPr>
          <w:p w:rsidR="0040001D" w:rsidRPr="005512B7" w:rsidRDefault="0040001D" w:rsidP="00115FE4">
            <w:pPr>
              <w:spacing w:after="0"/>
              <w:ind w:left="13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Проектувальна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(С5) 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="00115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15FE4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абезпечувати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навчально-виховний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процес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відповідною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документацією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програмами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планами та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інноваційними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проектами;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здійснювати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прогнозування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основних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показників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що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характеризують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розвиток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педагогічної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системи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="00115FE4">
              <w:rPr>
                <w:rFonts w:ascii="Times New Roman" w:hAnsi="Times New Roman"/>
                <w:sz w:val="24"/>
                <w:szCs w:val="24"/>
                <w:lang w:val="ru-RU"/>
              </w:rPr>
              <w:t>визначати</w:t>
            </w:r>
            <w:proofErr w:type="spellEnd"/>
            <w:r w:rsidR="00115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потреб</w:t>
            </w:r>
            <w:r w:rsidR="00115F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навчальній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ально-методичній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="005512B7">
              <w:rPr>
                <w:rFonts w:ascii="Times New Roman" w:hAnsi="Times New Roman"/>
                <w:sz w:val="24"/>
                <w:szCs w:val="24"/>
                <w:lang w:val="ru-RU"/>
              </w:rPr>
              <w:t>уковій</w:t>
            </w:r>
            <w:proofErr w:type="spellEnd"/>
            <w:r w:rsidR="005512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12B7">
              <w:rPr>
                <w:rFonts w:ascii="Times New Roman" w:hAnsi="Times New Roman"/>
                <w:sz w:val="24"/>
                <w:szCs w:val="24"/>
                <w:lang w:val="ru-RU"/>
              </w:rPr>
              <w:t>чи</w:t>
            </w:r>
            <w:proofErr w:type="spellEnd"/>
            <w:r w:rsidR="005512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12B7">
              <w:rPr>
                <w:rFonts w:ascii="Times New Roman" w:hAnsi="Times New Roman"/>
                <w:sz w:val="24"/>
                <w:szCs w:val="24"/>
                <w:lang w:val="ru-RU"/>
              </w:rPr>
              <w:t>художній</w:t>
            </w:r>
            <w:proofErr w:type="spellEnd"/>
            <w:r w:rsidR="005512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12B7">
              <w:rPr>
                <w:rFonts w:ascii="Times New Roman" w:hAnsi="Times New Roman"/>
                <w:sz w:val="24"/>
                <w:szCs w:val="24"/>
                <w:lang w:val="ru-RU"/>
              </w:rPr>
              <w:t>літературі</w:t>
            </w:r>
            <w:proofErr w:type="spellEnd"/>
            <w:r w:rsidR="005512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40001D" w:rsidRPr="00A0488E" w:rsidTr="00605725">
        <w:trPr>
          <w:trHeight w:val="55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919" w:type="dxa"/>
            <w:gridSpan w:val="4"/>
          </w:tcPr>
          <w:p w:rsidR="0040001D" w:rsidRPr="005512B7" w:rsidRDefault="0040001D" w:rsidP="00AB41FA">
            <w:pPr>
              <w:spacing w:after="0"/>
              <w:ind w:left="136"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Міждисциплінарна (С6)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1749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Спрямовувати підготовку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фахівців з польської філології</w:t>
            </w:r>
            <w:r w:rsidR="00CC50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методики викладання</w:t>
            </w:r>
            <w:r w:rsidR="001749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міжпредметні зв</w:t>
            </w:r>
            <w:r w:rsidR="001749CA" w:rsidRPr="001749CA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="001749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язки, втілювати </w:t>
            </w:r>
            <w:proofErr w:type="spellStart"/>
            <w:r w:rsidR="001749CA">
              <w:rPr>
                <w:rFonts w:ascii="Times New Roman" w:hAnsi="Times New Roman"/>
                <w:sz w:val="24"/>
                <w:szCs w:val="24"/>
                <w:lang w:val="uk-UA"/>
              </w:rPr>
              <w:t>інтердисциплінарні</w:t>
            </w:r>
            <w:proofErr w:type="spellEnd"/>
            <w:r w:rsidR="001749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</w:t>
            </w:r>
            <w:r w:rsidR="001749CA" w:rsidRPr="001749CA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="001749CA">
              <w:rPr>
                <w:rFonts w:ascii="Times New Roman" w:hAnsi="Times New Roman"/>
                <w:sz w:val="24"/>
                <w:szCs w:val="24"/>
                <w:lang w:val="uk-UA"/>
              </w:rPr>
              <w:t>язки.</w:t>
            </w:r>
            <w:r w:rsidR="005512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0001D" w:rsidRPr="00A0488E" w:rsidTr="00605725">
        <w:trPr>
          <w:trHeight w:val="1261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919" w:type="dxa"/>
            <w:gridSpan w:val="4"/>
          </w:tcPr>
          <w:p w:rsidR="005512B7" w:rsidRPr="005512B7" w:rsidRDefault="0040001D" w:rsidP="00AB41FA">
            <w:pPr>
              <w:spacing w:after="0"/>
              <w:ind w:left="136"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Соціально-особистісна (С7)</w:t>
            </w:r>
            <w:r w:rsidR="00CC50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–</w:t>
            </w:r>
            <w:r w:rsidR="00AB41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досконалення особистості в умовах сучасного глобалізованого соціокультурного середовища; </w:t>
            </w:r>
            <w:r w:rsidR="005512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налагоджувати міжособистісні стосунки;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="005512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процесі навчальної діяльності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="00A46448" w:rsidRPr="00A464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готовність до соціальної взаємодії на основі прийнятих в суспільстві моральних і правових норм, толерантність по відношенню до іншої культури; </w:t>
            </w:r>
            <w:r w:rsidR="00144D2A" w:rsidRPr="00A46448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працювати в команді;</w:t>
            </w:r>
            <w:r w:rsidRPr="00A464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44D2A" w:rsidRPr="00A46448">
              <w:rPr>
                <w:rFonts w:ascii="Times New Roman" w:hAnsi="Times New Roman"/>
                <w:sz w:val="24"/>
                <w:szCs w:val="24"/>
                <w:lang w:val="uk-UA"/>
              </w:rPr>
              <w:t>уміння поєднувати особисті інтереси з потребами колективу і суспільства</w:t>
            </w:r>
            <w:r w:rsidR="00144D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>бажання досягти успіху; досконале усне і писемне спілкування рідною мовою</w:t>
            </w:r>
            <w:r w:rsidR="005512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40001D" w:rsidRPr="00A0488E" w:rsidTr="00605725">
        <w:trPr>
          <w:trHeight w:val="55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919" w:type="dxa"/>
            <w:gridSpan w:val="4"/>
          </w:tcPr>
          <w:p w:rsidR="00474BCF" w:rsidRPr="00A96A1B" w:rsidRDefault="0040001D" w:rsidP="00D9302B">
            <w:pPr>
              <w:spacing w:after="0"/>
              <w:ind w:left="138"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6A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Технічна (С8)</w:t>
            </w:r>
            <w:r w:rsidRPr="00A96A1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</w:t>
            </w:r>
            <w:r w:rsidR="00A96A1B" w:rsidRPr="00A96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96A1B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A96A1B" w:rsidRPr="00A96A1B">
              <w:rPr>
                <w:rFonts w:ascii="Times New Roman" w:hAnsi="Times New Roman"/>
                <w:sz w:val="24"/>
                <w:szCs w:val="24"/>
                <w:lang w:val="uk-UA"/>
              </w:rPr>
              <w:t>міння раціона</w:t>
            </w:r>
            <w:r w:rsidR="00645255">
              <w:rPr>
                <w:rFonts w:ascii="Times New Roman" w:hAnsi="Times New Roman"/>
                <w:sz w:val="24"/>
                <w:szCs w:val="24"/>
                <w:lang w:val="uk-UA"/>
              </w:rPr>
              <w:t>льно використовувати мультимедійні</w:t>
            </w:r>
            <w:r w:rsidR="00A96A1B" w:rsidRPr="00A96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ресурси, комп’ютерні технології, мережу Інтернет; працювати з інформацією навчально-лінгвістичного призначення, знання типології електронної і мультимедійної дидактичної продукці</w:t>
            </w:r>
            <w:r w:rsidR="00A96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ї, </w:t>
            </w:r>
            <w:proofErr w:type="spellStart"/>
            <w:r w:rsidR="00A96A1B">
              <w:rPr>
                <w:rFonts w:ascii="Times New Roman" w:hAnsi="Times New Roman"/>
                <w:sz w:val="24"/>
                <w:szCs w:val="24"/>
                <w:lang w:val="uk-UA"/>
              </w:rPr>
              <w:t>Інтернет-ресурсів</w:t>
            </w:r>
            <w:proofErr w:type="spellEnd"/>
            <w:r w:rsidR="00A96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96A1B">
              <w:rPr>
                <w:rFonts w:ascii="Times New Roman" w:hAnsi="Times New Roman"/>
                <w:sz w:val="24"/>
                <w:szCs w:val="24"/>
                <w:lang w:val="uk-UA"/>
              </w:rPr>
              <w:t>навчально</w:t>
            </w:r>
            <w:proofErr w:type="spellEnd"/>
            <w:r w:rsidR="00A96A1B" w:rsidRPr="00A96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характеру, володіння критеріями оцінки їх якості та методикою використання електронних засобів навчання мови на уроках та в позакласній роботі; уміння самостійно продукувати електронну і мультимедійну продукцію дидактично-комунікативного призначення за допомогою ПК</w:t>
            </w:r>
            <w:r w:rsidR="00A96A1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40001D" w:rsidRPr="00A0488E" w:rsidTr="00605725">
        <w:trPr>
          <w:trHeight w:val="55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919" w:type="dxa"/>
            <w:gridSpan w:val="4"/>
          </w:tcPr>
          <w:p w:rsidR="00474BCF" w:rsidRPr="00645255" w:rsidRDefault="0040001D" w:rsidP="009737C6">
            <w:pPr>
              <w:spacing w:after="0"/>
              <w:ind w:left="136"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12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Технологічна (С9)</w:t>
            </w:r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>Навички управління інформацією; здатність працювати самостійно; готовність здійснювати перевірку процесів збору, аналізу і систематизації інформації на основі різних її джерел (спеціалізованої літератури, ЗМІ, перспективного педаго</w:t>
            </w:r>
            <w:r w:rsidR="006452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гічного досвіду тощо). </w:t>
            </w:r>
          </w:p>
        </w:tc>
      </w:tr>
      <w:tr w:rsidR="0040001D" w:rsidRPr="00A0488E" w:rsidTr="00605725">
        <w:trPr>
          <w:trHeight w:val="55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919" w:type="dxa"/>
            <w:gridSpan w:val="4"/>
          </w:tcPr>
          <w:p w:rsidR="0040001D" w:rsidRPr="00645255" w:rsidRDefault="0040001D" w:rsidP="009737C6">
            <w:pPr>
              <w:spacing w:after="0"/>
              <w:ind w:left="136"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12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Управлінська (С10)</w:t>
            </w:r>
            <w:r w:rsidR="006452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512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процесами навчальної діяльності, виховання та розвитку особистості учня; прийняття рішень; керівництво методичними об’єднаннями філ</w:t>
            </w:r>
            <w:r w:rsidR="006452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ологів або класних керівників. </w:t>
            </w:r>
          </w:p>
        </w:tc>
      </w:tr>
      <w:tr w:rsidR="0040001D" w:rsidRPr="00A0488E" w:rsidTr="00605725">
        <w:trPr>
          <w:trHeight w:val="55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919" w:type="dxa"/>
            <w:gridSpan w:val="4"/>
          </w:tcPr>
          <w:p w:rsidR="0040001D" w:rsidRPr="002548AE" w:rsidRDefault="0040001D" w:rsidP="009737C6">
            <w:pPr>
              <w:spacing w:after="0"/>
              <w:ind w:left="136"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548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Комунікативна (С11)</w:t>
            </w:r>
            <w:r w:rsidRPr="002548A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645255" w:rsidRPr="002548AE">
              <w:rPr>
                <w:rFonts w:ascii="Times New Roman" w:hAnsi="Times New Roman"/>
                <w:sz w:val="24"/>
                <w:szCs w:val="24"/>
                <w:lang w:val="uk-UA"/>
              </w:rPr>
              <w:t>– З</w:t>
            </w:r>
            <w:r w:rsidRPr="002548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датність використовувати в професійній діяльності усне та писемне мовлення державною та </w:t>
            </w:r>
            <w:r w:rsidR="00645255" w:rsidRPr="002548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польською </w:t>
            </w:r>
            <w:r w:rsidRPr="002548AE">
              <w:rPr>
                <w:rFonts w:ascii="Times New Roman" w:hAnsi="Times New Roman"/>
                <w:sz w:val="24"/>
                <w:szCs w:val="24"/>
                <w:lang w:val="uk-UA"/>
              </w:rPr>
              <w:t>мовами</w:t>
            </w:r>
            <w:r w:rsidR="00645255" w:rsidRPr="002548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знання </w:t>
            </w:r>
            <w:r w:rsidR="002548AE" w:rsidRPr="002548AE">
              <w:rPr>
                <w:rFonts w:ascii="Times New Roman" w:hAnsi="Times New Roman"/>
                <w:sz w:val="24"/>
                <w:szCs w:val="24"/>
                <w:lang w:val="uk-UA"/>
              </w:rPr>
              <w:t>основних способів і засобів міжособистісної комунікації, стилів мовлення; практичний досвід комунікації польською мовою в умовах професійно-педагогічного спілкування.</w:t>
            </w:r>
          </w:p>
        </w:tc>
      </w:tr>
      <w:tr w:rsidR="0040001D" w:rsidRPr="00A0488E" w:rsidTr="00605725">
        <w:trPr>
          <w:trHeight w:val="556"/>
        </w:trPr>
        <w:tc>
          <w:tcPr>
            <w:tcW w:w="429" w:type="dxa"/>
          </w:tcPr>
          <w:p w:rsidR="0040001D" w:rsidRPr="00A0488E" w:rsidRDefault="0040001D" w:rsidP="00605725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</w:rPr>
            </w:pPr>
            <w:r w:rsidRPr="00A0488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9919" w:type="dxa"/>
            <w:gridSpan w:val="4"/>
          </w:tcPr>
          <w:p w:rsidR="0040001D" w:rsidRPr="00645255" w:rsidRDefault="0040001D" w:rsidP="0060572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Результати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навчання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складник</w:t>
            </w:r>
            <w:r w:rsidR="006452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ами</w:t>
            </w:r>
            <w:proofErr w:type="spellEnd"/>
            <w:r w:rsidR="006452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52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професійної</w:t>
            </w:r>
            <w:proofErr w:type="spellEnd"/>
            <w:r w:rsidR="006452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52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компетентності</w:t>
            </w:r>
            <w:proofErr w:type="spellEnd"/>
            <w:r w:rsidR="006452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40001D" w:rsidRPr="00A0488E" w:rsidTr="00605725">
        <w:trPr>
          <w:trHeight w:val="1217"/>
        </w:trPr>
        <w:tc>
          <w:tcPr>
            <w:tcW w:w="429" w:type="dxa"/>
            <w:tcBorders>
              <w:bottom w:val="single" w:sz="4" w:space="0" w:color="auto"/>
            </w:tcBorders>
          </w:tcPr>
          <w:p w:rsidR="0040001D" w:rsidRPr="00A0488E" w:rsidRDefault="0040001D" w:rsidP="00605725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9919" w:type="dxa"/>
            <w:gridSpan w:val="4"/>
            <w:tcBorders>
              <w:bottom w:val="single" w:sz="4" w:space="0" w:color="auto"/>
            </w:tcBorders>
          </w:tcPr>
          <w:p w:rsidR="0040001D" w:rsidRPr="0040001D" w:rsidRDefault="0040001D" w:rsidP="00605725">
            <w:pPr>
              <w:spacing w:after="0"/>
              <w:ind w:left="138"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Дослідницька </w:t>
            </w:r>
            <w:r w:rsidR="00293917"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С1</w:t>
            </w:r>
            <w:r w:rsidR="00293917" w:rsidRPr="0040001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0001D" w:rsidRPr="0040001D" w:rsidRDefault="0040001D" w:rsidP="00605725">
            <w:pPr>
              <w:spacing w:after="0"/>
              <w:ind w:left="138"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Аналізувати стан педагогічного процесу та освітнього середовища в загальноосвітніх </w:t>
            </w:r>
            <w:r w:rsidR="006057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>позашкільних навчальних закладах</w:t>
            </w:r>
            <w:r w:rsidR="00605725">
              <w:rPr>
                <w:rFonts w:ascii="Times New Roman" w:hAnsi="Times New Roman"/>
                <w:sz w:val="24"/>
                <w:szCs w:val="24"/>
                <w:lang w:val="uk-UA"/>
              </w:rPr>
              <w:t>, знаходити можливості його поліпшення; уміти удосконалювати сучасні гіпотези методики викладання філологічних дисциплін; організовувати наукові і науково-педагогічні дослідження у галузі філології.</w:t>
            </w:r>
          </w:p>
        </w:tc>
      </w:tr>
      <w:tr w:rsidR="0040001D" w:rsidRPr="00A0488E" w:rsidTr="00605725">
        <w:trPr>
          <w:trHeight w:val="1215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605725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001D" w:rsidRPr="0040001D" w:rsidRDefault="0040001D" w:rsidP="00605725">
            <w:pPr>
              <w:spacing w:after="0"/>
              <w:ind w:left="138"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Контрольна</w:t>
            </w:r>
            <w:proofErr w:type="spellEnd"/>
            <w:r w:rsidR="00293917"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</w:t>
            </w:r>
            <w:proofErr w:type="gramStart"/>
            <w:r w:rsidR="00293917"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proofErr w:type="gramEnd"/>
            <w:r w:rsidR="00293917"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293917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939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0001D" w:rsidRPr="0040001D" w:rsidRDefault="006F085D" w:rsidP="006F085D">
            <w:pPr>
              <w:spacing w:after="0"/>
              <w:ind w:left="13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дійснювати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педагогічного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відпов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схвалених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плані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норм,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вимог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інструкцій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Володіти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ізно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манітними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методами 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формами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перевірки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польської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40001D" w:rsidRPr="00A0488E" w:rsidTr="00605725">
        <w:trPr>
          <w:trHeight w:val="753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605725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001D" w:rsidRPr="004345A9" w:rsidRDefault="0040001D" w:rsidP="00605725">
            <w:pPr>
              <w:spacing w:after="0"/>
              <w:ind w:left="138"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45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Культурологічна</w:t>
            </w:r>
            <w:r w:rsidR="00293917" w:rsidRPr="004345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С3.</w:t>
            </w:r>
          </w:p>
          <w:p w:rsidR="0040001D" w:rsidRPr="004345A9" w:rsidRDefault="00293917" w:rsidP="00293917">
            <w:pPr>
              <w:spacing w:after="0"/>
              <w:ind w:left="138"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4345A9" w:rsidRPr="004345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дійснювати інтегроване навчання </w:t>
            </w:r>
            <w:r w:rsidR="004345A9">
              <w:rPr>
                <w:rFonts w:ascii="Times New Roman" w:hAnsi="Times New Roman"/>
                <w:sz w:val="24"/>
                <w:szCs w:val="24"/>
                <w:lang w:val="uk-UA"/>
              </w:rPr>
              <w:t>мови та культу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 країни, мова якої вивчається; вміти інтерпретувати художні та публіцистичні тексти у контексті культурологічних зв</w:t>
            </w:r>
            <w:r w:rsidRPr="00293917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язків слов</w:t>
            </w:r>
            <w:r w:rsidRPr="00293917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янських літератур; враховувати новітні тенденції міжкультурної комунікації.</w:t>
            </w:r>
            <w:r w:rsidR="004345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0001D" w:rsidRPr="004345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0001D" w:rsidRPr="00A0488E" w:rsidTr="00605725">
        <w:trPr>
          <w:trHeight w:val="1228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605725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001D" w:rsidRPr="00F07E3B" w:rsidRDefault="0040001D" w:rsidP="00F07E3B">
            <w:pPr>
              <w:spacing w:after="0"/>
              <w:ind w:left="138"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B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D4B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Організаційна</w:t>
            </w:r>
            <w:r w:rsidR="00E33E7B" w:rsidRPr="009D4B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9D4B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С4.</w:t>
            </w:r>
            <w:r w:rsidRPr="009D4B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33E7B" w:rsidRPr="009D4B0F">
              <w:rPr>
                <w:rFonts w:ascii="Times New Roman" w:hAnsi="Times New Roman"/>
                <w:sz w:val="24"/>
                <w:szCs w:val="24"/>
                <w:lang w:val="uk-UA"/>
              </w:rPr>
              <w:t>Організовувати різні форми навчальної, навчально-методичної, наукової, творчої та інших видів діяльності, які стосуються філології чи педагогіки</w:t>
            </w:r>
            <w:r w:rsidR="00E33E7B" w:rsidRPr="00E33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демонструвати власні педагогічні здібності у філологічній підготовці школярів </w:t>
            </w:r>
            <w:r w:rsidR="00F0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E33E7B" w:rsidRPr="00E33E7B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організації шкільних заходів; розробля</w:t>
            </w:r>
            <w:r w:rsidR="00E33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 систему заходів </w:t>
            </w:r>
            <w:r w:rsidR="00E33E7B" w:rsidRPr="00E33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покращення навчально-виховного процесу.</w:t>
            </w:r>
          </w:p>
        </w:tc>
      </w:tr>
      <w:tr w:rsidR="0040001D" w:rsidRPr="00A0488E" w:rsidTr="00605725">
        <w:trPr>
          <w:trHeight w:val="1221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605725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001D" w:rsidRPr="00F07E3B" w:rsidRDefault="0040001D" w:rsidP="00F07E3B">
            <w:pPr>
              <w:spacing w:after="0"/>
              <w:ind w:left="138"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Проектувальна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С5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7E3B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абезпечувати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навчально-виховний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процес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відповідною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-методичною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документацією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програмами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планами та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інноваційними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проектами.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Організовувати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перспективне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планування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потреб у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навчальній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навчально-методичні</w:t>
            </w:r>
            <w:r w:rsidR="00F07E3B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r w:rsidR="00F07E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науковій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літературі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40001D" w:rsidRPr="00A0488E" w:rsidTr="00605725">
        <w:trPr>
          <w:trHeight w:val="720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605725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001D" w:rsidRPr="009017A7" w:rsidRDefault="0040001D" w:rsidP="00BB254D">
            <w:pPr>
              <w:spacing w:after="0"/>
              <w:ind w:left="138"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7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Професійна</w:t>
            </w:r>
            <w:r w:rsidR="00BB254D" w:rsidRPr="009017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9017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С6</w:t>
            </w:r>
            <w:r w:rsidRPr="009017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BB254D" w:rsidRPr="009017A7">
              <w:rPr>
                <w:rFonts w:ascii="Times New Roman" w:hAnsi="Times New Roman"/>
                <w:sz w:val="24"/>
                <w:szCs w:val="24"/>
                <w:lang w:val="uk-UA"/>
              </w:rPr>
              <w:t>Удосконалювати і розвивати свій інтелектуальний і загальнокультурний рівень; м</w:t>
            </w:r>
            <w:r w:rsidRPr="009017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ати </w:t>
            </w:r>
            <w:r w:rsidR="00D012B2" w:rsidRPr="009017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ґрунтовні </w:t>
            </w:r>
            <w:r w:rsidRPr="009017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з </w:t>
            </w:r>
            <w:r w:rsidR="00BB254D" w:rsidRPr="009017A7">
              <w:rPr>
                <w:rFonts w:ascii="Times New Roman" w:hAnsi="Times New Roman"/>
                <w:sz w:val="24"/>
                <w:szCs w:val="24"/>
                <w:lang w:val="uk-UA"/>
              </w:rPr>
              <w:t>базових професійних дисциплін; в</w:t>
            </w:r>
            <w:r w:rsidRPr="009017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олодіти професійними якостями учителя-філолога. </w:t>
            </w:r>
          </w:p>
        </w:tc>
      </w:tr>
      <w:tr w:rsidR="0040001D" w:rsidRPr="00A0488E" w:rsidTr="00605725">
        <w:trPr>
          <w:trHeight w:val="960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605725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001D" w:rsidRPr="00984A33" w:rsidRDefault="0040001D" w:rsidP="00984A33">
            <w:pPr>
              <w:spacing w:after="0"/>
              <w:ind w:left="138"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</w:t>
            </w:r>
            <w:proofErr w:type="gramEnd"/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іально-особистісна</w:t>
            </w:r>
            <w:proofErr w:type="spellEnd"/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С7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Здійснювати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>професійне</w:t>
            </w:r>
            <w:proofErr w:type="spellEnd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вдосконалення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своєї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особистості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умовах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сучасного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>полі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>ультурного</w:t>
            </w:r>
            <w:proofErr w:type="spellEnd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proofErr w:type="gramStart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>ідвищувати</w:t>
            </w:r>
            <w:proofErr w:type="spellEnd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>культурний</w:t>
            </w:r>
            <w:proofErr w:type="spellEnd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комунікативному</w:t>
            </w:r>
            <w:proofErr w:type="spellEnd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>просторі</w:t>
            </w:r>
            <w:proofErr w:type="spellEnd"/>
            <w:r w:rsidR="00984A3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40001D" w:rsidRPr="00A0488E" w:rsidTr="00605725">
        <w:trPr>
          <w:trHeight w:val="480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605725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0DDF" w:rsidRPr="00984A33" w:rsidRDefault="0040001D" w:rsidP="00984A33">
            <w:pPr>
              <w:spacing w:after="0"/>
              <w:ind w:left="138"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Техн</w:t>
            </w:r>
            <w:proofErr w:type="gram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ічна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С8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Володіти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елементарними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комп’ютерними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навичками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C0DDF" w:rsidRPr="006C0D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Умі</w:t>
            </w:r>
            <w:r w:rsidR="006C0D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</w:t>
            </w:r>
            <w:proofErr w:type="spellEnd"/>
            <w:r w:rsidR="006C0D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C0DDF" w:rsidRPr="006C0D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застосовувати</w:t>
            </w:r>
            <w:proofErr w:type="spellEnd"/>
            <w:r w:rsidR="006C0D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0001D" w:rsidRPr="007A22EE" w:rsidRDefault="006C0DDF" w:rsidP="00605725">
            <w:pPr>
              <w:spacing w:after="0" w:line="240" w:lineRule="auto"/>
              <w:ind w:left="138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C0D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інформаційно-комунік</w:t>
            </w:r>
            <w:r w:rsidR="007A22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аційні</w:t>
            </w:r>
            <w:r w:rsidRPr="006C0D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технології навчання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польської </w:t>
            </w:r>
            <w:r w:rsidRPr="006C0D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мови та літератури у професійній діяльності; використовувати наочність відповідно до цілей уроку. </w:t>
            </w:r>
          </w:p>
        </w:tc>
      </w:tr>
      <w:tr w:rsidR="0040001D" w:rsidRPr="00A0488E" w:rsidTr="00605725">
        <w:trPr>
          <w:trHeight w:val="480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605725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001D" w:rsidRPr="00984A33" w:rsidRDefault="0040001D" w:rsidP="00984A33">
            <w:pPr>
              <w:spacing w:after="0"/>
              <w:ind w:left="138"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A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Технологічна С9.</w:t>
            </w:r>
            <w:r w:rsidRPr="00984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Володіти н</w:t>
            </w:r>
            <w:r w:rsidR="00984A33" w:rsidRPr="00984A33">
              <w:rPr>
                <w:rFonts w:ascii="Times New Roman" w:hAnsi="Times New Roman"/>
                <w:sz w:val="24"/>
                <w:szCs w:val="24"/>
                <w:lang w:val="uk-UA"/>
              </w:rPr>
              <w:t>авичками управління інформацією;</w:t>
            </w:r>
            <w:r w:rsidRPr="00984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здійснювати перевірку процесів збору, аналізу і систематизації інформації на основі різних її джерел (спеціалізованої літератури, ЗМІ, перспективного п</w:t>
            </w:r>
            <w:r w:rsidR="00205F64" w:rsidRPr="00984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едагогічного досвіду тощо). </w:t>
            </w:r>
          </w:p>
        </w:tc>
      </w:tr>
      <w:tr w:rsidR="0040001D" w:rsidRPr="00A0488E" w:rsidTr="00605725">
        <w:trPr>
          <w:trHeight w:val="480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605725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001D" w:rsidRPr="00984A33" w:rsidRDefault="0040001D" w:rsidP="00984A33">
            <w:pPr>
              <w:spacing w:after="0"/>
              <w:ind w:left="138"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Управлінська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С10.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управляти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процесами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навчальної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виховання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особистості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учня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</w:rPr>
              <w:t>Уміти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</w:rPr>
              <w:t>керувати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</w:rPr>
              <w:t>методичними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</w:rPr>
              <w:t>об’єднаннями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</w:rPr>
              <w:t>філологів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</w:rPr>
              <w:t>класних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</w:rPr>
              <w:t>керівників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01D" w:rsidRPr="00A0488E" w:rsidTr="00605725">
        <w:trPr>
          <w:trHeight w:val="480"/>
        </w:trPr>
        <w:tc>
          <w:tcPr>
            <w:tcW w:w="429" w:type="dxa"/>
            <w:tcBorders>
              <w:top w:val="single" w:sz="4" w:space="0" w:color="auto"/>
            </w:tcBorders>
          </w:tcPr>
          <w:p w:rsidR="0040001D" w:rsidRPr="00A0488E" w:rsidRDefault="0040001D" w:rsidP="00605725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9919" w:type="dxa"/>
            <w:gridSpan w:val="4"/>
            <w:tcBorders>
              <w:top w:val="single" w:sz="4" w:space="0" w:color="auto"/>
            </w:tcBorders>
          </w:tcPr>
          <w:p w:rsidR="0040001D" w:rsidRPr="00CE5D82" w:rsidRDefault="00205F64" w:rsidP="00984A33">
            <w:pPr>
              <w:spacing w:after="0"/>
              <w:ind w:left="138"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5D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Комунікативна</w:t>
            </w:r>
            <w:r w:rsidR="00984A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40001D" w:rsidRPr="00CE5D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С11. </w:t>
            </w:r>
            <w:r w:rsidRPr="00CE5D8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Досконале володіння польською мовою на рівні професійного і побутового спілкування, основами культури усного й писемного мовлення, вміннями й навичками спілкування у різних дискурсивних ситуаціях відповідно до досвіду, інтересів та психологічних особливостей співрозмовників.</w:t>
            </w:r>
            <w:r w:rsidRPr="00CE5D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40001D" w:rsidRPr="00A0488E" w:rsidTr="00605725">
        <w:trPr>
          <w:trHeight w:val="402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50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9919" w:type="dxa"/>
            <w:gridSpan w:val="4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sz w:val="24"/>
                <w:szCs w:val="24"/>
                <w:lang w:val="uk-UA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Перелік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навчальних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дисциплін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їх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анотації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</w:rPr>
              <w:t>**</w:t>
            </w:r>
          </w:p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sz w:val="24"/>
                <w:szCs w:val="24"/>
                <w:lang w:val="uk-UA"/>
              </w:rPr>
            </w:pPr>
          </w:p>
          <w:p w:rsidR="00F1567C" w:rsidRPr="00F1567C" w:rsidRDefault="00F1567C" w:rsidP="00F156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5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Середня освіта (польська мова і література)</w:t>
            </w:r>
          </w:p>
          <w:tbl>
            <w:tblPr>
              <w:tblW w:w="99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7"/>
              <w:gridCol w:w="6804"/>
              <w:gridCol w:w="837"/>
              <w:gridCol w:w="14"/>
              <w:gridCol w:w="46"/>
              <w:gridCol w:w="946"/>
            </w:tblGrid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Шифр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Вид навчальної діяльності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DC1C79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DC1C7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Кред</w:t>
                  </w:r>
                  <w:proofErr w:type="spellEnd"/>
                  <w:r w:rsidRPr="00DC1C7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</w:t>
                  </w:r>
                </w:p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C1C7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ЄКТС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DC1C79" w:rsidRDefault="0040001D" w:rsidP="0087777E">
                  <w:pPr>
                    <w:spacing w:after="200" w:line="276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C1C7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Семестр</w:t>
                  </w:r>
                </w:p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1791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791" w:rsidRPr="006A506A" w:rsidRDefault="003C1791" w:rsidP="006A506A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A50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Цикл загальної підготовки</w:t>
                  </w:r>
                </w:p>
                <w:p w:rsidR="003C1791" w:rsidRPr="006A506A" w:rsidRDefault="006A506A" w:rsidP="006A506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1.1 </w:t>
                  </w:r>
                  <w:r w:rsidR="003C1791" w:rsidRPr="006A50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дисципліни</w:t>
                  </w:r>
                </w:p>
              </w:tc>
            </w:tr>
            <w:tr w:rsidR="0040001D" w:rsidRPr="00A0488E" w:rsidTr="00605725">
              <w:trPr>
                <w:trHeight w:val="458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996660" w:rsidP="0099666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Методологія та організація наукових досліджень 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996660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996660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996660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Методологія та організація наукових досліджень 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996660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996660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О3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996660" w:rsidP="00996660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Іноземна </w:t>
                  </w:r>
                  <w:r w:rsidR="0040001D"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мова за </w:t>
                  </w:r>
                  <w:proofErr w:type="spellStart"/>
                  <w:r w:rsidR="0040001D"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профспрямуванням</w:t>
                  </w:r>
                  <w:proofErr w:type="spellEnd"/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D92E66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247FC0" w:rsidP="00247FC0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Сучасні інформаційні технології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247FC0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О5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B6FB5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Українознавство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4B6FB5" w:rsidRDefault="004B6FB5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6FB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4B6FB5" w:rsidRDefault="004B6FB5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6FB5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C1791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791" w:rsidRPr="00A0488E" w:rsidRDefault="003C1791" w:rsidP="00B92FE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Всього по п.1.1:                                                                                                              12</w:t>
                  </w:r>
                </w:p>
              </w:tc>
            </w:tr>
            <w:tr w:rsidR="00E3538F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38F" w:rsidRPr="00A0488E" w:rsidRDefault="00E3538F" w:rsidP="006A506A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1.2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Вибіркові дисципліни</w:t>
                  </w:r>
                </w:p>
                <w:p w:rsidR="00E3538F" w:rsidRDefault="00E3538F" w:rsidP="003A1E84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1.2.1. Вибір ВНЗ</w:t>
                  </w:r>
                </w:p>
              </w:tc>
            </w:tr>
            <w:tr w:rsidR="003C1791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791" w:rsidRPr="00A0488E" w:rsidRDefault="00E3538F" w:rsidP="006A50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1.2.2. </w:t>
                  </w:r>
                  <w:r w:rsidRPr="00A90D5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Вибіркові дисципліни </w:t>
                  </w:r>
                  <w:r w:rsidRPr="00A90D53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студента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В6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002" w:rsidRPr="00110002" w:rsidRDefault="0011000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Порівняльна типологія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слов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янських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11000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902793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В7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11000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Українсько-польські літературні взаємини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11000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902793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793" w:rsidRPr="00A0488E" w:rsidRDefault="00902793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В8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793" w:rsidRDefault="00902793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Риторика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793" w:rsidRPr="00A0488E" w:rsidRDefault="00855B3F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793" w:rsidRDefault="00855B3F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3779A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3779A" w:rsidRPr="0073779A" w:rsidRDefault="0073779A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Всього по дисциплінах </w:t>
                  </w:r>
                  <w:r w:rsidR="00A90D5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п. </w:t>
                  </w:r>
                  <w:r w:rsidR="00E353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1.2.2</w:t>
                  </w:r>
                  <w:r w:rsidRPr="007377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</w:t>
                  </w:r>
                  <w:r w:rsidR="005A3C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9</w:t>
                  </w:r>
                </w:p>
              </w:tc>
            </w:tr>
            <w:tr w:rsidR="0040001D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0001D" w:rsidRPr="0073779A" w:rsidRDefault="008B0BBB" w:rsidP="005A3CC5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Всього по п. 1.2:</w:t>
                  </w:r>
                  <w:r w:rsidR="0040001D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</w:t>
                  </w:r>
                  <w:r w:rsidR="00656DE5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</w:t>
                  </w:r>
                  <w:r w:rsidR="00F1567C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r w:rsidR="0040001D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A3CC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40001D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0001D" w:rsidRPr="0073779A" w:rsidRDefault="0028213D" w:rsidP="00BE6CDD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Разом за розділом (п.1):</w:t>
                  </w:r>
                  <w:r w:rsidR="0040001D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</w:t>
                  </w:r>
                  <w:r w:rsidR="00A90D5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 </w:t>
                  </w:r>
                  <w:r w:rsidR="0040001D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</w:t>
                  </w:r>
                  <w:r w:rsidR="00656DE5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F1567C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</w:t>
                  </w:r>
                  <w:r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r w:rsidR="00F1567C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0001D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BE6CD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</w:tr>
            <w:tr w:rsidR="0040001D" w:rsidRPr="00A0488E" w:rsidTr="00605725">
              <w:tc>
                <w:tcPr>
                  <w:tcW w:w="80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B92FEF" w:rsidP="006A506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40001D"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 Цикл професійної підготовки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B92FE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02638" w:rsidRPr="00A0488E" w:rsidTr="00605725">
              <w:trPr>
                <w:trHeight w:val="375"/>
              </w:trPr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38" w:rsidRPr="00A0488E" w:rsidRDefault="00B92FEF" w:rsidP="00B92F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702638"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2.1. Обов’язкові дисципліни</w:t>
                  </w:r>
                </w:p>
              </w:tc>
            </w:tr>
            <w:tr w:rsidR="00EC36EE" w:rsidRPr="00A0488E" w:rsidTr="006A506A">
              <w:trPr>
                <w:trHeight w:val="356"/>
              </w:trPr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6EE" w:rsidRPr="00A0488E" w:rsidRDefault="006A506A" w:rsidP="00B92F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="00EC36EE"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2.1.1. Теоретична підготовка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7C70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О9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337C70" w:rsidRDefault="00337C70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Загальне та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янське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мовознавство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7C70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7C70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О10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7C70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Літературознавча славістика</w:t>
                  </w:r>
                  <w:r w:rsidR="0040001D"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7C70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AB6CAC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О11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AB6CAC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Країнознавство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AB6CAC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AB6CAC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О12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B6CAC" w:rsidRDefault="00AB6CAC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Основна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янська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мова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AB6CAC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A16A4" w:rsidP="0087777E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Всього по дисциплінах</w:t>
                  </w:r>
                  <w:r w:rsid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п.2.1.1:</w:t>
                  </w:r>
                  <w:r w:rsidR="0040001D" w:rsidRPr="00A0488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</w:t>
                  </w:r>
                  <w:r w:rsid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r w:rsidR="0040001D" w:rsidRPr="00A0488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</w:t>
                  </w:r>
                  <w:r w:rsidR="00651E4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E406D8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6D8" w:rsidRPr="00A0488E" w:rsidRDefault="00DB2929" w:rsidP="0087777E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406D8" w:rsidRPr="00A0488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2.1.2.</w:t>
                  </w:r>
                  <w:r w:rsidR="00E406D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406D8" w:rsidRPr="00A0488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Практична підготовка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90126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О13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90126" w:rsidP="006822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Виробнича практика за фахом </w:t>
                  </w:r>
                  <w:r w:rsidR="0068227C">
                    <w:rPr>
                      <w:rFonts w:ascii="Times New Roman" w:hAnsi="Times New Roman"/>
                      <w:sz w:val="24"/>
                      <w:szCs w:val="24"/>
                    </w:rPr>
                    <w:t>(навчально-виховна педагогічна: мовна)</w:t>
                  </w:r>
                </w:p>
              </w:tc>
              <w:tc>
                <w:tcPr>
                  <w:tcW w:w="8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BE2835" w:rsidP="0087777E">
                  <w:pPr>
                    <w:adjustRightInd w:val="0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BE2835" w:rsidP="0087777E">
                  <w:pPr>
                    <w:adjustRightInd w:val="0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90126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О14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247C58" w:rsidP="00247C58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Виробнича практика за фахом (навчально-виховна педагогічна: літературна)</w:t>
                  </w:r>
                </w:p>
              </w:tc>
              <w:tc>
                <w:tcPr>
                  <w:tcW w:w="8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BE2835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E87" w:rsidRPr="00A0488E" w:rsidRDefault="00BE2835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90126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О15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247C58" w:rsidP="008A7155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Підготовка магістерської роботи (в </w:t>
                  </w:r>
                  <w:r w:rsidR="008A7155">
                    <w:rPr>
                      <w:rFonts w:ascii="Times New Roman" w:hAnsi="Times New Roman"/>
                      <w:sz w:val="24"/>
                      <w:szCs w:val="24"/>
                    </w:rPr>
                    <w:t xml:space="preserve">тому числі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науково-дослідна практика)</w:t>
                  </w:r>
                </w:p>
              </w:tc>
              <w:tc>
                <w:tcPr>
                  <w:tcW w:w="8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E00649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6A4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6A4" w:rsidRDefault="00890126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О16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6A4" w:rsidRPr="00A0488E" w:rsidRDefault="00DD2E87" w:rsidP="00890126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Атестація</w:t>
                  </w:r>
                </w:p>
              </w:tc>
              <w:tc>
                <w:tcPr>
                  <w:tcW w:w="8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6A4" w:rsidRPr="00A0488E" w:rsidRDefault="00E00649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6A4" w:rsidRPr="00A0488E" w:rsidRDefault="00890126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40001D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AE3877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Всього по дисциплінах</w:t>
                  </w:r>
                  <w:r w:rsidR="004A654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п.2.1.2:</w:t>
                  </w:r>
                  <w:r w:rsidR="0040001D" w:rsidRPr="00A0488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     </w:t>
                  </w:r>
                  <w:r w:rsidR="00656DE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</w:t>
                  </w:r>
                  <w:r w:rsidR="004A654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</w:t>
                  </w:r>
                  <w:r w:rsidR="0040001D" w:rsidRPr="00A0488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40001D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AE3877" w:rsidP="00890126">
                  <w:pPr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Всього по п.2.1:</w:t>
                  </w:r>
                  <w:r w:rsidR="0040001D" w:rsidRPr="00A0488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</w:t>
                  </w:r>
                  <w:r w:rsidR="00656DE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</w:t>
                  </w:r>
                  <w:r w:rsidR="00760B8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89012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</w:tr>
            <w:tr w:rsidR="005C7B3E" w:rsidRPr="00A0488E" w:rsidTr="00605725">
              <w:trPr>
                <w:trHeight w:val="375"/>
              </w:trPr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B3E" w:rsidRPr="00A0488E" w:rsidRDefault="005C7B3E" w:rsidP="0087777E">
                  <w:pPr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315"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2.2. Вибіркові дисципліни</w:t>
                  </w:r>
                </w:p>
              </w:tc>
            </w:tr>
            <w:tr w:rsidR="005C7B3E" w:rsidRPr="00A0488E" w:rsidTr="00605725">
              <w:trPr>
                <w:trHeight w:val="540"/>
              </w:trPr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B3E" w:rsidRPr="000F1315" w:rsidRDefault="005C7B3E" w:rsidP="005C7B3E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2.2.1. Дисципліни за вибором ВНЗ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A4F93" w:rsidP="007D223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="007D2233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7D2233" w:rsidP="0087777E">
                  <w:pPr>
                    <w:adjustRightInd w:val="0"/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Педагогіка вищої школи та педагогічна майстерність викладача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7D2233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EB7904" w:rsidRDefault="007D2233" w:rsidP="0087777E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4A4F93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F93" w:rsidRDefault="007D2233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В1</w:t>
                  </w:r>
                  <w:r w:rsidR="004A4F9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F93" w:rsidRPr="00A0488E" w:rsidRDefault="007D2233" w:rsidP="0087777E">
                  <w:pPr>
                    <w:adjustRightInd w:val="0"/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Психологія вищої школи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F93" w:rsidRPr="00A0488E" w:rsidRDefault="00DC56E4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F93" w:rsidRPr="00A0488E" w:rsidRDefault="007D2233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108F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В1</w:t>
                  </w:r>
                  <w:r w:rsidR="00200601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108F" w:rsidP="0087777E">
                  <w:pPr>
                    <w:adjustRightInd w:val="0"/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Перекладацький практикум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108F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108F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0001D" w:rsidRPr="00A0488E" w:rsidTr="00605725">
              <w:tc>
                <w:tcPr>
                  <w:tcW w:w="80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Всього по</w:t>
                  </w:r>
                  <w:r w:rsidR="00760B88"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 xml:space="preserve"> дисциплінах п. 2.2.1: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108F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C56E4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56E4" w:rsidRPr="00A0488E" w:rsidRDefault="00DC56E4" w:rsidP="00DC56E4">
                  <w:pPr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2.2.2.</w:t>
                  </w:r>
                  <w:r w:rsidR="006F36AD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0488E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Дисципліни вільного вибору студента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108F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В2</w:t>
                  </w:r>
                  <w:r w:rsidR="00200601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108F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Курсова робота з методики викладання польської мови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108F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33108F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56C3A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В2</w:t>
                  </w:r>
                  <w:r w:rsidR="0020060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56C3A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Курсова робота з методики викладання польської літератури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56C3A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56C3A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B0172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В2</w:t>
                  </w:r>
                  <w:r w:rsidR="0020060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E406D8">
                  <w:pPr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Методика викладання польської мови у вищих навчальних закладах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B0172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В2</w:t>
                  </w:r>
                  <w:r w:rsidR="0020060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E406D8">
                  <w:pPr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Методика викладання польської літератури у вищих навчальних закладах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B0172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В2</w:t>
                  </w:r>
                  <w:r w:rsidR="0020060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E406D8">
                  <w:pPr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Лінгвістичний аналіз тексту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B0172" w:rsidRPr="00A0488E" w:rsidTr="00605725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В2</w:t>
                  </w:r>
                  <w:r w:rsidR="0020060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Порівняльне літературознавство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77C9B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C0C32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32" w:rsidRPr="00A0488E" w:rsidRDefault="009E05DA" w:rsidP="005C29A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Всього по дисциплінах п. 2.2.</w:t>
                  </w:r>
                  <w:r w:rsidR="00EC0C32"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</w:t>
                  </w:r>
                  <w:r w:rsidR="00EC0C3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</w:t>
                  </w:r>
                  <w:r w:rsidR="005C29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="00EC0C32"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="00C77C9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EC0C32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32" w:rsidRPr="00A0488E" w:rsidRDefault="009E05DA" w:rsidP="00EC0C32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Всього по п. 2.2:</w:t>
                  </w:r>
                  <w:r w:rsidR="00EC0C3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</w:t>
                  </w:r>
                  <w:r w:rsidR="00EC0C32"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  <w:r w:rsidR="00C77C9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EC0C32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32" w:rsidRPr="00A0488E" w:rsidRDefault="00EC0C32" w:rsidP="00C77C9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Разом за розділом (п.2)</w:t>
                  </w:r>
                  <w:r w:rsidR="009E05D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 w:rsidR="009E05D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</w:t>
                  </w:r>
                  <w:r w:rsidR="00C77C9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9E05D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C77C9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69</w:t>
                  </w:r>
                </w:p>
              </w:tc>
            </w:tr>
            <w:tr w:rsidR="00EC0C32" w:rsidRPr="00A0488E" w:rsidTr="00605725">
              <w:tc>
                <w:tcPr>
                  <w:tcW w:w="99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32" w:rsidRPr="00A0488E" w:rsidRDefault="00EC0C32" w:rsidP="00C77C9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Загальна кількість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</w:t>
                  </w:r>
                  <w:r w:rsidR="00C77C9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90</w:t>
                  </w:r>
                </w:p>
              </w:tc>
            </w:tr>
          </w:tbl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sz w:val="24"/>
                <w:szCs w:val="24"/>
                <w:lang w:val="uk-UA"/>
              </w:rPr>
            </w:pPr>
          </w:p>
        </w:tc>
      </w:tr>
      <w:tr w:rsidR="0040001D" w:rsidRPr="00A0488E" w:rsidTr="00605725">
        <w:trPr>
          <w:trHeight w:val="618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5" w:lineRule="exact"/>
              <w:ind w:left="1"/>
              <w:jc w:val="center"/>
              <w:rPr>
                <w:b/>
                <w:sz w:val="24"/>
                <w:szCs w:val="24"/>
                <w:lang w:val="uk-UA"/>
              </w:rPr>
            </w:pPr>
            <w:r w:rsidRPr="00A0488E">
              <w:rPr>
                <w:b/>
                <w:sz w:val="24"/>
                <w:szCs w:val="24"/>
              </w:rPr>
              <w:lastRenderedPageBreak/>
              <w:t>F</w:t>
            </w:r>
          </w:p>
        </w:tc>
        <w:tc>
          <w:tcPr>
            <w:tcW w:w="9919" w:type="dxa"/>
            <w:gridSpan w:val="4"/>
          </w:tcPr>
          <w:p w:rsidR="0040001D" w:rsidRPr="00A0488E" w:rsidRDefault="0040001D" w:rsidP="0087777E">
            <w:pPr>
              <w:pStyle w:val="TableParagraph"/>
              <w:tabs>
                <w:tab w:val="left" w:pos="1371"/>
                <w:tab w:val="left" w:pos="2529"/>
                <w:tab w:val="left" w:pos="3388"/>
                <w:tab w:val="left" w:pos="5082"/>
                <w:tab w:val="left" w:pos="6864"/>
                <w:tab w:val="left" w:pos="8398"/>
              </w:tabs>
              <w:spacing w:before="16" w:line="271" w:lineRule="auto"/>
              <w:ind w:left="9" w:right="2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Матриця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зв’язків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між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навчальними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дисциплінами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ab/>
            </w:r>
            <w:r w:rsidRPr="00A0488E">
              <w:rPr>
                <w:sz w:val="24"/>
                <w:szCs w:val="24"/>
              </w:rPr>
              <w:t>(</w:t>
            </w:r>
            <w:r w:rsidRPr="00A0488E">
              <w:rPr>
                <w:b/>
                <w:i/>
                <w:sz w:val="24"/>
                <w:szCs w:val="24"/>
              </w:rPr>
              <w:t>модулями</w:t>
            </w:r>
            <w:r w:rsidRPr="00A0488E">
              <w:rPr>
                <w:sz w:val="24"/>
                <w:szCs w:val="24"/>
              </w:rPr>
              <w:t>)</w:t>
            </w:r>
            <w:r w:rsidRPr="00A0488E">
              <w:rPr>
                <w:sz w:val="24"/>
                <w:szCs w:val="24"/>
              </w:rPr>
              <w:tab/>
            </w:r>
            <w:r w:rsidRPr="00A0488E">
              <w:rPr>
                <w:b/>
                <w:i/>
                <w:sz w:val="24"/>
                <w:szCs w:val="24"/>
              </w:rPr>
              <w:t xml:space="preserve">результатами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навчанн</w:t>
            </w:r>
            <w:proofErr w:type="gramStart"/>
            <w:r w:rsidRPr="00A0488E">
              <w:rPr>
                <w:b/>
                <w:i/>
                <w:sz w:val="24"/>
                <w:szCs w:val="24"/>
              </w:rPr>
              <w:t>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>(</w:t>
            </w:r>
            <w:proofErr w:type="gramEnd"/>
            <w:r w:rsidRPr="00A0488E">
              <w:rPr>
                <w:b/>
                <w:i/>
                <w:sz w:val="24"/>
                <w:szCs w:val="24"/>
              </w:rPr>
              <w:t>компетентностями)</w:t>
            </w:r>
          </w:p>
        </w:tc>
      </w:tr>
      <w:tr w:rsidR="0040001D" w:rsidRPr="00A0488E" w:rsidTr="00605725">
        <w:trPr>
          <w:trHeight w:val="402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40001D" w:rsidRPr="00A0488E" w:rsidRDefault="0040001D" w:rsidP="0087777E">
            <w:pPr>
              <w:pStyle w:val="TableParagraph"/>
              <w:spacing w:line="205" w:lineRule="exact"/>
              <w:ind w:left="9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Матриця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зв’язків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подається</w:t>
            </w:r>
            <w:proofErr w:type="spellEnd"/>
            <w:proofErr w:type="gramEnd"/>
            <w:r w:rsidRPr="00A0488E">
              <w:rPr>
                <w:sz w:val="24"/>
                <w:szCs w:val="24"/>
              </w:rPr>
              <w:t xml:space="preserve"> в </w:t>
            </w:r>
            <w:proofErr w:type="spellStart"/>
            <w:r w:rsidRPr="00A0488E">
              <w:rPr>
                <w:sz w:val="24"/>
                <w:szCs w:val="24"/>
              </w:rPr>
              <w:t>окремій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таблиці</w:t>
            </w:r>
            <w:proofErr w:type="spellEnd"/>
            <w:r w:rsidRPr="00A0488E">
              <w:rPr>
                <w:sz w:val="24"/>
                <w:szCs w:val="24"/>
              </w:rPr>
              <w:t xml:space="preserve"> (</w:t>
            </w:r>
            <w:proofErr w:type="spellStart"/>
            <w:r w:rsidRPr="00A0488E">
              <w:rPr>
                <w:sz w:val="24"/>
                <w:szCs w:val="24"/>
              </w:rPr>
              <w:t>таблиця</w:t>
            </w:r>
            <w:proofErr w:type="spellEnd"/>
            <w:r w:rsidRPr="00A0488E">
              <w:rPr>
                <w:sz w:val="24"/>
                <w:szCs w:val="24"/>
              </w:rPr>
              <w:t xml:space="preserve"> 1)</w:t>
            </w:r>
          </w:p>
        </w:tc>
      </w:tr>
      <w:tr w:rsidR="0040001D" w:rsidRPr="00A0488E" w:rsidTr="00605725">
        <w:trPr>
          <w:trHeight w:val="431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5" w:lineRule="exact"/>
              <w:ind w:left="28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G</w:t>
            </w:r>
          </w:p>
        </w:tc>
        <w:tc>
          <w:tcPr>
            <w:tcW w:w="9919" w:type="dxa"/>
            <w:gridSpan w:val="4"/>
          </w:tcPr>
          <w:p w:rsidR="0040001D" w:rsidRPr="00A0488E" w:rsidRDefault="0040001D" w:rsidP="0087777E">
            <w:pPr>
              <w:pStyle w:val="TableParagraph"/>
              <w:spacing w:line="205" w:lineRule="exact"/>
              <w:ind w:left="9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Форми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організації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технології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</w:tr>
      <w:tr w:rsidR="0040001D" w:rsidRPr="00A0488E" w:rsidTr="00605725">
        <w:trPr>
          <w:trHeight w:val="1247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40001D" w:rsidRPr="006038AF" w:rsidRDefault="0040001D" w:rsidP="00CC500C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  <w:tab w:val="left" w:pos="432"/>
              </w:tabs>
              <w:spacing w:before="24"/>
              <w:rPr>
                <w:i/>
                <w:sz w:val="24"/>
                <w:szCs w:val="24"/>
              </w:rPr>
            </w:pPr>
            <w:proofErr w:type="spellStart"/>
            <w:r w:rsidRPr="006038AF">
              <w:rPr>
                <w:sz w:val="24"/>
                <w:szCs w:val="24"/>
              </w:rPr>
              <w:t>організаційні</w:t>
            </w:r>
            <w:proofErr w:type="spellEnd"/>
            <w:r w:rsidRPr="006038AF">
              <w:rPr>
                <w:sz w:val="24"/>
                <w:szCs w:val="24"/>
              </w:rPr>
              <w:t xml:space="preserve"> </w:t>
            </w:r>
            <w:proofErr w:type="spellStart"/>
            <w:r w:rsidRPr="006038AF">
              <w:rPr>
                <w:sz w:val="24"/>
                <w:szCs w:val="24"/>
              </w:rPr>
              <w:t>форми</w:t>
            </w:r>
            <w:proofErr w:type="spellEnd"/>
            <w:r w:rsidRPr="006038AF">
              <w:rPr>
                <w:sz w:val="24"/>
                <w:szCs w:val="24"/>
              </w:rPr>
              <w:t xml:space="preserve">: </w:t>
            </w:r>
            <w:proofErr w:type="spellStart"/>
            <w:r w:rsidRPr="006038AF">
              <w:rPr>
                <w:i/>
                <w:sz w:val="24"/>
                <w:szCs w:val="24"/>
              </w:rPr>
              <w:t>колективне</w:t>
            </w:r>
            <w:proofErr w:type="spellEnd"/>
            <w:r w:rsidRPr="006038AF">
              <w:rPr>
                <w:i/>
                <w:sz w:val="24"/>
                <w:szCs w:val="24"/>
              </w:rPr>
              <w:t xml:space="preserve"> та </w:t>
            </w:r>
            <w:proofErr w:type="spellStart"/>
            <w:r w:rsidRPr="006038AF">
              <w:rPr>
                <w:i/>
                <w:sz w:val="24"/>
                <w:szCs w:val="24"/>
              </w:rPr>
              <w:t>інтегративне</w:t>
            </w:r>
            <w:proofErr w:type="spellEnd"/>
            <w:r w:rsidRPr="006038A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038AF">
              <w:rPr>
                <w:i/>
                <w:sz w:val="24"/>
                <w:szCs w:val="24"/>
              </w:rPr>
              <w:t>навчання</w:t>
            </w:r>
            <w:proofErr w:type="spellEnd"/>
            <w:r w:rsidRPr="006038AF">
              <w:rPr>
                <w:i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6038AF">
              <w:rPr>
                <w:i/>
                <w:sz w:val="24"/>
                <w:szCs w:val="24"/>
              </w:rPr>
              <w:t>тощо</w:t>
            </w:r>
            <w:proofErr w:type="spellEnd"/>
          </w:p>
          <w:p w:rsidR="0040001D" w:rsidRPr="005F1433" w:rsidRDefault="0040001D" w:rsidP="00CC500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before="32" w:line="271" w:lineRule="auto"/>
              <w:jc w:val="both"/>
              <w:rPr>
                <w:sz w:val="24"/>
                <w:szCs w:val="24"/>
                <w:lang w:val="uk-UA"/>
              </w:rPr>
            </w:pPr>
            <w:r w:rsidRPr="006038AF">
              <w:rPr>
                <w:sz w:val="24"/>
                <w:szCs w:val="24"/>
                <w:lang w:val="uk-UA"/>
              </w:rPr>
              <w:t xml:space="preserve">технології навчання: пасивні </w:t>
            </w:r>
            <w:r w:rsidRPr="006038AF">
              <w:rPr>
                <w:i/>
                <w:sz w:val="24"/>
                <w:szCs w:val="24"/>
                <w:lang w:val="uk-UA"/>
              </w:rPr>
              <w:t xml:space="preserve">(пояснювально-ілюстративні); </w:t>
            </w:r>
            <w:r w:rsidRPr="006038AF">
              <w:rPr>
                <w:sz w:val="24"/>
                <w:szCs w:val="24"/>
                <w:lang w:val="uk-UA"/>
              </w:rPr>
              <w:t xml:space="preserve">активні </w:t>
            </w:r>
            <w:r w:rsidRPr="006038AF">
              <w:rPr>
                <w:i/>
                <w:sz w:val="24"/>
                <w:szCs w:val="24"/>
                <w:lang w:val="uk-UA"/>
              </w:rPr>
              <w:t xml:space="preserve">(проблемні, інтерактивні, проектні, інформаційно-комп’ютерні </w:t>
            </w:r>
            <w:proofErr w:type="spellStart"/>
            <w:r w:rsidRPr="006038AF">
              <w:rPr>
                <w:i/>
                <w:sz w:val="24"/>
                <w:szCs w:val="24"/>
                <w:lang w:val="uk-UA"/>
              </w:rPr>
              <w:t>саморозвиваючі</w:t>
            </w:r>
            <w:proofErr w:type="spellEnd"/>
            <w:r w:rsidRPr="006038AF">
              <w:rPr>
                <w:i/>
                <w:sz w:val="24"/>
                <w:szCs w:val="24"/>
                <w:lang w:val="uk-UA"/>
              </w:rPr>
              <w:t>, позиційне та  контекстне  навчання, технологія співпраці)</w:t>
            </w:r>
            <w:r w:rsidRPr="006038AF">
              <w:rPr>
                <w:i/>
                <w:spacing w:val="5"/>
                <w:sz w:val="24"/>
                <w:szCs w:val="24"/>
                <w:lang w:val="uk-UA"/>
              </w:rPr>
              <w:t xml:space="preserve"> </w:t>
            </w:r>
            <w:r w:rsidRPr="006038AF">
              <w:rPr>
                <w:sz w:val="24"/>
                <w:szCs w:val="24"/>
                <w:lang w:val="uk-UA"/>
              </w:rPr>
              <w:t>тощо</w:t>
            </w:r>
          </w:p>
        </w:tc>
      </w:tr>
      <w:tr w:rsidR="0040001D" w:rsidRPr="00A0488E" w:rsidTr="00605725">
        <w:trPr>
          <w:trHeight w:val="431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Н</w:t>
            </w:r>
          </w:p>
        </w:tc>
        <w:tc>
          <w:tcPr>
            <w:tcW w:w="9919" w:type="dxa"/>
            <w:gridSpan w:val="4"/>
          </w:tcPr>
          <w:p w:rsidR="0040001D" w:rsidRPr="00EC0C32" w:rsidRDefault="0040001D" w:rsidP="0087777E">
            <w:pPr>
              <w:pStyle w:val="TableParagraph"/>
              <w:spacing w:line="213" w:lineRule="exact"/>
              <w:ind w:left="9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Форми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методи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оцінювання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результатів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</w:tr>
      <w:tr w:rsidR="0040001D" w:rsidRPr="00A0488E" w:rsidTr="00AC636B">
        <w:trPr>
          <w:trHeight w:val="418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40001D" w:rsidRPr="00A0488E" w:rsidRDefault="0040001D" w:rsidP="00DC77DC">
            <w:pPr>
              <w:pStyle w:val="TableParagraph"/>
              <w:numPr>
                <w:ilvl w:val="0"/>
                <w:numId w:val="6"/>
              </w:numPr>
              <w:tabs>
                <w:tab w:val="left" w:pos="138"/>
              </w:tabs>
              <w:spacing w:before="24" w:line="273" w:lineRule="auto"/>
              <w:ind w:right="138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види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контролю: </w:t>
            </w:r>
            <w:proofErr w:type="spellStart"/>
            <w:r w:rsidRPr="00A0488E">
              <w:rPr>
                <w:sz w:val="24"/>
                <w:szCs w:val="24"/>
              </w:rPr>
              <w:t>поточний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тематичний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періодичний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ідсумковий</w:t>
            </w:r>
            <w:proofErr w:type="spellEnd"/>
            <w:r w:rsidRPr="00A0488E">
              <w:rPr>
                <w:sz w:val="24"/>
                <w:szCs w:val="24"/>
              </w:rPr>
              <w:t>, самоконтроль</w:t>
            </w:r>
            <w:r w:rsidR="006038AF">
              <w:rPr>
                <w:sz w:val="24"/>
                <w:szCs w:val="24"/>
                <w:lang w:val="uk-UA"/>
              </w:rPr>
              <w:t>.</w:t>
            </w:r>
            <w:r w:rsidRPr="00A0488E">
              <w:rPr>
                <w:sz w:val="24"/>
                <w:szCs w:val="24"/>
              </w:rPr>
              <w:t xml:space="preserve"> Система </w:t>
            </w:r>
            <w:proofErr w:type="spellStart"/>
            <w:r w:rsidRPr="00A0488E">
              <w:rPr>
                <w:sz w:val="24"/>
                <w:szCs w:val="24"/>
              </w:rPr>
              <w:t>методів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оцінювання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складається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із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трьох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видів</w:t>
            </w:r>
            <w:proofErr w:type="spellEnd"/>
            <w:r w:rsidRPr="00A0488E">
              <w:rPr>
                <w:sz w:val="24"/>
                <w:szCs w:val="24"/>
              </w:rPr>
              <w:t xml:space="preserve"> контролю: поточного та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ідсумкового</w:t>
            </w:r>
            <w:proofErr w:type="spellEnd"/>
            <w:r w:rsidRPr="00A0488E">
              <w:rPr>
                <w:sz w:val="24"/>
                <w:szCs w:val="24"/>
              </w:rPr>
              <w:t xml:space="preserve">. </w:t>
            </w:r>
            <w:proofErr w:type="spellStart"/>
            <w:r w:rsidRPr="00A0488E">
              <w:rPr>
                <w:sz w:val="24"/>
                <w:szCs w:val="24"/>
              </w:rPr>
              <w:t>Поточний</w:t>
            </w:r>
            <w:proofErr w:type="spellEnd"/>
            <w:r w:rsidRPr="00A0488E">
              <w:rPr>
                <w:sz w:val="24"/>
                <w:szCs w:val="24"/>
              </w:rPr>
              <w:t xml:space="preserve"> контроль </w:t>
            </w:r>
            <w:proofErr w:type="spellStart"/>
            <w:r w:rsidRPr="00A0488E">
              <w:rPr>
                <w:sz w:val="24"/>
                <w:szCs w:val="24"/>
              </w:rPr>
              <w:t>включа</w:t>
            </w:r>
            <w:proofErr w:type="gramStart"/>
            <w:r w:rsidRPr="00A0488E">
              <w:rPr>
                <w:sz w:val="24"/>
                <w:szCs w:val="24"/>
              </w:rPr>
              <w:t>є</w:t>
            </w:r>
            <w:proofErr w:type="spellEnd"/>
            <w:r w:rsidRPr="00A0488E">
              <w:rPr>
                <w:sz w:val="24"/>
                <w:szCs w:val="24"/>
              </w:rPr>
              <w:t>:</w:t>
            </w:r>
            <w:proofErr w:type="gramEnd"/>
          </w:p>
          <w:p w:rsidR="00DC77DC" w:rsidRPr="00DC77DC" w:rsidRDefault="005F1433" w:rsidP="00CC500C">
            <w:pPr>
              <w:pStyle w:val="TableParagraph"/>
              <w:numPr>
                <w:ilvl w:val="0"/>
                <w:numId w:val="6"/>
              </w:numPr>
              <w:tabs>
                <w:tab w:val="left" w:pos="182"/>
              </w:tabs>
              <w:spacing w:line="271" w:lineRule="auto"/>
              <w:ind w:right="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–</w:t>
            </w:r>
            <w:r w:rsidR="006038AF">
              <w:rPr>
                <w:sz w:val="24"/>
                <w:szCs w:val="24"/>
                <w:lang w:val="uk-UA"/>
              </w:rPr>
              <w:t xml:space="preserve"> </w:t>
            </w:r>
            <w:r w:rsidR="0040001D" w:rsidRPr="00A0488E">
              <w:rPr>
                <w:sz w:val="24"/>
                <w:szCs w:val="24"/>
              </w:rPr>
              <w:t>форма контролю</w:t>
            </w:r>
            <w:r w:rsidR="006038AF">
              <w:rPr>
                <w:sz w:val="24"/>
                <w:szCs w:val="24"/>
                <w:lang w:val="uk-UA"/>
              </w:rPr>
              <w:t>,</w:t>
            </w:r>
            <w:r w:rsidR="0040001D" w:rsidRPr="00A0488E">
              <w:rPr>
                <w:sz w:val="24"/>
                <w:szCs w:val="24"/>
              </w:rPr>
              <w:t xml:space="preserve"> </w:t>
            </w:r>
            <w:r w:rsidR="00DC77DC">
              <w:rPr>
                <w:sz w:val="24"/>
                <w:szCs w:val="24"/>
                <w:lang w:val="uk-UA"/>
              </w:rPr>
              <w:t xml:space="preserve">яка </w:t>
            </w:r>
            <w:proofErr w:type="spellStart"/>
            <w:r w:rsidR="0040001D" w:rsidRPr="00A0488E">
              <w:rPr>
                <w:sz w:val="24"/>
                <w:szCs w:val="24"/>
              </w:rPr>
              <w:t>дозволяє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перевірити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C77DC">
              <w:rPr>
                <w:sz w:val="24"/>
                <w:szCs w:val="24"/>
              </w:rPr>
              <w:t>п</w:t>
            </w:r>
            <w:proofErr w:type="gramEnd"/>
            <w:r w:rsidR="00DC77DC">
              <w:rPr>
                <w:sz w:val="24"/>
                <w:szCs w:val="24"/>
              </w:rPr>
              <w:t>ідготовку</w:t>
            </w:r>
            <w:proofErr w:type="spellEnd"/>
            <w:r w:rsidR="00DC77DC">
              <w:rPr>
                <w:sz w:val="24"/>
                <w:szCs w:val="24"/>
              </w:rPr>
              <w:t xml:space="preserve"> </w:t>
            </w:r>
            <w:proofErr w:type="spellStart"/>
            <w:r w:rsidR="00DC77DC">
              <w:rPr>
                <w:sz w:val="24"/>
                <w:szCs w:val="24"/>
              </w:rPr>
              <w:t>студентів</w:t>
            </w:r>
            <w:proofErr w:type="spellEnd"/>
            <w:r w:rsidR="00DC77DC">
              <w:rPr>
                <w:sz w:val="24"/>
                <w:szCs w:val="24"/>
              </w:rPr>
              <w:t xml:space="preserve"> до кожного</w:t>
            </w:r>
            <w:r w:rsidR="00DC77DC">
              <w:rPr>
                <w:sz w:val="24"/>
                <w:szCs w:val="24"/>
                <w:lang w:val="uk-UA"/>
              </w:rPr>
              <w:t xml:space="preserve"> </w:t>
            </w:r>
          </w:p>
          <w:p w:rsidR="0040001D" w:rsidRPr="00A0488E" w:rsidRDefault="0040001D" w:rsidP="00DC77DC">
            <w:pPr>
              <w:pStyle w:val="TableParagraph"/>
              <w:tabs>
                <w:tab w:val="left" w:pos="182"/>
              </w:tabs>
              <w:spacing w:line="271" w:lineRule="auto"/>
              <w:ind w:left="69" w:right="5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заняття</w:t>
            </w:r>
            <w:proofErr w:type="spellEnd"/>
            <w:r w:rsidRPr="00A0488E">
              <w:rPr>
                <w:sz w:val="24"/>
                <w:szCs w:val="24"/>
              </w:rPr>
              <w:t xml:space="preserve">; проводиться регулярно </w:t>
            </w:r>
            <w:r w:rsidR="006038AF">
              <w:rPr>
                <w:sz w:val="24"/>
                <w:szCs w:val="24"/>
                <w:lang w:val="uk-UA"/>
              </w:rPr>
              <w:t xml:space="preserve">або </w:t>
            </w:r>
            <w:r w:rsidRPr="00A0488E">
              <w:rPr>
                <w:sz w:val="24"/>
                <w:szCs w:val="24"/>
              </w:rPr>
              <w:t xml:space="preserve">на </w:t>
            </w:r>
            <w:proofErr w:type="spellStart"/>
            <w:r w:rsidRPr="00A0488E">
              <w:rPr>
                <w:sz w:val="24"/>
                <w:szCs w:val="24"/>
              </w:rPr>
              <w:t>вибірковій</w:t>
            </w:r>
            <w:proofErr w:type="spellEnd"/>
            <w:r w:rsidRPr="00A0488E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основі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DC77DC" w:rsidRPr="00DC77DC" w:rsidRDefault="005F1433" w:rsidP="00CC500C">
            <w:pPr>
              <w:pStyle w:val="TableParagraph"/>
              <w:numPr>
                <w:ilvl w:val="0"/>
                <w:numId w:val="6"/>
              </w:numPr>
              <w:tabs>
                <w:tab w:val="left" w:pos="149"/>
              </w:tabs>
              <w:spacing w:line="271" w:lineRule="auto"/>
              <w:ind w:right="1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творчі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завдання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–</w:t>
            </w:r>
            <w:r w:rsidR="0040001D" w:rsidRPr="00A0488E">
              <w:rPr>
                <w:sz w:val="24"/>
                <w:szCs w:val="24"/>
              </w:rPr>
              <w:t xml:space="preserve"> </w:t>
            </w:r>
            <w:r w:rsidR="006038AF">
              <w:rPr>
                <w:sz w:val="24"/>
                <w:szCs w:val="24"/>
                <w:lang w:val="uk-UA"/>
              </w:rPr>
              <w:t xml:space="preserve">форма контролю, яка </w:t>
            </w:r>
            <w:r w:rsidR="0040001D" w:rsidRPr="00A0488E">
              <w:rPr>
                <w:sz w:val="24"/>
                <w:szCs w:val="24"/>
              </w:rPr>
              <w:t xml:space="preserve">проводиться з метою </w:t>
            </w:r>
            <w:proofErr w:type="spellStart"/>
            <w:r w:rsidR="0040001D" w:rsidRPr="00A0488E">
              <w:rPr>
                <w:sz w:val="24"/>
                <w:szCs w:val="24"/>
              </w:rPr>
              <w:t>формування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вмінь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і </w:t>
            </w:r>
            <w:proofErr w:type="spellStart"/>
            <w:r w:rsidR="0040001D" w:rsidRPr="00A0488E">
              <w:rPr>
                <w:sz w:val="24"/>
                <w:szCs w:val="24"/>
              </w:rPr>
              <w:t>навичок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у </w:t>
            </w:r>
          </w:p>
          <w:p w:rsidR="0040001D" w:rsidRPr="00A0488E" w:rsidRDefault="0040001D" w:rsidP="00DC77DC">
            <w:pPr>
              <w:pStyle w:val="TableParagraph"/>
              <w:tabs>
                <w:tab w:val="left" w:pos="149"/>
              </w:tabs>
              <w:spacing w:line="271" w:lineRule="auto"/>
              <w:ind w:left="69" w:right="18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студентів</w:t>
            </w:r>
            <w:proofErr w:type="spellEnd"/>
            <w:r w:rsidRPr="00A0488E">
              <w:rPr>
                <w:sz w:val="24"/>
                <w:szCs w:val="24"/>
              </w:rPr>
              <w:t xml:space="preserve">  практичного </w:t>
            </w:r>
            <w:proofErr w:type="spellStart"/>
            <w:r w:rsidRPr="00A0488E">
              <w:rPr>
                <w:sz w:val="24"/>
                <w:szCs w:val="24"/>
              </w:rPr>
              <w:t>спрямування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формування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сучасного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наукового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мислення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вміння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приймати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відповідальні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ефективні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р</w:t>
            </w:r>
            <w:proofErr w:type="gramEnd"/>
            <w:r w:rsidRPr="00A0488E">
              <w:rPr>
                <w:sz w:val="24"/>
                <w:szCs w:val="24"/>
              </w:rPr>
              <w:t>ішення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DC77DC" w:rsidRDefault="005F1433" w:rsidP="00CC500C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</w:tabs>
              <w:spacing w:before="4" w:line="271" w:lineRule="auto"/>
              <w:ind w:right="1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Pr="009017A7">
              <w:rPr>
                <w:sz w:val="24"/>
                <w:szCs w:val="24"/>
                <w:lang w:val="uk-UA"/>
              </w:rPr>
              <w:t xml:space="preserve">самостійна робота </w:t>
            </w:r>
            <w:r>
              <w:rPr>
                <w:sz w:val="24"/>
                <w:szCs w:val="24"/>
                <w:lang w:val="uk-UA"/>
              </w:rPr>
              <w:t>–</w:t>
            </w:r>
            <w:r w:rsidR="006038AF">
              <w:rPr>
                <w:sz w:val="24"/>
                <w:szCs w:val="24"/>
                <w:lang w:val="uk-UA"/>
              </w:rPr>
              <w:t xml:space="preserve"> </w:t>
            </w:r>
            <w:r w:rsidR="0040001D" w:rsidRPr="009017A7">
              <w:rPr>
                <w:sz w:val="24"/>
                <w:szCs w:val="24"/>
                <w:lang w:val="uk-UA"/>
              </w:rPr>
              <w:t>форма контролю</w:t>
            </w:r>
            <w:r w:rsidR="006038AF">
              <w:rPr>
                <w:sz w:val="24"/>
                <w:szCs w:val="24"/>
                <w:lang w:val="uk-UA"/>
              </w:rPr>
              <w:t>, яка</w:t>
            </w:r>
            <w:r w:rsidR="0040001D" w:rsidRPr="009017A7">
              <w:rPr>
                <w:sz w:val="24"/>
                <w:szCs w:val="24"/>
                <w:lang w:val="uk-UA"/>
              </w:rPr>
              <w:t xml:space="preserve"> дозволяє виявити вміння чітко, логічно і </w:t>
            </w:r>
          </w:p>
          <w:p w:rsidR="0040001D" w:rsidRPr="009017A7" w:rsidRDefault="0040001D" w:rsidP="00DC77DC">
            <w:pPr>
              <w:pStyle w:val="TableParagraph"/>
              <w:tabs>
                <w:tab w:val="left" w:pos="240"/>
              </w:tabs>
              <w:spacing w:before="4" w:line="271" w:lineRule="auto"/>
              <w:ind w:left="69" w:right="18"/>
              <w:jc w:val="both"/>
              <w:rPr>
                <w:sz w:val="24"/>
                <w:szCs w:val="24"/>
                <w:lang w:val="uk-UA"/>
              </w:rPr>
            </w:pPr>
            <w:r w:rsidRPr="009017A7">
              <w:rPr>
                <w:sz w:val="24"/>
                <w:szCs w:val="24"/>
                <w:lang w:val="uk-UA"/>
              </w:rPr>
              <w:t>послідовно відповідати на поставлені запитання, вміння працювати</w:t>
            </w:r>
            <w:r w:rsidRPr="009017A7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9017A7">
              <w:rPr>
                <w:sz w:val="24"/>
                <w:szCs w:val="24"/>
                <w:lang w:val="uk-UA"/>
              </w:rPr>
              <w:t>самостійно;</w:t>
            </w:r>
          </w:p>
          <w:p w:rsidR="00AC636B" w:rsidRPr="00AC636B" w:rsidRDefault="005F1433" w:rsidP="00CC500C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before="1" w:line="273" w:lineRule="auto"/>
              <w:ind w:righ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proofErr w:type="spellStart"/>
            <w:r w:rsidR="0040001D" w:rsidRPr="00A0488E">
              <w:rPr>
                <w:sz w:val="24"/>
                <w:szCs w:val="24"/>
              </w:rPr>
              <w:t>індивідуальна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науково-дослідна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робота </w:t>
            </w:r>
            <w:proofErr w:type="spellStart"/>
            <w:r w:rsidR="0040001D" w:rsidRPr="00A0488E">
              <w:rPr>
                <w:sz w:val="24"/>
                <w:szCs w:val="24"/>
              </w:rPr>
              <w:t>студентів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(</w:t>
            </w:r>
            <w:proofErr w:type="spellStart"/>
            <w:r w:rsidR="0040001D" w:rsidRPr="00A0488E">
              <w:rPr>
                <w:sz w:val="24"/>
                <w:szCs w:val="24"/>
              </w:rPr>
              <w:t>презентації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0001D" w:rsidRPr="00A0488E">
              <w:rPr>
                <w:sz w:val="24"/>
                <w:szCs w:val="24"/>
              </w:rPr>
              <w:t>досл</w:t>
            </w:r>
            <w:proofErr w:type="gramEnd"/>
            <w:r w:rsidR="0040001D" w:rsidRPr="00A0488E">
              <w:rPr>
                <w:sz w:val="24"/>
                <w:szCs w:val="24"/>
              </w:rPr>
              <w:t>ідно-проектних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робіт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, </w:t>
            </w:r>
          </w:p>
          <w:p w:rsidR="0040001D" w:rsidRPr="00A0488E" w:rsidRDefault="0040001D" w:rsidP="00AC636B">
            <w:pPr>
              <w:pStyle w:val="TableParagraph"/>
              <w:tabs>
                <w:tab w:val="left" w:pos="221"/>
              </w:tabs>
              <w:spacing w:before="1" w:line="273" w:lineRule="auto"/>
              <w:ind w:left="69" w:right="7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звіти</w:t>
            </w:r>
            <w:proofErr w:type="spellEnd"/>
            <w:r w:rsidRPr="00A0488E">
              <w:rPr>
                <w:sz w:val="24"/>
                <w:szCs w:val="24"/>
              </w:rPr>
              <w:t xml:space="preserve"> про </w:t>
            </w:r>
            <w:proofErr w:type="spellStart"/>
            <w:r w:rsidRPr="00A0488E">
              <w:rPr>
                <w:sz w:val="24"/>
                <w:szCs w:val="24"/>
              </w:rPr>
              <w:t>розробку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комплексних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консультативних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проектів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звіти</w:t>
            </w:r>
            <w:proofErr w:type="spellEnd"/>
            <w:r w:rsidRPr="00A0488E">
              <w:rPr>
                <w:sz w:val="24"/>
                <w:szCs w:val="24"/>
              </w:rPr>
              <w:t xml:space="preserve"> про практику, </w:t>
            </w:r>
            <w:proofErr w:type="spellStart"/>
            <w:r w:rsidRPr="00A0488E">
              <w:rPr>
                <w:sz w:val="24"/>
                <w:szCs w:val="24"/>
              </w:rPr>
              <w:t>письмові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есе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конт</w:t>
            </w:r>
            <w:r w:rsidR="005F1433">
              <w:rPr>
                <w:sz w:val="24"/>
                <w:szCs w:val="24"/>
              </w:rPr>
              <w:t>рольні</w:t>
            </w:r>
            <w:proofErr w:type="spellEnd"/>
            <w:r w:rsidR="005F1433">
              <w:rPr>
                <w:sz w:val="24"/>
                <w:szCs w:val="24"/>
              </w:rPr>
              <w:t xml:space="preserve"> </w:t>
            </w:r>
            <w:proofErr w:type="spellStart"/>
            <w:r w:rsidR="005F1433">
              <w:rPr>
                <w:sz w:val="24"/>
                <w:szCs w:val="24"/>
              </w:rPr>
              <w:t>роботи</w:t>
            </w:r>
            <w:proofErr w:type="spellEnd"/>
            <w:r w:rsidR="005F1433">
              <w:rPr>
                <w:sz w:val="24"/>
                <w:szCs w:val="24"/>
              </w:rPr>
              <w:t xml:space="preserve">, </w:t>
            </w:r>
            <w:proofErr w:type="spellStart"/>
            <w:r w:rsidR="005F1433">
              <w:rPr>
                <w:sz w:val="24"/>
                <w:szCs w:val="24"/>
              </w:rPr>
              <w:t>курсові</w:t>
            </w:r>
            <w:proofErr w:type="spellEnd"/>
            <w:r w:rsidR="005F1433">
              <w:rPr>
                <w:sz w:val="24"/>
                <w:szCs w:val="24"/>
              </w:rPr>
              <w:t xml:space="preserve"> </w:t>
            </w:r>
            <w:proofErr w:type="spellStart"/>
            <w:r w:rsidR="005F1433">
              <w:rPr>
                <w:sz w:val="24"/>
                <w:szCs w:val="24"/>
              </w:rPr>
              <w:t>роботи</w:t>
            </w:r>
            <w:proofErr w:type="spellEnd"/>
            <w:r w:rsidR="005F1433">
              <w:rPr>
                <w:sz w:val="24"/>
                <w:szCs w:val="24"/>
              </w:rPr>
              <w:t xml:space="preserve">) </w:t>
            </w:r>
            <w:r w:rsidR="005F1433">
              <w:rPr>
                <w:sz w:val="24"/>
                <w:szCs w:val="24"/>
                <w:lang w:val="uk-UA"/>
              </w:rPr>
              <w:t>–</w:t>
            </w:r>
            <w:r w:rsidRPr="00A0488E">
              <w:rPr>
                <w:sz w:val="24"/>
                <w:szCs w:val="24"/>
              </w:rPr>
              <w:t xml:space="preserve"> проводиться </w:t>
            </w:r>
            <w:proofErr w:type="spellStart"/>
            <w:r w:rsidRPr="00A0488E">
              <w:rPr>
                <w:sz w:val="24"/>
                <w:szCs w:val="24"/>
              </w:rPr>
              <w:t>протягом</w:t>
            </w:r>
            <w:proofErr w:type="spellEnd"/>
            <w:r w:rsidRPr="00A0488E">
              <w:rPr>
                <w:sz w:val="24"/>
                <w:szCs w:val="24"/>
              </w:rPr>
              <w:t xml:space="preserve"> семестру з метою </w:t>
            </w:r>
            <w:proofErr w:type="spellStart"/>
            <w:r w:rsidRPr="00A0488E">
              <w:rPr>
                <w:sz w:val="24"/>
                <w:szCs w:val="24"/>
              </w:rPr>
              <w:t>отримання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практичних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навиків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умінь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щодо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використання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опрацювання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наукових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джерел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написання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r w:rsidRPr="00A0488E">
              <w:rPr>
                <w:spacing w:val="2"/>
                <w:sz w:val="24"/>
                <w:szCs w:val="24"/>
              </w:rPr>
              <w:t xml:space="preserve">статей, </w:t>
            </w:r>
            <w:r w:rsidRPr="00A0488E">
              <w:rPr>
                <w:sz w:val="24"/>
                <w:szCs w:val="24"/>
              </w:rPr>
              <w:t xml:space="preserve">тез, </w:t>
            </w:r>
            <w:proofErr w:type="spellStart"/>
            <w:r w:rsidRPr="00A0488E">
              <w:rPr>
                <w:sz w:val="24"/>
                <w:szCs w:val="24"/>
              </w:rPr>
              <w:t>оформлення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звітів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розробка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презентаційного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матеріалу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використання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теоретичних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емпіричних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методів</w:t>
            </w:r>
            <w:proofErr w:type="spellEnd"/>
            <w:r w:rsidRPr="00A0488E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досл</w:t>
            </w:r>
            <w:proofErr w:type="gramEnd"/>
            <w:r w:rsidRPr="00A0488E">
              <w:rPr>
                <w:sz w:val="24"/>
                <w:szCs w:val="24"/>
              </w:rPr>
              <w:t>ідження</w:t>
            </w:r>
            <w:proofErr w:type="spellEnd"/>
            <w:r w:rsidRPr="00A0488E">
              <w:rPr>
                <w:sz w:val="24"/>
                <w:szCs w:val="24"/>
              </w:rPr>
              <w:t>.</w:t>
            </w:r>
          </w:p>
          <w:p w:rsidR="0040001D" w:rsidRPr="00A0488E" w:rsidRDefault="005F1433" w:rsidP="0087777E">
            <w:pPr>
              <w:pStyle w:val="TableParagraph"/>
              <w:spacing w:line="271" w:lineRule="auto"/>
              <w:ind w:left="9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proofErr w:type="spellStart"/>
            <w:proofErr w:type="gramStart"/>
            <w:r w:rsidR="0040001D" w:rsidRPr="00A0488E">
              <w:rPr>
                <w:sz w:val="24"/>
                <w:szCs w:val="24"/>
              </w:rPr>
              <w:t>П</w:t>
            </w:r>
            <w:proofErr w:type="gramEnd"/>
            <w:r w:rsidR="0040001D" w:rsidRPr="00A0488E">
              <w:rPr>
                <w:sz w:val="24"/>
                <w:szCs w:val="24"/>
              </w:rPr>
              <w:t>ідсумковий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контроль проводиться у </w:t>
            </w:r>
            <w:proofErr w:type="spellStart"/>
            <w:r w:rsidR="0040001D" w:rsidRPr="00A0488E">
              <w:rPr>
                <w:sz w:val="24"/>
                <w:szCs w:val="24"/>
              </w:rPr>
              <w:t>формі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іспиту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/ </w:t>
            </w:r>
            <w:proofErr w:type="spellStart"/>
            <w:r w:rsidR="0040001D" w:rsidRPr="00A0488E">
              <w:rPr>
                <w:sz w:val="24"/>
                <w:szCs w:val="24"/>
              </w:rPr>
              <w:t>заліку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(за сумою </w:t>
            </w:r>
            <w:proofErr w:type="spellStart"/>
            <w:r w:rsidR="0040001D" w:rsidRPr="00A0488E">
              <w:rPr>
                <w:sz w:val="24"/>
                <w:szCs w:val="24"/>
              </w:rPr>
              <w:t>накопичених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протягом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вивчення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дисципліни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балів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), </w:t>
            </w:r>
            <w:proofErr w:type="spellStart"/>
            <w:r w:rsidR="0040001D" w:rsidRPr="00A0488E">
              <w:rPr>
                <w:sz w:val="24"/>
                <w:szCs w:val="24"/>
              </w:rPr>
              <w:t>який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спрямований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на </w:t>
            </w:r>
            <w:proofErr w:type="spellStart"/>
            <w:r w:rsidR="0040001D" w:rsidRPr="00A0488E">
              <w:rPr>
                <w:sz w:val="24"/>
                <w:szCs w:val="24"/>
              </w:rPr>
              <w:t>перевірку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знань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студентів</w:t>
            </w:r>
            <w:proofErr w:type="spellEnd"/>
            <w:r w:rsidR="0040001D" w:rsidRPr="00A0488E">
              <w:rPr>
                <w:sz w:val="24"/>
                <w:szCs w:val="24"/>
              </w:rPr>
              <w:t>.</w:t>
            </w:r>
          </w:p>
          <w:p w:rsidR="0040001D" w:rsidRPr="00A0488E" w:rsidRDefault="006038AF" w:rsidP="0087777E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proofErr w:type="spellStart"/>
            <w:r w:rsidR="0040001D" w:rsidRPr="00A0488E">
              <w:rPr>
                <w:sz w:val="24"/>
                <w:szCs w:val="24"/>
              </w:rPr>
              <w:t>Протягом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вивчення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дисципліни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студент </w:t>
            </w:r>
            <w:proofErr w:type="spellStart"/>
            <w:r w:rsidR="0040001D" w:rsidRPr="00A0488E">
              <w:rPr>
                <w:sz w:val="24"/>
                <w:szCs w:val="24"/>
              </w:rPr>
              <w:t>зобов’язаний</w:t>
            </w:r>
            <w:proofErr w:type="spellEnd"/>
            <w:r w:rsidR="0040001D" w:rsidRPr="00A0488E">
              <w:rPr>
                <w:sz w:val="24"/>
                <w:szCs w:val="24"/>
              </w:rPr>
              <w:t>:</w:t>
            </w:r>
          </w:p>
          <w:p w:rsidR="0040001D" w:rsidRPr="00A0488E" w:rsidRDefault="0040001D" w:rsidP="00CC500C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before="28"/>
              <w:jc w:val="both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систематично </w:t>
            </w:r>
            <w:proofErr w:type="spellStart"/>
            <w:r w:rsidRPr="00A0488E">
              <w:rPr>
                <w:sz w:val="24"/>
                <w:szCs w:val="24"/>
              </w:rPr>
              <w:t>відвідувати</w:t>
            </w:r>
            <w:proofErr w:type="spellEnd"/>
            <w:r w:rsidRPr="00A0488E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заняття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CC500C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before="32"/>
              <w:jc w:val="both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вести </w:t>
            </w:r>
            <w:proofErr w:type="spellStart"/>
            <w:r w:rsidRPr="00A0488E">
              <w:rPr>
                <w:sz w:val="24"/>
                <w:szCs w:val="24"/>
              </w:rPr>
              <w:t>конспекти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лекцій</w:t>
            </w:r>
            <w:proofErr w:type="spellEnd"/>
            <w:r w:rsidRPr="00A0488E">
              <w:rPr>
                <w:sz w:val="24"/>
                <w:szCs w:val="24"/>
              </w:rPr>
              <w:t xml:space="preserve"> і </w:t>
            </w:r>
            <w:proofErr w:type="spellStart"/>
            <w:r w:rsidRPr="00A0488E">
              <w:rPr>
                <w:sz w:val="24"/>
                <w:szCs w:val="24"/>
              </w:rPr>
              <w:t>семінарських</w:t>
            </w:r>
            <w:proofErr w:type="spellEnd"/>
            <w:r w:rsidRPr="00A0488E">
              <w:rPr>
                <w:spacing w:val="25"/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</w:rPr>
              <w:t>занять;</w:t>
            </w:r>
          </w:p>
          <w:p w:rsidR="0040001D" w:rsidRPr="00A0488E" w:rsidRDefault="005F1433" w:rsidP="00CC500C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befor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proofErr w:type="spellStart"/>
            <w:r w:rsidR="0040001D" w:rsidRPr="00A0488E">
              <w:rPr>
                <w:sz w:val="24"/>
                <w:szCs w:val="24"/>
              </w:rPr>
              <w:t>риймати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активну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участь в </w:t>
            </w:r>
            <w:proofErr w:type="spellStart"/>
            <w:r w:rsidR="0040001D" w:rsidRPr="00A0488E">
              <w:rPr>
                <w:sz w:val="24"/>
                <w:szCs w:val="24"/>
              </w:rPr>
              <w:t>роботі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на </w:t>
            </w:r>
            <w:proofErr w:type="spellStart"/>
            <w:r w:rsidR="0040001D" w:rsidRPr="00A0488E">
              <w:rPr>
                <w:sz w:val="24"/>
                <w:szCs w:val="24"/>
              </w:rPr>
              <w:t>семінарських</w:t>
            </w:r>
            <w:proofErr w:type="spellEnd"/>
            <w:r w:rsidR="0040001D" w:rsidRPr="00A0488E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заняттях</w:t>
            </w:r>
            <w:proofErr w:type="spellEnd"/>
            <w:r w:rsidR="0040001D"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CC500C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before="32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виконувати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тестові</w:t>
            </w:r>
            <w:proofErr w:type="spellEnd"/>
            <w:r w:rsidRPr="00A0488E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завдання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CC500C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before="32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виконувати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індивідуальні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семестрові</w:t>
            </w:r>
            <w:proofErr w:type="spellEnd"/>
            <w:r w:rsidRPr="00A0488E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завдання</w:t>
            </w:r>
            <w:proofErr w:type="spellEnd"/>
            <w:r w:rsidRPr="00A0488E">
              <w:rPr>
                <w:sz w:val="24"/>
                <w:szCs w:val="24"/>
              </w:rPr>
              <w:t>.</w:t>
            </w:r>
          </w:p>
          <w:p w:rsidR="008B758A" w:rsidRDefault="0040001D" w:rsidP="00CC500C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before="32" w:line="271" w:lineRule="auto"/>
              <w:ind w:right="10"/>
              <w:jc w:val="both"/>
              <w:rPr>
                <w:sz w:val="24"/>
                <w:szCs w:val="24"/>
                <w:lang w:val="uk-UA"/>
              </w:rPr>
            </w:pPr>
            <w:r w:rsidRPr="005F1433">
              <w:rPr>
                <w:b/>
                <w:i/>
                <w:sz w:val="24"/>
                <w:szCs w:val="24"/>
                <w:lang w:val="uk-UA"/>
              </w:rPr>
              <w:t xml:space="preserve">форми контролю: </w:t>
            </w:r>
            <w:r w:rsidRPr="005F1433">
              <w:rPr>
                <w:sz w:val="24"/>
                <w:szCs w:val="24"/>
                <w:lang w:val="uk-UA"/>
              </w:rPr>
              <w:t xml:space="preserve">усне та письмове опитування, тестовий контроль, захист індивідуальних робіт, доповіді на семінарських заняттях, есе, підсумкова атестація </w:t>
            </w:r>
            <w:r w:rsidR="005F1433">
              <w:rPr>
                <w:sz w:val="24"/>
                <w:szCs w:val="24"/>
                <w:lang w:val="uk-UA"/>
              </w:rPr>
              <w:t xml:space="preserve">– </w:t>
            </w:r>
            <w:r w:rsidRPr="005F1433">
              <w:rPr>
                <w:sz w:val="24"/>
                <w:szCs w:val="24"/>
                <w:lang w:val="uk-UA"/>
              </w:rPr>
              <w:t xml:space="preserve">  захист </w:t>
            </w:r>
            <w:r w:rsidR="006038AF">
              <w:rPr>
                <w:sz w:val="24"/>
                <w:szCs w:val="24"/>
                <w:lang w:val="uk-UA"/>
              </w:rPr>
              <w:t xml:space="preserve"> магістерської </w:t>
            </w:r>
          </w:p>
          <w:p w:rsidR="0040001D" w:rsidRPr="005F1433" w:rsidRDefault="0040001D" w:rsidP="008B758A">
            <w:pPr>
              <w:pStyle w:val="TableParagraph"/>
              <w:tabs>
                <w:tab w:val="left" w:pos="432"/>
              </w:tabs>
              <w:spacing w:before="32" w:line="271" w:lineRule="auto"/>
              <w:ind w:left="69" w:right="10"/>
              <w:jc w:val="both"/>
              <w:rPr>
                <w:sz w:val="24"/>
                <w:szCs w:val="24"/>
                <w:lang w:val="uk-UA"/>
              </w:rPr>
            </w:pPr>
            <w:r w:rsidRPr="005F1433">
              <w:rPr>
                <w:sz w:val="24"/>
                <w:szCs w:val="24"/>
                <w:lang w:val="uk-UA"/>
              </w:rPr>
              <w:t>роботи.</w:t>
            </w:r>
          </w:p>
          <w:p w:rsidR="00AC636B" w:rsidRDefault="0040001D" w:rsidP="00CC500C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before="5" w:line="271" w:lineRule="auto"/>
              <w:jc w:val="both"/>
              <w:rPr>
                <w:sz w:val="24"/>
                <w:szCs w:val="24"/>
                <w:lang w:val="uk-UA"/>
              </w:rPr>
            </w:pPr>
            <w:r w:rsidRPr="005F1433">
              <w:rPr>
                <w:b/>
                <w:i/>
                <w:sz w:val="24"/>
                <w:szCs w:val="24"/>
                <w:lang w:val="uk-UA"/>
              </w:rPr>
              <w:t xml:space="preserve">оцінювання навчальних досягнень студентів здійснюється </w:t>
            </w:r>
            <w:r w:rsidRPr="005F1433">
              <w:rPr>
                <w:sz w:val="24"/>
                <w:szCs w:val="24"/>
                <w:lang w:val="uk-UA"/>
              </w:rPr>
              <w:t>з</w:t>
            </w:r>
            <w:r w:rsidR="005F1433">
              <w:rPr>
                <w:sz w:val="24"/>
                <w:szCs w:val="24"/>
                <w:lang w:val="uk-UA"/>
              </w:rPr>
              <w:t xml:space="preserve">а чотирибальною шкалою – </w:t>
            </w:r>
            <w:r w:rsidR="004C58E6" w:rsidRPr="005F1433">
              <w:rPr>
                <w:sz w:val="24"/>
                <w:szCs w:val="24"/>
                <w:lang w:val="uk-UA"/>
              </w:rPr>
              <w:t xml:space="preserve"> </w:t>
            </w:r>
          </w:p>
          <w:p w:rsidR="0040001D" w:rsidRPr="005F1433" w:rsidRDefault="004C58E6" w:rsidP="00AC636B">
            <w:pPr>
              <w:pStyle w:val="TableParagraph"/>
              <w:tabs>
                <w:tab w:val="left" w:pos="432"/>
              </w:tabs>
              <w:spacing w:before="5" w:line="271" w:lineRule="auto"/>
              <w:ind w:left="69"/>
              <w:jc w:val="both"/>
              <w:rPr>
                <w:sz w:val="24"/>
                <w:szCs w:val="24"/>
                <w:lang w:val="uk-UA"/>
              </w:rPr>
            </w:pPr>
            <w:r w:rsidRPr="005F1433">
              <w:rPr>
                <w:sz w:val="24"/>
                <w:szCs w:val="24"/>
                <w:lang w:val="uk-UA"/>
              </w:rPr>
              <w:t>(“від</w:t>
            </w:r>
            <w:r w:rsidR="0040001D" w:rsidRPr="005F1433">
              <w:rPr>
                <w:sz w:val="24"/>
                <w:szCs w:val="24"/>
                <w:lang w:val="uk-UA"/>
              </w:rPr>
              <w:t xml:space="preserve">мінно”, “добре”, “задовільно”, “незадовільно з можливістю повторного складання ”, “ </w:t>
            </w:r>
            <w:r w:rsidR="0040001D" w:rsidRPr="005F1433">
              <w:rPr>
                <w:sz w:val="24"/>
                <w:szCs w:val="24"/>
                <w:lang w:val="uk-UA"/>
              </w:rPr>
              <w:lastRenderedPageBreak/>
              <w:t xml:space="preserve">незадовільно з обов’язковим повторним вивченням дисципліни”) і вербальною </w:t>
            </w:r>
            <w:r w:rsidR="005F1433">
              <w:rPr>
                <w:sz w:val="24"/>
                <w:szCs w:val="24"/>
                <w:lang w:val="uk-UA"/>
              </w:rPr>
              <w:t xml:space="preserve"> – </w:t>
            </w:r>
            <w:r w:rsidR="0040001D" w:rsidRPr="005F1433">
              <w:rPr>
                <w:sz w:val="24"/>
                <w:szCs w:val="24"/>
                <w:lang w:val="uk-UA"/>
              </w:rPr>
              <w:t xml:space="preserve"> (“зараховано”, “не зараховано з можливістю повторного складання” та “не зараховано з обов’язковим повторним вивченням дисципліни”).</w:t>
            </w:r>
            <w:r w:rsidR="00B44B4A">
              <w:rPr>
                <w:sz w:val="24"/>
                <w:szCs w:val="24"/>
                <w:lang w:val="uk-UA"/>
              </w:rPr>
              <w:t xml:space="preserve"> 100-бальна шкала ЕСТ</w:t>
            </w:r>
            <w:r w:rsidR="00B44B4A">
              <w:rPr>
                <w:sz w:val="24"/>
                <w:szCs w:val="24"/>
                <w:lang w:val="en-US"/>
              </w:rPr>
              <w:t>S</w:t>
            </w:r>
            <w:r w:rsidR="00B44B4A" w:rsidRPr="00B44B4A">
              <w:rPr>
                <w:sz w:val="24"/>
                <w:szCs w:val="24"/>
              </w:rPr>
              <w:t xml:space="preserve"> (</w:t>
            </w:r>
            <w:r w:rsidR="00B44B4A">
              <w:rPr>
                <w:sz w:val="24"/>
                <w:szCs w:val="24"/>
                <w:lang w:val="en-US"/>
              </w:rPr>
              <w:t>A</w:t>
            </w:r>
            <w:r w:rsidR="00B44B4A" w:rsidRPr="00B44B4A">
              <w:rPr>
                <w:sz w:val="24"/>
                <w:szCs w:val="24"/>
              </w:rPr>
              <w:t xml:space="preserve">, </w:t>
            </w:r>
            <w:r w:rsidR="00B44B4A">
              <w:rPr>
                <w:sz w:val="24"/>
                <w:szCs w:val="24"/>
                <w:lang w:val="en-US"/>
              </w:rPr>
              <w:t>B</w:t>
            </w:r>
            <w:r w:rsidR="00B44B4A" w:rsidRPr="00B44B4A">
              <w:rPr>
                <w:sz w:val="24"/>
                <w:szCs w:val="24"/>
              </w:rPr>
              <w:t xml:space="preserve">, </w:t>
            </w:r>
            <w:r w:rsidR="00B44B4A">
              <w:rPr>
                <w:sz w:val="24"/>
                <w:szCs w:val="24"/>
                <w:lang w:val="en-US"/>
              </w:rPr>
              <w:t>C</w:t>
            </w:r>
            <w:r w:rsidR="00B44B4A" w:rsidRPr="00B44B4A">
              <w:rPr>
                <w:sz w:val="24"/>
                <w:szCs w:val="24"/>
              </w:rPr>
              <w:t xml:space="preserve">, </w:t>
            </w:r>
            <w:r w:rsidR="00B44B4A">
              <w:rPr>
                <w:sz w:val="24"/>
                <w:szCs w:val="24"/>
                <w:lang w:val="en-US"/>
              </w:rPr>
              <w:t>D</w:t>
            </w:r>
            <w:r w:rsidR="00B44B4A" w:rsidRPr="00B44B4A">
              <w:rPr>
                <w:sz w:val="24"/>
                <w:szCs w:val="24"/>
              </w:rPr>
              <w:t xml:space="preserve">, </w:t>
            </w:r>
            <w:r w:rsidR="00B44B4A">
              <w:rPr>
                <w:sz w:val="24"/>
                <w:szCs w:val="24"/>
                <w:lang w:val="en-US"/>
              </w:rPr>
              <w:t>E</w:t>
            </w:r>
            <w:r w:rsidR="00B44B4A" w:rsidRPr="00B44B4A">
              <w:rPr>
                <w:sz w:val="24"/>
                <w:szCs w:val="24"/>
              </w:rPr>
              <w:t xml:space="preserve">, </w:t>
            </w:r>
            <w:r w:rsidR="00B44B4A">
              <w:rPr>
                <w:sz w:val="24"/>
                <w:szCs w:val="24"/>
                <w:lang w:val="en-US"/>
              </w:rPr>
              <w:t>F</w:t>
            </w:r>
            <w:r w:rsidR="00B44B4A" w:rsidRPr="00B44B4A">
              <w:rPr>
                <w:sz w:val="24"/>
                <w:szCs w:val="24"/>
              </w:rPr>
              <w:t xml:space="preserve">, </w:t>
            </w:r>
            <w:r w:rsidR="00B44B4A">
              <w:rPr>
                <w:sz w:val="24"/>
                <w:szCs w:val="24"/>
                <w:lang w:val="en-US"/>
              </w:rPr>
              <w:t>FX</w:t>
            </w:r>
            <w:r w:rsidR="00471DE3">
              <w:rPr>
                <w:sz w:val="24"/>
                <w:szCs w:val="24"/>
              </w:rPr>
              <w:t>)</w:t>
            </w:r>
            <w:r w:rsidR="00471DE3">
              <w:rPr>
                <w:sz w:val="24"/>
                <w:szCs w:val="24"/>
                <w:lang w:val="uk-UA"/>
              </w:rPr>
              <w:t>.</w:t>
            </w:r>
          </w:p>
        </w:tc>
      </w:tr>
      <w:tr w:rsidR="0040001D" w:rsidRPr="00A0488E" w:rsidTr="00605725">
        <w:trPr>
          <w:trHeight w:val="378"/>
        </w:trPr>
        <w:tc>
          <w:tcPr>
            <w:tcW w:w="429" w:type="dxa"/>
          </w:tcPr>
          <w:p w:rsidR="0040001D" w:rsidRPr="005F1433" w:rsidRDefault="0040001D" w:rsidP="0087777E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9919" w:type="dxa"/>
            <w:gridSpan w:val="4"/>
          </w:tcPr>
          <w:p w:rsidR="0040001D" w:rsidRPr="00A0488E" w:rsidRDefault="00BB30B0" w:rsidP="00BB30B0">
            <w:pPr>
              <w:pStyle w:val="TableParagraph"/>
              <w:spacing w:line="213" w:lineRule="exact"/>
              <w:ind w:left="2406" w:right="388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Рекомендовани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й </w:t>
            </w:r>
            <w:r w:rsidR="0040001D" w:rsidRPr="00A0488E">
              <w:rPr>
                <w:sz w:val="24"/>
                <w:szCs w:val="24"/>
              </w:rPr>
              <w:t>блок</w:t>
            </w:r>
          </w:p>
        </w:tc>
      </w:tr>
      <w:tr w:rsidR="0040001D" w:rsidRPr="00A0488E" w:rsidTr="00605725">
        <w:trPr>
          <w:trHeight w:val="249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jc w:val="center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J</w:t>
            </w:r>
          </w:p>
        </w:tc>
        <w:tc>
          <w:tcPr>
            <w:tcW w:w="9919" w:type="dxa"/>
            <w:gridSpan w:val="4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Вимоги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до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вступу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продовження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</w:tr>
      <w:tr w:rsidR="0040001D" w:rsidRPr="00A0488E" w:rsidTr="00605725">
        <w:trPr>
          <w:trHeight w:val="41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D06660" w:rsidRPr="009C48D2" w:rsidRDefault="00D06660" w:rsidP="00330AD1">
            <w:pPr>
              <w:pStyle w:val="TableParagraph"/>
              <w:numPr>
                <w:ilvl w:val="0"/>
                <w:numId w:val="5"/>
              </w:numPr>
              <w:spacing w:before="24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>з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аява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4C58E6">
              <w:rPr>
                <w:sz w:val="24"/>
                <w:szCs w:val="24"/>
              </w:rPr>
              <w:t xml:space="preserve">на </w:t>
            </w:r>
            <w:proofErr w:type="spellStart"/>
            <w:r w:rsidR="004C58E6">
              <w:rPr>
                <w:sz w:val="24"/>
                <w:szCs w:val="24"/>
              </w:rPr>
              <w:t>ім</w:t>
            </w:r>
            <w:r w:rsidR="004C58E6" w:rsidRPr="004C58E6">
              <w:rPr>
                <w:sz w:val="24"/>
                <w:szCs w:val="24"/>
              </w:rPr>
              <w:t>’</w:t>
            </w:r>
            <w:r w:rsidR="004C58E6" w:rsidRPr="00A0488E">
              <w:rPr>
                <w:sz w:val="24"/>
                <w:szCs w:val="24"/>
              </w:rPr>
              <w:t>я</w:t>
            </w:r>
            <w:proofErr w:type="spellEnd"/>
            <w:r w:rsidR="004C58E6" w:rsidRPr="00A0488E">
              <w:rPr>
                <w:sz w:val="24"/>
                <w:szCs w:val="24"/>
              </w:rPr>
              <w:t xml:space="preserve"> ректора</w:t>
            </w:r>
            <w:r w:rsidR="004C58E6" w:rsidRPr="00A0488E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="004C58E6" w:rsidRPr="00A0488E">
              <w:rPr>
                <w:sz w:val="24"/>
                <w:szCs w:val="24"/>
              </w:rPr>
              <w:t>університету</w:t>
            </w:r>
            <w:proofErr w:type="spellEnd"/>
            <w:r w:rsidR="004C58E6"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в </w:t>
            </w:r>
            <w:r w:rsidR="004C58E6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 xml:space="preserve">паперовій або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електронній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4C58E6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>(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вступником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шляхом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заповнення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електронної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форми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режимі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он-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розглядається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Приймальною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комісією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Університету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згідно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з Порядком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розгляду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заяв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електронній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на участь у конкурсному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відборі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закладів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вищої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660">
              <w:rPr>
                <w:color w:val="262626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="004C58E6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835D63" w:rsidRPr="00835D63" w:rsidRDefault="00DA68F9" w:rsidP="00330AD1">
            <w:pPr>
              <w:pStyle w:val="TableParagraph"/>
              <w:numPr>
                <w:ilvl w:val="0"/>
                <w:numId w:val="5"/>
              </w:numPr>
              <w:spacing w:before="24"/>
              <w:jc w:val="both"/>
              <w:rPr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>документ</w:t>
            </w:r>
            <w:r w:rsidR="00835D63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>, що посвідчує особу;</w:t>
            </w:r>
          </w:p>
          <w:p w:rsidR="00835D63" w:rsidRPr="00BB30B0" w:rsidRDefault="0040001D" w:rsidP="00330AD1">
            <w:pPr>
              <w:pStyle w:val="TableParagraph"/>
              <w:numPr>
                <w:ilvl w:val="0"/>
                <w:numId w:val="5"/>
              </w:numPr>
              <w:tabs>
                <w:tab w:val="left" w:pos="0"/>
              </w:tabs>
              <w:spacing w:before="32"/>
              <w:jc w:val="both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  <w:lang w:val="uk-UA"/>
              </w:rPr>
              <w:t>документ державного зразка про ран</w:t>
            </w:r>
            <w:r w:rsidR="00835D63">
              <w:rPr>
                <w:sz w:val="24"/>
                <w:szCs w:val="24"/>
                <w:lang w:val="uk-UA"/>
              </w:rPr>
              <w:t xml:space="preserve">іше здобутий освітній </w:t>
            </w:r>
            <w:r w:rsidR="00037333">
              <w:rPr>
                <w:sz w:val="24"/>
                <w:szCs w:val="24"/>
                <w:lang w:val="uk-UA"/>
              </w:rPr>
              <w:t>рівень</w:t>
            </w:r>
            <w:r w:rsidRPr="00BB30B0">
              <w:rPr>
                <w:sz w:val="24"/>
                <w:szCs w:val="24"/>
                <w:lang w:val="uk-UA"/>
              </w:rPr>
              <w:t>, на основі якого здійснюється вступ, і додаток до нього;</w:t>
            </w:r>
          </w:p>
          <w:p w:rsidR="00835D63" w:rsidRPr="00835D63" w:rsidRDefault="00835D63" w:rsidP="00330AD1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35D63">
              <w:rPr>
                <w:color w:val="262626"/>
                <w:sz w:val="24"/>
                <w:szCs w:val="24"/>
                <w:lang w:eastAsia="uk-UA"/>
              </w:rPr>
              <w:t>фахов</w:t>
            </w:r>
            <w:proofErr w:type="spellEnd"/>
            <w:r w:rsidR="00DA68F9">
              <w:rPr>
                <w:color w:val="262626"/>
                <w:sz w:val="24"/>
                <w:szCs w:val="24"/>
                <w:lang w:val="uk-UA" w:eastAsia="uk-UA"/>
              </w:rPr>
              <w:t>е</w:t>
            </w:r>
            <w:r w:rsidRPr="00835D63">
              <w:rPr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5D63">
              <w:rPr>
                <w:color w:val="262626"/>
                <w:sz w:val="24"/>
                <w:szCs w:val="24"/>
                <w:lang w:eastAsia="uk-UA"/>
              </w:rPr>
              <w:t>вступн</w:t>
            </w:r>
            <w:proofErr w:type="spellEnd"/>
            <w:r w:rsidR="00DA68F9">
              <w:rPr>
                <w:color w:val="262626"/>
                <w:sz w:val="24"/>
                <w:szCs w:val="24"/>
                <w:lang w:val="uk-UA" w:eastAsia="uk-UA"/>
              </w:rPr>
              <w:t>е</w:t>
            </w:r>
            <w:r w:rsidRPr="00835D63">
              <w:rPr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5D63">
              <w:rPr>
                <w:color w:val="262626"/>
                <w:sz w:val="24"/>
                <w:szCs w:val="24"/>
                <w:lang w:eastAsia="uk-UA"/>
              </w:rPr>
              <w:t>випробування</w:t>
            </w:r>
            <w:proofErr w:type="spellEnd"/>
            <w:r w:rsidRPr="00835D63">
              <w:rPr>
                <w:color w:val="262626"/>
                <w:sz w:val="24"/>
                <w:szCs w:val="24"/>
                <w:lang w:eastAsia="uk-UA"/>
              </w:rPr>
              <w:t xml:space="preserve"> (у </w:t>
            </w:r>
            <w:proofErr w:type="spellStart"/>
            <w:r w:rsidRPr="00835D63">
              <w:rPr>
                <w:color w:val="262626"/>
                <w:sz w:val="24"/>
                <w:szCs w:val="24"/>
                <w:lang w:eastAsia="uk-UA"/>
              </w:rPr>
              <w:t>визначених</w:t>
            </w:r>
            <w:proofErr w:type="spellEnd"/>
            <w:r w:rsidRPr="00835D63">
              <w:rPr>
                <w:color w:val="262626"/>
                <w:sz w:val="24"/>
                <w:szCs w:val="24"/>
                <w:lang w:eastAsia="uk-UA"/>
              </w:rPr>
              <w:t xml:space="preserve"> Правилами </w:t>
            </w:r>
            <w:proofErr w:type="spellStart"/>
            <w:r w:rsidRPr="00835D63">
              <w:rPr>
                <w:color w:val="262626"/>
                <w:sz w:val="24"/>
                <w:szCs w:val="24"/>
                <w:lang w:eastAsia="uk-UA"/>
              </w:rPr>
              <w:t>прийому</w:t>
            </w:r>
            <w:proofErr w:type="spellEnd"/>
            <w:r w:rsidRPr="00835D63">
              <w:rPr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5D63">
              <w:rPr>
                <w:color w:val="262626"/>
                <w:sz w:val="24"/>
                <w:szCs w:val="24"/>
                <w:lang w:eastAsia="uk-UA"/>
              </w:rPr>
              <w:t>випадках</w:t>
            </w:r>
            <w:proofErr w:type="spellEnd"/>
            <w:r w:rsidRPr="00835D63">
              <w:rPr>
                <w:color w:val="262626"/>
                <w:sz w:val="24"/>
                <w:szCs w:val="24"/>
                <w:lang w:eastAsia="uk-UA"/>
              </w:rPr>
              <w:t>);</w:t>
            </w:r>
          </w:p>
          <w:p w:rsidR="00835D63" w:rsidRPr="00835D63" w:rsidRDefault="00835D63" w:rsidP="00330AD1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копія ідентифікаційного коду;</w:t>
            </w:r>
          </w:p>
          <w:p w:rsidR="0040001D" w:rsidRPr="00A0488E" w:rsidRDefault="0040001D" w:rsidP="00330AD1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2"/>
              <w:jc w:val="both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  <w:lang w:val="uk-UA"/>
              </w:rPr>
              <w:t xml:space="preserve">військовий квиток або посвідчення про приписку – для </w:t>
            </w:r>
            <w:proofErr w:type="spellStart"/>
            <w:r w:rsidRPr="00A0488E">
              <w:rPr>
                <w:sz w:val="24"/>
                <w:szCs w:val="24"/>
                <w:lang w:val="uk-UA"/>
              </w:rPr>
              <w:t>військовозобов</w:t>
            </w:r>
            <w:proofErr w:type="spellEnd"/>
            <w:r w:rsidRPr="00A0488E">
              <w:rPr>
                <w:sz w:val="24"/>
                <w:szCs w:val="24"/>
              </w:rPr>
              <w:t>’</w:t>
            </w:r>
            <w:proofErr w:type="spellStart"/>
            <w:r w:rsidRPr="00A0488E">
              <w:rPr>
                <w:sz w:val="24"/>
                <w:szCs w:val="24"/>
                <w:lang w:val="uk-UA"/>
              </w:rPr>
              <w:t>язаних</w:t>
            </w:r>
            <w:proofErr w:type="spellEnd"/>
            <w:r w:rsidRPr="00A0488E">
              <w:rPr>
                <w:sz w:val="24"/>
                <w:szCs w:val="24"/>
                <w:lang w:val="uk-UA"/>
              </w:rPr>
              <w:t>;</w:t>
            </w:r>
          </w:p>
          <w:p w:rsidR="00F656EB" w:rsidRPr="00A0488E" w:rsidRDefault="0040001D" w:rsidP="00037333">
            <w:pPr>
              <w:pStyle w:val="TableParagraph"/>
              <w:tabs>
                <w:tab w:val="left" w:pos="431"/>
                <w:tab w:val="left" w:pos="432"/>
              </w:tabs>
              <w:spacing w:before="32"/>
              <w:ind w:left="422"/>
              <w:jc w:val="both"/>
              <w:rPr>
                <w:sz w:val="24"/>
                <w:szCs w:val="24"/>
                <w:lang w:val="uk-UA"/>
              </w:rPr>
            </w:pPr>
            <w:r w:rsidRPr="00A0488E">
              <w:rPr>
                <w:sz w:val="24"/>
                <w:szCs w:val="24"/>
                <w:lang w:val="uk-UA"/>
              </w:rPr>
              <w:t>Решта вимог визначаються правилами прийому на освітньо-професійну програму.</w:t>
            </w:r>
          </w:p>
        </w:tc>
      </w:tr>
      <w:tr w:rsidR="0040001D" w:rsidRPr="00A0488E" w:rsidTr="00605725">
        <w:trPr>
          <w:trHeight w:val="1732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40001D" w:rsidRPr="00A0488E" w:rsidRDefault="0040001D" w:rsidP="0087777E">
            <w:pPr>
              <w:pStyle w:val="TableParagraph"/>
              <w:spacing w:before="24"/>
              <w:ind w:left="9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Вимоги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до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вступників</w:t>
            </w:r>
            <w:proofErr w:type="spellEnd"/>
          </w:p>
          <w:p w:rsidR="0040001D" w:rsidRPr="00A0488E" w:rsidRDefault="0040001D" w:rsidP="00CC500C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5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Високі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навчальні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досягнення</w:t>
            </w:r>
            <w:proofErr w:type="spellEnd"/>
            <w:r w:rsidRPr="00A0488E">
              <w:rPr>
                <w:sz w:val="24"/>
                <w:szCs w:val="24"/>
              </w:rPr>
              <w:t xml:space="preserve"> (</w:t>
            </w:r>
            <w:proofErr w:type="spellStart"/>
            <w:r w:rsidRPr="00A0488E">
              <w:rPr>
                <w:sz w:val="24"/>
                <w:szCs w:val="24"/>
              </w:rPr>
              <w:t>загальний</w:t>
            </w:r>
            <w:proofErr w:type="spellEnd"/>
            <w:r w:rsidRPr="00A0488E">
              <w:rPr>
                <w:sz w:val="24"/>
                <w:szCs w:val="24"/>
              </w:rPr>
              <w:t xml:space="preserve"> рейтинг </w:t>
            </w:r>
            <w:proofErr w:type="spellStart"/>
            <w:r w:rsidRPr="00A0488E">
              <w:rPr>
                <w:sz w:val="24"/>
                <w:szCs w:val="24"/>
              </w:rPr>
              <w:t>студентів</w:t>
            </w:r>
            <w:proofErr w:type="spellEnd"/>
            <w:r w:rsidRPr="00A0488E">
              <w:rPr>
                <w:sz w:val="24"/>
                <w:szCs w:val="24"/>
              </w:rPr>
              <w:t xml:space="preserve">). </w:t>
            </w:r>
          </w:p>
          <w:p w:rsidR="0040001D" w:rsidRPr="00A0488E" w:rsidRDefault="0040001D" w:rsidP="00CC500C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5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Бажання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отримати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високий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р</w:t>
            </w:r>
            <w:proofErr w:type="gramEnd"/>
            <w:r w:rsidRPr="00A0488E">
              <w:rPr>
                <w:sz w:val="24"/>
                <w:szCs w:val="24"/>
              </w:rPr>
              <w:t>івень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професійної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підготовки</w:t>
            </w:r>
            <w:proofErr w:type="spellEnd"/>
            <w:r w:rsidRPr="00A0488E">
              <w:rPr>
                <w:sz w:val="24"/>
                <w:szCs w:val="24"/>
              </w:rPr>
              <w:t xml:space="preserve">. </w:t>
            </w:r>
          </w:p>
          <w:p w:rsidR="0040001D" w:rsidRPr="00A0488E" w:rsidRDefault="0040001D" w:rsidP="00CC500C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5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Здатність</w:t>
            </w:r>
            <w:proofErr w:type="spellEnd"/>
            <w:r w:rsidRPr="00A0488E">
              <w:rPr>
                <w:sz w:val="24"/>
                <w:szCs w:val="24"/>
              </w:rPr>
              <w:t xml:space="preserve"> бути </w:t>
            </w:r>
            <w:proofErr w:type="spellStart"/>
            <w:r w:rsidRPr="00A0488E">
              <w:rPr>
                <w:sz w:val="24"/>
                <w:szCs w:val="24"/>
              </w:rPr>
              <w:t>успішним</w:t>
            </w:r>
            <w:proofErr w:type="spellEnd"/>
            <w:r w:rsidRPr="00A0488E">
              <w:rPr>
                <w:sz w:val="24"/>
                <w:szCs w:val="24"/>
              </w:rPr>
              <w:t xml:space="preserve"> в </w:t>
            </w:r>
            <w:proofErr w:type="spellStart"/>
            <w:r w:rsidRPr="00A0488E">
              <w:rPr>
                <w:sz w:val="24"/>
                <w:szCs w:val="24"/>
              </w:rPr>
              <w:t>умовах</w:t>
            </w:r>
            <w:proofErr w:type="spellEnd"/>
            <w:r w:rsidRPr="00A0488E">
              <w:rPr>
                <w:sz w:val="24"/>
                <w:szCs w:val="24"/>
              </w:rPr>
              <w:t xml:space="preserve"> конкурентного </w:t>
            </w:r>
            <w:proofErr w:type="spellStart"/>
            <w:r w:rsidRPr="00A0488E">
              <w:rPr>
                <w:sz w:val="24"/>
                <w:szCs w:val="24"/>
              </w:rPr>
              <w:t>середовища</w:t>
            </w:r>
            <w:proofErr w:type="spellEnd"/>
            <w:r w:rsidRPr="00A0488E">
              <w:rPr>
                <w:sz w:val="24"/>
                <w:szCs w:val="24"/>
              </w:rPr>
              <w:t xml:space="preserve">. </w:t>
            </w:r>
          </w:p>
          <w:p w:rsidR="0040001D" w:rsidRPr="00A0488E" w:rsidRDefault="005F1433" w:rsidP="00CC500C">
            <w:pPr>
              <w:pStyle w:val="TableParagraph"/>
              <w:numPr>
                <w:ilvl w:val="0"/>
                <w:numId w:val="5"/>
              </w:numPr>
              <w:tabs>
                <w:tab w:val="left" w:pos="407"/>
                <w:tab w:val="left" w:pos="408"/>
              </w:tabs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proofErr w:type="spellStart"/>
            <w:r w:rsidR="0040001D" w:rsidRPr="00A0488E">
              <w:rPr>
                <w:sz w:val="24"/>
                <w:szCs w:val="24"/>
              </w:rPr>
              <w:t>нтерес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до </w:t>
            </w:r>
            <w:r w:rsidR="0040001D" w:rsidRPr="00A0488E">
              <w:rPr>
                <w:sz w:val="24"/>
                <w:szCs w:val="24"/>
                <w:lang w:val="uk-UA"/>
              </w:rPr>
              <w:t>філології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40001D" w:rsidRPr="00A0488E" w:rsidRDefault="005F1433" w:rsidP="00CC500C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  <w:tab w:val="left" w:pos="413"/>
              </w:tabs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proofErr w:type="spellStart"/>
            <w:r w:rsidR="0040001D" w:rsidRPr="00A0488E">
              <w:rPr>
                <w:sz w:val="24"/>
                <w:szCs w:val="24"/>
              </w:rPr>
              <w:t>ажання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будувати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кар</w:t>
            </w:r>
            <w:r w:rsidR="0040001D" w:rsidRPr="00A0488E">
              <w:rPr>
                <w:rFonts w:eastAsia="MS Mincho"/>
                <w:sz w:val="24"/>
                <w:szCs w:val="24"/>
              </w:rPr>
              <w:t>’</w:t>
            </w:r>
            <w:r w:rsidR="0040001D" w:rsidRPr="00A0488E">
              <w:rPr>
                <w:sz w:val="24"/>
                <w:szCs w:val="24"/>
              </w:rPr>
              <w:t>єру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у </w:t>
            </w:r>
            <w:proofErr w:type="spellStart"/>
            <w:r w:rsidR="0040001D" w:rsidRPr="00A0488E">
              <w:rPr>
                <w:sz w:val="24"/>
                <w:szCs w:val="24"/>
              </w:rPr>
              <w:t>сфері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r w:rsidR="0040001D" w:rsidRPr="00A0488E">
              <w:rPr>
                <w:sz w:val="24"/>
                <w:szCs w:val="24"/>
                <w:lang w:val="uk-UA"/>
              </w:rPr>
              <w:t>освіти</w:t>
            </w:r>
            <w:r w:rsidR="0040001D" w:rsidRPr="00A0488E">
              <w:rPr>
                <w:sz w:val="24"/>
                <w:szCs w:val="24"/>
              </w:rPr>
              <w:t>.</w:t>
            </w:r>
          </w:p>
        </w:tc>
      </w:tr>
      <w:tr w:rsidR="0040001D" w:rsidRPr="00A0488E" w:rsidTr="00605725">
        <w:trPr>
          <w:trHeight w:val="258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K</w:t>
            </w:r>
          </w:p>
        </w:tc>
        <w:tc>
          <w:tcPr>
            <w:tcW w:w="9919" w:type="dxa"/>
            <w:gridSpan w:val="4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sz w:val="24"/>
                <w:szCs w:val="24"/>
              </w:rPr>
            </w:pPr>
            <w:proofErr w:type="spellStart"/>
            <w:proofErr w:type="gramStart"/>
            <w:r w:rsidRPr="00A0488E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0488E">
              <w:rPr>
                <w:b/>
                <w:i/>
                <w:sz w:val="24"/>
                <w:szCs w:val="24"/>
              </w:rPr>
              <w:t>ідтримка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студентів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(система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тьюторства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гранти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тощо</w:t>
            </w:r>
            <w:proofErr w:type="spellEnd"/>
            <w:r w:rsidRPr="00A0488E">
              <w:rPr>
                <w:sz w:val="24"/>
                <w:szCs w:val="24"/>
              </w:rPr>
              <w:t>)</w:t>
            </w:r>
          </w:p>
        </w:tc>
      </w:tr>
      <w:tr w:rsidR="0040001D" w:rsidRPr="00A0488E" w:rsidTr="00605725">
        <w:trPr>
          <w:trHeight w:val="710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CF065F" w:rsidRDefault="0040001D" w:rsidP="00037333">
            <w:pPr>
              <w:pStyle w:val="TableParagraph"/>
              <w:spacing w:before="15" w:line="271" w:lineRule="auto"/>
              <w:ind w:left="280" w:right="331"/>
              <w:jc w:val="both"/>
              <w:rPr>
                <w:sz w:val="24"/>
                <w:szCs w:val="24"/>
                <w:lang w:val="uk-UA"/>
              </w:rPr>
            </w:pPr>
            <w:r w:rsidRPr="00A0488E">
              <w:rPr>
                <w:sz w:val="24"/>
                <w:szCs w:val="24"/>
              </w:rPr>
              <w:t xml:space="preserve">Система кураторства </w:t>
            </w:r>
            <w:proofErr w:type="spellStart"/>
            <w:r w:rsidRPr="00A0488E">
              <w:rPr>
                <w:sz w:val="24"/>
                <w:szCs w:val="24"/>
              </w:rPr>
              <w:t>академічних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груп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міжнародні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програми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мовної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практичної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</w:p>
          <w:p w:rsidR="0040001D" w:rsidRPr="00CF065F" w:rsidRDefault="0040001D" w:rsidP="00CF065F">
            <w:pPr>
              <w:pStyle w:val="TableParagraph"/>
              <w:spacing w:before="15" w:line="271" w:lineRule="auto"/>
              <w:ind w:right="331"/>
              <w:jc w:val="both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ідготовки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програми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обміну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академічної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мобільності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студентів</w:t>
            </w:r>
            <w:proofErr w:type="spellEnd"/>
            <w:r w:rsidR="00CF065F">
              <w:rPr>
                <w:sz w:val="24"/>
                <w:szCs w:val="24"/>
                <w:lang w:val="uk-UA"/>
              </w:rPr>
              <w:t>.</w:t>
            </w:r>
          </w:p>
        </w:tc>
      </w:tr>
      <w:tr w:rsidR="0040001D" w:rsidRPr="00A0488E" w:rsidTr="00605725">
        <w:trPr>
          <w:trHeight w:val="249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110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L</w:t>
            </w:r>
          </w:p>
        </w:tc>
        <w:tc>
          <w:tcPr>
            <w:tcW w:w="9919" w:type="dxa"/>
            <w:gridSpan w:val="4"/>
          </w:tcPr>
          <w:p w:rsidR="0040001D" w:rsidRPr="00A0488E" w:rsidRDefault="0040001D" w:rsidP="00037333">
            <w:pPr>
              <w:pStyle w:val="TableParagraph"/>
              <w:spacing w:line="204" w:lineRule="exact"/>
              <w:ind w:left="280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A0488E">
              <w:rPr>
                <w:b/>
                <w:i/>
                <w:sz w:val="24"/>
                <w:szCs w:val="24"/>
              </w:rPr>
              <w:t>Соц</w:t>
            </w:r>
            <w:proofErr w:type="gramEnd"/>
            <w:r w:rsidRPr="00A0488E">
              <w:rPr>
                <w:b/>
                <w:i/>
                <w:sz w:val="24"/>
                <w:szCs w:val="24"/>
              </w:rPr>
              <w:t>іально-економічне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інформаційно-технологічне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забезпечення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освітнього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процесу</w:t>
            </w:r>
            <w:proofErr w:type="spellEnd"/>
          </w:p>
        </w:tc>
      </w:tr>
      <w:tr w:rsidR="0040001D" w:rsidRPr="00A0488E" w:rsidTr="00605725">
        <w:trPr>
          <w:trHeight w:val="894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CF065F" w:rsidRDefault="0040001D" w:rsidP="00037333">
            <w:pPr>
              <w:pStyle w:val="TableParagraph"/>
              <w:spacing w:before="15" w:line="276" w:lineRule="auto"/>
              <w:ind w:left="280" w:right="331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0488E">
              <w:rPr>
                <w:sz w:val="24"/>
                <w:szCs w:val="24"/>
              </w:rPr>
              <w:t>Стипендіальне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забезпечення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забезпечення</w:t>
            </w:r>
            <w:proofErr w:type="spellEnd"/>
            <w:r w:rsidRPr="00A0488E">
              <w:rPr>
                <w:sz w:val="24"/>
                <w:szCs w:val="24"/>
              </w:rPr>
              <w:t xml:space="preserve">  </w:t>
            </w:r>
            <w:proofErr w:type="spellStart"/>
            <w:r w:rsidRPr="00A0488E">
              <w:rPr>
                <w:sz w:val="24"/>
                <w:szCs w:val="24"/>
              </w:rPr>
              <w:t>гуртожитком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соц</w:t>
            </w:r>
            <w:proofErr w:type="gramEnd"/>
            <w:r w:rsidRPr="00A0488E">
              <w:rPr>
                <w:sz w:val="24"/>
                <w:szCs w:val="24"/>
              </w:rPr>
              <w:t>іальна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A0488E">
              <w:rPr>
                <w:sz w:val="24"/>
                <w:szCs w:val="24"/>
              </w:rPr>
              <w:t>нфраструктура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</w:p>
          <w:p w:rsidR="0040001D" w:rsidRPr="00CF065F" w:rsidRDefault="0040001D" w:rsidP="00CF065F">
            <w:pPr>
              <w:pStyle w:val="TableParagraph"/>
              <w:spacing w:before="15" w:line="276" w:lineRule="auto"/>
              <w:ind w:right="331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0488E">
              <w:rPr>
                <w:sz w:val="24"/>
                <w:szCs w:val="24"/>
              </w:rPr>
              <w:t>університету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надання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консультацій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щодо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працевлаштування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допомога</w:t>
            </w:r>
            <w:proofErr w:type="spellEnd"/>
            <w:r w:rsidRPr="00A0488E">
              <w:rPr>
                <w:spacing w:val="20"/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</w:rPr>
              <w:t xml:space="preserve">у </w:t>
            </w:r>
            <w:proofErr w:type="spellStart"/>
            <w:r w:rsidRPr="00A0488E">
              <w:rPr>
                <w:sz w:val="24"/>
                <w:szCs w:val="24"/>
              </w:rPr>
              <w:t>вирішенні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проблемних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ситуацій</w:t>
            </w:r>
            <w:proofErr w:type="spellEnd"/>
            <w:r w:rsidR="00CF065F">
              <w:rPr>
                <w:sz w:val="24"/>
                <w:szCs w:val="24"/>
                <w:lang w:val="uk-UA"/>
              </w:rPr>
              <w:t>.</w:t>
            </w:r>
          </w:p>
        </w:tc>
      </w:tr>
      <w:tr w:rsidR="0040001D" w:rsidRPr="00A0488E" w:rsidTr="00605725">
        <w:trPr>
          <w:trHeight w:val="700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CF065F" w:rsidRDefault="0040001D" w:rsidP="00037333">
            <w:pPr>
              <w:pStyle w:val="TableParagraph"/>
              <w:spacing w:before="17" w:line="271" w:lineRule="auto"/>
              <w:ind w:left="280" w:right="331"/>
              <w:jc w:val="both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ідтримка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студентів</w:t>
            </w:r>
            <w:proofErr w:type="spellEnd"/>
            <w:r w:rsidRPr="00A0488E">
              <w:rPr>
                <w:sz w:val="24"/>
                <w:szCs w:val="24"/>
              </w:rPr>
              <w:t xml:space="preserve"> з </w:t>
            </w:r>
            <w:proofErr w:type="spellStart"/>
            <w:r w:rsidRPr="00A0488E">
              <w:rPr>
                <w:sz w:val="24"/>
                <w:szCs w:val="24"/>
              </w:rPr>
              <w:t>особливими</w:t>
            </w:r>
            <w:proofErr w:type="spellEnd"/>
            <w:r w:rsidRPr="00A0488E">
              <w:rPr>
                <w:sz w:val="24"/>
                <w:szCs w:val="24"/>
              </w:rPr>
              <w:t xml:space="preserve"> потребами, </w:t>
            </w:r>
            <w:proofErr w:type="spellStart"/>
            <w:r w:rsidRPr="00A0488E">
              <w:rPr>
                <w:sz w:val="24"/>
                <w:szCs w:val="24"/>
              </w:rPr>
              <w:t>медичні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консультаційні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послуги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</w:p>
          <w:p w:rsidR="0040001D" w:rsidRPr="00CF065F" w:rsidRDefault="0040001D" w:rsidP="00CF065F">
            <w:pPr>
              <w:pStyle w:val="TableParagraph"/>
              <w:spacing w:before="17" w:line="271" w:lineRule="auto"/>
              <w:ind w:right="331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0488E">
              <w:rPr>
                <w:sz w:val="24"/>
                <w:szCs w:val="24"/>
              </w:rPr>
              <w:t>профорієнтаційні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послуги</w:t>
            </w:r>
            <w:proofErr w:type="spellEnd"/>
            <w:r w:rsidR="00CF065F">
              <w:rPr>
                <w:sz w:val="24"/>
                <w:szCs w:val="24"/>
                <w:lang w:val="uk-UA"/>
              </w:rPr>
              <w:t>.</w:t>
            </w:r>
          </w:p>
        </w:tc>
      </w:tr>
      <w:tr w:rsidR="0040001D" w:rsidRPr="00A0488E" w:rsidTr="00605725">
        <w:trPr>
          <w:trHeight w:val="325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40001D" w:rsidRPr="00A0488E" w:rsidRDefault="0040001D" w:rsidP="00037333">
            <w:pPr>
              <w:pStyle w:val="TableParagraph"/>
              <w:spacing w:line="204" w:lineRule="exact"/>
              <w:ind w:left="280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Інформаційний</w:t>
            </w:r>
            <w:proofErr w:type="spellEnd"/>
            <w:r w:rsidRPr="00A0488E">
              <w:rPr>
                <w:sz w:val="24"/>
                <w:szCs w:val="24"/>
              </w:rPr>
              <w:t xml:space="preserve"> пакет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спец</w:t>
            </w:r>
            <w:proofErr w:type="gramEnd"/>
            <w:r w:rsidRPr="00A0488E">
              <w:rPr>
                <w:sz w:val="24"/>
                <w:szCs w:val="24"/>
              </w:rPr>
              <w:t>іальності</w:t>
            </w:r>
            <w:proofErr w:type="spellEnd"/>
          </w:p>
        </w:tc>
      </w:tr>
      <w:tr w:rsidR="0040001D" w:rsidRPr="00A0488E" w:rsidTr="00605725">
        <w:trPr>
          <w:trHeight w:val="1478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40001D" w:rsidRPr="00A0488E" w:rsidRDefault="0040001D" w:rsidP="00037333">
            <w:pPr>
              <w:pStyle w:val="TableParagraph"/>
              <w:spacing w:before="17"/>
              <w:ind w:left="9" w:firstLine="271"/>
              <w:rPr>
                <w:sz w:val="24"/>
                <w:szCs w:val="24"/>
              </w:rPr>
            </w:pPr>
            <w:proofErr w:type="spellStart"/>
            <w:proofErr w:type="gramStart"/>
            <w:r w:rsidRPr="00A0488E">
              <w:rPr>
                <w:sz w:val="24"/>
                <w:szCs w:val="24"/>
              </w:rPr>
              <w:t>Б</w:t>
            </w:r>
            <w:proofErr w:type="gramEnd"/>
            <w:r w:rsidRPr="00A0488E">
              <w:rPr>
                <w:sz w:val="24"/>
                <w:szCs w:val="24"/>
              </w:rPr>
              <w:t>ібліотека</w:t>
            </w:r>
            <w:proofErr w:type="spellEnd"/>
            <w:r w:rsidRPr="00A0488E">
              <w:rPr>
                <w:sz w:val="24"/>
                <w:szCs w:val="24"/>
              </w:rPr>
              <w:t>:</w:t>
            </w:r>
          </w:p>
          <w:p w:rsidR="00881521" w:rsidRPr="00881521" w:rsidRDefault="00881521" w:rsidP="00CC500C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240" w:lineRule="auto"/>
              <w:ind w:left="419" w:hanging="357"/>
              <w:jc w:val="both"/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81521"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  <w:t>Забезпеченість бібліотеки вітчизняними та закордонними фаховими періодичними виданнями відповідного або спорідненого профілю, в тому числі в електронному вигляді.</w:t>
            </w:r>
          </w:p>
          <w:p w:rsidR="00881521" w:rsidRPr="00881521" w:rsidRDefault="00881521" w:rsidP="00CC500C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240" w:lineRule="auto"/>
              <w:ind w:left="419" w:hanging="357"/>
              <w:jc w:val="both"/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81521"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  <w:t>Наявність доступу до баз даних періодичних наукових видань іноземною (польською) мовою відповідного або спорідненого профілю.</w:t>
            </w:r>
          </w:p>
          <w:p w:rsidR="00881521" w:rsidRPr="00881521" w:rsidRDefault="00881521" w:rsidP="00CC500C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ind w:left="419" w:hanging="357"/>
              <w:rPr>
                <w:sz w:val="24"/>
                <w:szCs w:val="24"/>
              </w:rPr>
            </w:pPr>
            <w:r w:rsidRPr="00881521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881521">
              <w:rPr>
                <w:sz w:val="24"/>
                <w:szCs w:val="24"/>
              </w:rPr>
              <w:t>нформаційне</w:t>
            </w:r>
            <w:proofErr w:type="spellEnd"/>
            <w:r w:rsidRPr="00881521">
              <w:rPr>
                <w:sz w:val="24"/>
                <w:szCs w:val="24"/>
              </w:rPr>
              <w:t xml:space="preserve"> </w:t>
            </w:r>
            <w:proofErr w:type="spellStart"/>
            <w:r w:rsidRPr="00881521">
              <w:rPr>
                <w:sz w:val="24"/>
                <w:szCs w:val="24"/>
              </w:rPr>
              <w:t>забезпечення</w:t>
            </w:r>
            <w:proofErr w:type="spellEnd"/>
            <w:r w:rsidRPr="00881521">
              <w:rPr>
                <w:sz w:val="24"/>
                <w:szCs w:val="24"/>
              </w:rPr>
              <w:t xml:space="preserve"> </w:t>
            </w:r>
            <w:proofErr w:type="spellStart"/>
            <w:r w:rsidRPr="00881521">
              <w:rPr>
                <w:sz w:val="24"/>
                <w:szCs w:val="24"/>
              </w:rPr>
              <w:t>студентів</w:t>
            </w:r>
            <w:proofErr w:type="spellEnd"/>
            <w:r w:rsidRPr="00881521">
              <w:rPr>
                <w:sz w:val="24"/>
                <w:szCs w:val="24"/>
              </w:rPr>
              <w:t xml:space="preserve">, </w:t>
            </w:r>
            <w:proofErr w:type="spellStart"/>
            <w:r w:rsidRPr="00881521">
              <w:rPr>
                <w:sz w:val="24"/>
                <w:szCs w:val="24"/>
              </w:rPr>
              <w:t>які</w:t>
            </w:r>
            <w:proofErr w:type="spellEnd"/>
            <w:r w:rsidRPr="00881521">
              <w:rPr>
                <w:sz w:val="24"/>
                <w:szCs w:val="24"/>
              </w:rPr>
              <w:t xml:space="preserve"> </w:t>
            </w:r>
            <w:proofErr w:type="spellStart"/>
            <w:r w:rsidRPr="00881521">
              <w:rPr>
                <w:sz w:val="24"/>
                <w:szCs w:val="24"/>
              </w:rPr>
              <w:t>працюють</w:t>
            </w:r>
            <w:proofErr w:type="spellEnd"/>
            <w:r w:rsidRPr="00881521">
              <w:rPr>
                <w:sz w:val="24"/>
                <w:szCs w:val="24"/>
              </w:rPr>
              <w:t xml:space="preserve"> над</w:t>
            </w:r>
            <w:r w:rsidRPr="00881521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проектами та дипломами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881521" w:rsidRPr="00881521" w:rsidRDefault="00881521" w:rsidP="00CC500C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ind w:left="419" w:hanging="357"/>
              <w:rPr>
                <w:sz w:val="24"/>
                <w:szCs w:val="24"/>
              </w:rPr>
            </w:pPr>
            <w:r w:rsidRPr="00881521">
              <w:rPr>
                <w:sz w:val="24"/>
                <w:szCs w:val="24"/>
                <w:lang w:val="uk-UA"/>
              </w:rPr>
              <w:t>К</w:t>
            </w:r>
            <w:proofErr w:type="spellStart"/>
            <w:r w:rsidRPr="00881521">
              <w:rPr>
                <w:sz w:val="24"/>
                <w:szCs w:val="24"/>
              </w:rPr>
              <w:t>онсультування</w:t>
            </w:r>
            <w:proofErr w:type="spellEnd"/>
            <w:r w:rsidRPr="00881521">
              <w:rPr>
                <w:sz w:val="24"/>
                <w:szCs w:val="24"/>
              </w:rPr>
              <w:t xml:space="preserve"> </w:t>
            </w:r>
            <w:proofErr w:type="spellStart"/>
            <w:r w:rsidRPr="00881521">
              <w:rPr>
                <w:sz w:val="24"/>
                <w:szCs w:val="24"/>
              </w:rPr>
              <w:t>працівниками</w:t>
            </w:r>
            <w:proofErr w:type="spellEnd"/>
            <w:r w:rsidRPr="00881521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81521">
              <w:rPr>
                <w:sz w:val="24"/>
                <w:szCs w:val="24"/>
              </w:rPr>
              <w:t>бібліотеки</w:t>
            </w:r>
            <w:proofErr w:type="spellEnd"/>
            <w:r w:rsidRPr="00881521">
              <w:rPr>
                <w:sz w:val="24"/>
                <w:szCs w:val="24"/>
                <w:lang w:val="uk-UA"/>
              </w:rPr>
              <w:t>.</w:t>
            </w:r>
          </w:p>
        </w:tc>
      </w:tr>
      <w:tr w:rsidR="0040001D" w:rsidRPr="00A0488E" w:rsidTr="00CF065F">
        <w:trPr>
          <w:trHeight w:val="701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40001D" w:rsidRPr="00A0488E" w:rsidRDefault="0040001D" w:rsidP="00037333">
            <w:pPr>
              <w:pStyle w:val="TableParagraph"/>
              <w:spacing w:before="15"/>
              <w:ind w:left="9" w:firstLine="271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Навчальні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ресурси</w:t>
            </w:r>
            <w:proofErr w:type="spellEnd"/>
            <w:r w:rsidRPr="00A0488E">
              <w:rPr>
                <w:sz w:val="24"/>
                <w:szCs w:val="24"/>
              </w:rPr>
              <w:t>:</w:t>
            </w:r>
          </w:p>
          <w:p w:rsidR="00037333" w:rsidRDefault="00037333" w:rsidP="00037333">
            <w:pPr>
              <w:keepNext/>
              <w:keepLines/>
              <w:spacing w:after="0" w:line="240" w:lineRule="auto"/>
              <w:ind w:left="136"/>
              <w:jc w:val="both"/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rdiaUPC" w:hAnsi="Times New Roman"/>
                <w:color w:val="000000"/>
                <w:sz w:val="24"/>
                <w:szCs w:val="24"/>
                <w:lang w:val="ru-RU" w:eastAsia="uk-UA" w:bidi="uk-UA"/>
              </w:rPr>
              <w:t xml:space="preserve">– </w:t>
            </w:r>
            <w:r w:rsidR="008D0627" w:rsidRPr="008D0627"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Комплекс навчально-методичного забезпечення з кожної навчальної дисципліни </w:t>
            </w:r>
            <w:r w:rsidR="008D0627"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 </w:t>
            </w:r>
            <w:r w:rsidR="008D0627" w:rsidRPr="008D0627"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навчального плану, в тому числі навчальний контент (конспект або розширений план лекцій), плани практичних (семінарських) занять, завдання для лабораторних робіт, самостійної роботи, питання, задачі, завдання або кейси для поточного та </w:t>
            </w:r>
            <w:proofErr w:type="gramStart"/>
            <w:r w:rsidR="008D0627" w:rsidRPr="008D0627"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  <w:t>п</w:t>
            </w:r>
            <w:proofErr w:type="gramEnd"/>
            <w:r w:rsidR="008D0627" w:rsidRPr="008D0627"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  <w:t>ідсумкового контролю знань і вмінь студентів, комплексної контрольної роботи, після атестаційного моніторингу набутих знань і вмінь з навчальної дисципліни.</w:t>
            </w:r>
          </w:p>
          <w:p w:rsidR="00037333" w:rsidRDefault="008D0627" w:rsidP="00037333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37333"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  <w:t>Програма практичної підготовки, робоча програма практики.</w:t>
            </w:r>
          </w:p>
          <w:p w:rsidR="00037333" w:rsidRDefault="008D0627" w:rsidP="00037333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37333"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Навчальні матеріали з кожної навчальної дисципліни навчального плану, в тому числі </w:t>
            </w:r>
          </w:p>
          <w:p w:rsidR="00037333" w:rsidRDefault="008D0627" w:rsidP="00037333">
            <w:pPr>
              <w:keepNext/>
              <w:keepLines/>
              <w:spacing w:after="0" w:line="240" w:lineRule="auto"/>
              <w:ind w:left="60"/>
              <w:jc w:val="both"/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37333"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  <w:t>підручники, навчальні посібники, конспекти лекцій згідно з переліком рекомендованої літератури з розрахунку один примірник на п’ять осіб фактичного контингенту студентів або їх наявність в електронній формі для необмеженої кількості користувачів.</w:t>
            </w:r>
          </w:p>
          <w:p w:rsidR="00037333" w:rsidRPr="00037333" w:rsidRDefault="008D0627" w:rsidP="00037333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37333">
              <w:rPr>
                <w:rFonts w:ascii="Times New Roman" w:eastAsia="CordiaUPC" w:hAnsi="Times New Roman"/>
                <w:bCs/>
                <w:color w:val="000000"/>
                <w:sz w:val="24"/>
                <w:szCs w:val="24"/>
                <w:lang w:val="uk-UA" w:eastAsia="uk-UA" w:bidi="uk-UA"/>
              </w:rPr>
              <w:t>Методичні матеріали для проведення атестації здобувачів</w:t>
            </w:r>
            <w:r w:rsidRPr="0003733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 w:bidi="uk-UA"/>
              </w:rPr>
              <w:t>.</w:t>
            </w:r>
          </w:p>
          <w:p w:rsidR="00037333" w:rsidRDefault="00881521" w:rsidP="00037333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37333"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Електронний ресурс закладу освіти, який містить навчально-методичні матеріали з </w:t>
            </w:r>
          </w:p>
          <w:p w:rsidR="00037333" w:rsidRDefault="00881521" w:rsidP="00037333">
            <w:pPr>
              <w:keepNext/>
              <w:keepLines/>
              <w:spacing w:after="0" w:line="240" w:lineRule="auto"/>
              <w:ind w:left="60"/>
              <w:jc w:val="both"/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37333"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  <w:t>навчальних дисциплін навчального плану – 50%.</w:t>
            </w:r>
          </w:p>
          <w:p w:rsidR="00037333" w:rsidRPr="00037333" w:rsidRDefault="008D0627" w:rsidP="00037333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37333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proofErr w:type="spellStart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>оступ</w:t>
            </w:r>
            <w:proofErr w:type="spellEnd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>електронних</w:t>
            </w:r>
            <w:proofErr w:type="spellEnd"/>
            <w:r w:rsidR="0040001D" w:rsidRPr="00037333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7333">
              <w:rPr>
                <w:rFonts w:ascii="Times New Roman" w:hAnsi="Times New Roman"/>
                <w:sz w:val="24"/>
                <w:szCs w:val="24"/>
                <w:lang w:val="ru-RU"/>
              </w:rPr>
              <w:t>журналів</w:t>
            </w:r>
            <w:proofErr w:type="spellEnd"/>
            <w:r w:rsidRPr="000373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>електронних</w:t>
            </w:r>
            <w:proofErr w:type="spellEnd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>бібліотечних</w:t>
            </w:r>
            <w:proofErr w:type="spellEnd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="0040001D" w:rsidRPr="00037333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7333">
              <w:rPr>
                <w:rFonts w:ascii="Times New Roman" w:hAnsi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0373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37333" w:rsidRPr="00037333" w:rsidRDefault="008D0627" w:rsidP="00037333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37333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proofErr w:type="spellStart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>оступ</w:t>
            </w:r>
            <w:proofErr w:type="spellEnd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>електронного</w:t>
            </w:r>
            <w:proofErr w:type="spellEnd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037333">
              <w:rPr>
                <w:rFonts w:ascii="Times New Roman" w:hAnsi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="0040001D" w:rsidRPr="00037333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37333">
              <w:rPr>
                <w:rFonts w:ascii="Times New Roman" w:hAnsi="Times New Roman"/>
                <w:sz w:val="24"/>
                <w:szCs w:val="24"/>
              </w:rPr>
              <w:t>Moodle</w:t>
            </w:r>
            <w:r w:rsidRPr="000373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0001D" w:rsidRPr="00037333" w:rsidRDefault="008D0627" w:rsidP="00037333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ordiaUPC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37333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proofErr w:type="spellStart"/>
            <w:r w:rsidR="0040001D" w:rsidRPr="009017A7">
              <w:rPr>
                <w:rFonts w:ascii="Times New Roman" w:hAnsi="Times New Roman"/>
                <w:sz w:val="24"/>
                <w:szCs w:val="24"/>
                <w:lang w:val="ru-RU"/>
              </w:rPr>
              <w:t>ехнологічне</w:t>
            </w:r>
            <w:proofErr w:type="spellEnd"/>
            <w:r w:rsidR="0040001D" w:rsidRPr="009017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40001D" w:rsidRPr="009017A7">
              <w:rPr>
                <w:rFonts w:ascii="Times New Roman" w:hAnsi="Times New Roman"/>
                <w:sz w:val="24"/>
                <w:szCs w:val="24"/>
                <w:lang w:val="ru-RU"/>
              </w:rPr>
              <w:t>матеріально-технічне</w:t>
            </w:r>
            <w:proofErr w:type="spellEnd"/>
            <w:r w:rsidR="0040001D" w:rsidRPr="009017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9017A7">
              <w:rPr>
                <w:rFonts w:ascii="Times New Roman" w:hAnsi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40001D" w:rsidRPr="009017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9017A7">
              <w:rPr>
                <w:rFonts w:ascii="Times New Roman" w:hAnsi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="0040001D" w:rsidRPr="009017A7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9017A7">
              <w:rPr>
                <w:rFonts w:ascii="Times New Roman" w:hAnsi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0373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40001D" w:rsidRPr="00A0488E" w:rsidTr="00605725">
        <w:trPr>
          <w:trHeight w:val="657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40001D" w:rsidRPr="00CF065F" w:rsidRDefault="002D799D" w:rsidP="009F1F1F">
            <w:pPr>
              <w:pStyle w:val="TableParagraph"/>
              <w:spacing w:before="15" w:line="271" w:lineRule="auto"/>
              <w:ind w:left="138" w:right="331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Академічна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ідтримка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–</w:t>
            </w:r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консультації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з </w:t>
            </w:r>
            <w:proofErr w:type="spellStart"/>
            <w:r w:rsidR="0040001D" w:rsidRPr="00A0488E">
              <w:rPr>
                <w:sz w:val="24"/>
                <w:szCs w:val="24"/>
              </w:rPr>
              <w:t>вибору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програми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, </w:t>
            </w:r>
            <w:proofErr w:type="spellStart"/>
            <w:r w:rsidR="0040001D" w:rsidRPr="00A0488E">
              <w:rPr>
                <w:sz w:val="24"/>
                <w:szCs w:val="24"/>
              </w:rPr>
              <w:t>окремих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вибіркових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дисциплін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, </w:t>
            </w:r>
            <w:proofErr w:type="spellStart"/>
            <w:r w:rsidR="0040001D" w:rsidRPr="00A0488E">
              <w:rPr>
                <w:sz w:val="24"/>
                <w:szCs w:val="24"/>
              </w:rPr>
              <w:t>проектування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індивідуальних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навчальних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траєкторій</w:t>
            </w:r>
            <w:proofErr w:type="spellEnd"/>
            <w:r w:rsidR="00CF065F">
              <w:rPr>
                <w:sz w:val="24"/>
                <w:szCs w:val="24"/>
                <w:lang w:val="uk-UA"/>
              </w:rPr>
              <w:t>.</w:t>
            </w:r>
          </w:p>
        </w:tc>
      </w:tr>
      <w:tr w:rsidR="0040001D" w:rsidRPr="00A0488E" w:rsidTr="00605725">
        <w:trPr>
          <w:trHeight w:val="350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4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9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Персональне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консультування</w:t>
            </w:r>
            <w:proofErr w:type="spellEnd"/>
          </w:p>
        </w:tc>
      </w:tr>
      <w:tr w:rsidR="0040001D" w:rsidRPr="00A0488E" w:rsidTr="00605725">
        <w:trPr>
          <w:trHeight w:val="369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110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9919" w:type="dxa"/>
            <w:gridSpan w:val="4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9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Працевлаштування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продовження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</w:tr>
      <w:tr w:rsidR="0040001D" w:rsidRPr="00A0488E" w:rsidTr="00605725">
        <w:trPr>
          <w:trHeight w:val="2402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110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28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Працевлаштування</w:t>
            </w:r>
            <w:proofErr w:type="spellEnd"/>
          </w:p>
        </w:tc>
        <w:tc>
          <w:tcPr>
            <w:tcW w:w="7878" w:type="dxa"/>
            <w:gridSpan w:val="3"/>
          </w:tcPr>
          <w:p w:rsidR="00B46979" w:rsidRDefault="00B46979" w:rsidP="00E640FF">
            <w:pPr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4697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</w:t>
            </w:r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агі</w:t>
            </w:r>
            <w:proofErr w:type="gram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стр</w:t>
            </w:r>
            <w:proofErr w:type="spellEnd"/>
            <w:proofErr w:type="gram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спеціальністю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014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освіта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працювати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освітній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науковій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літературно-видавничій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галузях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на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викладацьких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науково-дослідних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посадах у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закладах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Pr="00B46979">
              <w:rPr>
                <w:rFonts w:ascii="Times New Roman" w:hAnsi="Times New Roman"/>
                <w:sz w:val="24"/>
                <w:szCs w:val="24"/>
              </w:rPr>
              <w:t>I</w:t>
            </w:r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B46979">
              <w:rPr>
                <w:rFonts w:ascii="Times New Roman" w:hAnsi="Times New Roman"/>
                <w:sz w:val="24"/>
                <w:szCs w:val="24"/>
              </w:rPr>
              <w:t>IV</w:t>
            </w:r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рівнів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акредитації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загальноосвітніх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закладах; у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засобах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мас</w:t>
            </w:r>
            <w:r w:rsidR="00E640FF">
              <w:rPr>
                <w:rFonts w:ascii="Times New Roman" w:hAnsi="Times New Roman"/>
                <w:sz w:val="24"/>
                <w:szCs w:val="24"/>
                <w:lang w:val="ru-RU"/>
              </w:rPr>
              <w:t>ової</w:t>
            </w:r>
            <w:proofErr w:type="spellEnd"/>
            <w:r w:rsidR="00E640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40FF">
              <w:rPr>
                <w:rFonts w:ascii="Times New Roman" w:hAnsi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 w:rsidR="00E640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ізноманітних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фондах,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спілках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фундаціях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гуманітарного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спрямування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музеях,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мистецьких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культурних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центрах </w:t>
            </w:r>
            <w:proofErr w:type="spellStart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тощо</w:t>
            </w:r>
            <w:proofErr w:type="spellEnd"/>
            <w:r w:rsidRPr="00B4697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25F07" w:rsidRPr="00E640FF" w:rsidRDefault="00B46979" w:rsidP="00E640FF">
            <w:pPr>
              <w:spacing w:line="240" w:lineRule="auto"/>
              <w:ind w:left="82" w:right="284" w:firstLine="1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>Освітньо-профес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спеціальністю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014</w:t>
            </w:r>
            <w:r w:rsidR="00E640FF">
              <w:rPr>
                <w:rFonts w:ascii="Times New Roman" w:hAnsi="Times New Roman"/>
                <w:sz w:val="24"/>
                <w:szCs w:val="24"/>
                <w:lang w:val="ru-RU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>освіта</w:t>
            </w:r>
            <w:proofErr w:type="spellEnd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література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польська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))</w:t>
            </w:r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>спрямована</w:t>
            </w:r>
            <w:proofErr w:type="spellEnd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proofErr w:type="gramStart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>ідготовку</w:t>
            </w:r>
            <w:proofErr w:type="spellEnd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таких </w:t>
            </w:r>
            <w:proofErr w:type="spellStart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>професій</w:t>
            </w:r>
            <w:proofErr w:type="spellEnd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чинною </w:t>
            </w:r>
            <w:proofErr w:type="spellStart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>редакцією</w:t>
            </w:r>
            <w:proofErr w:type="spellEnd"/>
            <w:r w:rsidRPr="00B77F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CE5">
              <w:rPr>
                <w:rFonts w:ascii="Times New Roman" w:hAnsi="Times New Roman"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250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CE5">
              <w:rPr>
                <w:rFonts w:ascii="Times New Roman" w:hAnsi="Times New Roman"/>
                <w:sz w:val="24"/>
                <w:szCs w:val="24"/>
                <w:lang w:val="ru-RU"/>
              </w:rPr>
              <w:t>класифікатора</w:t>
            </w:r>
            <w:proofErr w:type="spellEnd"/>
            <w:r w:rsidRPr="00250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CE5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250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250CE5">
              <w:rPr>
                <w:rFonts w:ascii="Times New Roman" w:hAnsi="Times New Roman"/>
                <w:sz w:val="24"/>
                <w:szCs w:val="24"/>
                <w:lang w:val="ru-RU"/>
              </w:rPr>
              <w:t>Класифікатор</w:t>
            </w:r>
            <w:proofErr w:type="spellEnd"/>
            <w:r w:rsidRPr="00250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CE5">
              <w:rPr>
                <w:rFonts w:ascii="Times New Roman" w:hAnsi="Times New Roman"/>
                <w:sz w:val="24"/>
                <w:szCs w:val="24"/>
                <w:lang w:val="ru-RU"/>
              </w:rPr>
              <w:t>професій</w:t>
            </w:r>
            <w:proofErr w:type="spellEnd"/>
            <w:r w:rsidRPr="00250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(ДК 003:2010):</w:t>
            </w:r>
          </w:p>
          <w:p w:rsidR="00B46979" w:rsidRDefault="00E640FF" w:rsidP="00E640FF">
            <w:pPr>
              <w:tabs>
                <w:tab w:val="left" w:pos="1357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225F07" w:rsidRPr="00B7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1210.1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5F07" w:rsidRPr="00B7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кабінету (методичного, навчально-методичного) ; </w:t>
            </w:r>
            <w:r w:rsidR="00225F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="00225F07" w:rsidRPr="00B7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(начальник) професійного навчально-виховного </w:t>
            </w:r>
            <w:r w:rsidR="00225F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закладу; Директор навчально-виховного закладу (середньої загальноосвітньої школи, гімназії, інтернату і т.п.)</w:t>
            </w:r>
            <w:r w:rsidR="00225F07" w:rsidRPr="00B77F4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656EB" w:rsidRDefault="00E640FF" w:rsidP="00E640FF">
            <w:pPr>
              <w:tabs>
                <w:tab w:val="left" w:pos="1357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F656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1229.1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656EB">
              <w:rPr>
                <w:rFonts w:ascii="Times New Roman" w:hAnsi="Times New Roman"/>
                <w:sz w:val="24"/>
                <w:szCs w:val="24"/>
                <w:lang w:val="uk-UA"/>
              </w:rPr>
              <w:t>Прес-секретар;</w:t>
            </w:r>
          </w:p>
          <w:p w:rsidR="009D7D27" w:rsidRDefault="00E640FF" w:rsidP="00E640FF">
            <w:pPr>
              <w:tabs>
                <w:tab w:val="left" w:pos="1357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9D7D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1229.4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D7D27">
              <w:rPr>
                <w:rFonts w:ascii="Times New Roman" w:hAnsi="Times New Roman"/>
                <w:sz w:val="24"/>
                <w:szCs w:val="24"/>
                <w:lang w:val="uk-UA"/>
              </w:rPr>
              <w:t>Завідувач відділення у коледжі;</w:t>
            </w:r>
          </w:p>
          <w:p w:rsidR="00033770" w:rsidRDefault="00E640FF" w:rsidP="00E640FF">
            <w:pPr>
              <w:spacing w:line="240" w:lineRule="auto"/>
              <w:ind w:left="82" w:right="284" w:firstLine="1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0337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1319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33770" w:rsidRPr="00B77F45">
              <w:rPr>
                <w:rFonts w:ascii="Times New Roman" w:hAnsi="Times New Roman"/>
                <w:sz w:val="24"/>
                <w:szCs w:val="24"/>
                <w:lang w:val="uk-UA"/>
              </w:rPr>
              <w:t>Директор (керівник) малого підприємства (у сфері освіти, культури і т. ін.); </w:t>
            </w:r>
          </w:p>
          <w:p w:rsidR="00033770" w:rsidRPr="00225F07" w:rsidRDefault="00E640FF" w:rsidP="00E640FF">
            <w:pPr>
              <w:spacing w:line="240" w:lineRule="auto"/>
              <w:ind w:left="82" w:right="284" w:firstLine="1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0337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2155.2  </w:t>
            </w:r>
            <w:r w:rsidR="00033770" w:rsidRPr="00B7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Методист культурно-освітнього закладу; </w:t>
            </w:r>
          </w:p>
          <w:p w:rsidR="00B46979" w:rsidRPr="00033770" w:rsidRDefault="00E640FF" w:rsidP="00E640FF">
            <w:pPr>
              <w:tabs>
                <w:tab w:val="left" w:pos="1352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2320  </w:t>
            </w:r>
            <w:proofErr w:type="spellStart"/>
            <w:r w:rsidR="00B46979" w:rsidRPr="00033770">
              <w:rPr>
                <w:rFonts w:ascii="Times New Roman" w:hAnsi="Times New Roman"/>
                <w:sz w:val="24"/>
                <w:szCs w:val="24"/>
                <w:lang w:val="ru-RU"/>
              </w:rPr>
              <w:t>Вчитель</w:t>
            </w:r>
            <w:proofErr w:type="spellEnd"/>
            <w:r w:rsidR="00B46979" w:rsidRPr="000337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033770">
              <w:rPr>
                <w:rFonts w:ascii="Times New Roman" w:hAnsi="Times New Roman"/>
                <w:sz w:val="24"/>
                <w:szCs w:val="24"/>
                <w:lang w:val="ru-RU"/>
              </w:rPr>
              <w:t>загальноосвітнього</w:t>
            </w:r>
            <w:proofErr w:type="spellEnd"/>
            <w:r w:rsidR="00B46979" w:rsidRPr="000337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033770"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 w:rsidR="00B46979" w:rsidRPr="000337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C48D2" w:rsidRDefault="00E640FF" w:rsidP="00E640FF">
            <w:pPr>
              <w:tabs>
                <w:tab w:val="left" w:pos="1357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2320 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Викладач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професійного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навчально-виховного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B46979" w:rsidRDefault="00E640FF" w:rsidP="00E640FF">
            <w:pPr>
              <w:tabs>
                <w:tab w:val="left" w:pos="1352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2351.1 </w:t>
            </w:r>
            <w:r w:rsidR="00B46979" w:rsidRPr="00B77F45">
              <w:rPr>
                <w:rFonts w:ascii="Times New Roman" w:hAnsi="Times New Roman"/>
                <w:sz w:val="24"/>
                <w:szCs w:val="24"/>
                <w:lang w:val="uk-UA"/>
              </w:rPr>
              <w:t>Молодший науковий</w:t>
            </w:r>
            <w:r w:rsidR="00F656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співробітник (методи навчання)</w:t>
            </w:r>
            <w:r w:rsidR="00B46979" w:rsidRPr="00B7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B46979" w:rsidRPr="00B77F45">
              <w:rPr>
                <w:rFonts w:ascii="Times New Roman" w:hAnsi="Times New Roman"/>
                <w:sz w:val="24"/>
                <w:szCs w:val="24"/>
                <w:lang w:val="uk-UA"/>
              </w:rPr>
              <w:t>ауковий співробітник (</w:t>
            </w:r>
            <w:r w:rsidR="00B46979">
              <w:rPr>
                <w:rFonts w:ascii="Times New Roman" w:hAnsi="Times New Roman"/>
                <w:sz w:val="24"/>
                <w:szCs w:val="24"/>
                <w:lang w:val="uk-UA"/>
              </w:rPr>
              <w:t>методи навчання)</w:t>
            </w:r>
            <w:r w:rsidR="00B46979" w:rsidRPr="00B7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B46979" w:rsidRDefault="00E640FF" w:rsidP="00E640FF">
            <w:pPr>
              <w:tabs>
                <w:tab w:val="left" w:pos="1352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2351.2 </w:t>
            </w:r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Викладач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методи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C63A3" w:rsidRDefault="00E640FF" w:rsidP="00E640FF">
            <w:pPr>
              <w:spacing w:line="240" w:lineRule="auto"/>
              <w:ind w:left="82" w:right="284" w:firstLine="1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EC63A3" w:rsidRPr="00B7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2351.2 </w:t>
            </w:r>
            <w:r w:rsidR="00EC63A3" w:rsidRPr="00B77F4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Вихователь-методист; </w:t>
            </w:r>
          </w:p>
          <w:p w:rsidR="00EC63A3" w:rsidRPr="00B77F45" w:rsidRDefault="00E640FF" w:rsidP="00E640FF">
            <w:pPr>
              <w:spacing w:line="240" w:lineRule="auto"/>
              <w:ind w:left="82" w:right="284" w:firstLine="1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2352 </w:t>
            </w:r>
            <w:r w:rsidR="00EC63A3" w:rsidRPr="00B77F45">
              <w:rPr>
                <w:rFonts w:ascii="Times New Roman" w:hAnsi="Times New Roman"/>
                <w:sz w:val="24"/>
                <w:szCs w:val="24"/>
                <w:lang w:val="uk-UA"/>
              </w:rPr>
              <w:t>Інспектор-методист ; Інспектор з навчальн</w:t>
            </w:r>
            <w:r w:rsidR="00EC63A3">
              <w:rPr>
                <w:rFonts w:ascii="Times New Roman" w:hAnsi="Times New Roman"/>
                <w:sz w:val="24"/>
                <w:szCs w:val="24"/>
                <w:lang w:val="uk-UA"/>
              </w:rPr>
              <w:t>ої, виховної, методичної роботи</w:t>
            </w:r>
            <w:r w:rsidR="00EC63A3" w:rsidRPr="00B7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Інспектор середніх спеціальних та професійно-технічних навчальних закладів; Інспектор шкіл; </w:t>
            </w:r>
          </w:p>
          <w:p w:rsidR="00EC63A3" w:rsidRPr="00B77F45" w:rsidRDefault="00E640FF" w:rsidP="00E640FF">
            <w:pPr>
              <w:spacing w:line="240" w:lineRule="auto"/>
              <w:ind w:left="82" w:right="284" w:firstLine="1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2359.2 </w:t>
            </w:r>
            <w:r w:rsidR="00EC63A3" w:rsidRPr="00B7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Організатор позакласної та позашкільної виховної роботи з дітьми; </w:t>
            </w:r>
          </w:p>
          <w:p w:rsidR="005E6321" w:rsidRPr="00B77F45" w:rsidRDefault="00E640FF" w:rsidP="00E640FF">
            <w:pPr>
              <w:spacing w:line="240" w:lineRule="auto"/>
              <w:ind w:left="82" w:right="284" w:firstLine="1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2555.2 </w:t>
            </w:r>
            <w:r w:rsidR="005E6321" w:rsidRPr="00B7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Методист культурно-освітнього закладу;  </w:t>
            </w:r>
          </w:p>
          <w:p w:rsidR="00B46979" w:rsidRPr="00EC63A3" w:rsidRDefault="00E640FF" w:rsidP="00E640FF">
            <w:pPr>
              <w:spacing w:after="0"/>
              <w:ind w:left="82" w:right="284" w:hanging="8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2444.1</w:t>
            </w:r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Молодший</w:t>
            </w:r>
            <w:proofErr w:type="spellEnd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науковий</w:t>
            </w:r>
            <w:proofErr w:type="spellEnd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співробі</w:t>
            </w:r>
            <w:r w:rsidR="00EC63A3">
              <w:rPr>
                <w:rFonts w:ascii="Times New Roman" w:hAnsi="Times New Roman"/>
                <w:sz w:val="24"/>
                <w:szCs w:val="24"/>
                <w:lang w:val="ru-RU"/>
              </w:rPr>
              <w:t>тник</w:t>
            </w:r>
            <w:proofErr w:type="spellEnd"/>
            <w:r w:rsidR="00EC6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EC63A3">
              <w:rPr>
                <w:rFonts w:ascii="Times New Roman" w:hAnsi="Times New Roman"/>
                <w:sz w:val="24"/>
                <w:szCs w:val="24"/>
                <w:lang w:val="ru-RU"/>
              </w:rPr>
              <w:t>філологія</w:t>
            </w:r>
            <w:proofErr w:type="spellEnd"/>
            <w:r w:rsidR="00EC6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EC63A3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 w:rsidR="00EC63A3">
              <w:rPr>
                <w:rFonts w:ascii="Times New Roman" w:hAnsi="Times New Roman"/>
                <w:sz w:val="24"/>
                <w:szCs w:val="24"/>
                <w:lang w:val="ru-RU"/>
              </w:rPr>
              <w:t>інгвістика</w:t>
            </w:r>
            <w:proofErr w:type="spellEnd"/>
            <w:r w:rsidR="00EC6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 </w:t>
            </w:r>
            <w:proofErr w:type="spellStart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переклади</w:t>
            </w:r>
            <w:proofErr w:type="spellEnd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C48D2" w:rsidRDefault="00E640FF" w:rsidP="00E640FF">
            <w:pPr>
              <w:tabs>
                <w:tab w:val="left" w:pos="1342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2444.1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Науковий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співробітник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філологія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інгвістика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переклади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EC63A3" w:rsidRDefault="00E640FF" w:rsidP="00E640FF">
            <w:pPr>
              <w:tabs>
                <w:tab w:val="left" w:pos="1342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2444.1</w:t>
            </w:r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Науковий</w:t>
            </w:r>
            <w:proofErr w:type="spellEnd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співробітник</w:t>
            </w:r>
            <w:proofErr w:type="spellEnd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-консультант (</w:t>
            </w:r>
            <w:proofErr w:type="spellStart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філологія</w:t>
            </w:r>
            <w:proofErr w:type="spellEnd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інгвістика</w:t>
            </w:r>
            <w:proofErr w:type="spellEnd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переклади</w:t>
            </w:r>
            <w:proofErr w:type="spellEnd"/>
            <w:r w:rsidR="00B46979" w:rsidRPr="00EC63A3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C48D2" w:rsidRDefault="00E640FF" w:rsidP="00E640FF">
            <w:pPr>
              <w:tabs>
                <w:tab w:val="left" w:pos="1342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2444.1  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Філолог-дослідник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C48D2" w:rsidRDefault="00E640FF" w:rsidP="00E640FF">
            <w:pPr>
              <w:tabs>
                <w:tab w:val="left" w:pos="1342"/>
                <w:tab w:val="left" w:pos="1424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2444.2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Гід-перекладач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46979" w:rsidRPr="009C48D2" w:rsidRDefault="00E640FF" w:rsidP="00E640FF">
            <w:pPr>
              <w:tabs>
                <w:tab w:val="left" w:pos="1342"/>
                <w:tab w:val="left" w:pos="1424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2444.2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Філолог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46979" w:rsidRPr="009C48D2" w:rsidRDefault="00E640FF" w:rsidP="00E640FF">
            <w:pPr>
              <w:tabs>
                <w:tab w:val="left" w:pos="1342"/>
                <w:tab w:val="left" w:pos="1424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2444.2  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Лінгві</w:t>
            </w:r>
            <w:proofErr w:type="gram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46979" w:rsidRPr="00DA68F9" w:rsidRDefault="00E640FF" w:rsidP="00E640FF">
            <w:pPr>
              <w:tabs>
                <w:tab w:val="left" w:pos="1342"/>
                <w:tab w:val="left" w:pos="1424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2444.2   </w:t>
            </w:r>
            <w:proofErr w:type="spellStart"/>
            <w:r w:rsidR="00B46979" w:rsidRPr="00DA68F9">
              <w:rPr>
                <w:rFonts w:ascii="Times New Roman" w:hAnsi="Times New Roman"/>
                <w:sz w:val="24"/>
                <w:szCs w:val="24"/>
                <w:lang w:val="ru-RU"/>
              </w:rPr>
              <w:t>Перекладач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D7D27" w:rsidRDefault="00E640FF" w:rsidP="00E640FF">
            <w:pPr>
              <w:tabs>
                <w:tab w:val="left" w:pos="1347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2444.2   </w:t>
            </w:r>
            <w:r w:rsidR="00B46979" w:rsidRPr="009D7D27">
              <w:rPr>
                <w:rFonts w:ascii="Times New Roman" w:hAnsi="Times New Roman"/>
                <w:sz w:val="24"/>
                <w:szCs w:val="24"/>
                <w:lang w:val="ru-RU"/>
              </w:rPr>
              <w:t>Редактор-</w:t>
            </w:r>
            <w:proofErr w:type="spellStart"/>
            <w:r w:rsidR="00B46979" w:rsidRPr="009D7D27">
              <w:rPr>
                <w:rFonts w:ascii="Times New Roman" w:hAnsi="Times New Roman"/>
                <w:sz w:val="24"/>
                <w:szCs w:val="24"/>
                <w:lang w:val="ru-RU"/>
              </w:rPr>
              <w:t>перекладач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D7D27" w:rsidRDefault="00E640FF" w:rsidP="00E640FF">
            <w:pPr>
              <w:tabs>
                <w:tab w:val="left" w:pos="1419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B46979" w:rsidRPr="009D7D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2451.1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9D7D27">
              <w:rPr>
                <w:rFonts w:ascii="Times New Roman" w:hAnsi="Times New Roman"/>
                <w:sz w:val="24"/>
                <w:szCs w:val="24"/>
                <w:lang w:val="ru-RU"/>
              </w:rPr>
              <w:t>Літературознавець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D7D27" w:rsidRDefault="00E640FF" w:rsidP="00E640FF">
            <w:pPr>
              <w:tabs>
                <w:tab w:val="left" w:pos="1074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2451.2  </w:t>
            </w:r>
            <w:r w:rsidR="009D7D27">
              <w:rPr>
                <w:rFonts w:ascii="Times New Roman" w:hAnsi="Times New Roman"/>
                <w:sz w:val="24"/>
                <w:szCs w:val="24"/>
                <w:lang w:val="uk-UA"/>
              </w:rPr>
              <w:t>Журналі</w:t>
            </w:r>
            <w:proofErr w:type="gramStart"/>
            <w:r w:rsidR="009D7D27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proofErr w:type="gramEnd"/>
            <w:r w:rsidR="009D7D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мультимедійних 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дань засобів масової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інформації;</w:t>
            </w:r>
          </w:p>
          <w:p w:rsidR="00B46979" w:rsidRPr="009C48D2" w:rsidRDefault="00E640FF" w:rsidP="00E640FF">
            <w:pPr>
              <w:tabs>
                <w:tab w:val="left" w:pos="1347"/>
              </w:tabs>
              <w:spacing w:after="0"/>
              <w:ind w:left="82" w:right="284" w:firstLine="1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2451.2    </w:t>
            </w:r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Редактор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науковий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C48D2" w:rsidRDefault="00E640FF" w:rsidP="00E640FF">
            <w:pPr>
              <w:tabs>
                <w:tab w:val="left" w:pos="1347"/>
              </w:tabs>
              <w:spacing w:after="0"/>
              <w:ind w:left="82" w:right="284" w:firstLine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2451.2    </w:t>
            </w:r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колегії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редакційної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C48D2" w:rsidRDefault="00E640FF" w:rsidP="00E640FF">
            <w:pPr>
              <w:tabs>
                <w:tab w:val="left" w:pos="1347"/>
              </w:tabs>
              <w:spacing w:after="0"/>
              <w:ind w:left="82" w:right="284" w:firstLine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2359.2    </w:t>
            </w:r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Лектор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C48D2" w:rsidRDefault="00E640FF" w:rsidP="00E640FF">
            <w:pPr>
              <w:tabs>
                <w:tab w:val="left" w:pos="1352"/>
              </w:tabs>
              <w:spacing w:after="0"/>
              <w:ind w:left="82" w:right="284" w:firstLine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2432.2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ібліограф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C48D2" w:rsidRDefault="00E640FF" w:rsidP="00E640FF">
            <w:pPr>
              <w:tabs>
                <w:tab w:val="left" w:pos="1352"/>
              </w:tabs>
              <w:spacing w:after="0"/>
              <w:ind w:left="82" w:right="284" w:firstLine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2432.2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ібліотекар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C48D2" w:rsidRDefault="00E640FF" w:rsidP="00E640FF">
            <w:pPr>
              <w:tabs>
                <w:tab w:val="left" w:pos="1352"/>
              </w:tabs>
              <w:spacing w:after="0"/>
              <w:ind w:left="82" w:right="284" w:firstLine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2451.2   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Ведучий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C48D2" w:rsidRDefault="00E640FF" w:rsidP="00E640FF">
            <w:pPr>
              <w:tabs>
                <w:tab w:val="left" w:pos="1352"/>
              </w:tabs>
              <w:spacing w:after="0"/>
              <w:ind w:left="82" w:right="284" w:firstLine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2451.2  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Кореспондент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C48D2" w:rsidRDefault="00E640FF" w:rsidP="00E640FF">
            <w:pPr>
              <w:tabs>
                <w:tab w:val="left" w:pos="1357"/>
              </w:tabs>
              <w:spacing w:after="0"/>
              <w:ind w:left="82" w:right="284" w:firstLine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2310.2  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Викладач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вищого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Pr="009C48D2" w:rsidRDefault="00E640FF" w:rsidP="00E640FF">
            <w:pPr>
              <w:tabs>
                <w:tab w:val="left" w:pos="1352"/>
              </w:tabs>
              <w:spacing w:after="0"/>
              <w:ind w:left="82" w:right="284" w:firstLine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2320     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Вчитель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загальноосвітнього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 w:rsidR="00B46979" w:rsidRPr="009C48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46979" w:rsidRDefault="00E640FF" w:rsidP="00E640FF">
            <w:pPr>
              <w:tabs>
                <w:tab w:val="left" w:pos="1357"/>
              </w:tabs>
              <w:spacing w:after="0"/>
              <w:ind w:left="82" w:right="284" w:firstLine="1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2320      </w:t>
            </w:r>
            <w:proofErr w:type="spellStart"/>
            <w:r w:rsidR="00B46979"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Викладач</w:t>
            </w:r>
            <w:proofErr w:type="spellEnd"/>
            <w:r w:rsidR="00B46979"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професійного</w:t>
            </w:r>
            <w:proofErr w:type="spellEnd"/>
            <w:r w:rsidR="00B46979"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979" w:rsidRPr="00B46979">
              <w:rPr>
                <w:rFonts w:ascii="Times New Roman" w:hAnsi="Times New Roman"/>
                <w:sz w:val="24"/>
                <w:szCs w:val="24"/>
                <w:lang w:val="ru-RU"/>
              </w:rPr>
              <w:t>навчально-виховного</w:t>
            </w:r>
            <w:proofErr w:type="spellEnd"/>
            <w:r w:rsidR="00B46979" w:rsidRPr="00B469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50CE5" w:rsidRDefault="00E640FF" w:rsidP="00E640FF">
            <w:pPr>
              <w:spacing w:line="240" w:lineRule="auto"/>
              <w:ind w:left="82" w:right="284" w:firstLine="14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5E63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3310   </w:t>
            </w:r>
            <w:r w:rsidR="00250C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B77F45" w:rsidRPr="00B77F45">
              <w:rPr>
                <w:rFonts w:ascii="Times New Roman" w:hAnsi="Times New Roman"/>
                <w:sz w:val="24"/>
                <w:szCs w:val="24"/>
                <w:lang w:val="uk-UA"/>
              </w:rPr>
              <w:t>Культорганізатор дитячих позашкільних закладів; </w:t>
            </w:r>
          </w:p>
          <w:p w:rsidR="009D7D27" w:rsidRDefault="00E640FF" w:rsidP="00E640FF">
            <w:pPr>
              <w:spacing w:line="240" w:lineRule="auto"/>
              <w:ind w:left="82" w:right="284" w:firstLine="14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9D7D27">
              <w:rPr>
                <w:rFonts w:ascii="Times New Roman" w:hAnsi="Times New Roman"/>
                <w:sz w:val="24"/>
                <w:szCs w:val="24"/>
                <w:lang w:val="uk-UA"/>
              </w:rPr>
              <w:t>3340     Вихователь гуртожитку. Вихователь професійно-технічного навчального закладу;</w:t>
            </w:r>
          </w:p>
          <w:p w:rsidR="00B77F45" w:rsidRDefault="00E640FF" w:rsidP="00E640FF">
            <w:pPr>
              <w:spacing w:line="240" w:lineRule="auto"/>
              <w:ind w:left="82" w:right="284" w:firstLine="14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3474     </w:t>
            </w:r>
            <w:r w:rsidR="00B77F45" w:rsidRPr="00B7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Організатор </w:t>
            </w:r>
            <w:r w:rsidR="009D7D27">
              <w:rPr>
                <w:rFonts w:ascii="Times New Roman" w:hAnsi="Times New Roman"/>
                <w:sz w:val="24"/>
                <w:szCs w:val="24"/>
                <w:lang w:val="uk-UA"/>
              </w:rPr>
              <w:t>культурно-дозвільної діяльності;</w:t>
            </w:r>
          </w:p>
          <w:p w:rsidR="00BB30B0" w:rsidRPr="00250CE5" w:rsidRDefault="00E640FF" w:rsidP="00E640FF">
            <w:pPr>
              <w:spacing w:line="240" w:lineRule="auto"/>
              <w:ind w:left="82" w:right="284" w:firstLine="14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4143    </w:t>
            </w:r>
            <w:r w:rsidR="009D7D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Коректор (коригування текстів)</w:t>
            </w:r>
            <w:r w:rsidR="00BB30B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40001D" w:rsidRPr="00A0488E" w:rsidTr="00605725">
        <w:trPr>
          <w:trHeight w:val="652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110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41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28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Продовження</w:t>
            </w:r>
            <w:proofErr w:type="spellEnd"/>
          </w:p>
          <w:p w:rsidR="0040001D" w:rsidRPr="00A0488E" w:rsidRDefault="0040001D" w:rsidP="0087777E">
            <w:pPr>
              <w:pStyle w:val="TableParagraph"/>
              <w:spacing w:before="29"/>
              <w:ind w:left="28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878" w:type="dxa"/>
            <w:gridSpan w:val="3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27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Навчання</w:t>
            </w:r>
            <w:proofErr w:type="spellEnd"/>
            <w:r w:rsidRPr="00A0488E">
              <w:rPr>
                <w:sz w:val="24"/>
                <w:szCs w:val="24"/>
              </w:rPr>
              <w:t xml:space="preserve"> за </w:t>
            </w:r>
            <w:proofErr w:type="spellStart"/>
            <w:r w:rsidRPr="00A0488E">
              <w:rPr>
                <w:sz w:val="24"/>
                <w:szCs w:val="24"/>
              </w:rPr>
              <w:t>програмами</w:t>
            </w:r>
            <w:proofErr w:type="spellEnd"/>
            <w:r w:rsidRPr="00A0488E">
              <w:rPr>
                <w:sz w:val="24"/>
                <w:szCs w:val="24"/>
              </w:rPr>
              <w:t>:</w:t>
            </w:r>
          </w:p>
          <w:p w:rsidR="0040001D" w:rsidRPr="00A0488E" w:rsidRDefault="004B55F8" w:rsidP="004B55F8">
            <w:pPr>
              <w:pStyle w:val="TableParagraph"/>
              <w:spacing w:before="29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рівня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HPK, </w:t>
            </w:r>
            <w:r>
              <w:rPr>
                <w:sz w:val="24"/>
                <w:szCs w:val="24"/>
                <w:lang w:val="uk-UA"/>
              </w:rPr>
              <w:t xml:space="preserve">третього </w:t>
            </w:r>
            <w:r>
              <w:rPr>
                <w:sz w:val="24"/>
                <w:szCs w:val="24"/>
              </w:rPr>
              <w:t xml:space="preserve">циклу FQ-EHEA та </w:t>
            </w:r>
            <w:r>
              <w:rPr>
                <w:sz w:val="24"/>
                <w:szCs w:val="24"/>
                <w:lang w:val="uk-UA"/>
              </w:rPr>
              <w:t>8</w:t>
            </w:r>
            <w:r w:rsidR="0040001D" w:rsidRPr="00A0488E">
              <w:rPr>
                <w:sz w:val="24"/>
                <w:szCs w:val="24"/>
              </w:rPr>
              <w:t xml:space="preserve"> </w:t>
            </w:r>
            <w:proofErr w:type="spellStart"/>
            <w:r w:rsidR="0040001D" w:rsidRPr="00A0488E">
              <w:rPr>
                <w:sz w:val="24"/>
                <w:szCs w:val="24"/>
              </w:rPr>
              <w:t>рівня</w:t>
            </w:r>
            <w:proofErr w:type="spellEnd"/>
            <w:r w:rsidR="0040001D" w:rsidRPr="00A0488E">
              <w:rPr>
                <w:sz w:val="24"/>
                <w:szCs w:val="24"/>
              </w:rPr>
              <w:t xml:space="preserve"> EQF-LLL</w:t>
            </w:r>
          </w:p>
        </w:tc>
      </w:tr>
      <w:tr w:rsidR="0040001D" w:rsidRPr="00A0488E" w:rsidTr="00605725">
        <w:trPr>
          <w:trHeight w:val="427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110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9919" w:type="dxa"/>
            <w:gridSpan w:val="4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28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Механізм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внутрішнього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забезпечення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якості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вищої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</w:tr>
    </w:tbl>
    <w:p w:rsidR="0040001D" w:rsidRPr="00A0488E" w:rsidRDefault="0040001D" w:rsidP="0040001D">
      <w:pPr>
        <w:spacing w:line="204" w:lineRule="exact"/>
        <w:rPr>
          <w:rFonts w:ascii="Times New Roman" w:hAnsi="Times New Roman"/>
          <w:sz w:val="24"/>
          <w:szCs w:val="24"/>
          <w:lang w:val="ru-RU"/>
        </w:rPr>
      </w:pPr>
    </w:p>
    <w:p w:rsidR="0040001D" w:rsidRPr="009017A7" w:rsidRDefault="0040001D" w:rsidP="00E640FF">
      <w:pPr>
        <w:pStyle w:val="31"/>
        <w:spacing w:line="271" w:lineRule="auto"/>
        <w:ind w:left="709"/>
        <w:rPr>
          <w:i w:val="0"/>
          <w:sz w:val="24"/>
          <w:szCs w:val="24"/>
          <w:lang w:val="uk-UA"/>
        </w:rPr>
      </w:pPr>
      <w:proofErr w:type="spellStart"/>
      <w:r w:rsidRPr="009017A7">
        <w:rPr>
          <w:i w:val="0"/>
          <w:sz w:val="24"/>
          <w:szCs w:val="24"/>
        </w:rPr>
        <w:t>Моніторинг</w:t>
      </w:r>
      <w:proofErr w:type="spellEnd"/>
      <w:r w:rsidRPr="009017A7">
        <w:rPr>
          <w:i w:val="0"/>
          <w:sz w:val="24"/>
          <w:szCs w:val="24"/>
        </w:rPr>
        <w:t xml:space="preserve"> </w:t>
      </w:r>
      <w:r w:rsidR="00CC500C" w:rsidRPr="009017A7">
        <w:rPr>
          <w:i w:val="0"/>
          <w:sz w:val="24"/>
          <w:szCs w:val="24"/>
          <w:lang w:val="uk-UA"/>
        </w:rPr>
        <w:t xml:space="preserve"> </w:t>
      </w:r>
      <w:r w:rsidRPr="009017A7">
        <w:rPr>
          <w:i w:val="0"/>
          <w:sz w:val="24"/>
          <w:szCs w:val="24"/>
        </w:rPr>
        <w:t xml:space="preserve">та </w:t>
      </w:r>
      <w:proofErr w:type="spellStart"/>
      <w:r w:rsidRPr="009017A7">
        <w:rPr>
          <w:i w:val="0"/>
          <w:sz w:val="24"/>
          <w:szCs w:val="24"/>
        </w:rPr>
        <w:t>оцінювання</w:t>
      </w:r>
      <w:proofErr w:type="spellEnd"/>
      <w:r w:rsidRPr="009017A7">
        <w:rPr>
          <w:i w:val="0"/>
          <w:sz w:val="24"/>
          <w:szCs w:val="24"/>
        </w:rPr>
        <w:t xml:space="preserve"> </w:t>
      </w:r>
      <w:proofErr w:type="spellStart"/>
      <w:r w:rsidRPr="009017A7">
        <w:rPr>
          <w:i w:val="0"/>
          <w:sz w:val="24"/>
          <w:szCs w:val="24"/>
        </w:rPr>
        <w:t>якості</w:t>
      </w:r>
      <w:proofErr w:type="spellEnd"/>
      <w:r w:rsidRPr="009017A7">
        <w:rPr>
          <w:i w:val="0"/>
          <w:sz w:val="24"/>
          <w:szCs w:val="24"/>
        </w:rPr>
        <w:t xml:space="preserve"> </w:t>
      </w:r>
      <w:proofErr w:type="spellStart"/>
      <w:r w:rsidRPr="009017A7">
        <w:rPr>
          <w:i w:val="0"/>
          <w:sz w:val="24"/>
          <w:szCs w:val="24"/>
        </w:rPr>
        <w:t>викладання</w:t>
      </w:r>
      <w:proofErr w:type="spellEnd"/>
      <w:r w:rsidRPr="009017A7">
        <w:rPr>
          <w:i w:val="0"/>
          <w:sz w:val="24"/>
          <w:szCs w:val="24"/>
        </w:rPr>
        <w:t xml:space="preserve">, </w:t>
      </w:r>
      <w:proofErr w:type="spellStart"/>
      <w:r w:rsidRPr="009017A7">
        <w:rPr>
          <w:i w:val="0"/>
          <w:sz w:val="24"/>
          <w:szCs w:val="24"/>
        </w:rPr>
        <w:t>навчання</w:t>
      </w:r>
      <w:proofErr w:type="spellEnd"/>
      <w:r w:rsidRPr="009017A7">
        <w:rPr>
          <w:i w:val="0"/>
          <w:sz w:val="24"/>
          <w:szCs w:val="24"/>
        </w:rPr>
        <w:t xml:space="preserve">, </w:t>
      </w:r>
      <w:proofErr w:type="spellStart"/>
      <w:r w:rsidRPr="009017A7">
        <w:rPr>
          <w:i w:val="0"/>
          <w:sz w:val="24"/>
          <w:szCs w:val="24"/>
        </w:rPr>
        <w:t>системи</w:t>
      </w:r>
      <w:proofErr w:type="spellEnd"/>
      <w:r w:rsidRPr="009017A7">
        <w:rPr>
          <w:i w:val="0"/>
          <w:sz w:val="24"/>
          <w:szCs w:val="24"/>
        </w:rPr>
        <w:t xml:space="preserve"> </w:t>
      </w:r>
      <w:proofErr w:type="spellStart"/>
      <w:r w:rsidRPr="009017A7">
        <w:rPr>
          <w:i w:val="0"/>
          <w:sz w:val="24"/>
          <w:szCs w:val="24"/>
        </w:rPr>
        <w:t>оцінювання</w:t>
      </w:r>
      <w:proofErr w:type="spellEnd"/>
      <w:r w:rsidRPr="009017A7">
        <w:rPr>
          <w:i w:val="0"/>
          <w:sz w:val="24"/>
          <w:szCs w:val="24"/>
        </w:rPr>
        <w:t xml:space="preserve"> </w:t>
      </w:r>
      <w:proofErr w:type="spellStart"/>
      <w:r w:rsidRPr="009017A7">
        <w:rPr>
          <w:i w:val="0"/>
          <w:sz w:val="24"/>
          <w:szCs w:val="24"/>
        </w:rPr>
        <w:t>навчальних</w:t>
      </w:r>
      <w:proofErr w:type="spellEnd"/>
      <w:r w:rsidRPr="009017A7">
        <w:rPr>
          <w:i w:val="0"/>
          <w:sz w:val="24"/>
          <w:szCs w:val="24"/>
        </w:rPr>
        <w:t xml:space="preserve"> </w:t>
      </w:r>
      <w:proofErr w:type="spellStart"/>
      <w:r w:rsidRPr="009017A7">
        <w:rPr>
          <w:i w:val="0"/>
          <w:sz w:val="24"/>
          <w:szCs w:val="24"/>
        </w:rPr>
        <w:t>досягнень</w:t>
      </w:r>
      <w:proofErr w:type="spellEnd"/>
      <w:r w:rsidRPr="009017A7">
        <w:rPr>
          <w:i w:val="0"/>
          <w:sz w:val="24"/>
          <w:szCs w:val="24"/>
        </w:rPr>
        <w:t xml:space="preserve">, </w:t>
      </w:r>
      <w:proofErr w:type="spellStart"/>
      <w:r w:rsidRPr="009017A7">
        <w:rPr>
          <w:i w:val="0"/>
          <w:sz w:val="24"/>
          <w:szCs w:val="24"/>
        </w:rPr>
        <w:t>навчальних</w:t>
      </w:r>
      <w:proofErr w:type="spellEnd"/>
      <w:r w:rsidRPr="009017A7">
        <w:rPr>
          <w:i w:val="0"/>
          <w:sz w:val="24"/>
          <w:szCs w:val="24"/>
        </w:rPr>
        <w:t xml:space="preserve"> </w:t>
      </w:r>
      <w:proofErr w:type="spellStart"/>
      <w:r w:rsidR="009017A7">
        <w:rPr>
          <w:i w:val="0"/>
          <w:sz w:val="24"/>
          <w:szCs w:val="24"/>
        </w:rPr>
        <w:t>планів</w:t>
      </w:r>
      <w:proofErr w:type="spellEnd"/>
      <w:r w:rsidR="009017A7">
        <w:rPr>
          <w:i w:val="0"/>
          <w:sz w:val="24"/>
          <w:szCs w:val="24"/>
        </w:rPr>
        <w:t xml:space="preserve"> та </w:t>
      </w:r>
      <w:proofErr w:type="spellStart"/>
      <w:r w:rsidR="009017A7">
        <w:rPr>
          <w:i w:val="0"/>
          <w:sz w:val="24"/>
          <w:szCs w:val="24"/>
        </w:rPr>
        <w:t>освітніх</w:t>
      </w:r>
      <w:proofErr w:type="spellEnd"/>
      <w:r w:rsidR="009017A7">
        <w:rPr>
          <w:i w:val="0"/>
          <w:sz w:val="24"/>
          <w:szCs w:val="24"/>
        </w:rPr>
        <w:t xml:space="preserve"> </w:t>
      </w:r>
      <w:proofErr w:type="spellStart"/>
      <w:r w:rsidR="009017A7">
        <w:rPr>
          <w:i w:val="0"/>
          <w:sz w:val="24"/>
          <w:szCs w:val="24"/>
        </w:rPr>
        <w:t>стандарті</w:t>
      </w:r>
      <w:proofErr w:type="gramStart"/>
      <w:r w:rsidR="009017A7">
        <w:rPr>
          <w:i w:val="0"/>
          <w:sz w:val="24"/>
          <w:szCs w:val="24"/>
        </w:rPr>
        <w:t>в</w:t>
      </w:r>
      <w:proofErr w:type="spellEnd"/>
      <w:proofErr w:type="gramEnd"/>
      <w:r w:rsidR="009017A7">
        <w:rPr>
          <w:i w:val="0"/>
          <w:sz w:val="24"/>
          <w:szCs w:val="24"/>
          <w:lang w:val="uk-UA"/>
        </w:rPr>
        <w:t>:</w:t>
      </w:r>
    </w:p>
    <w:p w:rsidR="0040001D" w:rsidRPr="00A0488E" w:rsidRDefault="0040001D" w:rsidP="00E640FF">
      <w:pPr>
        <w:pStyle w:val="a1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анкетування студентів щодо якості навчальних дисциплін;</w:t>
      </w:r>
    </w:p>
    <w:p w:rsidR="0040001D" w:rsidRPr="00A0488E" w:rsidRDefault="0040001D" w:rsidP="00E640FF">
      <w:pPr>
        <w:pStyle w:val="a1"/>
        <w:numPr>
          <w:ilvl w:val="0"/>
          <w:numId w:val="7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щорічні звіти з моніторингу (включаючи огляди навчальних досягнень студентів); періодичне оновлення освітньої програми;</w:t>
      </w:r>
    </w:p>
    <w:p w:rsidR="00CC500C" w:rsidRDefault="0040001D" w:rsidP="00E640FF">
      <w:pPr>
        <w:pStyle w:val="a1"/>
        <w:numPr>
          <w:ilvl w:val="0"/>
          <w:numId w:val="7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програма підвищення кваліфікації професорсько-викладацького складу; щорічне рейтингове оцінювання професорсько-викладацького складу;</w:t>
      </w:r>
    </w:p>
    <w:p w:rsidR="0040001D" w:rsidRPr="00CC500C" w:rsidRDefault="0040001D" w:rsidP="00E640FF">
      <w:pPr>
        <w:pStyle w:val="a1"/>
        <w:numPr>
          <w:ilvl w:val="0"/>
          <w:numId w:val="7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CC500C">
        <w:rPr>
          <w:rFonts w:ascii="Times New Roman" w:hAnsi="Times New Roman"/>
          <w:sz w:val="24"/>
          <w:szCs w:val="24"/>
        </w:rPr>
        <w:t>періодичні аудиторські перевірки університету Національним агентством із забезпечення якості вищої освіти;</w:t>
      </w:r>
    </w:p>
    <w:p w:rsidR="0040001D" w:rsidRPr="00A0488E" w:rsidRDefault="0040001D" w:rsidP="00E640FF">
      <w:pPr>
        <w:pStyle w:val="a1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постійний моніторинг прогресу студентів;</w:t>
      </w:r>
    </w:p>
    <w:p w:rsidR="0040001D" w:rsidRPr="00A0488E" w:rsidRDefault="0040001D" w:rsidP="00E640FF">
      <w:pPr>
        <w:pStyle w:val="a1"/>
        <w:numPr>
          <w:ilvl w:val="0"/>
          <w:numId w:val="7"/>
        </w:numPr>
        <w:spacing w:after="0" w:line="273" w:lineRule="auto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перевірка процесу проведення підсумкового контролю спеціальними комісіями; повторне оцінювання щонайменше 80 % робіт; моніторинг статистики працевлаштування випускників.</w:t>
      </w:r>
    </w:p>
    <w:p w:rsidR="0040001D" w:rsidRPr="009017A7" w:rsidRDefault="0040001D" w:rsidP="00E640FF">
      <w:pPr>
        <w:pStyle w:val="31"/>
        <w:ind w:left="709"/>
        <w:rPr>
          <w:b w:val="0"/>
          <w:i w:val="0"/>
          <w:sz w:val="24"/>
          <w:szCs w:val="24"/>
          <w:lang w:val="uk-UA"/>
        </w:rPr>
      </w:pPr>
      <w:r w:rsidRPr="009017A7">
        <w:rPr>
          <w:i w:val="0"/>
          <w:sz w:val="24"/>
          <w:szCs w:val="24"/>
          <w:lang w:val="uk-UA"/>
        </w:rPr>
        <w:t>Комісії, відповідальні за моніторинг та оцінювання якості навчання</w:t>
      </w:r>
      <w:r w:rsidRPr="009017A7">
        <w:rPr>
          <w:b w:val="0"/>
          <w:i w:val="0"/>
          <w:sz w:val="24"/>
          <w:szCs w:val="24"/>
          <w:lang w:val="uk-UA"/>
        </w:rPr>
        <w:t>:</w:t>
      </w:r>
    </w:p>
    <w:p w:rsidR="0040001D" w:rsidRPr="00A0488E" w:rsidRDefault="0040001D" w:rsidP="00E640FF">
      <w:pPr>
        <w:pStyle w:val="a1"/>
        <w:spacing w:after="0" w:line="271" w:lineRule="auto"/>
        <w:ind w:left="709" w:right="182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Комісія науково-методичної ради факультету з питань якості освітнього процесу; Постійна комісія Вченої ради університету із забезпечення якості вищої освіти; Галузева експертна рада Національного агентства із забезпечення якості вищої</w:t>
      </w:r>
      <w:r w:rsidRPr="00A0488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0488E">
        <w:rPr>
          <w:rFonts w:ascii="Times New Roman" w:hAnsi="Times New Roman"/>
          <w:sz w:val="24"/>
          <w:szCs w:val="24"/>
        </w:rPr>
        <w:t>освіти</w:t>
      </w:r>
    </w:p>
    <w:p w:rsidR="00C12C18" w:rsidRDefault="0040001D" w:rsidP="00E640FF">
      <w:pPr>
        <w:spacing w:after="0" w:line="271" w:lineRule="auto"/>
        <w:ind w:left="709" w:right="244"/>
        <w:jc w:val="both"/>
        <w:rPr>
          <w:sz w:val="24"/>
          <w:szCs w:val="24"/>
        </w:rPr>
      </w:pPr>
      <w:r w:rsidRPr="009017A7">
        <w:rPr>
          <w:rFonts w:ascii="Times New Roman" w:hAnsi="Times New Roman"/>
          <w:b/>
          <w:sz w:val="24"/>
          <w:szCs w:val="24"/>
        </w:rPr>
        <w:t>Забезпечення зворотного зв'язку студентів щодо якості викладання та їх навчального досвіду</w:t>
      </w:r>
      <w:r w:rsidRPr="00A0488E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A0488E">
        <w:rPr>
          <w:rFonts w:ascii="Times New Roman" w:hAnsi="Times New Roman"/>
          <w:sz w:val="24"/>
          <w:szCs w:val="24"/>
        </w:rPr>
        <w:t>здійснюють</w:t>
      </w:r>
      <w:r w:rsidRPr="00A0488E">
        <w:rPr>
          <w:rFonts w:ascii="Times New Roman" w:hAnsi="Times New Roman"/>
          <w:b/>
          <w:sz w:val="24"/>
          <w:szCs w:val="24"/>
        </w:rPr>
        <w:t xml:space="preserve"> </w:t>
      </w:r>
      <w:r w:rsidRPr="00A0488E">
        <w:rPr>
          <w:rFonts w:ascii="Times New Roman" w:hAnsi="Times New Roman"/>
          <w:sz w:val="24"/>
          <w:szCs w:val="24"/>
        </w:rPr>
        <w:t>відповідальні особи кафедр по роботі з випускниками; оцінювання якості викладання навчальних дисциплін студентами; вихідне анкетування щодо якості програми; неформальні зустрічі та соціальні контакти зі студентами; участь студентів у проектуванні змісту освітніх програм</w:t>
      </w:r>
      <w:r w:rsidR="00C12C18">
        <w:rPr>
          <w:rFonts w:ascii="Times New Roman" w:hAnsi="Times New Roman"/>
          <w:sz w:val="24"/>
          <w:szCs w:val="24"/>
        </w:rPr>
        <w:t>.</w:t>
      </w:r>
    </w:p>
    <w:p w:rsidR="0040001D" w:rsidRPr="00C12C18" w:rsidRDefault="0040001D" w:rsidP="00E640FF">
      <w:pPr>
        <w:spacing w:after="0" w:line="271" w:lineRule="auto"/>
        <w:ind w:left="709" w:right="244"/>
        <w:jc w:val="both"/>
        <w:rPr>
          <w:rFonts w:ascii="Times New Roman" w:hAnsi="Times New Roman"/>
          <w:b/>
          <w:sz w:val="24"/>
          <w:szCs w:val="24"/>
        </w:rPr>
      </w:pPr>
      <w:r w:rsidRPr="00C12C18">
        <w:rPr>
          <w:rFonts w:ascii="Times New Roman" w:hAnsi="Times New Roman"/>
          <w:b/>
          <w:sz w:val="24"/>
          <w:szCs w:val="24"/>
        </w:rPr>
        <w:t>Пріоритети підвищення кваліфікації викладацького складу</w:t>
      </w:r>
      <w:r w:rsidR="009017A7">
        <w:rPr>
          <w:rFonts w:ascii="Times New Roman" w:hAnsi="Times New Roman"/>
          <w:b/>
          <w:sz w:val="24"/>
          <w:szCs w:val="24"/>
        </w:rPr>
        <w:t>:</w:t>
      </w:r>
    </w:p>
    <w:p w:rsidR="00CB2F0A" w:rsidRDefault="0040001D" w:rsidP="00E640FF">
      <w:pPr>
        <w:pStyle w:val="a1"/>
        <w:spacing w:after="0" w:line="271" w:lineRule="auto"/>
        <w:ind w:left="709"/>
        <w:jc w:val="both"/>
        <w:rPr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 xml:space="preserve">використання результатів наукових досліджень у навчальному процесі; стажування за кордоном та співпраця із зарубіжними вищими навчальними закладами; система рейтингового оцінювання професорсько-викладацького складу; участь у міжнародних методичних і наукових семінарах, конференціях, симпозіумах; висвітлення наукових і методичних результатів та досягнень у фахових міжнародних </w:t>
      </w:r>
      <w:proofErr w:type="spellStart"/>
      <w:r w:rsidRPr="00A0488E">
        <w:rPr>
          <w:rFonts w:ascii="Times New Roman" w:hAnsi="Times New Roman"/>
          <w:sz w:val="24"/>
          <w:szCs w:val="24"/>
        </w:rPr>
        <w:t>науковометричних</w:t>
      </w:r>
      <w:proofErr w:type="spellEnd"/>
      <w:r w:rsidRPr="00A0488E">
        <w:rPr>
          <w:rFonts w:ascii="Times New Roman" w:hAnsi="Times New Roman"/>
          <w:sz w:val="24"/>
          <w:szCs w:val="24"/>
        </w:rPr>
        <w:t xml:space="preserve"> виданнях; навчання в аспірантурі та докторантурі; відповідність рівня кваліфікації кандидатів на посади викладачів посадовим вимогам; установлення мінімальних вимог до наукових здобутків кандидатів на посади викладачів; наставництво молодих викладачів та викладачів-стажерів.</w:t>
      </w:r>
      <w:r w:rsidR="008645BF">
        <w:rPr>
          <w:rFonts w:ascii="Times New Roman" w:hAnsi="Times New Roman"/>
          <w:sz w:val="24"/>
          <w:szCs w:val="24"/>
        </w:rPr>
        <w:t xml:space="preserve"> </w:t>
      </w:r>
    </w:p>
    <w:p w:rsidR="008645BF" w:rsidRPr="009017A7" w:rsidRDefault="0040001D" w:rsidP="00E640FF">
      <w:pPr>
        <w:pStyle w:val="31"/>
        <w:ind w:left="709"/>
        <w:rPr>
          <w:i w:val="0"/>
          <w:sz w:val="24"/>
          <w:szCs w:val="24"/>
          <w:lang w:val="uk-UA"/>
        </w:rPr>
      </w:pPr>
      <w:r w:rsidRPr="009017A7">
        <w:rPr>
          <w:i w:val="0"/>
          <w:sz w:val="24"/>
          <w:szCs w:val="24"/>
          <w:lang w:val="uk-UA"/>
        </w:rPr>
        <w:t>Індикатори якості освітньої програми</w:t>
      </w:r>
      <w:r w:rsidR="009017A7">
        <w:rPr>
          <w:i w:val="0"/>
          <w:sz w:val="24"/>
          <w:szCs w:val="24"/>
          <w:lang w:val="uk-UA"/>
        </w:rPr>
        <w:t>:</w:t>
      </w:r>
    </w:p>
    <w:p w:rsidR="0040001D" w:rsidRDefault="0040001D" w:rsidP="00E640FF">
      <w:pPr>
        <w:pStyle w:val="31"/>
        <w:ind w:left="709"/>
        <w:jc w:val="both"/>
        <w:rPr>
          <w:b w:val="0"/>
          <w:i w:val="0"/>
          <w:sz w:val="24"/>
          <w:szCs w:val="24"/>
          <w:lang w:val="uk-UA"/>
        </w:rPr>
      </w:pPr>
      <w:r w:rsidRPr="008645BF">
        <w:rPr>
          <w:b w:val="0"/>
          <w:i w:val="0"/>
          <w:sz w:val="24"/>
          <w:szCs w:val="24"/>
          <w:lang w:val="uk-UA"/>
        </w:rPr>
        <w:t xml:space="preserve">показник відсіву (відрахування) студентів за період навчання за програмою; відгуки </w:t>
      </w:r>
      <w:r w:rsidRPr="008645BF">
        <w:rPr>
          <w:b w:val="0"/>
          <w:i w:val="0"/>
          <w:sz w:val="24"/>
          <w:szCs w:val="24"/>
          <w:lang w:val="uk-UA"/>
        </w:rPr>
        <w:lastRenderedPageBreak/>
        <w:t xml:space="preserve">незалежних внутрішніх і зовнішніх експертів щодо якості програми; рівень сформованості професійних </w:t>
      </w:r>
      <w:proofErr w:type="spellStart"/>
      <w:r w:rsidRPr="008645BF">
        <w:rPr>
          <w:b w:val="0"/>
          <w:i w:val="0"/>
          <w:sz w:val="24"/>
          <w:szCs w:val="24"/>
          <w:lang w:val="uk-UA"/>
        </w:rPr>
        <w:t>компетенцій</w:t>
      </w:r>
      <w:proofErr w:type="spellEnd"/>
      <w:r w:rsidRPr="008645BF">
        <w:rPr>
          <w:b w:val="0"/>
          <w:i w:val="0"/>
          <w:sz w:val="24"/>
          <w:szCs w:val="24"/>
          <w:lang w:val="uk-UA"/>
        </w:rPr>
        <w:t xml:space="preserve"> і важливих якостей особистості; показник працевлаштування випускників за фахом; акредитація освітньої програми незалежною міжнародною агенцією</w:t>
      </w:r>
      <w:r w:rsidR="00C11D51">
        <w:rPr>
          <w:b w:val="0"/>
          <w:i w:val="0"/>
          <w:sz w:val="24"/>
          <w:szCs w:val="24"/>
          <w:lang w:val="uk-UA"/>
        </w:rPr>
        <w:t>.</w:t>
      </w:r>
    </w:p>
    <w:p w:rsidR="00C11D51" w:rsidRPr="009017A7" w:rsidRDefault="00C11D51" w:rsidP="00E640FF">
      <w:pPr>
        <w:pStyle w:val="31"/>
        <w:ind w:left="709"/>
        <w:jc w:val="both"/>
        <w:rPr>
          <w:i w:val="0"/>
          <w:sz w:val="24"/>
          <w:szCs w:val="24"/>
          <w:lang w:val="uk-UA"/>
        </w:rPr>
      </w:pPr>
    </w:p>
    <w:p w:rsidR="0040001D" w:rsidRPr="009017A7" w:rsidRDefault="0040001D" w:rsidP="00E640FF">
      <w:pPr>
        <w:pStyle w:val="31"/>
        <w:ind w:left="709"/>
        <w:rPr>
          <w:i w:val="0"/>
          <w:sz w:val="24"/>
          <w:szCs w:val="24"/>
        </w:rPr>
      </w:pPr>
      <w:r w:rsidRPr="009017A7">
        <w:rPr>
          <w:i w:val="0"/>
          <w:sz w:val="24"/>
          <w:szCs w:val="24"/>
        </w:rPr>
        <w:t xml:space="preserve">При </w:t>
      </w:r>
      <w:proofErr w:type="spellStart"/>
      <w:r w:rsidRPr="009017A7">
        <w:rPr>
          <w:i w:val="0"/>
          <w:sz w:val="24"/>
          <w:szCs w:val="24"/>
        </w:rPr>
        <w:t>створені</w:t>
      </w:r>
      <w:proofErr w:type="spellEnd"/>
      <w:r w:rsidRPr="009017A7">
        <w:rPr>
          <w:i w:val="0"/>
          <w:sz w:val="24"/>
          <w:szCs w:val="24"/>
        </w:rPr>
        <w:t xml:space="preserve"> </w:t>
      </w:r>
      <w:proofErr w:type="spellStart"/>
      <w:r w:rsidRPr="009017A7">
        <w:rPr>
          <w:i w:val="0"/>
          <w:sz w:val="24"/>
          <w:szCs w:val="24"/>
        </w:rPr>
        <w:t>цієї</w:t>
      </w:r>
      <w:proofErr w:type="spellEnd"/>
      <w:r w:rsidRPr="009017A7">
        <w:rPr>
          <w:i w:val="0"/>
          <w:sz w:val="24"/>
          <w:szCs w:val="24"/>
        </w:rPr>
        <w:t xml:space="preserve"> </w:t>
      </w:r>
      <w:proofErr w:type="spellStart"/>
      <w:r w:rsidRPr="009017A7">
        <w:rPr>
          <w:i w:val="0"/>
          <w:sz w:val="24"/>
          <w:szCs w:val="24"/>
        </w:rPr>
        <w:t>програм</w:t>
      </w:r>
      <w:r w:rsidR="009017A7">
        <w:rPr>
          <w:i w:val="0"/>
          <w:sz w:val="24"/>
          <w:szCs w:val="24"/>
        </w:rPr>
        <w:t>и</w:t>
      </w:r>
      <w:proofErr w:type="spellEnd"/>
      <w:r w:rsidR="009017A7">
        <w:rPr>
          <w:i w:val="0"/>
          <w:sz w:val="24"/>
          <w:szCs w:val="24"/>
        </w:rPr>
        <w:t xml:space="preserve"> </w:t>
      </w:r>
      <w:proofErr w:type="spellStart"/>
      <w:r w:rsidR="009017A7">
        <w:rPr>
          <w:i w:val="0"/>
          <w:sz w:val="24"/>
          <w:szCs w:val="24"/>
        </w:rPr>
        <w:t>були</w:t>
      </w:r>
      <w:proofErr w:type="spellEnd"/>
      <w:r w:rsidR="009017A7">
        <w:rPr>
          <w:i w:val="0"/>
          <w:sz w:val="24"/>
          <w:szCs w:val="24"/>
        </w:rPr>
        <w:t xml:space="preserve"> </w:t>
      </w:r>
      <w:proofErr w:type="spellStart"/>
      <w:r w:rsidR="009017A7">
        <w:rPr>
          <w:i w:val="0"/>
          <w:sz w:val="24"/>
          <w:szCs w:val="24"/>
        </w:rPr>
        <w:t>використані</w:t>
      </w:r>
      <w:proofErr w:type="spellEnd"/>
      <w:r w:rsidR="009017A7">
        <w:rPr>
          <w:i w:val="0"/>
          <w:sz w:val="24"/>
          <w:szCs w:val="24"/>
        </w:rPr>
        <w:t xml:space="preserve"> </w:t>
      </w:r>
      <w:proofErr w:type="spellStart"/>
      <w:r w:rsidR="009017A7">
        <w:rPr>
          <w:i w:val="0"/>
          <w:sz w:val="24"/>
          <w:szCs w:val="24"/>
        </w:rPr>
        <w:t>такі</w:t>
      </w:r>
      <w:proofErr w:type="spellEnd"/>
      <w:r w:rsidR="009017A7">
        <w:rPr>
          <w:i w:val="0"/>
          <w:sz w:val="24"/>
          <w:szCs w:val="24"/>
        </w:rPr>
        <w:t xml:space="preserve"> </w:t>
      </w:r>
      <w:proofErr w:type="spellStart"/>
      <w:r w:rsidR="009017A7">
        <w:rPr>
          <w:i w:val="0"/>
          <w:sz w:val="24"/>
          <w:szCs w:val="24"/>
        </w:rPr>
        <w:t>джерела</w:t>
      </w:r>
      <w:proofErr w:type="spellEnd"/>
      <w:r w:rsidRPr="009017A7">
        <w:rPr>
          <w:i w:val="0"/>
          <w:sz w:val="24"/>
          <w:szCs w:val="24"/>
        </w:rPr>
        <w:t>:</w:t>
      </w:r>
    </w:p>
    <w:p w:rsidR="0040001D" w:rsidRPr="00A0488E" w:rsidRDefault="0040001D" w:rsidP="009017A7">
      <w:pPr>
        <w:pStyle w:val="a1"/>
        <w:spacing w:after="0" w:line="271" w:lineRule="auto"/>
        <w:ind w:left="709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Закон України “Про вищу освіту” та інші нормативно-правові документи України в галузі вищої освіти; Розроблення освітніх програм : метод. рекомендації Академії педагогічних наук України / В. М.</w:t>
      </w:r>
      <w:r w:rsidR="0090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E">
        <w:rPr>
          <w:rFonts w:ascii="Times New Roman" w:hAnsi="Times New Roman"/>
          <w:sz w:val="24"/>
          <w:szCs w:val="24"/>
        </w:rPr>
        <w:t>Захарченко</w:t>
      </w:r>
      <w:proofErr w:type="spellEnd"/>
      <w:r w:rsidRPr="00A0488E">
        <w:rPr>
          <w:rFonts w:ascii="Times New Roman" w:hAnsi="Times New Roman"/>
          <w:sz w:val="24"/>
          <w:szCs w:val="24"/>
        </w:rPr>
        <w:t xml:space="preserve">, В. І. Луговий, Ю. М. </w:t>
      </w:r>
      <w:proofErr w:type="spellStart"/>
      <w:r w:rsidRPr="00A0488E">
        <w:rPr>
          <w:rFonts w:ascii="Times New Roman" w:hAnsi="Times New Roman"/>
          <w:sz w:val="24"/>
          <w:szCs w:val="24"/>
        </w:rPr>
        <w:t>Рашкевич</w:t>
      </w:r>
      <w:proofErr w:type="spellEnd"/>
      <w:r w:rsidRPr="00A0488E">
        <w:rPr>
          <w:rFonts w:ascii="Times New Roman" w:hAnsi="Times New Roman"/>
          <w:sz w:val="24"/>
          <w:szCs w:val="24"/>
        </w:rPr>
        <w:t xml:space="preserve">, Ж. В. </w:t>
      </w:r>
      <w:proofErr w:type="spellStart"/>
      <w:r w:rsidRPr="00A0488E">
        <w:rPr>
          <w:rFonts w:ascii="Times New Roman" w:hAnsi="Times New Roman"/>
          <w:sz w:val="24"/>
          <w:szCs w:val="24"/>
        </w:rPr>
        <w:t>Таланова</w:t>
      </w:r>
      <w:proofErr w:type="spellEnd"/>
      <w:r w:rsidRPr="00A0488E">
        <w:rPr>
          <w:rFonts w:ascii="Times New Roman" w:hAnsi="Times New Roman"/>
          <w:sz w:val="24"/>
          <w:szCs w:val="24"/>
        </w:rPr>
        <w:t xml:space="preserve"> ; за ред. В. Г Кременя. - К. </w:t>
      </w:r>
      <w:r w:rsidR="009017A7">
        <w:rPr>
          <w:rFonts w:ascii="Times New Roman" w:hAnsi="Times New Roman"/>
          <w:sz w:val="24"/>
          <w:szCs w:val="24"/>
        </w:rPr>
        <w:t>: ДП „НВЦ  “Пріоритети”, 2014. –</w:t>
      </w:r>
      <w:r w:rsidRPr="00A0488E">
        <w:rPr>
          <w:rFonts w:ascii="Times New Roman" w:hAnsi="Times New Roman"/>
          <w:sz w:val="24"/>
          <w:szCs w:val="24"/>
        </w:rPr>
        <w:t xml:space="preserve"> 108</w:t>
      </w:r>
      <w:r w:rsidRPr="00A0488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0488E">
        <w:rPr>
          <w:rFonts w:ascii="Times New Roman" w:hAnsi="Times New Roman"/>
          <w:sz w:val="24"/>
          <w:szCs w:val="24"/>
        </w:rPr>
        <w:t>с.;</w:t>
      </w:r>
    </w:p>
    <w:p w:rsidR="0040001D" w:rsidRPr="00A0488E" w:rsidRDefault="0040001D" w:rsidP="00E640FF">
      <w:pPr>
        <w:pStyle w:val="a1"/>
        <w:spacing w:after="0" w:line="271" w:lineRule="auto"/>
        <w:ind w:left="709" w:right="794" w:firstLine="502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Концепція і стратегія розвитку ДВНЗ «Прикарпатський національний університет імені Василя Стефаника».</w:t>
      </w:r>
    </w:p>
    <w:p w:rsidR="0040001D" w:rsidRPr="00A0488E" w:rsidRDefault="0040001D" w:rsidP="00E640FF">
      <w:pPr>
        <w:spacing w:after="0" w:line="246" w:lineRule="exact"/>
        <w:ind w:left="709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Гарант освітньої програми _____________ (підпис)</w:t>
      </w:r>
    </w:p>
    <w:p w:rsidR="0040001D" w:rsidRPr="00A0488E" w:rsidRDefault="0040001D" w:rsidP="00E640FF">
      <w:pPr>
        <w:pStyle w:val="a1"/>
        <w:spacing w:after="0"/>
        <w:ind w:left="709"/>
        <w:rPr>
          <w:rFonts w:ascii="Times New Roman" w:hAnsi="Times New Roman"/>
          <w:sz w:val="24"/>
          <w:szCs w:val="24"/>
        </w:rPr>
      </w:pPr>
    </w:p>
    <w:p w:rsidR="0040001D" w:rsidRPr="00A0488E" w:rsidRDefault="0040001D" w:rsidP="00E640FF">
      <w:pPr>
        <w:pStyle w:val="a1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Примітки:</w:t>
      </w:r>
    </w:p>
    <w:p w:rsidR="0040001D" w:rsidRPr="00A0488E" w:rsidRDefault="0040001D" w:rsidP="00E640FF">
      <w:pPr>
        <w:pStyle w:val="a1"/>
        <w:spacing w:after="0" w:line="242" w:lineRule="auto"/>
        <w:ind w:left="709" w:right="794" w:firstLine="502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*згідно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</w:t>
      </w:r>
    </w:p>
    <w:p w:rsidR="0040001D" w:rsidRPr="00A0488E" w:rsidRDefault="0040001D" w:rsidP="00E640FF">
      <w:pPr>
        <w:pStyle w:val="a1"/>
        <w:spacing w:after="0" w:line="241" w:lineRule="exact"/>
        <w:ind w:left="709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** анотації навчальних дисциплін наведено у пояснювальній записці до навчального плану</w:t>
      </w:r>
    </w:p>
    <w:p w:rsidR="0040001D" w:rsidRPr="00A0488E" w:rsidRDefault="0040001D" w:rsidP="00E640FF">
      <w:pPr>
        <w:spacing w:after="0" w:line="241" w:lineRule="exact"/>
        <w:jc w:val="both"/>
        <w:rPr>
          <w:rFonts w:ascii="Times New Roman" w:hAnsi="Times New Roman"/>
          <w:sz w:val="24"/>
          <w:szCs w:val="24"/>
        </w:rPr>
        <w:sectPr w:rsidR="0040001D" w:rsidRPr="00A0488E">
          <w:pgSz w:w="11910" w:h="16840"/>
          <w:pgMar w:top="460" w:right="660" w:bottom="280" w:left="720" w:header="720" w:footer="720" w:gutter="0"/>
          <w:cols w:space="720"/>
        </w:sectPr>
      </w:pPr>
    </w:p>
    <w:p w:rsidR="00CE5D82" w:rsidRPr="00CE5D82" w:rsidRDefault="00CE5D82" w:rsidP="00CE5D82">
      <w:pPr>
        <w:pStyle w:val="a1"/>
        <w:ind w:left="144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Таблиця 1 </w:t>
      </w:r>
    </w:p>
    <w:p w:rsidR="00CE5D82" w:rsidRPr="002100CC" w:rsidRDefault="0040001D" w:rsidP="002100CC">
      <w:pPr>
        <w:pStyle w:val="a1"/>
        <w:ind w:left="142"/>
        <w:jc w:val="center"/>
        <w:rPr>
          <w:rFonts w:ascii="Times New Roman" w:hAnsi="Times New Roman"/>
          <w:sz w:val="24"/>
          <w:szCs w:val="24"/>
          <w:lang w:val="ru-RU"/>
        </w:rPr>
      </w:pPr>
      <w:r w:rsidRPr="00A0488E">
        <w:rPr>
          <w:rFonts w:ascii="Times New Roman" w:hAnsi="Times New Roman"/>
          <w:sz w:val="24"/>
          <w:szCs w:val="24"/>
        </w:rPr>
        <w:t>Матриця зв’язків між навчальними дисциплінами та результатами навчання (</w:t>
      </w:r>
      <w:proofErr w:type="spellStart"/>
      <w:r w:rsidRPr="00A0488E">
        <w:rPr>
          <w:rFonts w:ascii="Times New Roman" w:hAnsi="Times New Roman"/>
          <w:sz w:val="24"/>
          <w:szCs w:val="24"/>
        </w:rPr>
        <w:t>компетентностями</w:t>
      </w:r>
      <w:proofErr w:type="spellEnd"/>
      <w:r w:rsidRPr="00A0488E">
        <w:rPr>
          <w:rFonts w:ascii="Times New Roman" w:hAnsi="Times New Roman"/>
          <w:sz w:val="24"/>
          <w:szCs w:val="24"/>
        </w:rPr>
        <w:t>)</w:t>
      </w:r>
    </w:p>
    <w:tbl>
      <w:tblPr>
        <w:tblStyle w:val="a5"/>
        <w:tblW w:w="8937" w:type="dxa"/>
        <w:tblInd w:w="142" w:type="dxa"/>
        <w:tblLook w:val="04A0" w:firstRow="1" w:lastRow="0" w:firstColumn="1" w:lastColumn="0" w:noHBand="0" w:noVBand="1"/>
      </w:tblPr>
      <w:tblGrid>
        <w:gridCol w:w="669"/>
        <w:gridCol w:w="619"/>
        <w:gridCol w:w="619"/>
        <w:gridCol w:w="618"/>
        <w:gridCol w:w="618"/>
        <w:gridCol w:w="618"/>
        <w:gridCol w:w="618"/>
        <w:gridCol w:w="667"/>
        <w:gridCol w:w="667"/>
        <w:gridCol w:w="667"/>
        <w:gridCol w:w="667"/>
        <w:gridCol w:w="630"/>
        <w:gridCol w:w="630"/>
        <w:gridCol w:w="630"/>
      </w:tblGrid>
      <w:tr w:rsidR="00684E92" w:rsidTr="00684E92">
        <w:tc>
          <w:tcPr>
            <w:tcW w:w="670" w:type="dxa"/>
          </w:tcPr>
          <w:p w:rsidR="00684E92" w:rsidRPr="002100CC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O1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O2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O3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O4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O5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O9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O10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O11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O12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O13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O14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O15</w:t>
            </w:r>
          </w:p>
        </w:tc>
        <w:tc>
          <w:tcPr>
            <w:tcW w:w="591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O16</w:t>
            </w:r>
          </w:p>
        </w:tc>
      </w:tr>
      <w:tr w:rsidR="00684E92" w:rsidTr="00684E92">
        <w:tc>
          <w:tcPr>
            <w:tcW w:w="67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D1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:rsidR="00684E92" w:rsidRDefault="00684E92" w:rsidP="006F19BC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1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4E92" w:rsidTr="00684E92">
        <w:tc>
          <w:tcPr>
            <w:tcW w:w="67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D2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Pr="006F19BC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1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</w:tr>
      <w:tr w:rsidR="00684E92" w:rsidTr="00684E92">
        <w:tc>
          <w:tcPr>
            <w:tcW w:w="67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D3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:rsidR="00684E92" w:rsidRDefault="00684E92" w:rsidP="006F19BC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1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4E92" w:rsidTr="00684E92">
        <w:tc>
          <w:tcPr>
            <w:tcW w:w="67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D4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6F19BC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1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4E92" w:rsidTr="00684E92">
        <w:tc>
          <w:tcPr>
            <w:tcW w:w="67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D5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1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4E92" w:rsidTr="00684E92">
        <w:tc>
          <w:tcPr>
            <w:tcW w:w="67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6F19BC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1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</w:tr>
      <w:tr w:rsidR="00684E92" w:rsidTr="00684E92">
        <w:tc>
          <w:tcPr>
            <w:tcW w:w="67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D7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6F19BC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1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4E92" w:rsidTr="00684E92">
        <w:tc>
          <w:tcPr>
            <w:tcW w:w="67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D8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6F19BC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1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4E92" w:rsidTr="00684E92">
        <w:tc>
          <w:tcPr>
            <w:tcW w:w="67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D9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1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4E92" w:rsidTr="00684E92">
        <w:tc>
          <w:tcPr>
            <w:tcW w:w="67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D10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1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4E92" w:rsidTr="00684E92">
        <w:tc>
          <w:tcPr>
            <w:tcW w:w="67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D11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4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1" w:type="dxa"/>
          </w:tcPr>
          <w:p w:rsidR="00684E92" w:rsidRDefault="00684E92" w:rsidP="00825677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CE5D82" w:rsidRPr="00CE5D82" w:rsidRDefault="00CE5D82" w:rsidP="00CE5D82">
      <w:pPr>
        <w:pStyle w:val="a1"/>
        <w:ind w:left="142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738"/>
        <w:gridCol w:w="646"/>
        <w:gridCol w:w="567"/>
        <w:gridCol w:w="567"/>
        <w:gridCol w:w="617"/>
        <w:gridCol w:w="709"/>
        <w:gridCol w:w="658"/>
        <w:gridCol w:w="617"/>
        <w:gridCol w:w="659"/>
        <w:gridCol w:w="617"/>
        <w:gridCol w:w="659"/>
        <w:gridCol w:w="617"/>
        <w:gridCol w:w="659"/>
      </w:tblGrid>
      <w:tr w:rsidR="00CB6D2F" w:rsidTr="00FE4A99">
        <w:tc>
          <w:tcPr>
            <w:tcW w:w="73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B6</w:t>
            </w: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B7</w:t>
            </w: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B8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B17</w:t>
            </w:r>
          </w:p>
        </w:tc>
        <w:tc>
          <w:tcPr>
            <w:tcW w:w="70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B18</w:t>
            </w:r>
          </w:p>
        </w:tc>
        <w:tc>
          <w:tcPr>
            <w:tcW w:w="65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B19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B20</w:t>
            </w: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B21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B22</w:t>
            </w: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B23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B24</w:t>
            </w: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B25</w:t>
            </w:r>
          </w:p>
        </w:tc>
      </w:tr>
      <w:tr w:rsidR="00CB6D2F" w:rsidTr="00FE4A99">
        <w:tc>
          <w:tcPr>
            <w:tcW w:w="73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D1</w:t>
            </w:r>
          </w:p>
        </w:tc>
        <w:tc>
          <w:tcPr>
            <w:tcW w:w="646" w:type="dxa"/>
          </w:tcPr>
          <w:p w:rsidR="00CB6D2F" w:rsidRDefault="009427F3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B6D2F" w:rsidRDefault="009427F3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B6D2F" w:rsidRDefault="00C72A59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</w:tr>
      <w:tr w:rsidR="00CB6D2F" w:rsidTr="00FE4A99">
        <w:tc>
          <w:tcPr>
            <w:tcW w:w="73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D2</w:t>
            </w:r>
          </w:p>
        </w:tc>
        <w:tc>
          <w:tcPr>
            <w:tcW w:w="646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B6D2F" w:rsidTr="00FE4A99">
        <w:tc>
          <w:tcPr>
            <w:tcW w:w="73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D3</w:t>
            </w:r>
          </w:p>
        </w:tc>
        <w:tc>
          <w:tcPr>
            <w:tcW w:w="646" w:type="dxa"/>
          </w:tcPr>
          <w:p w:rsidR="00CB6D2F" w:rsidRDefault="009427F3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C72A59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</w:tr>
      <w:tr w:rsidR="00CB6D2F" w:rsidTr="00FE4A99">
        <w:tc>
          <w:tcPr>
            <w:tcW w:w="73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D4</w:t>
            </w:r>
          </w:p>
        </w:tc>
        <w:tc>
          <w:tcPr>
            <w:tcW w:w="646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B6D2F" w:rsidTr="00FE4A99">
        <w:tc>
          <w:tcPr>
            <w:tcW w:w="73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D5</w:t>
            </w:r>
          </w:p>
        </w:tc>
        <w:tc>
          <w:tcPr>
            <w:tcW w:w="646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8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B6D2F" w:rsidTr="00FE4A99">
        <w:tc>
          <w:tcPr>
            <w:tcW w:w="73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646" w:type="dxa"/>
          </w:tcPr>
          <w:p w:rsidR="00CB6D2F" w:rsidRDefault="009427F3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</w:tr>
      <w:tr w:rsidR="00CB6D2F" w:rsidTr="00FE4A99">
        <w:tc>
          <w:tcPr>
            <w:tcW w:w="73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D7</w:t>
            </w:r>
          </w:p>
        </w:tc>
        <w:tc>
          <w:tcPr>
            <w:tcW w:w="646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8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</w:tr>
      <w:tr w:rsidR="00CB6D2F" w:rsidTr="00FE4A99">
        <w:tc>
          <w:tcPr>
            <w:tcW w:w="73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D8</w:t>
            </w:r>
          </w:p>
        </w:tc>
        <w:tc>
          <w:tcPr>
            <w:tcW w:w="646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B6D2F" w:rsidTr="00FE4A99">
        <w:tc>
          <w:tcPr>
            <w:tcW w:w="73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D9</w:t>
            </w:r>
          </w:p>
        </w:tc>
        <w:tc>
          <w:tcPr>
            <w:tcW w:w="646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B6D2F" w:rsidTr="00FE4A99">
        <w:tc>
          <w:tcPr>
            <w:tcW w:w="73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D10</w:t>
            </w:r>
          </w:p>
        </w:tc>
        <w:tc>
          <w:tcPr>
            <w:tcW w:w="646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B6D2F" w:rsidTr="00FE4A99">
        <w:tc>
          <w:tcPr>
            <w:tcW w:w="738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D11</w:t>
            </w:r>
          </w:p>
        </w:tc>
        <w:tc>
          <w:tcPr>
            <w:tcW w:w="646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</w:tcPr>
          <w:p w:rsidR="00CB6D2F" w:rsidRDefault="001F4B80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</w:tcPr>
          <w:p w:rsidR="00CB6D2F" w:rsidRDefault="00CB6D2F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7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59" w:type="dxa"/>
          </w:tcPr>
          <w:p w:rsidR="00CB6D2F" w:rsidRDefault="00415DAB" w:rsidP="009427F3">
            <w:pPr>
              <w:pStyle w:val="a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CE5D82" w:rsidRDefault="00CE5D82" w:rsidP="00CE5D82">
      <w:pPr>
        <w:pStyle w:val="a1"/>
        <w:ind w:left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E5D82" w:rsidRPr="00CE5D82" w:rsidRDefault="00CE5D82" w:rsidP="00CE5D82">
      <w:pPr>
        <w:pStyle w:val="a1"/>
        <w:ind w:left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0001D" w:rsidRPr="00A0488E" w:rsidRDefault="0040001D" w:rsidP="0040001D">
      <w:pPr>
        <w:pStyle w:val="11"/>
        <w:spacing w:before="63"/>
        <w:rPr>
          <w:sz w:val="24"/>
          <w:szCs w:val="24"/>
          <w:lang w:val="uk-UA"/>
        </w:rPr>
      </w:pPr>
    </w:p>
    <w:p w:rsidR="0040001D" w:rsidRPr="00A0488E" w:rsidRDefault="0040001D" w:rsidP="0040001D">
      <w:pPr>
        <w:pStyle w:val="11"/>
        <w:spacing w:before="63"/>
        <w:rPr>
          <w:sz w:val="24"/>
          <w:szCs w:val="24"/>
          <w:lang w:val="uk-UA"/>
        </w:rPr>
      </w:pPr>
    </w:p>
    <w:p w:rsidR="0040001D" w:rsidRPr="00A0488E" w:rsidRDefault="0040001D" w:rsidP="0040001D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40001D" w:rsidRPr="00A0488E" w:rsidRDefault="0040001D" w:rsidP="0040001D">
      <w:pPr>
        <w:rPr>
          <w:sz w:val="24"/>
          <w:szCs w:val="24"/>
        </w:rPr>
      </w:pPr>
    </w:p>
    <w:p w:rsidR="00D4756E" w:rsidRDefault="00D4756E"/>
    <w:sectPr w:rsidR="00D4756E" w:rsidSect="00CE5D8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MS Gothic"/>
    <w:charset w:val="80"/>
    <w:family w:val="roman"/>
    <w:pitch w:val="variable"/>
  </w:font>
  <w:font w:name="Liberation Serif">
    <w:altName w:val="Arial Unicode MS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 Fallback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B9EC662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singleLevel"/>
    <w:tmpl w:val="FAE2432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887"/>
        </w:tabs>
        <w:ind w:left="887" w:hanging="360"/>
      </w:pPr>
      <w:rPr>
        <w:rFonts w:ascii="Times New Roman" w:hAnsi="Times New Roman"/>
      </w:rPr>
    </w:lvl>
  </w:abstractNum>
  <w:abstractNum w:abstractNumId="4">
    <w:nsid w:val="0B2667F5"/>
    <w:multiLevelType w:val="multilevel"/>
    <w:tmpl w:val="CD3AE1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0D73E42"/>
    <w:multiLevelType w:val="hybridMultilevel"/>
    <w:tmpl w:val="4D84232C"/>
    <w:lvl w:ilvl="0" w:tplc="356E48C6">
      <w:start w:val="1229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4DC7556"/>
    <w:multiLevelType w:val="hybridMultilevel"/>
    <w:tmpl w:val="B77CC8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02A17"/>
    <w:multiLevelType w:val="hybridMultilevel"/>
    <w:tmpl w:val="C55CDB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845ED5"/>
    <w:multiLevelType w:val="hybridMultilevel"/>
    <w:tmpl w:val="A6CA2E4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7B1E6E"/>
    <w:multiLevelType w:val="hybridMultilevel"/>
    <w:tmpl w:val="4DC85FE8"/>
    <w:lvl w:ilvl="0" w:tplc="EFD0BE9E">
      <w:start w:val="1229"/>
      <w:numFmt w:val="bullet"/>
      <w:lvlText w:val="–"/>
      <w:lvlJc w:val="left"/>
      <w:pPr>
        <w:ind w:left="429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0">
    <w:nsid w:val="5AD6065B"/>
    <w:multiLevelType w:val="hybridMultilevel"/>
    <w:tmpl w:val="1CEAC492"/>
    <w:lvl w:ilvl="0" w:tplc="294A767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C6F7E"/>
    <w:multiLevelType w:val="multilevel"/>
    <w:tmpl w:val="F9CA7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00" w:hanging="1800"/>
      </w:pPr>
      <w:rPr>
        <w:rFonts w:hint="default"/>
      </w:rPr>
    </w:lvl>
  </w:abstractNum>
  <w:abstractNum w:abstractNumId="12">
    <w:nsid w:val="6F456FD1"/>
    <w:multiLevelType w:val="multilevel"/>
    <w:tmpl w:val="6D9ED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1D"/>
    <w:rsid w:val="00000E6F"/>
    <w:rsid w:val="00004049"/>
    <w:rsid w:val="0001496C"/>
    <w:rsid w:val="00033770"/>
    <w:rsid w:val="00037333"/>
    <w:rsid w:val="00040C93"/>
    <w:rsid w:val="00056C3A"/>
    <w:rsid w:val="000661DE"/>
    <w:rsid w:val="00077799"/>
    <w:rsid w:val="000809AC"/>
    <w:rsid w:val="00086BC9"/>
    <w:rsid w:val="00090336"/>
    <w:rsid w:val="000D445F"/>
    <w:rsid w:val="000F1315"/>
    <w:rsid w:val="00110002"/>
    <w:rsid w:val="00115FE4"/>
    <w:rsid w:val="00144D2A"/>
    <w:rsid w:val="001749CA"/>
    <w:rsid w:val="00184242"/>
    <w:rsid w:val="0018542C"/>
    <w:rsid w:val="001933EB"/>
    <w:rsid w:val="001C2CE6"/>
    <w:rsid w:val="001F4B80"/>
    <w:rsid w:val="00200601"/>
    <w:rsid w:val="00205F64"/>
    <w:rsid w:val="002100CC"/>
    <w:rsid w:val="00225F07"/>
    <w:rsid w:val="00247C58"/>
    <w:rsid w:val="00247FC0"/>
    <w:rsid w:val="00250CE5"/>
    <w:rsid w:val="0025361F"/>
    <w:rsid w:val="002548AE"/>
    <w:rsid w:val="0026199C"/>
    <w:rsid w:val="0028213D"/>
    <w:rsid w:val="00293917"/>
    <w:rsid w:val="00297D30"/>
    <w:rsid w:val="002D799D"/>
    <w:rsid w:val="002F6132"/>
    <w:rsid w:val="003069BF"/>
    <w:rsid w:val="00330AD1"/>
    <w:rsid w:val="0033108F"/>
    <w:rsid w:val="00337C70"/>
    <w:rsid w:val="00350816"/>
    <w:rsid w:val="003704E4"/>
    <w:rsid w:val="003A1E84"/>
    <w:rsid w:val="003C1791"/>
    <w:rsid w:val="003D6060"/>
    <w:rsid w:val="0040001D"/>
    <w:rsid w:val="00415DAB"/>
    <w:rsid w:val="004311CE"/>
    <w:rsid w:val="004345A9"/>
    <w:rsid w:val="00451746"/>
    <w:rsid w:val="00471DE3"/>
    <w:rsid w:val="00474BCF"/>
    <w:rsid w:val="004A3BBF"/>
    <w:rsid w:val="004A4F93"/>
    <w:rsid w:val="004A6549"/>
    <w:rsid w:val="004A73E6"/>
    <w:rsid w:val="004B55F8"/>
    <w:rsid w:val="004B6FB5"/>
    <w:rsid w:val="004C58E6"/>
    <w:rsid w:val="004E7BDC"/>
    <w:rsid w:val="005512B7"/>
    <w:rsid w:val="0056207C"/>
    <w:rsid w:val="005950A8"/>
    <w:rsid w:val="005A3CC5"/>
    <w:rsid w:val="005A7DD8"/>
    <w:rsid w:val="005C29A6"/>
    <w:rsid w:val="005C7B3E"/>
    <w:rsid w:val="005E6321"/>
    <w:rsid w:val="005F1433"/>
    <w:rsid w:val="006038AF"/>
    <w:rsid w:val="00605725"/>
    <w:rsid w:val="00645255"/>
    <w:rsid w:val="00651E41"/>
    <w:rsid w:val="00656DE5"/>
    <w:rsid w:val="006748C6"/>
    <w:rsid w:val="0068227C"/>
    <w:rsid w:val="00683DF1"/>
    <w:rsid w:val="00684E92"/>
    <w:rsid w:val="0069662A"/>
    <w:rsid w:val="006A506A"/>
    <w:rsid w:val="006A764D"/>
    <w:rsid w:val="006C0DDF"/>
    <w:rsid w:val="006E65E3"/>
    <w:rsid w:val="006F085D"/>
    <w:rsid w:val="006F19BC"/>
    <w:rsid w:val="006F36AD"/>
    <w:rsid w:val="00702638"/>
    <w:rsid w:val="0073779A"/>
    <w:rsid w:val="00760B88"/>
    <w:rsid w:val="00765338"/>
    <w:rsid w:val="00776138"/>
    <w:rsid w:val="0077694D"/>
    <w:rsid w:val="007A22EE"/>
    <w:rsid w:val="007C0E75"/>
    <w:rsid w:val="007D2233"/>
    <w:rsid w:val="007E3DA4"/>
    <w:rsid w:val="007F642C"/>
    <w:rsid w:val="00825677"/>
    <w:rsid w:val="00835D63"/>
    <w:rsid w:val="00855B3F"/>
    <w:rsid w:val="008645BF"/>
    <w:rsid w:val="0087777E"/>
    <w:rsid w:val="00881521"/>
    <w:rsid w:val="00890126"/>
    <w:rsid w:val="008A16A4"/>
    <w:rsid w:val="008A7155"/>
    <w:rsid w:val="008B0BBB"/>
    <w:rsid w:val="008B758A"/>
    <w:rsid w:val="008D0627"/>
    <w:rsid w:val="008E0D2E"/>
    <w:rsid w:val="008F4B29"/>
    <w:rsid w:val="009017A7"/>
    <w:rsid w:val="00902793"/>
    <w:rsid w:val="009427F3"/>
    <w:rsid w:val="009737C6"/>
    <w:rsid w:val="00984A33"/>
    <w:rsid w:val="00996660"/>
    <w:rsid w:val="009C48D2"/>
    <w:rsid w:val="009D4B0F"/>
    <w:rsid w:val="009D7D27"/>
    <w:rsid w:val="009E05DA"/>
    <w:rsid w:val="009F1F1F"/>
    <w:rsid w:val="00A46448"/>
    <w:rsid w:val="00A85942"/>
    <w:rsid w:val="00A90D53"/>
    <w:rsid w:val="00A96A1B"/>
    <w:rsid w:val="00AB41FA"/>
    <w:rsid w:val="00AB6CAC"/>
    <w:rsid w:val="00AC0B39"/>
    <w:rsid w:val="00AC636B"/>
    <w:rsid w:val="00AE3877"/>
    <w:rsid w:val="00B17786"/>
    <w:rsid w:val="00B44B4A"/>
    <w:rsid w:val="00B46979"/>
    <w:rsid w:val="00B560C5"/>
    <w:rsid w:val="00B77F45"/>
    <w:rsid w:val="00B92FEF"/>
    <w:rsid w:val="00BB254D"/>
    <w:rsid w:val="00BB30B0"/>
    <w:rsid w:val="00BC5CA5"/>
    <w:rsid w:val="00BE2835"/>
    <w:rsid w:val="00BE6CDD"/>
    <w:rsid w:val="00C11D51"/>
    <w:rsid w:val="00C12C18"/>
    <w:rsid w:val="00C611F3"/>
    <w:rsid w:val="00C72A59"/>
    <w:rsid w:val="00C77C9B"/>
    <w:rsid w:val="00CA2D8E"/>
    <w:rsid w:val="00CB0172"/>
    <w:rsid w:val="00CB2F0A"/>
    <w:rsid w:val="00CB6D2F"/>
    <w:rsid w:val="00CC4656"/>
    <w:rsid w:val="00CC500C"/>
    <w:rsid w:val="00CE5D82"/>
    <w:rsid w:val="00CF065F"/>
    <w:rsid w:val="00D012B2"/>
    <w:rsid w:val="00D06660"/>
    <w:rsid w:val="00D37D58"/>
    <w:rsid w:val="00D4756E"/>
    <w:rsid w:val="00D66086"/>
    <w:rsid w:val="00D66FAE"/>
    <w:rsid w:val="00D92E66"/>
    <w:rsid w:val="00D9302B"/>
    <w:rsid w:val="00D96C29"/>
    <w:rsid w:val="00DA68F9"/>
    <w:rsid w:val="00DB098D"/>
    <w:rsid w:val="00DB2929"/>
    <w:rsid w:val="00DC1C79"/>
    <w:rsid w:val="00DC56E4"/>
    <w:rsid w:val="00DC6400"/>
    <w:rsid w:val="00DC77DC"/>
    <w:rsid w:val="00DD2E87"/>
    <w:rsid w:val="00DE1170"/>
    <w:rsid w:val="00E00649"/>
    <w:rsid w:val="00E07686"/>
    <w:rsid w:val="00E237E1"/>
    <w:rsid w:val="00E25191"/>
    <w:rsid w:val="00E33E7B"/>
    <w:rsid w:val="00E3538F"/>
    <w:rsid w:val="00E406D8"/>
    <w:rsid w:val="00E443A5"/>
    <w:rsid w:val="00E640FF"/>
    <w:rsid w:val="00EB7904"/>
    <w:rsid w:val="00EC0C32"/>
    <w:rsid w:val="00EC36EE"/>
    <w:rsid w:val="00EC63A3"/>
    <w:rsid w:val="00ED3951"/>
    <w:rsid w:val="00F07E3B"/>
    <w:rsid w:val="00F1567C"/>
    <w:rsid w:val="00F42310"/>
    <w:rsid w:val="00F466FA"/>
    <w:rsid w:val="00F55742"/>
    <w:rsid w:val="00F6078D"/>
    <w:rsid w:val="00F656EB"/>
    <w:rsid w:val="00F75D50"/>
    <w:rsid w:val="00F91861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001D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0"/>
    <w:next w:val="a0"/>
    <w:link w:val="20"/>
    <w:uiPriority w:val="99"/>
    <w:qFormat/>
    <w:rsid w:val="0040001D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4000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1"/>
    <w:link w:val="70"/>
    <w:uiPriority w:val="9"/>
    <w:qFormat/>
    <w:rsid w:val="0040001D"/>
    <w:pPr>
      <w:keepNext/>
      <w:numPr>
        <w:ilvl w:val="6"/>
        <w:numId w:val="4"/>
      </w:numPr>
      <w:spacing w:after="0" w:line="100" w:lineRule="atLeast"/>
      <w:jc w:val="center"/>
      <w:outlineLvl w:val="6"/>
    </w:pPr>
    <w:rPr>
      <w:rFonts w:ascii="Antiqua" w:eastAsia="Times New Roman" w:hAnsi="Antiqua"/>
      <w:b/>
      <w:bCs/>
      <w:color w:val="00000A"/>
      <w:kern w:val="1"/>
      <w:sz w:val="4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9"/>
    <w:rsid w:val="0040001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40001D"/>
    <w:rPr>
      <w:rFonts w:ascii="Arial" w:eastAsia="Calibri" w:hAnsi="Arial" w:cs="Arial"/>
      <w:b/>
      <w:bCs/>
      <w:sz w:val="26"/>
      <w:szCs w:val="26"/>
    </w:rPr>
  </w:style>
  <w:style w:type="character" w:customStyle="1" w:styleId="70">
    <w:name w:val="Заголовок 7 Знак"/>
    <w:basedOn w:val="a2"/>
    <w:link w:val="7"/>
    <w:uiPriority w:val="9"/>
    <w:rsid w:val="0040001D"/>
    <w:rPr>
      <w:rFonts w:ascii="Antiqua" w:eastAsia="Times New Roman" w:hAnsi="Antiqua" w:cs="Times New Roman"/>
      <w:b/>
      <w:bCs/>
      <w:color w:val="00000A"/>
      <w:kern w:val="1"/>
      <w:sz w:val="44"/>
      <w:szCs w:val="20"/>
    </w:rPr>
  </w:style>
  <w:style w:type="paragraph" w:styleId="21">
    <w:name w:val="Body Text Indent 2"/>
    <w:basedOn w:val="a0"/>
    <w:link w:val="22"/>
    <w:uiPriority w:val="99"/>
    <w:rsid w:val="0040001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400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0"/>
    <w:uiPriority w:val="99"/>
    <w:rsid w:val="0040001D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eastAsia="zh-CN"/>
    </w:rPr>
  </w:style>
  <w:style w:type="paragraph" w:customStyle="1" w:styleId="1">
    <w:name w:val="заголовок 1"/>
    <w:basedOn w:val="a0"/>
    <w:next w:val="a0"/>
    <w:uiPriority w:val="99"/>
    <w:rsid w:val="0040001D"/>
    <w:pPr>
      <w:keepNext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/>
      <w:sz w:val="28"/>
      <w:szCs w:val="28"/>
      <w:lang w:eastAsia="zh-CN"/>
    </w:rPr>
  </w:style>
  <w:style w:type="table" w:styleId="a5">
    <w:name w:val="Table Grid"/>
    <w:basedOn w:val="a3"/>
    <w:uiPriority w:val="99"/>
    <w:rsid w:val="004000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1"/>
    <w:qFormat/>
    <w:rsid w:val="0040001D"/>
    <w:pPr>
      <w:ind w:left="720"/>
      <w:contextualSpacing/>
    </w:pPr>
  </w:style>
  <w:style w:type="paragraph" w:styleId="a7">
    <w:name w:val="Body Text Indent"/>
    <w:basedOn w:val="a0"/>
    <w:link w:val="a8"/>
    <w:uiPriority w:val="99"/>
    <w:rsid w:val="0040001D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7"/>
    <w:uiPriority w:val="99"/>
    <w:rsid w:val="0040001D"/>
    <w:rPr>
      <w:rFonts w:ascii="Calibri" w:eastAsia="Calibri" w:hAnsi="Calibri" w:cs="Times New Roman"/>
    </w:rPr>
  </w:style>
  <w:style w:type="paragraph" w:styleId="HTML">
    <w:name w:val="HTML Preformatted"/>
    <w:basedOn w:val="a0"/>
    <w:link w:val="HTML0"/>
    <w:uiPriority w:val="99"/>
    <w:semiHidden/>
    <w:rsid w:val="00400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0001D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header"/>
    <w:basedOn w:val="a0"/>
    <w:link w:val="aa"/>
    <w:uiPriority w:val="99"/>
    <w:rsid w:val="00400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40001D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rsid w:val="00400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40001D"/>
    <w:rPr>
      <w:rFonts w:ascii="Calibri" w:eastAsia="Calibri" w:hAnsi="Calibri" w:cs="Times New Roman"/>
    </w:rPr>
  </w:style>
  <w:style w:type="character" w:styleId="ad">
    <w:name w:val="Strong"/>
    <w:uiPriority w:val="99"/>
    <w:qFormat/>
    <w:rsid w:val="0040001D"/>
    <w:rPr>
      <w:rFonts w:cs="Times New Roman"/>
      <w:b/>
      <w:bCs/>
    </w:rPr>
  </w:style>
  <w:style w:type="character" w:styleId="ae">
    <w:name w:val="Hyperlink"/>
    <w:uiPriority w:val="99"/>
    <w:rsid w:val="0040001D"/>
    <w:rPr>
      <w:rFonts w:cs="Times New Roman"/>
      <w:color w:val="0000FF"/>
      <w:u w:val="single"/>
    </w:rPr>
  </w:style>
  <w:style w:type="paragraph" w:customStyle="1" w:styleId="af">
    <w:name w:val="Базовий"/>
    <w:uiPriority w:val="99"/>
    <w:rsid w:val="0040001D"/>
    <w:pPr>
      <w:tabs>
        <w:tab w:val="left" w:pos="708"/>
      </w:tabs>
      <w:suppressAutoHyphens/>
    </w:pPr>
    <w:rPr>
      <w:rFonts w:ascii="Liberation Serif" w:eastAsia="Calibri" w:hAnsi="Liberation Serif" w:cs="Lohit Hindi"/>
      <w:sz w:val="24"/>
      <w:szCs w:val="24"/>
      <w:lang w:eastAsia="zh-CN" w:bidi="hi-IN"/>
    </w:rPr>
  </w:style>
  <w:style w:type="paragraph" w:styleId="a1">
    <w:name w:val="Body Text"/>
    <w:basedOn w:val="a0"/>
    <w:link w:val="af0"/>
    <w:uiPriority w:val="1"/>
    <w:unhideWhenUsed/>
    <w:qFormat/>
    <w:rsid w:val="0040001D"/>
    <w:pPr>
      <w:spacing w:after="120"/>
    </w:pPr>
  </w:style>
  <w:style w:type="character" w:customStyle="1" w:styleId="af0">
    <w:name w:val="Основной текст Знак"/>
    <w:basedOn w:val="a2"/>
    <w:link w:val="a1"/>
    <w:uiPriority w:val="1"/>
    <w:rsid w:val="0040001D"/>
    <w:rPr>
      <w:rFonts w:ascii="Calibri" w:eastAsia="Calibri" w:hAnsi="Calibri" w:cs="Times New Roman"/>
    </w:rPr>
  </w:style>
  <w:style w:type="numbering" w:customStyle="1" w:styleId="10">
    <w:name w:val="Немає списку1"/>
    <w:next w:val="a4"/>
    <w:uiPriority w:val="99"/>
    <w:semiHidden/>
    <w:unhideWhenUsed/>
    <w:rsid w:val="0040001D"/>
  </w:style>
  <w:style w:type="table" w:customStyle="1" w:styleId="TableNormal">
    <w:name w:val="Table Normal"/>
    <w:uiPriority w:val="2"/>
    <w:semiHidden/>
    <w:unhideWhenUsed/>
    <w:qFormat/>
    <w:rsid w:val="00400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0"/>
    <w:uiPriority w:val="1"/>
    <w:qFormat/>
    <w:rsid w:val="0040001D"/>
    <w:pPr>
      <w:widowControl w:val="0"/>
      <w:autoSpaceDE w:val="0"/>
      <w:autoSpaceDN w:val="0"/>
      <w:spacing w:before="25" w:after="0" w:line="240" w:lineRule="auto"/>
      <w:ind w:left="1165" w:right="1001"/>
      <w:jc w:val="center"/>
      <w:outlineLvl w:val="1"/>
    </w:pPr>
    <w:rPr>
      <w:rFonts w:ascii="Times New Roman" w:eastAsia="Times New Roman" w:hAnsi="Times New Roman"/>
      <w:sz w:val="26"/>
      <w:szCs w:val="26"/>
      <w:lang w:val="ru-RU" w:eastAsia="ru-RU" w:bidi="ru-RU"/>
    </w:rPr>
  </w:style>
  <w:style w:type="paragraph" w:customStyle="1" w:styleId="210">
    <w:name w:val="Заголовок 21"/>
    <w:basedOn w:val="a0"/>
    <w:uiPriority w:val="1"/>
    <w:qFormat/>
    <w:rsid w:val="0040001D"/>
    <w:pPr>
      <w:widowControl w:val="0"/>
      <w:autoSpaceDE w:val="0"/>
      <w:autoSpaceDN w:val="0"/>
      <w:spacing w:after="0" w:line="240" w:lineRule="auto"/>
      <w:ind w:left="725"/>
      <w:outlineLvl w:val="2"/>
    </w:pPr>
    <w:rPr>
      <w:rFonts w:ascii="Times New Roman" w:eastAsia="Times New Roman" w:hAnsi="Times New Roman"/>
      <w:b/>
      <w:bCs/>
      <w:sz w:val="25"/>
      <w:szCs w:val="25"/>
      <w:lang w:val="ru-RU" w:eastAsia="ru-RU" w:bidi="ru-RU"/>
    </w:rPr>
  </w:style>
  <w:style w:type="paragraph" w:customStyle="1" w:styleId="31">
    <w:name w:val="Заголовок 31"/>
    <w:basedOn w:val="a0"/>
    <w:uiPriority w:val="1"/>
    <w:qFormat/>
    <w:rsid w:val="0040001D"/>
    <w:pPr>
      <w:widowControl w:val="0"/>
      <w:autoSpaceDE w:val="0"/>
      <w:autoSpaceDN w:val="0"/>
      <w:spacing w:after="0" w:line="240" w:lineRule="auto"/>
      <w:ind w:left="237"/>
      <w:outlineLvl w:val="3"/>
    </w:pPr>
    <w:rPr>
      <w:rFonts w:ascii="Times New Roman" w:eastAsia="Times New Roman" w:hAnsi="Times New Roman"/>
      <w:b/>
      <w:bCs/>
      <w:i/>
      <w:sz w:val="21"/>
      <w:szCs w:val="21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400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u-RU" w:eastAsia="ru-RU" w:bidi="ru-RU"/>
    </w:rPr>
  </w:style>
  <w:style w:type="paragraph" w:styleId="23">
    <w:name w:val="Body Text 2"/>
    <w:basedOn w:val="a0"/>
    <w:link w:val="24"/>
    <w:uiPriority w:val="99"/>
    <w:semiHidden/>
    <w:unhideWhenUsed/>
    <w:rsid w:val="0040001D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  <w:lang w:val="ru-RU" w:eastAsia="ru-RU" w:bidi="ru-RU"/>
    </w:rPr>
  </w:style>
  <w:style w:type="character" w:customStyle="1" w:styleId="24">
    <w:name w:val="Основной текст 2 Знак"/>
    <w:basedOn w:val="a2"/>
    <w:link w:val="23"/>
    <w:uiPriority w:val="99"/>
    <w:semiHidden/>
    <w:rsid w:val="0040001D"/>
    <w:rPr>
      <w:rFonts w:ascii="Times New Roman" w:eastAsia="Times New Roman" w:hAnsi="Times New Roman" w:cs="Times New Roman"/>
      <w:lang w:val="ru-RU" w:eastAsia="ru-RU" w:bidi="ru-RU"/>
    </w:rPr>
  </w:style>
  <w:style w:type="paragraph" w:styleId="a">
    <w:name w:val="List Number"/>
    <w:basedOn w:val="a0"/>
    <w:semiHidden/>
    <w:unhideWhenUsed/>
    <w:rsid w:val="0040001D"/>
    <w:pPr>
      <w:numPr>
        <w:numId w:val="3"/>
      </w:numPr>
      <w:spacing w:before="60" w:after="0" w:line="20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40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40001D"/>
    <w:rPr>
      <w:rFonts w:ascii="Tahoma" w:eastAsia="Calibri" w:hAnsi="Tahoma" w:cs="Tahoma"/>
      <w:sz w:val="16"/>
      <w:szCs w:val="16"/>
    </w:rPr>
  </w:style>
  <w:style w:type="character" w:styleId="af3">
    <w:name w:val="FollowedHyperlink"/>
    <w:basedOn w:val="a2"/>
    <w:uiPriority w:val="99"/>
    <w:semiHidden/>
    <w:unhideWhenUsed/>
    <w:rsid w:val="0040001D"/>
    <w:rPr>
      <w:color w:val="800080" w:themeColor="followedHyperlink"/>
      <w:u w:val="single"/>
    </w:rPr>
  </w:style>
  <w:style w:type="paragraph" w:customStyle="1" w:styleId="12">
    <w:name w:val="Назва об'єкта1"/>
    <w:basedOn w:val="a0"/>
    <w:rsid w:val="0040001D"/>
    <w:pPr>
      <w:spacing w:after="0" w:line="100" w:lineRule="atLeast"/>
    </w:pPr>
    <w:rPr>
      <w:rFonts w:ascii="Verdana" w:eastAsia="Times New Roman" w:hAnsi="Verdana"/>
      <w:b/>
      <w:bCs/>
      <w:color w:val="00000A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001D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0"/>
    <w:next w:val="a0"/>
    <w:link w:val="20"/>
    <w:uiPriority w:val="99"/>
    <w:qFormat/>
    <w:rsid w:val="0040001D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4000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1"/>
    <w:link w:val="70"/>
    <w:uiPriority w:val="9"/>
    <w:qFormat/>
    <w:rsid w:val="0040001D"/>
    <w:pPr>
      <w:keepNext/>
      <w:numPr>
        <w:ilvl w:val="6"/>
        <w:numId w:val="4"/>
      </w:numPr>
      <w:spacing w:after="0" w:line="100" w:lineRule="atLeast"/>
      <w:jc w:val="center"/>
      <w:outlineLvl w:val="6"/>
    </w:pPr>
    <w:rPr>
      <w:rFonts w:ascii="Antiqua" w:eastAsia="Times New Roman" w:hAnsi="Antiqua"/>
      <w:b/>
      <w:bCs/>
      <w:color w:val="00000A"/>
      <w:kern w:val="1"/>
      <w:sz w:val="4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9"/>
    <w:rsid w:val="0040001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40001D"/>
    <w:rPr>
      <w:rFonts w:ascii="Arial" w:eastAsia="Calibri" w:hAnsi="Arial" w:cs="Arial"/>
      <w:b/>
      <w:bCs/>
      <w:sz w:val="26"/>
      <w:szCs w:val="26"/>
    </w:rPr>
  </w:style>
  <w:style w:type="character" w:customStyle="1" w:styleId="70">
    <w:name w:val="Заголовок 7 Знак"/>
    <w:basedOn w:val="a2"/>
    <w:link w:val="7"/>
    <w:uiPriority w:val="9"/>
    <w:rsid w:val="0040001D"/>
    <w:rPr>
      <w:rFonts w:ascii="Antiqua" w:eastAsia="Times New Roman" w:hAnsi="Antiqua" w:cs="Times New Roman"/>
      <w:b/>
      <w:bCs/>
      <w:color w:val="00000A"/>
      <w:kern w:val="1"/>
      <w:sz w:val="44"/>
      <w:szCs w:val="20"/>
    </w:rPr>
  </w:style>
  <w:style w:type="paragraph" w:styleId="21">
    <w:name w:val="Body Text Indent 2"/>
    <w:basedOn w:val="a0"/>
    <w:link w:val="22"/>
    <w:uiPriority w:val="99"/>
    <w:rsid w:val="0040001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400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0"/>
    <w:uiPriority w:val="99"/>
    <w:rsid w:val="0040001D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eastAsia="zh-CN"/>
    </w:rPr>
  </w:style>
  <w:style w:type="paragraph" w:customStyle="1" w:styleId="1">
    <w:name w:val="заголовок 1"/>
    <w:basedOn w:val="a0"/>
    <w:next w:val="a0"/>
    <w:uiPriority w:val="99"/>
    <w:rsid w:val="0040001D"/>
    <w:pPr>
      <w:keepNext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/>
      <w:sz w:val="28"/>
      <w:szCs w:val="28"/>
      <w:lang w:eastAsia="zh-CN"/>
    </w:rPr>
  </w:style>
  <w:style w:type="table" w:styleId="a5">
    <w:name w:val="Table Grid"/>
    <w:basedOn w:val="a3"/>
    <w:uiPriority w:val="99"/>
    <w:rsid w:val="004000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1"/>
    <w:qFormat/>
    <w:rsid w:val="0040001D"/>
    <w:pPr>
      <w:ind w:left="720"/>
      <w:contextualSpacing/>
    </w:pPr>
  </w:style>
  <w:style w:type="paragraph" w:styleId="a7">
    <w:name w:val="Body Text Indent"/>
    <w:basedOn w:val="a0"/>
    <w:link w:val="a8"/>
    <w:uiPriority w:val="99"/>
    <w:rsid w:val="0040001D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7"/>
    <w:uiPriority w:val="99"/>
    <w:rsid w:val="0040001D"/>
    <w:rPr>
      <w:rFonts w:ascii="Calibri" w:eastAsia="Calibri" w:hAnsi="Calibri" w:cs="Times New Roman"/>
    </w:rPr>
  </w:style>
  <w:style w:type="paragraph" w:styleId="HTML">
    <w:name w:val="HTML Preformatted"/>
    <w:basedOn w:val="a0"/>
    <w:link w:val="HTML0"/>
    <w:uiPriority w:val="99"/>
    <w:semiHidden/>
    <w:rsid w:val="00400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0001D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header"/>
    <w:basedOn w:val="a0"/>
    <w:link w:val="aa"/>
    <w:uiPriority w:val="99"/>
    <w:rsid w:val="00400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40001D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rsid w:val="00400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40001D"/>
    <w:rPr>
      <w:rFonts w:ascii="Calibri" w:eastAsia="Calibri" w:hAnsi="Calibri" w:cs="Times New Roman"/>
    </w:rPr>
  </w:style>
  <w:style w:type="character" w:styleId="ad">
    <w:name w:val="Strong"/>
    <w:uiPriority w:val="99"/>
    <w:qFormat/>
    <w:rsid w:val="0040001D"/>
    <w:rPr>
      <w:rFonts w:cs="Times New Roman"/>
      <w:b/>
      <w:bCs/>
    </w:rPr>
  </w:style>
  <w:style w:type="character" w:styleId="ae">
    <w:name w:val="Hyperlink"/>
    <w:uiPriority w:val="99"/>
    <w:rsid w:val="0040001D"/>
    <w:rPr>
      <w:rFonts w:cs="Times New Roman"/>
      <w:color w:val="0000FF"/>
      <w:u w:val="single"/>
    </w:rPr>
  </w:style>
  <w:style w:type="paragraph" w:customStyle="1" w:styleId="af">
    <w:name w:val="Базовий"/>
    <w:uiPriority w:val="99"/>
    <w:rsid w:val="0040001D"/>
    <w:pPr>
      <w:tabs>
        <w:tab w:val="left" w:pos="708"/>
      </w:tabs>
      <w:suppressAutoHyphens/>
    </w:pPr>
    <w:rPr>
      <w:rFonts w:ascii="Liberation Serif" w:eastAsia="Calibri" w:hAnsi="Liberation Serif" w:cs="Lohit Hindi"/>
      <w:sz w:val="24"/>
      <w:szCs w:val="24"/>
      <w:lang w:eastAsia="zh-CN" w:bidi="hi-IN"/>
    </w:rPr>
  </w:style>
  <w:style w:type="paragraph" w:styleId="a1">
    <w:name w:val="Body Text"/>
    <w:basedOn w:val="a0"/>
    <w:link w:val="af0"/>
    <w:uiPriority w:val="1"/>
    <w:unhideWhenUsed/>
    <w:qFormat/>
    <w:rsid w:val="0040001D"/>
    <w:pPr>
      <w:spacing w:after="120"/>
    </w:pPr>
  </w:style>
  <w:style w:type="character" w:customStyle="1" w:styleId="af0">
    <w:name w:val="Основной текст Знак"/>
    <w:basedOn w:val="a2"/>
    <w:link w:val="a1"/>
    <w:uiPriority w:val="1"/>
    <w:rsid w:val="0040001D"/>
    <w:rPr>
      <w:rFonts w:ascii="Calibri" w:eastAsia="Calibri" w:hAnsi="Calibri" w:cs="Times New Roman"/>
    </w:rPr>
  </w:style>
  <w:style w:type="numbering" w:customStyle="1" w:styleId="10">
    <w:name w:val="Немає списку1"/>
    <w:next w:val="a4"/>
    <w:uiPriority w:val="99"/>
    <w:semiHidden/>
    <w:unhideWhenUsed/>
    <w:rsid w:val="0040001D"/>
  </w:style>
  <w:style w:type="table" w:customStyle="1" w:styleId="TableNormal">
    <w:name w:val="Table Normal"/>
    <w:uiPriority w:val="2"/>
    <w:semiHidden/>
    <w:unhideWhenUsed/>
    <w:qFormat/>
    <w:rsid w:val="00400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0"/>
    <w:uiPriority w:val="1"/>
    <w:qFormat/>
    <w:rsid w:val="0040001D"/>
    <w:pPr>
      <w:widowControl w:val="0"/>
      <w:autoSpaceDE w:val="0"/>
      <w:autoSpaceDN w:val="0"/>
      <w:spacing w:before="25" w:after="0" w:line="240" w:lineRule="auto"/>
      <w:ind w:left="1165" w:right="1001"/>
      <w:jc w:val="center"/>
      <w:outlineLvl w:val="1"/>
    </w:pPr>
    <w:rPr>
      <w:rFonts w:ascii="Times New Roman" w:eastAsia="Times New Roman" w:hAnsi="Times New Roman"/>
      <w:sz w:val="26"/>
      <w:szCs w:val="26"/>
      <w:lang w:val="ru-RU" w:eastAsia="ru-RU" w:bidi="ru-RU"/>
    </w:rPr>
  </w:style>
  <w:style w:type="paragraph" w:customStyle="1" w:styleId="210">
    <w:name w:val="Заголовок 21"/>
    <w:basedOn w:val="a0"/>
    <w:uiPriority w:val="1"/>
    <w:qFormat/>
    <w:rsid w:val="0040001D"/>
    <w:pPr>
      <w:widowControl w:val="0"/>
      <w:autoSpaceDE w:val="0"/>
      <w:autoSpaceDN w:val="0"/>
      <w:spacing w:after="0" w:line="240" w:lineRule="auto"/>
      <w:ind w:left="725"/>
      <w:outlineLvl w:val="2"/>
    </w:pPr>
    <w:rPr>
      <w:rFonts w:ascii="Times New Roman" w:eastAsia="Times New Roman" w:hAnsi="Times New Roman"/>
      <w:b/>
      <w:bCs/>
      <w:sz w:val="25"/>
      <w:szCs w:val="25"/>
      <w:lang w:val="ru-RU" w:eastAsia="ru-RU" w:bidi="ru-RU"/>
    </w:rPr>
  </w:style>
  <w:style w:type="paragraph" w:customStyle="1" w:styleId="31">
    <w:name w:val="Заголовок 31"/>
    <w:basedOn w:val="a0"/>
    <w:uiPriority w:val="1"/>
    <w:qFormat/>
    <w:rsid w:val="0040001D"/>
    <w:pPr>
      <w:widowControl w:val="0"/>
      <w:autoSpaceDE w:val="0"/>
      <w:autoSpaceDN w:val="0"/>
      <w:spacing w:after="0" w:line="240" w:lineRule="auto"/>
      <w:ind w:left="237"/>
      <w:outlineLvl w:val="3"/>
    </w:pPr>
    <w:rPr>
      <w:rFonts w:ascii="Times New Roman" w:eastAsia="Times New Roman" w:hAnsi="Times New Roman"/>
      <w:b/>
      <w:bCs/>
      <w:i/>
      <w:sz w:val="21"/>
      <w:szCs w:val="21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400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u-RU" w:eastAsia="ru-RU" w:bidi="ru-RU"/>
    </w:rPr>
  </w:style>
  <w:style w:type="paragraph" w:styleId="23">
    <w:name w:val="Body Text 2"/>
    <w:basedOn w:val="a0"/>
    <w:link w:val="24"/>
    <w:uiPriority w:val="99"/>
    <w:semiHidden/>
    <w:unhideWhenUsed/>
    <w:rsid w:val="0040001D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  <w:lang w:val="ru-RU" w:eastAsia="ru-RU" w:bidi="ru-RU"/>
    </w:rPr>
  </w:style>
  <w:style w:type="character" w:customStyle="1" w:styleId="24">
    <w:name w:val="Основной текст 2 Знак"/>
    <w:basedOn w:val="a2"/>
    <w:link w:val="23"/>
    <w:uiPriority w:val="99"/>
    <w:semiHidden/>
    <w:rsid w:val="0040001D"/>
    <w:rPr>
      <w:rFonts w:ascii="Times New Roman" w:eastAsia="Times New Roman" w:hAnsi="Times New Roman" w:cs="Times New Roman"/>
      <w:lang w:val="ru-RU" w:eastAsia="ru-RU" w:bidi="ru-RU"/>
    </w:rPr>
  </w:style>
  <w:style w:type="paragraph" w:styleId="a">
    <w:name w:val="List Number"/>
    <w:basedOn w:val="a0"/>
    <w:semiHidden/>
    <w:unhideWhenUsed/>
    <w:rsid w:val="0040001D"/>
    <w:pPr>
      <w:numPr>
        <w:numId w:val="3"/>
      </w:numPr>
      <w:spacing w:before="60" w:after="0" w:line="20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40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40001D"/>
    <w:rPr>
      <w:rFonts w:ascii="Tahoma" w:eastAsia="Calibri" w:hAnsi="Tahoma" w:cs="Tahoma"/>
      <w:sz w:val="16"/>
      <w:szCs w:val="16"/>
    </w:rPr>
  </w:style>
  <w:style w:type="character" w:styleId="af3">
    <w:name w:val="FollowedHyperlink"/>
    <w:basedOn w:val="a2"/>
    <w:uiPriority w:val="99"/>
    <w:semiHidden/>
    <w:unhideWhenUsed/>
    <w:rsid w:val="0040001D"/>
    <w:rPr>
      <w:color w:val="800080" w:themeColor="followedHyperlink"/>
      <w:u w:val="single"/>
    </w:rPr>
  </w:style>
  <w:style w:type="paragraph" w:customStyle="1" w:styleId="12">
    <w:name w:val="Назва об'єкта1"/>
    <w:basedOn w:val="a0"/>
    <w:rsid w:val="0040001D"/>
    <w:pPr>
      <w:spacing w:after="0" w:line="100" w:lineRule="atLeast"/>
    </w:pPr>
    <w:rPr>
      <w:rFonts w:ascii="Verdana" w:eastAsia="Times New Roman" w:hAnsi="Verdana"/>
      <w:b/>
      <w:bCs/>
      <w:color w:val="00000A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0564-EAFC-4D15-9576-431431A6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17169</Words>
  <Characters>9787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rockmashine</cp:lastModifiedBy>
  <cp:revision>7</cp:revision>
  <cp:lastPrinted>2018-03-19T18:02:00Z</cp:lastPrinted>
  <dcterms:created xsi:type="dcterms:W3CDTF">2018-04-18T12:51:00Z</dcterms:created>
  <dcterms:modified xsi:type="dcterms:W3CDTF">2018-04-24T13:06:00Z</dcterms:modified>
</cp:coreProperties>
</file>