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12" w:rsidRDefault="00E01BE6">
      <w:pPr>
        <w:pStyle w:val="1"/>
        <w:spacing w:before="72"/>
      </w:pPr>
      <w:r>
        <w:t>МІНІСТЕРСТВО ОСВІТИ І НАУКИ УКРАЇНИ</w:t>
      </w:r>
    </w:p>
    <w:p w:rsidR="00335212" w:rsidRDefault="00E01BE6">
      <w:pPr>
        <w:spacing w:before="2"/>
        <w:ind w:left="697" w:right="70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rPr>
          <w:b/>
          <w:sz w:val="30"/>
        </w:rPr>
      </w:pPr>
    </w:p>
    <w:p w:rsidR="00335212" w:rsidRDefault="00E01BE6">
      <w:pPr>
        <w:pStyle w:val="a3"/>
        <w:spacing w:before="202"/>
        <w:ind w:left="697" w:right="698"/>
        <w:jc w:val="center"/>
      </w:pPr>
      <w:r>
        <w:t>Кафедра іноземних мов</w:t>
      </w: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spacing w:before="4"/>
        <w:rPr>
          <w:sz w:val="26"/>
        </w:rPr>
      </w:pPr>
    </w:p>
    <w:p w:rsidR="00335212" w:rsidRDefault="00E01BE6">
      <w:pPr>
        <w:pStyle w:val="1"/>
        <w:ind w:right="701"/>
      </w:pPr>
      <w:r>
        <w:t>СИЛАБУС НАВЧАЛЬНОЇ ДИСЦИПЛІНИ</w:t>
      </w:r>
    </w:p>
    <w:p w:rsidR="00335212" w:rsidRDefault="00335212">
      <w:pPr>
        <w:pStyle w:val="a3"/>
        <w:spacing w:before="2"/>
        <w:rPr>
          <w:b/>
        </w:rPr>
      </w:pPr>
    </w:p>
    <w:p w:rsidR="00335212" w:rsidRDefault="00E01BE6">
      <w:pPr>
        <w:ind w:left="697" w:right="700"/>
        <w:jc w:val="center"/>
        <w:rPr>
          <w:b/>
          <w:sz w:val="28"/>
        </w:rPr>
      </w:pPr>
      <w:r>
        <w:rPr>
          <w:b/>
          <w:sz w:val="28"/>
        </w:rPr>
        <w:t>Іноземна мова (за професійним спрямуванням)</w:t>
      </w:r>
    </w:p>
    <w:p w:rsidR="00335212" w:rsidRDefault="00335212">
      <w:pPr>
        <w:pStyle w:val="a3"/>
        <w:rPr>
          <w:b/>
          <w:sz w:val="30"/>
        </w:rPr>
      </w:pPr>
    </w:p>
    <w:p w:rsidR="00E01BE6" w:rsidRDefault="00E01BE6" w:rsidP="00E01BE6">
      <w:pPr>
        <w:pStyle w:val="a3"/>
        <w:rPr>
          <w:b/>
          <w:sz w:val="40"/>
          <w:lang w:bidi="ar-SA"/>
        </w:rPr>
      </w:pPr>
    </w:p>
    <w:p w:rsidR="00E01BE6" w:rsidRDefault="00E01BE6" w:rsidP="00E01BE6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програма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Середня освіта (Образотворче мистецтво)</w:t>
      </w:r>
      <w:r>
        <w:rPr>
          <w:i/>
          <w:sz w:val="28"/>
        </w:rPr>
        <w:t xml:space="preserve"> </w:t>
      </w:r>
    </w:p>
    <w:p w:rsidR="00E01BE6" w:rsidRDefault="00E01BE6" w:rsidP="00E01BE6">
      <w:pPr>
        <w:tabs>
          <w:tab w:val="left" w:pos="2577"/>
        </w:tabs>
        <w:ind w:left="-284" w:right="490"/>
        <w:rPr>
          <w:i/>
          <w:sz w:val="28"/>
        </w:rPr>
      </w:pPr>
      <w:r>
        <w:rPr>
          <w:sz w:val="28"/>
        </w:rPr>
        <w:t xml:space="preserve">Спеціальність       </w:t>
      </w:r>
      <w:r>
        <w:rPr>
          <w:i/>
          <w:sz w:val="28"/>
          <w:u w:val="single"/>
        </w:rPr>
        <w:t>014 Середня освіта (за предметними</w:t>
      </w:r>
      <w:r>
        <w:rPr>
          <w:i/>
          <w:spacing w:val="-26"/>
          <w:sz w:val="28"/>
          <w:u w:val="single"/>
        </w:rPr>
        <w:t xml:space="preserve"> </w:t>
      </w:r>
      <w:r>
        <w:rPr>
          <w:i/>
          <w:sz w:val="28"/>
          <w:u w:val="single"/>
        </w:rPr>
        <w:t>спеціальностями)</w:t>
      </w:r>
      <w:r>
        <w:rPr>
          <w:i/>
          <w:sz w:val="28"/>
        </w:rPr>
        <w:t xml:space="preserve"> </w:t>
      </w:r>
    </w:p>
    <w:p w:rsidR="00E01BE6" w:rsidRDefault="00E01BE6" w:rsidP="00E01BE6">
      <w:pPr>
        <w:tabs>
          <w:tab w:val="left" w:pos="2572"/>
        </w:tabs>
        <w:ind w:left="-284" w:right="490"/>
        <w:rPr>
          <w:i/>
          <w:sz w:val="28"/>
          <w:u w:val="single"/>
        </w:rPr>
      </w:pPr>
      <w:r>
        <w:rPr>
          <w:sz w:val="28"/>
        </w:rPr>
        <w:t xml:space="preserve">Спеціалізація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014.12 Образотворче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мистецтво</w:t>
      </w:r>
    </w:p>
    <w:p w:rsidR="00E01BE6" w:rsidRDefault="00E01BE6" w:rsidP="00E01BE6">
      <w:pPr>
        <w:tabs>
          <w:tab w:val="left" w:pos="2572"/>
        </w:tabs>
        <w:ind w:left="-284" w:right="490"/>
        <w:rPr>
          <w:i/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знань        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01 Освіта /</w:t>
      </w:r>
      <w:r>
        <w:rPr>
          <w:i/>
          <w:spacing w:val="3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Педагогіка</w:t>
      </w:r>
    </w:p>
    <w:p w:rsidR="00335212" w:rsidRDefault="00335212">
      <w:pPr>
        <w:pStyle w:val="a3"/>
        <w:rPr>
          <w:i/>
          <w:sz w:val="32"/>
        </w:rPr>
      </w:pPr>
    </w:p>
    <w:p w:rsidR="00335212" w:rsidRDefault="00335212">
      <w:pPr>
        <w:pStyle w:val="a3"/>
        <w:rPr>
          <w:i/>
          <w:sz w:val="32"/>
        </w:rPr>
      </w:pPr>
    </w:p>
    <w:p w:rsidR="00335212" w:rsidRDefault="00335212">
      <w:pPr>
        <w:pStyle w:val="a3"/>
        <w:rPr>
          <w:i/>
          <w:sz w:val="32"/>
        </w:rPr>
      </w:pPr>
    </w:p>
    <w:p w:rsidR="00335212" w:rsidRDefault="00335212">
      <w:pPr>
        <w:pStyle w:val="a3"/>
        <w:rPr>
          <w:i/>
          <w:sz w:val="32"/>
        </w:rPr>
      </w:pPr>
    </w:p>
    <w:p w:rsidR="00335212" w:rsidRDefault="00335212">
      <w:pPr>
        <w:pStyle w:val="a3"/>
        <w:rPr>
          <w:i/>
          <w:sz w:val="32"/>
        </w:rPr>
      </w:pPr>
    </w:p>
    <w:p w:rsidR="00335212" w:rsidRDefault="00335212">
      <w:pPr>
        <w:pStyle w:val="a3"/>
        <w:spacing w:before="2"/>
        <w:rPr>
          <w:i/>
          <w:sz w:val="36"/>
        </w:rPr>
      </w:pPr>
    </w:p>
    <w:p w:rsidR="00335212" w:rsidRDefault="00E01BE6">
      <w:pPr>
        <w:pStyle w:val="a3"/>
        <w:ind w:left="5049" w:right="214" w:firstLine="429"/>
      </w:pPr>
      <w:r>
        <w:t>Затверджено на засіданні кафедри Протокол № 1 від “30” серпня 2019 р.</w:t>
      </w: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0"/>
        </w:rPr>
      </w:pPr>
    </w:p>
    <w:p w:rsidR="00335212" w:rsidRDefault="00335212">
      <w:pPr>
        <w:pStyle w:val="a3"/>
        <w:rPr>
          <w:sz w:val="36"/>
        </w:rPr>
      </w:pPr>
    </w:p>
    <w:p w:rsidR="00335212" w:rsidRDefault="00E01BE6">
      <w:pPr>
        <w:pStyle w:val="a3"/>
        <w:ind w:left="697" w:right="702"/>
        <w:jc w:val="center"/>
      </w:pPr>
      <w:r>
        <w:t>м. Івано-Франківськ - 2019</w:t>
      </w:r>
    </w:p>
    <w:p w:rsidR="00335212" w:rsidRDefault="00335212">
      <w:pPr>
        <w:jc w:val="center"/>
        <w:sectPr w:rsidR="00335212">
          <w:type w:val="continuous"/>
          <w:pgSz w:w="11910" w:h="16840"/>
          <w:pgMar w:top="1040" w:right="620" w:bottom="280" w:left="1480" w:header="708" w:footer="708" w:gutter="0"/>
          <w:cols w:space="720"/>
        </w:sectPr>
      </w:pPr>
    </w:p>
    <w:p w:rsidR="00335212" w:rsidRDefault="00E01BE6">
      <w:pPr>
        <w:pStyle w:val="1"/>
        <w:spacing w:before="72"/>
      </w:pPr>
      <w:r>
        <w:lastRenderedPageBreak/>
        <w:t>ЗМІСТ</w:t>
      </w: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rPr>
          <w:b/>
          <w:sz w:val="30"/>
        </w:rPr>
      </w:pPr>
    </w:p>
    <w:p w:rsidR="00335212" w:rsidRDefault="00335212">
      <w:pPr>
        <w:pStyle w:val="a3"/>
        <w:spacing w:before="8"/>
        <w:rPr>
          <w:b/>
          <w:sz w:val="23"/>
        </w:rPr>
      </w:pP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 та цілі</w:t>
      </w:r>
      <w:r>
        <w:rPr>
          <w:spacing w:val="-6"/>
          <w:sz w:val="28"/>
        </w:rPr>
        <w:t xml:space="preserve"> </w:t>
      </w:r>
      <w:r>
        <w:rPr>
          <w:sz w:val="28"/>
        </w:rPr>
        <w:t>курсу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 курсу</w:t>
      </w:r>
    </w:p>
    <w:p w:rsidR="00335212" w:rsidRDefault="00E01BE6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335212" w:rsidRDefault="00335212">
      <w:pPr>
        <w:rPr>
          <w:sz w:val="28"/>
        </w:rPr>
        <w:sectPr w:rsidR="00335212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980"/>
        <w:gridCol w:w="1415"/>
        <w:gridCol w:w="851"/>
        <w:gridCol w:w="1540"/>
        <w:gridCol w:w="2392"/>
      </w:tblGrid>
      <w:tr w:rsidR="00335212">
        <w:trPr>
          <w:trHeight w:val="249"/>
        </w:trPr>
        <w:tc>
          <w:tcPr>
            <w:tcW w:w="9579" w:type="dxa"/>
            <w:gridSpan w:val="6"/>
            <w:tcBorders>
              <w:bottom w:val="single" w:sz="6" w:space="0" w:color="000000"/>
            </w:tcBorders>
          </w:tcPr>
          <w:p w:rsidR="00335212" w:rsidRDefault="00E01BE6">
            <w:pPr>
              <w:pStyle w:val="TableParagraph"/>
              <w:spacing w:line="229" w:lineRule="exact"/>
              <w:ind w:left="3621"/>
              <w:rPr>
                <w:b/>
              </w:rPr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  <w:tcBorders>
              <w:top w:val="single" w:sz="6" w:space="0" w:color="000000"/>
            </w:tcBorders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198" w:type="dxa"/>
            <w:gridSpan w:val="4"/>
            <w:tcBorders>
              <w:top w:val="single" w:sz="6" w:space="0" w:color="000000"/>
            </w:tcBorders>
          </w:tcPr>
          <w:p w:rsidR="00335212" w:rsidRDefault="00E01B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Іноземна мова за професійним спрямуванням (</w:t>
            </w: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Шкледа</w:t>
            </w:r>
            <w:proofErr w:type="spellEnd"/>
            <w:r>
              <w:rPr>
                <w:sz w:val="20"/>
              </w:rPr>
              <w:t xml:space="preserve"> Леся Іванівна</w:t>
            </w:r>
          </w:p>
        </w:tc>
      </w:tr>
      <w:tr w:rsidR="00335212">
        <w:trPr>
          <w:trHeight w:val="506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before="4" w:line="252" w:lineRule="exact"/>
              <w:ind w:right="122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color w:val="252525"/>
                <w:sz w:val="20"/>
              </w:rPr>
              <w:t>59-61-40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hyperlink r:id="rId5">
              <w:r>
                <w:rPr>
                  <w:color w:val="252525"/>
                  <w:sz w:val="20"/>
                </w:rPr>
                <w:t>lesia.shkleda@pnu.edu.ua</w:t>
              </w:r>
            </w:hyperlink>
          </w:p>
        </w:tc>
      </w:tr>
      <w:tr w:rsidR="00335212">
        <w:trPr>
          <w:trHeight w:val="253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Практичне заняття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90 год.</w:t>
            </w:r>
          </w:p>
        </w:tc>
      </w:tr>
      <w:tr w:rsidR="00335212">
        <w:trPr>
          <w:trHeight w:val="506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tabs>
                <w:tab w:val="left" w:pos="1907"/>
                <w:tab w:val="left" w:pos="2829"/>
              </w:tabs>
              <w:spacing w:line="254" w:lineRule="exact"/>
              <w:ind w:right="94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сайт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http://www.d-learn.pu.if.ua/</w:t>
              </w:r>
            </w:hyperlink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Середа 15.00</w:t>
            </w:r>
          </w:p>
        </w:tc>
      </w:tr>
      <w:tr w:rsidR="00335212">
        <w:trPr>
          <w:trHeight w:val="4046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8" w:lineRule="exact"/>
              <w:ind w:left="3765"/>
              <w:jc w:val="both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  <w:p w:rsidR="00335212" w:rsidRDefault="00E01BE6">
            <w:pPr>
              <w:pStyle w:val="TableParagraph"/>
              <w:spacing w:line="240" w:lineRule="auto"/>
              <w:ind w:right="99" w:firstLine="487"/>
              <w:jc w:val="both"/>
            </w:pPr>
            <w:r>
              <w:t xml:space="preserve">Програма дисципліни надає студентам можливість розвивати </w:t>
            </w:r>
            <w:proofErr w:type="spellStart"/>
            <w:r>
              <w:t>мовну</w:t>
            </w:r>
            <w:proofErr w:type="spellEnd"/>
            <w:r>
              <w:t xml:space="preserve">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</w:t>
            </w:r>
            <w:r>
              <w:t xml:space="preserve">атизація знань студентів з англійської мови в усіх її аспектах в рамках компетентності.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</w:t>
            </w:r>
            <w:r>
              <w:t xml:space="preserve">здобутті знань про будову іноземної мови, її систему, особливості функціонування певних </w:t>
            </w:r>
            <w:proofErr w:type="spellStart"/>
            <w:r>
              <w:t>мовних</w:t>
            </w:r>
            <w:proofErr w:type="spellEnd"/>
            <w:r>
              <w:t xml:space="preserve"> моделей та структур; виявленні </w:t>
            </w:r>
            <w:proofErr w:type="spellStart"/>
            <w:r>
              <w:t>подібностей</w:t>
            </w:r>
            <w:proofErr w:type="spellEnd"/>
            <w:r>
              <w:t xml:space="preserve"> та розбіжностей з рідною мовою. Передбачено подальший розвиток комунікативних здібностей студента, його пам’яті (слухо</w:t>
            </w:r>
            <w:r>
              <w:t>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335212" w:rsidRDefault="00E01BE6">
            <w:pPr>
              <w:pStyle w:val="TableParagraph"/>
              <w:spacing w:line="240" w:lineRule="auto"/>
              <w:ind w:right="103" w:firstLine="566"/>
              <w:jc w:val="both"/>
            </w:pPr>
            <w:r>
              <w:t>Програма складається з модулів, котрі за змістом стосуються різного роду пр</w:t>
            </w:r>
            <w:r>
              <w:t>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</w:t>
            </w:r>
          </w:p>
          <w:p w:rsidR="00335212" w:rsidRDefault="00E01BE6">
            <w:pPr>
              <w:pStyle w:val="TableParagraph"/>
              <w:spacing w:line="237" w:lineRule="exact"/>
              <w:ind w:left="1103"/>
              <w:jc w:val="both"/>
            </w:pPr>
            <w:r>
              <w:t>Ключові слова: іноземна мова за професійним спілкуванням, англійська мова.</w:t>
            </w:r>
          </w:p>
        </w:tc>
      </w:tr>
      <w:tr w:rsidR="00335212">
        <w:trPr>
          <w:trHeight w:val="25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751"/>
              <w:rPr>
                <w:b/>
              </w:rPr>
            </w:pPr>
            <w:r>
              <w:rPr>
                <w:b/>
              </w:rPr>
              <w:t>3. Мета та цілі курсу</w:t>
            </w:r>
          </w:p>
        </w:tc>
      </w:tr>
      <w:tr w:rsidR="00335212">
        <w:trPr>
          <w:trHeight w:val="1115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0" w:lineRule="auto"/>
              <w:ind w:right="100" w:firstLine="441"/>
              <w:jc w:val="both"/>
            </w:pPr>
            <w:r>
              <w:t xml:space="preserve">Метою викладання курсу «Іноземна мова» є підготовка студентів до ефективної комунікації. Програма дисципліни забезпечує розвиток </w:t>
            </w:r>
            <w:proofErr w:type="spellStart"/>
            <w:r>
              <w:t>мовної</w:t>
            </w:r>
            <w:proofErr w:type="spellEnd"/>
            <w:r>
              <w:t xml:space="preserve"> компетенції та практичне володіння англійською мовою на рівні спілкування в обсязі програмової тематики, засвоєння основ</w:t>
            </w:r>
            <w:r>
              <w:t>и граматики, формування навичок обміну інформацією стосовно</w:t>
            </w:r>
            <w:r>
              <w:rPr>
                <w:spacing w:val="-9"/>
              </w:rPr>
              <w:t xml:space="preserve"> </w:t>
            </w:r>
            <w:r>
              <w:t>фаху.</w:t>
            </w:r>
          </w:p>
        </w:tc>
      </w:tr>
      <w:tr w:rsidR="00335212">
        <w:trPr>
          <w:trHeight w:val="25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009"/>
              <w:rPr>
                <w:b/>
              </w:rPr>
            </w:pPr>
            <w:r>
              <w:rPr>
                <w:b/>
              </w:rPr>
              <w:t>4. Результати навчання (компетентності)</w:t>
            </w:r>
          </w:p>
        </w:tc>
      </w:tr>
      <w:tr w:rsidR="00335212">
        <w:trPr>
          <w:trHeight w:val="2253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0" w:lineRule="auto"/>
              <w:ind w:right="99" w:firstLine="331"/>
              <w:jc w:val="both"/>
            </w:pPr>
            <w:r>
              <w:t>Навчальна програма дисципліни передбачає, що у результаті вивчення навчальної дисципліни студент повинен володіти лексичним матеріалом за програмово</w:t>
            </w:r>
            <w:r>
              <w:t>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</w:t>
            </w:r>
            <w:r>
              <w:t xml:space="preserve"> без помітних утруднень, пов’язаних з пошуком засобів вираження. Вміти вести бесіду на ситуативно зумовлену тему, передбачену програмою, вміти застосовувати соціокультурні знання і вміння в іншомовній комунікації,  зокрема у професійній</w:t>
            </w:r>
            <w:r>
              <w:rPr>
                <w:spacing w:val="-3"/>
              </w:rPr>
              <w:t xml:space="preserve"> </w:t>
            </w:r>
            <w:r>
              <w:t>діяльності.</w:t>
            </w:r>
          </w:p>
        </w:tc>
      </w:tr>
      <w:tr w:rsidR="00335212">
        <w:trPr>
          <w:trHeight w:val="251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2" w:lineRule="exact"/>
              <w:ind w:left="3257"/>
              <w:rPr>
                <w:b/>
              </w:rPr>
            </w:pPr>
            <w:r>
              <w:rPr>
                <w:b/>
              </w:rPr>
              <w:t>5. Організація навчання курсу</w:t>
            </w:r>
          </w:p>
        </w:tc>
      </w:tr>
      <w:tr w:rsidR="00335212">
        <w:trPr>
          <w:trHeight w:val="48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8" w:lineRule="exact"/>
              <w:ind w:left="4026" w:right="4025"/>
              <w:jc w:val="center"/>
            </w:pPr>
            <w:r>
              <w:t>Обсяг курсу</w:t>
            </w:r>
          </w:p>
          <w:p w:rsidR="00335212" w:rsidRDefault="00E01BE6">
            <w:pPr>
              <w:pStyle w:val="TableParagraph"/>
              <w:spacing w:line="216" w:lineRule="exact"/>
              <w:ind w:left="4027" w:right="4024"/>
              <w:jc w:val="center"/>
              <w:rPr>
                <w:sz w:val="20"/>
              </w:rPr>
            </w:pPr>
            <w:r>
              <w:rPr>
                <w:sz w:val="20"/>
              </w:rPr>
              <w:t>90 год.</w:t>
            </w:r>
          </w:p>
        </w:tc>
      </w:tr>
      <w:tr w:rsidR="00335212">
        <w:trPr>
          <w:trHeight w:val="251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32" w:lineRule="exact"/>
              <w:ind w:left="2236" w:right="2232"/>
              <w:jc w:val="center"/>
            </w:pPr>
            <w:r>
              <w:t>Вид заняття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32" w:lineRule="exact"/>
              <w:ind w:left="800"/>
            </w:pPr>
            <w:r>
              <w:t>Загальна кількість годин</w:t>
            </w:r>
          </w:p>
        </w:tc>
      </w:tr>
      <w:tr w:rsidR="00335212">
        <w:trPr>
          <w:trHeight w:val="278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49" w:lineRule="exact"/>
              <w:ind w:left="104"/>
            </w:pPr>
            <w:r>
              <w:t>-</w:t>
            </w:r>
          </w:p>
        </w:tc>
      </w:tr>
      <w:tr w:rsidR="00335212">
        <w:trPr>
          <w:trHeight w:val="275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35212">
        <w:trPr>
          <w:trHeight w:val="275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35212">
        <w:trPr>
          <w:trHeight w:val="251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2" w:lineRule="exact"/>
              <w:ind w:left="4026" w:right="4025"/>
              <w:jc w:val="center"/>
            </w:pPr>
            <w:r>
              <w:t>Ознаки курсу</w:t>
            </w:r>
          </w:p>
        </w:tc>
      </w:tr>
      <w:tr w:rsidR="00335212">
        <w:trPr>
          <w:trHeight w:val="553"/>
        </w:trPr>
        <w:tc>
          <w:tcPr>
            <w:tcW w:w="2401" w:type="dxa"/>
          </w:tcPr>
          <w:p w:rsidR="00335212" w:rsidRDefault="00E01BE6">
            <w:pPr>
              <w:pStyle w:val="TableParagraph"/>
              <w:spacing w:before="131" w:line="240" w:lineRule="auto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95" w:type="dxa"/>
            <w:gridSpan w:val="2"/>
          </w:tcPr>
          <w:p w:rsidR="00335212" w:rsidRDefault="00E01BE6">
            <w:pPr>
              <w:pStyle w:val="TableParagraph"/>
              <w:spacing w:before="131" w:line="240" w:lineRule="auto"/>
              <w:ind w:left="55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1" w:type="dxa"/>
            <w:gridSpan w:val="2"/>
          </w:tcPr>
          <w:p w:rsidR="00335212" w:rsidRDefault="00E01BE6">
            <w:pPr>
              <w:pStyle w:val="TableParagraph"/>
              <w:spacing w:line="270" w:lineRule="exact"/>
              <w:ind w:left="515" w:right="35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35212" w:rsidRDefault="00E01BE6">
            <w:pPr>
              <w:pStyle w:val="TableParagraph"/>
              <w:spacing w:line="264" w:lineRule="exact"/>
              <w:ind w:left="517" w:right="357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92" w:type="dxa"/>
          </w:tcPr>
          <w:p w:rsidR="00335212" w:rsidRDefault="00E01BE6">
            <w:pPr>
              <w:pStyle w:val="TableParagraph"/>
              <w:spacing w:line="270" w:lineRule="exact"/>
              <w:ind w:left="487" w:right="32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335212" w:rsidRDefault="00E01BE6">
            <w:pPr>
              <w:pStyle w:val="TableParagraph"/>
              <w:spacing w:line="264" w:lineRule="exact"/>
              <w:ind w:left="486" w:right="32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35212">
        <w:trPr>
          <w:trHeight w:val="505"/>
        </w:trPr>
        <w:tc>
          <w:tcPr>
            <w:tcW w:w="2401" w:type="dxa"/>
          </w:tcPr>
          <w:p w:rsidR="00335212" w:rsidRDefault="00E01BE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1, 2</w:t>
            </w:r>
          </w:p>
        </w:tc>
        <w:tc>
          <w:tcPr>
            <w:tcW w:w="2395" w:type="dxa"/>
            <w:gridSpan w:val="2"/>
          </w:tcPr>
          <w:p w:rsidR="00335212" w:rsidRDefault="00E01BE6">
            <w:pPr>
              <w:pStyle w:val="TableParagraph"/>
              <w:spacing w:line="246" w:lineRule="exact"/>
            </w:pPr>
            <w:r>
              <w:t>Образотворче</w:t>
            </w:r>
          </w:p>
          <w:p w:rsidR="00335212" w:rsidRDefault="00E01BE6">
            <w:pPr>
              <w:pStyle w:val="TableParagraph"/>
              <w:spacing w:line="240" w:lineRule="exact"/>
            </w:pPr>
            <w:r>
              <w:t>мистецтво</w:t>
            </w:r>
          </w:p>
        </w:tc>
        <w:tc>
          <w:tcPr>
            <w:tcW w:w="2391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92" w:type="dxa"/>
          </w:tcPr>
          <w:p w:rsidR="00335212" w:rsidRDefault="00E01BE6">
            <w:pPr>
              <w:pStyle w:val="TableParagraph"/>
              <w:spacing w:line="247" w:lineRule="exact"/>
              <w:ind w:left="103"/>
            </w:pPr>
            <w:r>
              <w:t>Нормативний</w:t>
            </w:r>
          </w:p>
        </w:tc>
      </w:tr>
    </w:tbl>
    <w:p w:rsidR="00335212" w:rsidRDefault="00335212">
      <w:pPr>
        <w:spacing w:line="247" w:lineRule="exact"/>
        <w:sectPr w:rsidR="00335212">
          <w:pgSz w:w="11910" w:h="16840"/>
          <w:pgMar w:top="14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592"/>
        <w:gridCol w:w="1594"/>
        <w:gridCol w:w="1591"/>
        <w:gridCol w:w="1592"/>
        <w:gridCol w:w="1597"/>
      </w:tblGrid>
      <w:tr w:rsidR="00335212">
        <w:trPr>
          <w:trHeight w:val="369"/>
        </w:trPr>
        <w:tc>
          <w:tcPr>
            <w:tcW w:w="9574" w:type="dxa"/>
            <w:gridSpan w:val="6"/>
          </w:tcPr>
          <w:p w:rsidR="00335212" w:rsidRDefault="00E01BE6">
            <w:pPr>
              <w:pStyle w:val="TableParagraph"/>
              <w:spacing w:line="243" w:lineRule="exact"/>
              <w:ind w:left="4027" w:right="4020"/>
              <w:jc w:val="center"/>
            </w:pPr>
            <w:r>
              <w:lastRenderedPageBreak/>
              <w:t>Тематика курсу</w:t>
            </w:r>
          </w:p>
        </w:tc>
      </w:tr>
      <w:tr w:rsidR="00335212">
        <w:trPr>
          <w:trHeight w:val="736"/>
        </w:trPr>
        <w:tc>
          <w:tcPr>
            <w:tcW w:w="1608" w:type="dxa"/>
          </w:tcPr>
          <w:p w:rsidR="00335212" w:rsidRDefault="00E01BE6">
            <w:pPr>
              <w:pStyle w:val="TableParagraph"/>
              <w:ind w:left="292"/>
            </w:pPr>
            <w:r>
              <w:t>Тема, план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left="446" w:right="419" w:firstLine="31"/>
            </w:pPr>
            <w:r>
              <w:t>Форма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ind w:left="282"/>
            </w:pPr>
            <w:r>
              <w:t>Література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53"/>
            </w:pPr>
            <w:r>
              <w:t>Завдання, год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ind w:left="234"/>
            </w:pPr>
            <w:r>
              <w:t>Вага оцінки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2" w:lineRule="auto"/>
              <w:ind w:left="301" w:right="275" w:firstLine="163"/>
            </w:pPr>
            <w:r>
              <w:t>Термін виконання</w:t>
            </w:r>
          </w:p>
          <w:p w:rsidR="00335212" w:rsidRDefault="00E01BE6">
            <w:pPr>
              <w:pStyle w:val="TableParagraph"/>
              <w:spacing w:line="218" w:lineRule="exact"/>
              <w:ind w:left="369"/>
              <w:rPr>
                <w:sz w:val="20"/>
              </w:rPr>
            </w:pPr>
            <w:r>
              <w:rPr>
                <w:sz w:val="20"/>
              </w:rPr>
              <w:t>(тиждень)</w:t>
            </w:r>
          </w:p>
        </w:tc>
      </w:tr>
      <w:tr w:rsidR="00335212">
        <w:trPr>
          <w:trHeight w:val="757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exact"/>
            </w:pPr>
            <w:r>
              <w:t>ЗМ 1.</w:t>
            </w:r>
          </w:p>
          <w:p w:rsidR="00335212" w:rsidRDefault="00E01BE6">
            <w:pPr>
              <w:pStyle w:val="TableParagraph"/>
              <w:spacing w:before="1" w:line="254" w:lineRule="exact"/>
              <w:ind w:right="591"/>
            </w:pPr>
            <w:r>
              <w:t xml:space="preserve">1.Ivano- </w:t>
            </w:r>
            <w:proofErr w:type="spellStart"/>
            <w:r>
              <w:t>Frankivsk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</w:t>
            </w:r>
          </w:p>
        </w:tc>
      </w:tr>
      <w:tr w:rsidR="00335212">
        <w:trPr>
          <w:trHeight w:val="1346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2" w:lineRule="auto"/>
              <w:ind w:right="542"/>
            </w:pPr>
            <w:r>
              <w:t xml:space="preserve">2.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2, 3, 4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2</w:t>
            </w:r>
          </w:p>
        </w:tc>
      </w:tr>
      <w:tr w:rsidR="00335212">
        <w:trPr>
          <w:trHeight w:val="760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3. </w:t>
            </w: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:rsidR="00335212" w:rsidRDefault="00E01BE6">
            <w:pPr>
              <w:pStyle w:val="TableParagraph"/>
              <w:spacing w:before="5" w:line="252" w:lineRule="exact"/>
              <w:ind w:right="401"/>
            </w:pPr>
            <w:proofErr w:type="spellStart"/>
            <w:r>
              <w:t>traditions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Ukraine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3</w:t>
            </w:r>
          </w:p>
        </w:tc>
      </w:tr>
      <w:tr w:rsidR="00335212">
        <w:trPr>
          <w:trHeight w:val="758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</w:pPr>
            <w:r>
              <w:t xml:space="preserve">4.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Kingdom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8"/>
              </w:rPr>
              <w:t>of</w:t>
            </w:r>
            <w:proofErr w:type="spellEnd"/>
          </w:p>
          <w:p w:rsidR="00335212" w:rsidRDefault="00E01BE6">
            <w:pPr>
              <w:pStyle w:val="TableParagraph"/>
              <w:spacing w:line="244" w:lineRule="exact"/>
            </w:pPr>
            <w:proofErr w:type="spellStart"/>
            <w:r>
              <w:t>Great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Britain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2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4</w:t>
            </w:r>
          </w:p>
        </w:tc>
      </w:tr>
      <w:tr w:rsidR="00335212">
        <w:trPr>
          <w:trHeight w:val="505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5. </w:t>
            </w:r>
            <w:proofErr w:type="spellStart"/>
            <w:r>
              <w:t>London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Практичне</w:t>
            </w:r>
          </w:p>
          <w:p w:rsidR="00335212" w:rsidRDefault="00E01BE6">
            <w:pPr>
              <w:pStyle w:val="TableParagraph"/>
              <w:spacing w:before="1" w:line="244" w:lineRule="exact"/>
            </w:pPr>
            <w:r>
              <w:t>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</w:tr>
      <w:tr w:rsidR="00335212">
        <w:trPr>
          <w:trHeight w:val="757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>6.English</w:t>
            </w:r>
          </w:p>
          <w:p w:rsidR="00335212" w:rsidRDefault="00E01BE6">
            <w:pPr>
              <w:pStyle w:val="TableParagraph"/>
              <w:spacing w:before="5" w:line="252" w:lineRule="exact"/>
              <w:ind w:right="450"/>
            </w:pP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6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rPr>
                <w:sz w:val="24"/>
              </w:rPr>
            </w:pPr>
            <w:r>
              <w:t xml:space="preserve">7. </w:t>
            </w:r>
            <w:r>
              <w:rPr>
                <w:sz w:val="24"/>
              </w:rPr>
              <w:t>Модульна контрольна робота.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0" w:lineRule="auto"/>
              <w:ind w:right="377"/>
            </w:pPr>
            <w:r>
              <w:t>Контрольні завдання, розроблені</w:t>
            </w:r>
          </w:p>
          <w:p w:rsidR="00335212" w:rsidRDefault="00E01BE6">
            <w:pPr>
              <w:pStyle w:val="TableParagraph"/>
              <w:spacing w:line="243" w:lineRule="exact"/>
            </w:pPr>
            <w:r>
              <w:t>викладачем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3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7</w:t>
            </w:r>
          </w:p>
        </w:tc>
      </w:tr>
      <w:tr w:rsidR="00335212">
        <w:trPr>
          <w:trHeight w:val="760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>ЗМ 2</w:t>
            </w:r>
          </w:p>
          <w:p w:rsidR="00335212" w:rsidRDefault="00E01BE6">
            <w:pPr>
              <w:pStyle w:val="TableParagraph"/>
              <w:spacing w:before="5" w:line="252" w:lineRule="exact"/>
              <w:ind w:right="102" w:firstLine="55"/>
            </w:pPr>
            <w:r>
              <w:t xml:space="preserve">1.Why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?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3, 4, 5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8</w:t>
            </w:r>
          </w:p>
        </w:tc>
      </w:tr>
      <w:tr w:rsidR="00335212">
        <w:trPr>
          <w:trHeight w:val="686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310"/>
            </w:pPr>
            <w:r>
              <w:t xml:space="preserve">2.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3, 4, 5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9</w:t>
            </w:r>
          </w:p>
        </w:tc>
      </w:tr>
      <w:tr w:rsidR="00335212">
        <w:trPr>
          <w:trHeight w:val="760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267"/>
            </w:pPr>
            <w:r>
              <w:t xml:space="preserve">3.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</w:p>
          <w:p w:rsidR="00335212" w:rsidRDefault="00E01BE6">
            <w:pPr>
              <w:pStyle w:val="TableParagraph"/>
              <w:spacing w:line="244" w:lineRule="exact"/>
            </w:pPr>
            <w:proofErr w:type="spellStart"/>
            <w:r>
              <w:t>life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3, 4, 5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3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10</w:t>
            </w:r>
          </w:p>
        </w:tc>
      </w:tr>
      <w:tr w:rsidR="00335212">
        <w:trPr>
          <w:trHeight w:val="688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4. </w:t>
            </w:r>
            <w:proofErr w:type="spellStart"/>
            <w:r>
              <w:t>Painting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5, 6, 7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11</w:t>
            </w:r>
          </w:p>
        </w:tc>
      </w:tr>
      <w:tr w:rsidR="00335212">
        <w:trPr>
          <w:trHeight w:val="686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5.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5, 6, 7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12</w:t>
            </w:r>
          </w:p>
        </w:tc>
      </w:tr>
      <w:tr w:rsidR="00335212">
        <w:trPr>
          <w:trHeight w:val="688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365"/>
            </w:pPr>
            <w:r>
              <w:t xml:space="preserve">6.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profession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8, 9, 10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3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13</w:t>
            </w:r>
          </w:p>
        </w:tc>
      </w:tr>
      <w:tr w:rsidR="00335212">
        <w:trPr>
          <w:trHeight w:val="688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2" w:lineRule="auto"/>
              <w:ind w:right="145"/>
            </w:pPr>
            <w:r>
              <w:t xml:space="preserve">7. </w:t>
            </w:r>
            <w:proofErr w:type="spellStart"/>
            <w:r>
              <w:t>Leonardo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Vinci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8, 9, 10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14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297"/>
            </w:pPr>
            <w:r>
              <w:t>8. Модульна контрольна робота.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0" w:lineRule="auto"/>
              <w:ind w:right="377"/>
            </w:pPr>
            <w:r>
              <w:t>Контрольні завдання, розроблені</w:t>
            </w:r>
          </w:p>
          <w:p w:rsidR="00335212" w:rsidRDefault="00E01BE6">
            <w:pPr>
              <w:pStyle w:val="TableParagraph"/>
              <w:spacing w:line="245" w:lineRule="exact"/>
            </w:pPr>
            <w:r>
              <w:t>викладачем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10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15</w:t>
            </w:r>
          </w:p>
        </w:tc>
      </w:tr>
      <w:tr w:rsidR="00335212">
        <w:trPr>
          <w:trHeight w:val="251"/>
        </w:trPr>
        <w:tc>
          <w:tcPr>
            <w:tcW w:w="9574" w:type="dxa"/>
            <w:gridSpan w:val="6"/>
          </w:tcPr>
          <w:p w:rsidR="00335212" w:rsidRDefault="00E01BE6">
            <w:pPr>
              <w:pStyle w:val="TableParagraph"/>
              <w:spacing w:line="232" w:lineRule="exact"/>
              <w:ind w:left="3314"/>
              <w:rPr>
                <w:b/>
              </w:rPr>
            </w:pPr>
            <w:r>
              <w:rPr>
                <w:b/>
              </w:rPr>
              <w:t>6. Система оцінювання курсу</w:t>
            </w:r>
          </w:p>
        </w:tc>
      </w:tr>
      <w:tr w:rsidR="00335212">
        <w:trPr>
          <w:trHeight w:val="1012"/>
        </w:trPr>
        <w:tc>
          <w:tcPr>
            <w:tcW w:w="3200" w:type="dxa"/>
            <w:gridSpan w:val="2"/>
          </w:tcPr>
          <w:p w:rsidR="00335212" w:rsidRDefault="00E01BE6">
            <w:pPr>
              <w:pStyle w:val="TableParagraph"/>
              <w:spacing w:line="240" w:lineRule="auto"/>
              <w:ind w:left="671" w:right="645" w:firstLine="45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6374" w:type="dxa"/>
            <w:gridSpan w:val="4"/>
          </w:tcPr>
          <w:p w:rsidR="00335212" w:rsidRDefault="00E01BE6">
            <w:pPr>
              <w:pStyle w:val="TableParagraph"/>
              <w:spacing w:line="240" w:lineRule="auto"/>
              <w:ind w:left="28" w:right="98"/>
              <w:jc w:val="both"/>
            </w:pPr>
            <w:r>
              <w:t xml:space="preserve">Розподіл балів, що присвоюються студентам з навчальної дисципліни є сумою балів за виконання практичних завдань та самостійну  роботу.  Впродовж   семестру  студент  за </w:t>
            </w:r>
            <w:r>
              <w:rPr>
                <w:spacing w:val="36"/>
              </w:rPr>
              <w:t xml:space="preserve"> </w:t>
            </w:r>
            <w:r>
              <w:t>виконання</w:t>
            </w:r>
          </w:p>
          <w:p w:rsidR="00335212" w:rsidRDefault="00E01BE6">
            <w:pPr>
              <w:pStyle w:val="TableParagraph"/>
              <w:spacing w:line="243" w:lineRule="exact"/>
              <w:ind w:left="28"/>
              <w:jc w:val="both"/>
            </w:pPr>
            <w:r>
              <w:t>завдань на практичних заняттях та самостійну роботу отримує</w:t>
            </w:r>
            <w:r>
              <w:rPr>
                <w:spacing w:val="49"/>
              </w:rPr>
              <w:t xml:space="preserve"> </w:t>
            </w:r>
            <w:r>
              <w:t>80</w:t>
            </w:r>
          </w:p>
        </w:tc>
      </w:tr>
    </w:tbl>
    <w:p w:rsidR="00335212" w:rsidRDefault="00335212">
      <w:pPr>
        <w:spacing w:line="243" w:lineRule="exact"/>
        <w:jc w:val="both"/>
        <w:sectPr w:rsidR="00335212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74"/>
      </w:tblGrid>
      <w:tr w:rsidR="00335212">
        <w:trPr>
          <w:trHeight w:val="253"/>
        </w:trPr>
        <w:tc>
          <w:tcPr>
            <w:tcW w:w="3200" w:type="dxa"/>
          </w:tcPr>
          <w:p w:rsidR="00335212" w:rsidRDefault="0033521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34" w:lineRule="exact"/>
              <w:ind w:left="28"/>
            </w:pPr>
            <w:r>
              <w:t>балів і по 10 балів за 2 модульні контрольні роботи.</w:t>
            </w:r>
          </w:p>
        </w:tc>
      </w:tr>
      <w:tr w:rsidR="00335212">
        <w:trPr>
          <w:trHeight w:val="758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2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</w:pPr>
            <w:r>
              <w:t>Письмова робота виконується як модульна контрольна робота</w:t>
            </w:r>
          </w:p>
          <w:p w:rsidR="00335212" w:rsidRDefault="00E01BE6">
            <w:pPr>
              <w:pStyle w:val="TableParagraph"/>
              <w:spacing w:before="5" w:line="252" w:lineRule="exact"/>
            </w:pPr>
            <w:r>
              <w:t>двічі за семестр і оцінюється у 10 балів кожна (20 балів за семестр).</w:t>
            </w:r>
          </w:p>
        </w:tc>
      </w:tr>
      <w:tr w:rsidR="00335212">
        <w:trPr>
          <w:trHeight w:val="760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5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40" w:lineRule="auto"/>
            </w:pPr>
            <w:r>
              <w:t>Студент повинен підготувати під час практичних занять низку матеріалів та завдання під час самостійної роботи.</w:t>
            </w:r>
            <w:r>
              <w:rPr>
                <w:spacing w:val="53"/>
              </w:rPr>
              <w:t xml:space="preserve"> </w:t>
            </w:r>
            <w:r>
              <w:t>Кожне</w:t>
            </w:r>
          </w:p>
          <w:p w:rsidR="00335212" w:rsidRDefault="00E01BE6">
            <w:pPr>
              <w:pStyle w:val="TableParagraph"/>
              <w:spacing w:line="244" w:lineRule="exact"/>
            </w:pPr>
            <w:r>
              <w:t>виконане завдання оцінюється у 5 балів (80 балів за семестр).</w:t>
            </w:r>
          </w:p>
        </w:tc>
      </w:tr>
      <w:tr w:rsidR="00335212">
        <w:trPr>
          <w:trHeight w:val="758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2" w:lineRule="exact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335212" w:rsidRDefault="00E01BE6">
            <w:pPr>
              <w:pStyle w:val="TableParagraph"/>
              <w:spacing w:line="240" w:lineRule="auto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tabs>
                <w:tab w:val="left" w:pos="613"/>
                <w:tab w:val="left" w:pos="2124"/>
                <w:tab w:val="left" w:pos="3293"/>
                <w:tab w:val="left" w:pos="4851"/>
                <w:tab w:val="left" w:pos="5993"/>
              </w:tabs>
              <w:spacing w:line="240" w:lineRule="auto"/>
              <w:ind w:right="98"/>
            </w:pPr>
            <w:r>
              <w:t>До</w:t>
            </w:r>
            <w:r>
              <w:tab/>
              <w:t>підсумкового</w:t>
            </w:r>
            <w:r>
              <w:tab/>
              <w:t>контролю</w:t>
            </w:r>
            <w:r>
              <w:tab/>
              <w:t>допускаються</w:t>
            </w:r>
            <w:r>
              <w:tab/>
              <w:t>студенти,</w:t>
            </w:r>
            <w:r>
              <w:tab/>
            </w:r>
            <w:r>
              <w:rPr>
                <w:spacing w:val="-7"/>
              </w:rPr>
              <w:t xml:space="preserve">які </w:t>
            </w:r>
            <w:r>
              <w:t>регулярно відвідували заняття, та мають пропуски без</w:t>
            </w:r>
            <w:r>
              <w:rPr>
                <w:spacing w:val="47"/>
              </w:rPr>
              <w:t xml:space="preserve"> </w:t>
            </w:r>
            <w:r>
              <w:t>поважних</w:t>
            </w:r>
          </w:p>
          <w:p w:rsidR="00335212" w:rsidRDefault="00E01BE6">
            <w:pPr>
              <w:pStyle w:val="TableParagraph"/>
              <w:spacing w:line="244" w:lineRule="exact"/>
            </w:pPr>
            <w:r>
              <w:t>причин не більше 1/3 загальної кількості занять.</w:t>
            </w:r>
          </w:p>
        </w:tc>
      </w:tr>
      <w:tr w:rsidR="00335212">
        <w:trPr>
          <w:trHeight w:val="254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34" w:lineRule="exact"/>
              <w:ind w:left="3895"/>
              <w:rPr>
                <w:b/>
              </w:rPr>
            </w:pPr>
            <w:r>
              <w:rPr>
                <w:b/>
              </w:rPr>
              <w:t>7. Політика курсу</w:t>
            </w:r>
          </w:p>
        </w:tc>
      </w:tr>
      <w:tr w:rsidR="00335212">
        <w:trPr>
          <w:trHeight w:val="1264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40" w:lineRule="auto"/>
              <w:ind w:right="99" w:firstLine="386"/>
              <w:jc w:val="both"/>
            </w:pPr>
            <w:r>
              <w:t xml:space="preserve">Надати студентам можливість розвивати </w:t>
            </w:r>
            <w:proofErr w:type="spellStart"/>
            <w:r>
              <w:t>мовну</w:t>
            </w:r>
            <w:proofErr w:type="spellEnd"/>
            <w:r>
              <w:t xml:space="preserve">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Завданням викладача є мотивувати студент</w:t>
            </w:r>
            <w:r>
              <w:t>ів до отримання нових знань, зацікавити та спонукати до навчання, виховати гідного громадянина та</w:t>
            </w:r>
          </w:p>
          <w:p w:rsidR="00335212" w:rsidRDefault="00E01BE6">
            <w:pPr>
              <w:pStyle w:val="TableParagraph"/>
              <w:spacing w:line="244" w:lineRule="exact"/>
              <w:jc w:val="both"/>
            </w:pPr>
            <w:r>
              <w:t>патріота України.</w:t>
            </w:r>
          </w:p>
        </w:tc>
      </w:tr>
      <w:tr w:rsidR="00335212">
        <w:trPr>
          <w:trHeight w:val="253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34" w:lineRule="exact"/>
              <w:ind w:left="3345"/>
              <w:rPr>
                <w:b/>
              </w:rPr>
            </w:pPr>
            <w:r>
              <w:rPr>
                <w:b/>
              </w:rPr>
              <w:t>8. Рекомендована література</w:t>
            </w:r>
          </w:p>
        </w:tc>
      </w:tr>
      <w:tr w:rsidR="00335212" w:rsidTr="00E01BE6">
        <w:trPr>
          <w:trHeight w:val="9647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43" w:lineRule="exact"/>
              <w:ind w:left="4462"/>
              <w:rPr>
                <w:b/>
              </w:rPr>
            </w:pPr>
            <w:r>
              <w:rPr>
                <w:b/>
              </w:rPr>
              <w:t>Базова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0" w:lineRule="exact"/>
              <w:ind w:hanging="361"/>
            </w:pPr>
            <w:r>
              <w:t xml:space="preserve">Куліш І.М., </w:t>
            </w:r>
            <w:proofErr w:type="spellStart"/>
            <w:r>
              <w:t>Королюк</w:t>
            </w:r>
            <w:proofErr w:type="spellEnd"/>
            <w:r>
              <w:t xml:space="preserve"> Г.О.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Arts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: Навчальний посібник</w:t>
            </w:r>
            <w:r>
              <w:rPr>
                <w:spacing w:val="-15"/>
              </w:rPr>
              <w:t xml:space="preserve"> </w:t>
            </w:r>
            <w:r>
              <w:t>для</w:t>
            </w:r>
          </w:p>
          <w:p w:rsidR="00335212" w:rsidRDefault="00E01BE6">
            <w:pPr>
              <w:pStyle w:val="TableParagraph"/>
              <w:spacing w:before="1" w:line="240" w:lineRule="auto"/>
              <w:ind w:left="827" w:right="182"/>
            </w:pPr>
            <w:r>
              <w:t>студентів спеціальності «Образотворче мистецтво» / І.М. Куліш. – Черкаси : Вид. від ЧНУ імені Богдана Хмельницького, 2013. – 124 с.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1" w:lineRule="exact"/>
              <w:ind w:hanging="361"/>
            </w:pPr>
            <w:proofErr w:type="spellStart"/>
            <w:r>
              <w:t>Arthur</w:t>
            </w:r>
            <w:proofErr w:type="spellEnd"/>
            <w:r>
              <w:t xml:space="preserve"> </w:t>
            </w:r>
            <w:proofErr w:type="spellStart"/>
            <w:r>
              <w:t>Danto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Beauty</w:t>
            </w:r>
            <w:proofErr w:type="spellEnd"/>
            <w:r>
              <w:t xml:space="preserve">: </w:t>
            </w:r>
            <w:proofErr w:type="spellStart"/>
            <w:r>
              <w:t>Aesthetics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52" w:lineRule="exact"/>
              <w:ind w:hanging="361"/>
            </w:pP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Arnold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Margaret</w:t>
            </w:r>
            <w:proofErr w:type="spellEnd"/>
            <w:r>
              <w:t xml:space="preserve"> </w:t>
            </w:r>
            <w:proofErr w:type="spellStart"/>
            <w:r>
              <w:t>Iverson</w:t>
            </w:r>
            <w:proofErr w:type="spellEnd"/>
            <w:r>
              <w:t xml:space="preserve"> (</w:t>
            </w:r>
            <w:proofErr w:type="spellStart"/>
            <w:r>
              <w:t>eds</w:t>
            </w:r>
            <w:proofErr w:type="spellEnd"/>
            <w:r>
              <w:t xml:space="preserve">.),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. </w:t>
            </w:r>
            <w:proofErr w:type="spellStart"/>
            <w:r>
              <w:t>Oxford</w:t>
            </w:r>
            <w:proofErr w:type="spellEnd"/>
            <w:r>
              <w:t xml:space="preserve">: </w:t>
            </w:r>
            <w:proofErr w:type="spellStart"/>
            <w:r>
              <w:t>Basil</w:t>
            </w:r>
            <w:proofErr w:type="spellEnd"/>
            <w:r>
              <w:t xml:space="preserve"> </w:t>
            </w:r>
            <w:proofErr w:type="spellStart"/>
            <w:r>
              <w:t>Blackwell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0" w:lineRule="auto"/>
              <w:ind w:right="547"/>
            </w:pP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Ann</w:t>
            </w:r>
            <w:proofErr w:type="spellEnd"/>
            <w:r>
              <w:t xml:space="preserve"> </w:t>
            </w:r>
            <w:proofErr w:type="spellStart"/>
            <w:r>
              <w:t>Holly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Keith</w:t>
            </w:r>
            <w:proofErr w:type="spellEnd"/>
            <w:r>
              <w:t xml:space="preserve"> </w:t>
            </w:r>
            <w:proofErr w:type="spellStart"/>
            <w:r>
              <w:t>Moxey</w:t>
            </w:r>
            <w:proofErr w:type="spellEnd"/>
            <w:r>
              <w:t xml:space="preserve"> (</w:t>
            </w:r>
            <w:proofErr w:type="spellStart"/>
            <w:r>
              <w:t>eds</w:t>
            </w:r>
            <w:proofErr w:type="spellEnd"/>
            <w:r>
              <w:t xml:space="preserve">.),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. </w:t>
            </w:r>
            <w:proofErr w:type="spellStart"/>
            <w:r>
              <w:t>Yale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 2002.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Whitehead</w:t>
            </w:r>
            <w:proofErr w:type="spellEnd"/>
            <w:r>
              <w:t xml:space="preserve">, </w:t>
            </w:r>
            <w:proofErr w:type="spellStart"/>
            <w:r>
              <w:t>Grasping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Wind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2001.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Noel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  <w:r>
              <w:t xml:space="preserve">, </w:t>
            </w:r>
            <w:proofErr w:type="spellStart"/>
            <w:r>
              <w:t>Theor</w:t>
            </w:r>
            <w:r>
              <w:t>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2000.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2" w:lineRule="exact"/>
              <w:ind w:hanging="361"/>
            </w:pPr>
            <w:proofErr w:type="spellStart"/>
            <w:r>
              <w:t>Evelyn</w:t>
            </w:r>
            <w:proofErr w:type="spellEnd"/>
            <w:r>
              <w:t xml:space="preserve"> </w:t>
            </w:r>
            <w:proofErr w:type="spellStart"/>
            <w:r>
              <w:t>Hatcher</w:t>
            </w:r>
            <w:proofErr w:type="spellEnd"/>
            <w:r>
              <w:t xml:space="preserve">,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Anthropology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19"/>
              </w:rPr>
              <w:t xml:space="preserve"> </w:t>
            </w:r>
            <w:r>
              <w:t>1999.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Nina</w:t>
            </w:r>
            <w:proofErr w:type="spellEnd"/>
            <w:r>
              <w:t xml:space="preserve">, </w:t>
            </w:r>
            <w:proofErr w:type="spellStart"/>
            <w:r>
              <w:t>Felshin</w:t>
            </w:r>
            <w:proofErr w:type="spellEnd"/>
            <w:r>
              <w:t xml:space="preserve">,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But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?</w:t>
            </w:r>
            <w:r>
              <w:rPr>
                <w:spacing w:val="-9"/>
              </w:rPr>
              <w:t xml:space="preserve"> </w:t>
            </w:r>
            <w:r>
              <w:t>1995.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 w:line="252" w:lineRule="exact"/>
              <w:ind w:hanging="361"/>
            </w:pPr>
            <w:proofErr w:type="spellStart"/>
            <w:r>
              <w:t>Stephen</w:t>
            </w:r>
            <w:proofErr w:type="spellEnd"/>
            <w:r>
              <w:t xml:space="preserve"> </w:t>
            </w:r>
            <w:proofErr w:type="spellStart"/>
            <w:r>
              <w:t>Davies</w:t>
            </w:r>
            <w:proofErr w:type="spellEnd"/>
            <w:r>
              <w:t xml:space="preserve">, </w:t>
            </w:r>
            <w:proofErr w:type="spellStart"/>
            <w:r>
              <w:t>Definitions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1991.</w:t>
            </w:r>
          </w:p>
          <w:p w:rsidR="00335212" w:rsidRDefault="00E01BE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0" w:lineRule="auto"/>
              <w:ind w:right="596"/>
            </w:pPr>
            <w:proofErr w:type="spellStart"/>
            <w:r>
              <w:t>Jean</w:t>
            </w:r>
            <w:proofErr w:type="spellEnd"/>
            <w:r>
              <w:t xml:space="preserve"> </w:t>
            </w:r>
            <w:proofErr w:type="spellStart"/>
            <w:r>
              <w:t>Robertson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Craig</w:t>
            </w:r>
            <w:proofErr w:type="spellEnd"/>
            <w:r>
              <w:t xml:space="preserve"> </w:t>
            </w:r>
            <w:proofErr w:type="spellStart"/>
            <w:r>
              <w:t>McDaniel</w:t>
            </w:r>
            <w:proofErr w:type="spellEnd"/>
            <w:r>
              <w:t>, "</w:t>
            </w:r>
            <w:proofErr w:type="spellStart"/>
            <w:r>
              <w:t>Themes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,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rPr>
                <w:spacing w:val="-28"/>
              </w:rPr>
              <w:t xml:space="preserve"> </w:t>
            </w:r>
            <w:r>
              <w:t>1980." 2005.</w:t>
            </w:r>
          </w:p>
          <w:p w:rsidR="00335212" w:rsidRDefault="00E01BE6">
            <w:pPr>
              <w:pStyle w:val="TableParagraph"/>
              <w:spacing w:before="4" w:line="250" w:lineRule="exact"/>
              <w:ind w:left="4260"/>
              <w:rPr>
                <w:b/>
              </w:rPr>
            </w:pPr>
            <w:r>
              <w:rPr>
                <w:b/>
              </w:rPr>
              <w:t>Допоміжна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40" w:lineRule="auto"/>
              <w:ind w:right="163"/>
              <w:jc w:val="both"/>
            </w:pPr>
            <w:proofErr w:type="spellStart"/>
            <w:r>
              <w:t>Augros</w:t>
            </w:r>
            <w:proofErr w:type="spellEnd"/>
            <w:r>
              <w:t xml:space="preserve">, </w:t>
            </w:r>
            <w:proofErr w:type="spellStart"/>
            <w:r>
              <w:t>Robert</w:t>
            </w:r>
            <w:proofErr w:type="spellEnd"/>
            <w:r>
              <w:t xml:space="preserve"> M., </w:t>
            </w:r>
            <w:proofErr w:type="spellStart"/>
            <w:r>
              <w:t>Stanciu</w:t>
            </w:r>
            <w:proofErr w:type="spellEnd"/>
            <w:r>
              <w:t xml:space="preserve">, </w:t>
            </w:r>
            <w:proofErr w:type="spellStart"/>
            <w:r>
              <w:t>George</w:t>
            </w:r>
            <w:proofErr w:type="spellEnd"/>
            <w:r>
              <w:t xml:space="preserve"> N.,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: 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universe</w:t>
            </w:r>
            <w:proofErr w:type="spellEnd"/>
            <w:r>
              <w:t xml:space="preserve">, </w:t>
            </w:r>
            <w:proofErr w:type="spellStart"/>
            <w:r>
              <w:t>Lake</w:t>
            </w:r>
            <w:proofErr w:type="spellEnd"/>
            <w:r>
              <w:t xml:space="preserve"> </w:t>
            </w:r>
            <w:proofErr w:type="spellStart"/>
            <w:r>
              <w:t>Bluff</w:t>
            </w:r>
            <w:proofErr w:type="spellEnd"/>
            <w:r>
              <w:t xml:space="preserve">, </w:t>
            </w:r>
            <w:proofErr w:type="spellStart"/>
            <w:r>
              <w:t>Ill</w:t>
            </w:r>
            <w:proofErr w:type="spellEnd"/>
            <w:r>
              <w:t xml:space="preserve">.: </w:t>
            </w:r>
            <w:proofErr w:type="spellStart"/>
            <w:r>
              <w:t>Regnery</w:t>
            </w:r>
            <w:proofErr w:type="spellEnd"/>
            <w:r>
              <w:t xml:space="preserve"> </w:t>
            </w:r>
            <w:proofErr w:type="spellStart"/>
            <w:r>
              <w:t>Gateway</w:t>
            </w:r>
            <w:proofErr w:type="spellEnd"/>
            <w:r>
              <w:t>, c1984.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ISBN 0-89526-833-7</w:t>
            </w:r>
            <w:r>
              <w:rPr>
                <w:color w:val="0000FF"/>
              </w:rPr>
              <w:t xml:space="preserve"> </w:t>
            </w:r>
            <w:r>
              <w:t>(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)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52" w:lineRule="exact"/>
              <w:ind w:hanging="361"/>
            </w:pPr>
            <w:proofErr w:type="spellStart"/>
            <w:r>
              <w:t>Richard</w:t>
            </w:r>
            <w:proofErr w:type="spellEnd"/>
            <w:r>
              <w:t xml:space="preserve"> </w:t>
            </w:r>
            <w:proofErr w:type="spellStart"/>
            <w:r>
              <w:t>Wollheim</w:t>
            </w:r>
            <w:proofErr w:type="spellEnd"/>
            <w:r>
              <w:t xml:space="preserve">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Objects</w:t>
            </w:r>
            <w:proofErr w:type="spellEnd"/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52" w:lineRule="exact"/>
              <w:ind w:hanging="361"/>
            </w:pPr>
            <w:proofErr w:type="spellStart"/>
            <w:r>
              <w:rPr>
                <w:spacing w:val="-6"/>
              </w:rPr>
              <w:t>Betty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Azar</w:t>
            </w:r>
            <w:proofErr w:type="spellEnd"/>
            <w:r>
              <w:rPr>
                <w:spacing w:val="-6"/>
              </w:rP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7"/>
              </w:rPr>
              <w:t>Fundamentals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of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English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7"/>
              </w:rPr>
              <w:t>Grammar</w:t>
            </w:r>
            <w:proofErr w:type="spellEnd"/>
            <w:r>
              <w:rPr>
                <w:spacing w:val="-7"/>
              </w:rPr>
              <w:t>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Pearson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7"/>
              </w:rPr>
              <w:t>Education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Ltd</w:t>
            </w:r>
            <w:proofErr w:type="spellEnd"/>
            <w:r>
              <w:rPr>
                <w:spacing w:val="-5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2003.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525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p.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52" w:lineRule="exact"/>
              <w:ind w:hanging="361"/>
            </w:pPr>
            <w:proofErr w:type="spellStart"/>
            <w:r>
              <w:t>Benedetto</w:t>
            </w:r>
            <w:proofErr w:type="spellEnd"/>
            <w:r>
              <w:t xml:space="preserve"> </w:t>
            </w:r>
            <w:proofErr w:type="spellStart"/>
            <w:r>
              <w:t>Croce</w:t>
            </w:r>
            <w:proofErr w:type="spellEnd"/>
            <w:r>
              <w:t xml:space="preserve">, </w:t>
            </w:r>
            <w:proofErr w:type="spellStart"/>
            <w:r>
              <w:t>Aesthetic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1902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before="1" w:line="240" w:lineRule="auto"/>
              <w:ind w:right="831"/>
            </w:pPr>
            <w:proofErr w:type="spellStart"/>
            <w:r>
              <w:t>Kleiner</w:t>
            </w:r>
            <w:proofErr w:type="spellEnd"/>
            <w:r>
              <w:t xml:space="preserve">, </w:t>
            </w:r>
            <w:proofErr w:type="spellStart"/>
            <w:r>
              <w:t>Gardner</w:t>
            </w:r>
            <w:proofErr w:type="spellEnd"/>
            <w:r>
              <w:t xml:space="preserve">, </w:t>
            </w:r>
            <w:proofErr w:type="spellStart"/>
            <w:r>
              <w:t>Mamiya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Tansey</w:t>
            </w:r>
            <w:proofErr w:type="spellEnd"/>
            <w:r>
              <w:t xml:space="preserve"> (2004).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 xml:space="preserve">, </w:t>
            </w:r>
            <w:proofErr w:type="spellStart"/>
            <w:r>
              <w:t>Twelfth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(2 </w:t>
            </w:r>
            <w:proofErr w:type="spellStart"/>
            <w:r>
              <w:t>volumes</w:t>
            </w:r>
            <w:proofErr w:type="spellEnd"/>
            <w:r>
              <w:t xml:space="preserve">). </w:t>
            </w:r>
            <w:proofErr w:type="spellStart"/>
            <w:r>
              <w:t>Wadsworth</w:t>
            </w:r>
            <w:proofErr w:type="spellEnd"/>
            <w:r>
              <w:t>. ISBN 0-534-64095-8 (</w:t>
            </w:r>
            <w:proofErr w:type="spellStart"/>
            <w:r>
              <w:t>vol</w:t>
            </w:r>
            <w:proofErr w:type="spellEnd"/>
            <w:r>
              <w:t xml:space="preserve"> 1) </w:t>
            </w:r>
            <w:proofErr w:type="spellStart"/>
            <w:r>
              <w:t>and</w:t>
            </w:r>
            <w:proofErr w:type="spellEnd"/>
            <w:r>
              <w:t xml:space="preserve"> ISBN 0-534-64091-5 (</w:t>
            </w:r>
            <w:proofErr w:type="spellStart"/>
            <w:r>
              <w:t>vol</w:t>
            </w:r>
            <w:proofErr w:type="spellEnd"/>
            <w:r>
              <w:rPr>
                <w:spacing w:val="-11"/>
              </w:rPr>
              <w:t xml:space="preserve"> </w:t>
            </w:r>
            <w:r>
              <w:t>2).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40" w:lineRule="auto"/>
              <w:ind w:right="771"/>
            </w:pPr>
            <w:proofErr w:type="spellStart"/>
            <w:r>
              <w:t>Kristine</w:t>
            </w:r>
            <w:proofErr w:type="spellEnd"/>
            <w:r>
              <w:t xml:space="preserve"> </w:t>
            </w:r>
            <w:proofErr w:type="spellStart"/>
            <w:r>
              <w:t>Stiles</w:t>
            </w:r>
            <w:proofErr w:type="spellEnd"/>
            <w:r>
              <w:t xml:space="preserve">; </w:t>
            </w:r>
            <w:proofErr w:type="spellStart"/>
            <w:r>
              <w:t>Peter</w:t>
            </w:r>
            <w:proofErr w:type="spellEnd"/>
            <w:r>
              <w:t xml:space="preserve"> </w:t>
            </w:r>
            <w:proofErr w:type="spellStart"/>
            <w:r>
              <w:t>Selz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Berkeley</w:t>
            </w:r>
            <w:proofErr w:type="spellEnd"/>
            <w:r>
              <w:t xml:space="preserve">: </w:t>
            </w:r>
            <w:proofErr w:type="spellStart"/>
            <w:r>
              <w:t>Un</w:t>
            </w:r>
            <w:r>
              <w:t>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California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1996.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40" w:lineRule="auto"/>
              <w:ind w:right="736"/>
            </w:pPr>
            <w:proofErr w:type="spellStart"/>
            <w:r>
              <w:t>Florian</w:t>
            </w:r>
            <w:proofErr w:type="spellEnd"/>
            <w:r>
              <w:t xml:space="preserve"> </w:t>
            </w:r>
            <w:proofErr w:type="spellStart"/>
            <w:r>
              <w:t>Dombois</w:t>
            </w:r>
            <w:proofErr w:type="spellEnd"/>
            <w:r>
              <w:t xml:space="preserve">, </w:t>
            </w:r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Meta</w:t>
            </w:r>
            <w:proofErr w:type="spellEnd"/>
            <w:r>
              <w:t xml:space="preserve"> </w:t>
            </w:r>
            <w:proofErr w:type="spellStart"/>
            <w:r>
              <w:t>Bauer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Mareis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Schwab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Birdhouse</w:t>
            </w:r>
            <w:proofErr w:type="spellEnd"/>
            <w:r>
              <w:t xml:space="preserve">. </w:t>
            </w:r>
            <w:proofErr w:type="spellStart"/>
            <w:r>
              <w:t>Artistic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. </w:t>
            </w:r>
            <w:proofErr w:type="spellStart"/>
            <w:r>
              <w:t>London</w:t>
            </w:r>
            <w:proofErr w:type="spellEnd"/>
            <w:r>
              <w:t xml:space="preserve">: </w:t>
            </w:r>
            <w:proofErr w:type="spellStart"/>
            <w:r>
              <w:t>Koening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40" w:lineRule="auto"/>
              <w:ind w:hanging="361"/>
            </w:pP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Arnold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Margaret</w:t>
            </w:r>
            <w:proofErr w:type="spellEnd"/>
            <w:r>
              <w:t xml:space="preserve"> </w:t>
            </w:r>
            <w:proofErr w:type="spellStart"/>
            <w:r>
              <w:t>Iverson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. </w:t>
            </w:r>
            <w:proofErr w:type="spellStart"/>
            <w:r>
              <w:t>London</w:t>
            </w:r>
            <w:proofErr w:type="spellEnd"/>
            <w:r>
              <w:t xml:space="preserve">: </w:t>
            </w:r>
            <w:proofErr w:type="spellStart"/>
            <w:r>
              <w:t>Blackwell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before="1" w:line="252" w:lineRule="exact"/>
              <w:ind w:hanging="361"/>
            </w:pPr>
            <w:proofErr w:type="spellStart"/>
            <w:r>
              <w:t>Antony</w:t>
            </w:r>
            <w:proofErr w:type="spellEnd"/>
            <w:r>
              <w:t xml:space="preserve"> </w:t>
            </w:r>
            <w:proofErr w:type="spellStart"/>
            <w:r>
              <w:t>Briant</w:t>
            </w:r>
            <w:proofErr w:type="spellEnd"/>
            <w:r>
              <w:t>;</w:t>
            </w:r>
            <w:r>
              <w:rPr>
                <w:color w:val="0000FF"/>
              </w:rPr>
              <w:t xml:space="preserve"> </w:t>
            </w:r>
            <w:hyperlink r:id="rId7">
              <w:proofErr w:type="spellStart"/>
              <w:r>
                <w:rPr>
                  <w:color w:val="0000FF"/>
                  <w:u w:val="single" w:color="0000FF"/>
                </w:rPr>
                <w:t>Griselda</w:t>
              </w:r>
              <w:proofErr w:type="spellEnd"/>
              <w:r>
                <w:rPr>
                  <w:color w:val="0000FF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u w:val="single" w:color="0000FF"/>
                </w:rPr>
                <w:t>Pollock</w:t>
              </w:r>
              <w:proofErr w:type="spellEnd"/>
              <w:r>
                <w:t xml:space="preserve">, </w:t>
              </w:r>
            </w:hyperlink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Virtualities</w:t>
            </w:r>
            <w:proofErr w:type="spellEnd"/>
            <w:r>
              <w:t xml:space="preserve">. NY: </w:t>
            </w:r>
            <w:proofErr w:type="spellStart"/>
            <w:r>
              <w:t>I.B.Tauris</w:t>
            </w:r>
            <w:proofErr w:type="spellEnd"/>
            <w:r>
              <w:t>,</w:t>
            </w:r>
            <w:r>
              <w:rPr>
                <w:spacing w:val="-20"/>
              </w:rPr>
              <w:t xml:space="preserve"> </w:t>
            </w:r>
            <w:r>
              <w:t>2010.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40" w:lineRule="auto"/>
              <w:ind w:right="498"/>
            </w:pPr>
            <w:proofErr w:type="spellStart"/>
            <w:r>
              <w:t>Carol</w:t>
            </w:r>
            <w:proofErr w:type="spellEnd"/>
            <w:r>
              <w:t xml:space="preserve"> </w:t>
            </w:r>
            <w:proofErr w:type="spellStart"/>
            <w:r>
              <w:t>Armstron</w:t>
            </w:r>
            <w:proofErr w:type="spellEnd"/>
            <w:r>
              <w:t xml:space="preserve">; </w:t>
            </w:r>
            <w:proofErr w:type="spellStart"/>
            <w:r>
              <w:t>Catherine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Zegher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Artists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Millenium</w:t>
            </w:r>
            <w:proofErr w:type="spellEnd"/>
            <w:r>
              <w:t xml:space="preserve">. </w:t>
            </w:r>
            <w:proofErr w:type="spellStart"/>
            <w:r>
              <w:t>Massachusetts</w:t>
            </w:r>
            <w:proofErr w:type="spellEnd"/>
            <w:r>
              <w:t xml:space="preserve">: </w:t>
            </w:r>
            <w:proofErr w:type="spellStart"/>
            <w:r>
              <w:t>October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/</w:t>
            </w:r>
            <w:proofErr w:type="spellStart"/>
            <w:r>
              <w:t>The</w:t>
            </w:r>
            <w:proofErr w:type="spellEnd"/>
            <w:r>
              <w:t xml:space="preserve"> MIT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2006.</w:t>
            </w:r>
          </w:p>
          <w:p w:rsidR="00335212" w:rsidRDefault="00E01BE6">
            <w:pPr>
              <w:pStyle w:val="TableParagraph"/>
              <w:numPr>
                <w:ilvl w:val="0"/>
                <w:numId w:val="3"/>
              </w:numPr>
              <w:tabs>
                <w:tab w:val="left" w:pos="895"/>
              </w:tabs>
              <w:spacing w:line="251" w:lineRule="exact"/>
              <w:ind w:hanging="361"/>
            </w:pPr>
            <w:r>
              <w:t>Тестові завдання з англійської мови. – Тернопіль: Підручники і посібники, 2005. –</w:t>
            </w:r>
            <w:r>
              <w:rPr>
                <w:spacing w:val="-16"/>
              </w:rPr>
              <w:t xml:space="preserve"> </w:t>
            </w:r>
            <w:r>
              <w:t>192с.</w:t>
            </w:r>
          </w:p>
          <w:p w:rsidR="00335212" w:rsidRDefault="00E01BE6">
            <w:pPr>
              <w:pStyle w:val="TableParagraph"/>
              <w:spacing w:line="246" w:lineRule="exact"/>
              <w:ind w:left="3691"/>
              <w:rPr>
                <w:b/>
              </w:rPr>
            </w:pPr>
            <w:r>
              <w:rPr>
                <w:b/>
              </w:rPr>
              <w:t>Інформаційні ресурси</w:t>
            </w:r>
          </w:p>
          <w:p w:rsidR="00335212" w:rsidRDefault="00E01BE6">
            <w:pPr>
              <w:pStyle w:val="TableParagraph"/>
              <w:numPr>
                <w:ilvl w:val="1"/>
                <w:numId w:val="3"/>
              </w:numPr>
              <w:tabs>
                <w:tab w:val="left" w:pos="1102"/>
              </w:tabs>
              <w:spacing w:line="248" w:lineRule="exact"/>
              <w:ind w:hanging="287"/>
            </w:pPr>
            <w:hyperlink r:id="rId8">
              <w:r>
                <w:rPr>
                  <w:color w:val="0000FF"/>
                  <w:u w:val="single" w:color="0000FF"/>
                </w:rPr>
                <w:t>http://ukraine-education.com/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3"/>
              </w:numPr>
              <w:tabs>
                <w:tab w:val="left" w:pos="1102"/>
              </w:tabs>
              <w:spacing w:before="1" w:line="252" w:lineRule="exact"/>
              <w:ind w:hanging="287"/>
            </w:pPr>
            <w:hyperlink r:id="rId9">
              <w:r>
                <w:rPr>
                  <w:color w:val="0000FF"/>
                  <w:u w:val="single" w:color="0000FF"/>
                </w:rPr>
                <w:t>http://www.ukrtravel.com/education_in_ukraine.htm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3"/>
              </w:numPr>
              <w:tabs>
                <w:tab w:val="left" w:pos="1102"/>
              </w:tabs>
              <w:spacing w:line="252" w:lineRule="exact"/>
              <w:ind w:hanging="287"/>
            </w:pPr>
            <w:hyperlink r:id="rId10">
              <w:r>
                <w:rPr>
                  <w:color w:val="0000FF"/>
                  <w:u w:val="single" w:color="0000FF"/>
                </w:rPr>
                <w:t>http://education.stateuniversity.com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3"/>
              </w:numPr>
              <w:tabs>
                <w:tab w:val="left" w:pos="1102"/>
              </w:tabs>
              <w:spacing w:line="252" w:lineRule="exact"/>
              <w:ind w:hanging="287"/>
            </w:pPr>
            <w:hyperlink r:id="rId11">
              <w:r>
                <w:rPr>
                  <w:color w:val="0000FF"/>
                  <w:u w:val="single" w:color="0000FF"/>
                </w:rPr>
                <w:t>http://ednu.kiev.ua/edu_se_prim.htm</w:t>
              </w:r>
            </w:hyperlink>
          </w:p>
        </w:tc>
      </w:tr>
    </w:tbl>
    <w:p w:rsidR="00E01BE6" w:rsidRDefault="00E01BE6">
      <w:pPr>
        <w:spacing w:line="252" w:lineRule="exact"/>
      </w:pPr>
    </w:p>
    <w:p w:rsidR="00E01BE6" w:rsidRDefault="00E01BE6" w:rsidP="00E01BE6">
      <w:pPr>
        <w:pStyle w:val="1"/>
        <w:spacing w:before="72" w:after="4"/>
        <w:ind w:left="0" w:right="703"/>
      </w:pPr>
      <w:r>
        <w:t xml:space="preserve">Викладач </w:t>
      </w:r>
      <w:proofErr w:type="spellStart"/>
      <w:r>
        <w:t>Шкледа</w:t>
      </w:r>
      <w:proofErr w:type="spellEnd"/>
      <w:r>
        <w:t xml:space="preserve"> Л.І.</w:t>
      </w:r>
    </w:p>
    <w:p w:rsidR="00E01BE6" w:rsidRDefault="00E01BE6" w:rsidP="00E01BE6">
      <w:pPr>
        <w:tabs>
          <w:tab w:val="left" w:pos="6090"/>
        </w:tabs>
        <w:jc w:val="center"/>
      </w:pPr>
    </w:p>
    <w:p w:rsidR="00335212" w:rsidRPr="00E01BE6" w:rsidRDefault="00335212" w:rsidP="00E01BE6">
      <w:pPr>
        <w:tabs>
          <w:tab w:val="left" w:pos="6090"/>
        </w:tabs>
        <w:sectPr w:rsidR="00335212" w:rsidRPr="00E01BE6">
          <w:pgSz w:w="11910" w:h="16840"/>
          <w:pgMar w:top="1120" w:right="620" w:bottom="280" w:left="1480" w:header="708" w:footer="708" w:gutter="0"/>
          <w:cols w:space="720"/>
        </w:sectPr>
      </w:pPr>
    </w:p>
    <w:p w:rsidR="00335212" w:rsidRDefault="00335212" w:rsidP="00E01BE6">
      <w:pPr>
        <w:pStyle w:val="1"/>
        <w:spacing w:before="72" w:after="4"/>
        <w:ind w:left="0" w:right="703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980"/>
        <w:gridCol w:w="1415"/>
        <w:gridCol w:w="851"/>
        <w:gridCol w:w="1540"/>
        <w:gridCol w:w="2392"/>
      </w:tblGrid>
      <w:tr w:rsidR="00335212">
        <w:trPr>
          <w:trHeight w:val="249"/>
        </w:trPr>
        <w:tc>
          <w:tcPr>
            <w:tcW w:w="9579" w:type="dxa"/>
            <w:gridSpan w:val="6"/>
            <w:tcBorders>
              <w:bottom w:val="single" w:sz="6" w:space="0" w:color="000000"/>
            </w:tcBorders>
          </w:tcPr>
          <w:p w:rsidR="00335212" w:rsidRDefault="00E01BE6">
            <w:pPr>
              <w:pStyle w:val="TableParagraph"/>
              <w:spacing w:line="229" w:lineRule="exact"/>
              <w:ind w:left="3621"/>
              <w:rPr>
                <w:b/>
              </w:rPr>
            </w:pPr>
            <w:r>
              <w:rPr>
                <w:b/>
              </w:rPr>
              <w:t>1. Загальна інформація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  <w:tcBorders>
              <w:top w:val="single" w:sz="6" w:space="0" w:color="000000"/>
            </w:tcBorders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198" w:type="dxa"/>
            <w:gridSpan w:val="4"/>
            <w:tcBorders>
              <w:top w:val="single" w:sz="6" w:space="0" w:color="000000"/>
            </w:tcBorders>
          </w:tcPr>
          <w:p w:rsidR="00335212" w:rsidRDefault="00E01B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Іноземна мова за професійним спрямуванням (</w:t>
            </w:r>
            <w:proofErr w:type="spellStart"/>
            <w:r>
              <w:rPr>
                <w:sz w:val="20"/>
              </w:rPr>
              <w:t>англ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Шкледа</w:t>
            </w:r>
            <w:proofErr w:type="spellEnd"/>
            <w:r>
              <w:rPr>
                <w:sz w:val="20"/>
              </w:rPr>
              <w:t xml:space="preserve"> Леся Іванівна</w:t>
            </w:r>
          </w:p>
        </w:tc>
      </w:tr>
      <w:tr w:rsidR="00335212">
        <w:trPr>
          <w:trHeight w:val="506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before="4" w:line="252" w:lineRule="exact"/>
              <w:ind w:right="122"/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59-61-40</w:t>
            </w:r>
            <w:bookmarkStart w:id="0" w:name="_GoBack"/>
            <w:bookmarkEnd w:id="0"/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hyperlink r:id="rId12">
              <w:r>
                <w:rPr>
                  <w:color w:val="252525"/>
                  <w:sz w:val="20"/>
                </w:rPr>
                <w:t>lesia.shkleda@pnu.edu.ua</w:t>
              </w:r>
            </w:hyperlink>
          </w:p>
        </w:tc>
      </w:tr>
      <w:tr w:rsidR="00335212">
        <w:trPr>
          <w:trHeight w:val="253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Практичне заняття</w:t>
            </w:r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90 год.</w:t>
            </w:r>
          </w:p>
        </w:tc>
      </w:tr>
      <w:tr w:rsidR="00335212">
        <w:trPr>
          <w:trHeight w:val="506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tabs>
                <w:tab w:val="left" w:pos="1907"/>
                <w:tab w:val="left" w:pos="2829"/>
              </w:tabs>
              <w:spacing w:line="254" w:lineRule="exact"/>
              <w:ind w:right="94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сайт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http://www.d-learn.pu.if.ua/</w:t>
              </w:r>
            </w:hyperlink>
          </w:p>
        </w:tc>
      </w:tr>
      <w:tr w:rsidR="00335212">
        <w:trPr>
          <w:trHeight w:val="251"/>
        </w:trPr>
        <w:tc>
          <w:tcPr>
            <w:tcW w:w="3381" w:type="dxa"/>
            <w:gridSpan w:val="2"/>
          </w:tcPr>
          <w:p w:rsidR="00335212" w:rsidRDefault="00E01B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198" w:type="dxa"/>
            <w:gridSpan w:val="4"/>
          </w:tcPr>
          <w:p w:rsidR="00335212" w:rsidRDefault="00E01BE6"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Середа 15.00</w:t>
            </w:r>
          </w:p>
        </w:tc>
      </w:tr>
      <w:tr w:rsidR="00335212">
        <w:trPr>
          <w:trHeight w:val="4046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8" w:lineRule="exact"/>
              <w:ind w:left="3765"/>
              <w:jc w:val="both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  <w:p w:rsidR="00335212" w:rsidRDefault="00E01BE6">
            <w:pPr>
              <w:pStyle w:val="TableParagraph"/>
              <w:spacing w:line="240" w:lineRule="auto"/>
              <w:ind w:right="99" w:firstLine="487"/>
              <w:jc w:val="both"/>
            </w:pPr>
            <w:r>
              <w:t xml:space="preserve">Програма дисципліни надає студентам можливість розвивати </w:t>
            </w:r>
            <w:proofErr w:type="spellStart"/>
            <w:r>
              <w:t>мовну</w:t>
            </w:r>
            <w:proofErr w:type="spellEnd"/>
            <w:r>
              <w:t xml:space="preserve">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</w:t>
            </w:r>
            <w:r>
              <w:t xml:space="preserve">атизація знань студентів з англійської мови в усіх її аспектах в рамках компетентності.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</w:t>
            </w:r>
            <w:r>
              <w:t xml:space="preserve">здобутті знань про будову іноземної мови, її систему, особливості функціонування певних </w:t>
            </w:r>
            <w:proofErr w:type="spellStart"/>
            <w:r>
              <w:t>мовних</w:t>
            </w:r>
            <w:proofErr w:type="spellEnd"/>
            <w:r>
              <w:t xml:space="preserve"> моделей та структур; виявленні </w:t>
            </w:r>
            <w:proofErr w:type="spellStart"/>
            <w:r>
              <w:t>подібностей</w:t>
            </w:r>
            <w:proofErr w:type="spellEnd"/>
            <w:r>
              <w:t xml:space="preserve"> та розбіжностей з рідною мовою. Передбачено подальший розвиток комунікативних здібностей студента, його пам’яті (слухо</w:t>
            </w:r>
            <w:r>
              <w:t>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335212" w:rsidRDefault="00E01BE6">
            <w:pPr>
              <w:pStyle w:val="TableParagraph"/>
              <w:spacing w:line="240" w:lineRule="auto"/>
              <w:ind w:right="103" w:firstLine="566"/>
              <w:jc w:val="both"/>
            </w:pPr>
            <w:r>
              <w:t>Програма складається з модулів, котрі за змістом стосуються різного роду пр</w:t>
            </w:r>
            <w:r>
              <w:t>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</w:t>
            </w:r>
          </w:p>
          <w:p w:rsidR="00335212" w:rsidRDefault="00E01BE6">
            <w:pPr>
              <w:pStyle w:val="TableParagraph"/>
              <w:spacing w:line="237" w:lineRule="exact"/>
              <w:ind w:left="1103"/>
              <w:jc w:val="both"/>
            </w:pPr>
            <w:r>
              <w:t>Ключові слова: іноземна мова за професійним спілкуванням, англійська мова.</w:t>
            </w:r>
          </w:p>
        </w:tc>
      </w:tr>
      <w:tr w:rsidR="00335212">
        <w:trPr>
          <w:trHeight w:val="25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751"/>
              <w:rPr>
                <w:b/>
              </w:rPr>
            </w:pPr>
            <w:r>
              <w:rPr>
                <w:b/>
              </w:rPr>
              <w:t>3. Мета та цілі курсу</w:t>
            </w:r>
          </w:p>
        </w:tc>
      </w:tr>
      <w:tr w:rsidR="00335212">
        <w:trPr>
          <w:trHeight w:val="1115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0" w:lineRule="auto"/>
              <w:ind w:right="101" w:firstLine="441"/>
              <w:jc w:val="both"/>
            </w:pPr>
            <w:r>
              <w:t xml:space="preserve">Метою викладання курсу «Іноземна мова за професійним спілкуванням» є підготовка студентів до ефективної комунікації. Програма дисципліни забезпечує розвиток </w:t>
            </w:r>
            <w:proofErr w:type="spellStart"/>
            <w:r>
              <w:t>мовної</w:t>
            </w:r>
            <w:proofErr w:type="spellEnd"/>
            <w:r>
              <w:t xml:space="preserve"> компетенції та практичне володіння англійською мовою на рівні спілкування в обсязі програмов</w:t>
            </w:r>
            <w:r>
              <w:t>ої тематики, засвоєння основи граматики, формування навичок обміну інформацією стосовно фаху.</w:t>
            </w:r>
          </w:p>
        </w:tc>
      </w:tr>
      <w:tr w:rsidR="00335212">
        <w:trPr>
          <w:trHeight w:val="25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009"/>
              <w:rPr>
                <w:b/>
              </w:rPr>
            </w:pPr>
            <w:r>
              <w:rPr>
                <w:b/>
              </w:rPr>
              <w:t>4. Результати навчання (компетентності)</w:t>
            </w:r>
          </w:p>
        </w:tc>
      </w:tr>
      <w:tr w:rsidR="00335212">
        <w:trPr>
          <w:trHeight w:val="1516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0" w:lineRule="auto"/>
              <w:ind w:right="101" w:firstLine="427"/>
              <w:jc w:val="both"/>
            </w:pPr>
            <w:r>
              <w:t>Навчальна програма дисципліни передбачає, що у результаті вивчення навчальної дисципліни студент повинен володіти лексич</w:t>
            </w:r>
            <w:r>
              <w:t>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</w:t>
            </w:r>
            <w:r>
              <w:rPr>
                <w:spacing w:val="26"/>
              </w:rPr>
              <w:t xml:space="preserve"> </w:t>
            </w:r>
            <w:r>
              <w:t>текстів;</w:t>
            </w:r>
            <w:r>
              <w:rPr>
                <w:spacing w:val="27"/>
              </w:rPr>
              <w:t xml:space="preserve"> </w:t>
            </w:r>
            <w:r>
              <w:t>висло</w:t>
            </w:r>
            <w:r>
              <w:t>влюватись</w:t>
            </w:r>
            <w:r>
              <w:rPr>
                <w:spacing w:val="24"/>
              </w:rPr>
              <w:t xml:space="preserve"> </w:t>
            </w:r>
            <w:r>
              <w:t>швидко</w:t>
            </w:r>
            <w:r>
              <w:rPr>
                <w:spacing w:val="24"/>
              </w:rPr>
              <w:t xml:space="preserve"> </w:t>
            </w:r>
            <w:r>
              <w:t>і</w:t>
            </w:r>
            <w:r>
              <w:rPr>
                <w:spacing w:val="27"/>
              </w:rPr>
              <w:t xml:space="preserve"> </w:t>
            </w:r>
            <w:r>
              <w:t>спонтанно</w:t>
            </w:r>
            <w:r>
              <w:rPr>
                <w:spacing w:val="27"/>
              </w:rPr>
              <w:t xml:space="preserve"> </w:t>
            </w:r>
            <w:r>
              <w:t>без</w:t>
            </w:r>
            <w:r>
              <w:rPr>
                <w:spacing w:val="25"/>
              </w:rPr>
              <w:t xml:space="preserve"> </w:t>
            </w:r>
            <w:r>
              <w:t>помітних</w:t>
            </w:r>
            <w:r>
              <w:rPr>
                <w:spacing w:val="26"/>
              </w:rPr>
              <w:t xml:space="preserve"> </w:t>
            </w:r>
            <w:r>
              <w:t>утруднень,</w:t>
            </w:r>
            <w:r>
              <w:rPr>
                <w:spacing w:val="26"/>
              </w:rPr>
              <w:t xml:space="preserve"> </w:t>
            </w:r>
            <w:r>
              <w:t>пов’язаних</w:t>
            </w:r>
            <w:r>
              <w:rPr>
                <w:spacing w:val="26"/>
              </w:rPr>
              <w:t xml:space="preserve"> </w:t>
            </w:r>
            <w:r>
              <w:t>з</w:t>
            </w:r>
          </w:p>
          <w:p w:rsidR="00335212" w:rsidRDefault="00E01BE6">
            <w:pPr>
              <w:pStyle w:val="TableParagraph"/>
              <w:spacing w:line="238" w:lineRule="exact"/>
              <w:jc w:val="both"/>
            </w:pPr>
            <w:r>
              <w:t>пошуком засобів вираження.</w:t>
            </w:r>
          </w:p>
        </w:tc>
      </w:tr>
      <w:tr w:rsidR="00335212">
        <w:trPr>
          <w:trHeight w:val="254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257"/>
              <w:rPr>
                <w:b/>
              </w:rPr>
            </w:pPr>
            <w:r>
              <w:rPr>
                <w:b/>
              </w:rPr>
              <w:t>5. Організація навчання курсу</w:t>
            </w:r>
          </w:p>
        </w:tc>
      </w:tr>
      <w:tr w:rsidR="00335212">
        <w:trPr>
          <w:trHeight w:val="482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46" w:lineRule="exact"/>
              <w:ind w:left="4026" w:right="4025"/>
              <w:jc w:val="center"/>
            </w:pPr>
            <w:r>
              <w:t>Обсяг курсу</w:t>
            </w:r>
          </w:p>
          <w:p w:rsidR="00335212" w:rsidRDefault="00E01BE6">
            <w:pPr>
              <w:pStyle w:val="TableParagraph"/>
              <w:spacing w:line="216" w:lineRule="exact"/>
              <w:ind w:left="4027" w:right="4024"/>
              <w:jc w:val="center"/>
              <w:rPr>
                <w:sz w:val="20"/>
              </w:rPr>
            </w:pPr>
            <w:r>
              <w:rPr>
                <w:sz w:val="20"/>
              </w:rPr>
              <w:t>90 год.</w:t>
            </w:r>
          </w:p>
        </w:tc>
      </w:tr>
      <w:tr w:rsidR="00335212">
        <w:trPr>
          <w:trHeight w:val="253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34" w:lineRule="exact"/>
              <w:ind w:left="2236" w:right="2232"/>
              <w:jc w:val="center"/>
            </w:pPr>
            <w:r>
              <w:t>Вид заняття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34" w:lineRule="exact"/>
              <w:ind w:left="800"/>
            </w:pPr>
            <w:r>
              <w:t>Загальна кількість годин</w:t>
            </w:r>
          </w:p>
        </w:tc>
      </w:tr>
      <w:tr w:rsidR="00335212">
        <w:trPr>
          <w:trHeight w:val="275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47" w:lineRule="exact"/>
              <w:ind w:left="104"/>
            </w:pPr>
            <w:r>
              <w:t>-</w:t>
            </w:r>
          </w:p>
        </w:tc>
      </w:tr>
      <w:tr w:rsidR="00335212">
        <w:trPr>
          <w:trHeight w:val="275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35212">
        <w:trPr>
          <w:trHeight w:val="275"/>
        </w:trPr>
        <w:tc>
          <w:tcPr>
            <w:tcW w:w="5647" w:type="dxa"/>
            <w:gridSpan w:val="4"/>
          </w:tcPr>
          <w:p w:rsidR="00335212" w:rsidRDefault="00E01BE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32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335212">
        <w:trPr>
          <w:trHeight w:val="253"/>
        </w:trPr>
        <w:tc>
          <w:tcPr>
            <w:tcW w:w="9579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4026" w:right="4025"/>
              <w:jc w:val="center"/>
            </w:pPr>
            <w:r>
              <w:t>Ознаки курсу</w:t>
            </w:r>
          </w:p>
        </w:tc>
      </w:tr>
      <w:tr w:rsidR="00335212">
        <w:trPr>
          <w:trHeight w:val="551"/>
        </w:trPr>
        <w:tc>
          <w:tcPr>
            <w:tcW w:w="2401" w:type="dxa"/>
          </w:tcPr>
          <w:p w:rsidR="00335212" w:rsidRDefault="00E01BE6">
            <w:pPr>
              <w:pStyle w:val="TableParagraph"/>
              <w:spacing w:before="131" w:line="240" w:lineRule="auto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95" w:type="dxa"/>
            <w:gridSpan w:val="2"/>
          </w:tcPr>
          <w:p w:rsidR="00335212" w:rsidRDefault="00E01BE6">
            <w:pPr>
              <w:pStyle w:val="TableParagraph"/>
              <w:spacing w:before="131" w:line="240" w:lineRule="auto"/>
              <w:ind w:left="55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1" w:type="dxa"/>
            <w:gridSpan w:val="2"/>
          </w:tcPr>
          <w:p w:rsidR="00335212" w:rsidRDefault="00E01BE6">
            <w:pPr>
              <w:pStyle w:val="TableParagraph"/>
              <w:spacing w:line="268" w:lineRule="exact"/>
              <w:ind w:left="515" w:right="35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35212" w:rsidRDefault="00E01BE6">
            <w:pPr>
              <w:pStyle w:val="TableParagraph"/>
              <w:spacing w:line="264" w:lineRule="exact"/>
              <w:ind w:left="517" w:right="357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92" w:type="dxa"/>
          </w:tcPr>
          <w:p w:rsidR="00335212" w:rsidRDefault="00E01BE6">
            <w:pPr>
              <w:pStyle w:val="TableParagraph"/>
              <w:spacing w:line="268" w:lineRule="exact"/>
              <w:ind w:left="487" w:right="32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335212" w:rsidRDefault="00E01BE6">
            <w:pPr>
              <w:pStyle w:val="TableParagraph"/>
              <w:spacing w:line="264" w:lineRule="exact"/>
              <w:ind w:left="486" w:right="32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35212">
        <w:trPr>
          <w:trHeight w:val="506"/>
        </w:trPr>
        <w:tc>
          <w:tcPr>
            <w:tcW w:w="2401" w:type="dxa"/>
          </w:tcPr>
          <w:p w:rsidR="00335212" w:rsidRDefault="00E01BE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3, 4</w:t>
            </w:r>
          </w:p>
        </w:tc>
        <w:tc>
          <w:tcPr>
            <w:tcW w:w="2395" w:type="dxa"/>
            <w:gridSpan w:val="2"/>
          </w:tcPr>
          <w:p w:rsidR="00335212" w:rsidRDefault="00E01BE6">
            <w:pPr>
              <w:pStyle w:val="TableParagraph"/>
              <w:spacing w:line="247" w:lineRule="exact"/>
            </w:pPr>
            <w:r>
              <w:t>Образотворче</w:t>
            </w:r>
          </w:p>
          <w:p w:rsidR="00335212" w:rsidRDefault="00E01BE6">
            <w:pPr>
              <w:pStyle w:val="TableParagraph"/>
              <w:spacing w:before="1" w:line="238" w:lineRule="exact"/>
            </w:pPr>
            <w:r>
              <w:t>мистецтво</w:t>
            </w:r>
          </w:p>
        </w:tc>
        <w:tc>
          <w:tcPr>
            <w:tcW w:w="2391" w:type="dxa"/>
            <w:gridSpan w:val="2"/>
          </w:tcPr>
          <w:p w:rsidR="00335212" w:rsidRDefault="00E01BE6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92" w:type="dxa"/>
          </w:tcPr>
          <w:p w:rsidR="00335212" w:rsidRDefault="00E01BE6">
            <w:pPr>
              <w:pStyle w:val="TableParagraph"/>
              <w:spacing w:line="247" w:lineRule="exact"/>
              <w:ind w:left="103"/>
            </w:pPr>
            <w:r>
              <w:t>Нормативний</w:t>
            </w:r>
          </w:p>
        </w:tc>
      </w:tr>
      <w:tr w:rsidR="00335212">
        <w:trPr>
          <w:trHeight w:val="760"/>
        </w:trPr>
        <w:tc>
          <w:tcPr>
            <w:tcW w:w="9579" w:type="dxa"/>
            <w:gridSpan w:val="6"/>
          </w:tcPr>
          <w:p w:rsidR="00335212" w:rsidRDefault="00335212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335212" w:rsidRDefault="00335212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:rsidR="00335212" w:rsidRDefault="00E01BE6">
            <w:pPr>
              <w:pStyle w:val="TableParagraph"/>
              <w:ind w:left="4027" w:right="4025"/>
              <w:jc w:val="center"/>
            </w:pPr>
            <w:r>
              <w:t>Тематика курсу</w:t>
            </w:r>
          </w:p>
        </w:tc>
      </w:tr>
    </w:tbl>
    <w:p w:rsidR="00335212" w:rsidRDefault="00335212">
      <w:pPr>
        <w:jc w:val="center"/>
        <w:sectPr w:rsidR="00335212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592"/>
        <w:gridCol w:w="1594"/>
        <w:gridCol w:w="1591"/>
        <w:gridCol w:w="1592"/>
        <w:gridCol w:w="1597"/>
      </w:tblGrid>
      <w:tr w:rsidR="00335212">
        <w:trPr>
          <w:trHeight w:val="736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3" w:lineRule="exact"/>
              <w:ind w:left="273" w:right="262"/>
              <w:jc w:val="center"/>
            </w:pPr>
            <w:r>
              <w:lastRenderedPageBreak/>
              <w:t>Тема, план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left="446" w:right="419" w:firstLine="31"/>
            </w:pPr>
            <w:r>
              <w:t>Форма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3" w:lineRule="exact"/>
              <w:ind w:left="282"/>
            </w:pPr>
            <w:r>
              <w:t>Література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3" w:lineRule="exact"/>
              <w:ind w:left="153"/>
            </w:pPr>
            <w:r>
              <w:t>Завдання, год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3" w:lineRule="exact"/>
              <w:ind w:left="234"/>
            </w:pPr>
            <w:r>
              <w:t>Вага оцінки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0" w:lineRule="auto"/>
              <w:ind w:left="301" w:right="275" w:firstLine="163"/>
            </w:pPr>
            <w:r>
              <w:t>Термін виконання</w:t>
            </w:r>
          </w:p>
          <w:p w:rsidR="00335212" w:rsidRDefault="00E01BE6">
            <w:pPr>
              <w:pStyle w:val="TableParagraph"/>
              <w:spacing w:line="220" w:lineRule="exact"/>
              <w:ind w:left="369"/>
              <w:rPr>
                <w:sz w:val="20"/>
              </w:rPr>
            </w:pPr>
            <w:r>
              <w:rPr>
                <w:sz w:val="20"/>
              </w:rPr>
              <w:t>(тиждень)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>ЗМ 1.</w:t>
            </w:r>
          </w:p>
          <w:p w:rsidR="00335212" w:rsidRDefault="00E01BE6">
            <w:pPr>
              <w:pStyle w:val="TableParagraph"/>
              <w:spacing w:before="1" w:line="240" w:lineRule="auto"/>
              <w:ind w:right="304"/>
            </w:pPr>
            <w:r>
              <w:t xml:space="preserve">1.Renaisance </w:t>
            </w:r>
            <w:proofErr w:type="spellStart"/>
            <w:r>
              <w:t>art.The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</w:p>
          <w:p w:rsidR="00335212" w:rsidRDefault="00E01BE6">
            <w:pPr>
              <w:pStyle w:val="TableParagraph"/>
              <w:spacing w:before="1" w:line="244" w:lineRule="exact"/>
            </w:pPr>
            <w:proofErr w:type="spellStart"/>
            <w:r>
              <w:t>renaissance</w:t>
            </w:r>
            <w:proofErr w:type="spellEnd"/>
            <w:r>
              <w:t>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</w:t>
            </w:r>
          </w:p>
        </w:tc>
      </w:tr>
      <w:tr w:rsidR="00335212">
        <w:trPr>
          <w:trHeight w:val="1346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297"/>
            </w:pPr>
            <w:r>
              <w:t xml:space="preserve">2.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impressionist</w:t>
            </w:r>
            <w:proofErr w:type="spellEnd"/>
            <w:r>
              <w:t xml:space="preserve"> </w:t>
            </w:r>
            <w:proofErr w:type="spellStart"/>
            <w:r>
              <w:t>palette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impressionist</w:t>
            </w:r>
            <w:proofErr w:type="spellEnd"/>
            <w:r>
              <w:t xml:space="preserve"> </w:t>
            </w:r>
            <w:proofErr w:type="spellStart"/>
            <w:r>
              <w:t>technique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2, 3, 4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2</w:t>
            </w:r>
          </w:p>
        </w:tc>
      </w:tr>
      <w:tr w:rsidR="00335212">
        <w:trPr>
          <w:trHeight w:val="757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3. </w:t>
            </w:r>
            <w:proofErr w:type="spellStart"/>
            <w:r>
              <w:t>The</w:t>
            </w:r>
            <w:proofErr w:type="spellEnd"/>
          </w:p>
          <w:p w:rsidR="00335212" w:rsidRDefault="00E01BE6">
            <w:pPr>
              <w:pStyle w:val="TableParagraph"/>
              <w:spacing w:before="5" w:line="252" w:lineRule="exact"/>
              <w:ind w:right="297"/>
            </w:pPr>
            <w:proofErr w:type="spellStart"/>
            <w:r>
              <w:t>impressionist</w:t>
            </w:r>
            <w:proofErr w:type="spellEnd"/>
            <w:r>
              <w:t xml:space="preserve"> </w:t>
            </w:r>
            <w:proofErr w:type="spellStart"/>
            <w:r>
              <w:t>painters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3</w:t>
            </w:r>
          </w:p>
        </w:tc>
      </w:tr>
      <w:tr w:rsidR="00335212">
        <w:trPr>
          <w:trHeight w:val="760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96"/>
            </w:pPr>
            <w:r>
              <w:t xml:space="preserve">4. </w:t>
            </w:r>
            <w:proofErr w:type="spellStart"/>
            <w:r>
              <w:t>Sketches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Drawings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4" w:lineRule="exact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4" w:lineRule="exact"/>
            </w:pPr>
            <w:r>
              <w:t>4</w:t>
            </w:r>
          </w:p>
        </w:tc>
      </w:tr>
      <w:tr w:rsidR="00335212">
        <w:trPr>
          <w:trHeight w:val="758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401"/>
            </w:pPr>
            <w:r>
              <w:t xml:space="preserve">5. </w:t>
            </w:r>
            <w:proofErr w:type="spellStart"/>
            <w:r>
              <w:t>Graphic</w:t>
            </w:r>
            <w:proofErr w:type="spellEnd"/>
            <w:r>
              <w:t xml:space="preserve"> </w:t>
            </w:r>
            <w:proofErr w:type="spellStart"/>
            <w:r>
              <w:t>Arts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</w:tr>
      <w:tr w:rsidR="00335212">
        <w:trPr>
          <w:trHeight w:val="597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2" w:lineRule="auto"/>
              <w:ind w:right="90"/>
            </w:pPr>
            <w:r>
              <w:t xml:space="preserve">6.Primaries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secondaries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1, 3, 4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6</w:t>
            </w:r>
          </w:p>
        </w:tc>
      </w:tr>
      <w:tr w:rsidR="00335212">
        <w:trPr>
          <w:trHeight w:val="597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2" w:lineRule="auto"/>
              <w:ind w:right="102"/>
            </w:pPr>
            <w:r>
              <w:t xml:space="preserve">7.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3, 4, 5</w:t>
            </w:r>
          </w:p>
        </w:tc>
        <w:tc>
          <w:tcPr>
            <w:tcW w:w="1591" w:type="dxa"/>
          </w:tcPr>
          <w:p w:rsidR="00335212" w:rsidRDefault="003352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7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297"/>
            </w:pPr>
            <w:r>
              <w:t>8. Модульна контрольна робота.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0" w:lineRule="auto"/>
              <w:ind w:right="377"/>
            </w:pPr>
            <w:r>
              <w:t>Контрольні завдання, розроблені</w:t>
            </w:r>
          </w:p>
          <w:p w:rsidR="00335212" w:rsidRDefault="00E01BE6">
            <w:pPr>
              <w:pStyle w:val="TableParagraph"/>
              <w:spacing w:line="246" w:lineRule="exact"/>
            </w:pPr>
            <w:r>
              <w:t>викладачем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10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8</w:t>
            </w:r>
          </w:p>
        </w:tc>
      </w:tr>
      <w:tr w:rsidR="00335212">
        <w:trPr>
          <w:trHeight w:val="757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exact"/>
            </w:pPr>
            <w:r>
              <w:t>ЗМ 2</w:t>
            </w:r>
          </w:p>
          <w:p w:rsidR="00335212" w:rsidRDefault="00E01BE6">
            <w:pPr>
              <w:pStyle w:val="TableParagraph"/>
              <w:spacing w:before="1" w:line="254" w:lineRule="exact"/>
              <w:ind w:right="102" w:firstLine="55"/>
            </w:pPr>
            <w:r>
              <w:t xml:space="preserve">1.Why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?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2, 3, 4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9</w:t>
            </w:r>
          </w:p>
        </w:tc>
      </w:tr>
      <w:tr w:rsidR="00335212">
        <w:trPr>
          <w:trHeight w:val="688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2" w:lineRule="auto"/>
              <w:ind w:right="310"/>
            </w:pPr>
            <w:r>
              <w:t xml:space="preserve">2.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Types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3, 4, 5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10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193"/>
            </w:pPr>
            <w:r>
              <w:t xml:space="preserve">3.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shading</w:t>
            </w:r>
            <w:proofErr w:type="spellEnd"/>
            <w:r>
              <w:t xml:space="preserve">: </w:t>
            </w:r>
            <w:proofErr w:type="spellStart"/>
            <w:r>
              <w:t>light</w:t>
            </w:r>
            <w:proofErr w:type="spellEnd"/>
            <w:r>
              <w:t xml:space="preserve">- </w:t>
            </w:r>
            <w:proofErr w:type="spellStart"/>
            <w:r>
              <w:t>matter</w:t>
            </w:r>
            <w:proofErr w:type="spellEnd"/>
          </w:p>
          <w:p w:rsidR="00335212" w:rsidRDefault="00E01BE6">
            <w:pPr>
              <w:pStyle w:val="TableParagraph"/>
              <w:spacing w:line="244" w:lineRule="exact"/>
            </w:pPr>
            <w:proofErr w:type="spellStart"/>
            <w:r>
              <w:t>interaction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3, 4, 5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11</w:t>
            </w:r>
          </w:p>
        </w:tc>
      </w:tr>
      <w:tr w:rsidR="00335212">
        <w:trPr>
          <w:trHeight w:val="688"/>
        </w:trPr>
        <w:tc>
          <w:tcPr>
            <w:tcW w:w="1608" w:type="dxa"/>
          </w:tcPr>
          <w:p w:rsidR="00335212" w:rsidRDefault="00E01BE6">
            <w:pPr>
              <w:pStyle w:val="TableParagraph"/>
            </w:pPr>
            <w:r>
              <w:t xml:space="preserve">4.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5, 6, 7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12</w:t>
            </w:r>
          </w:p>
        </w:tc>
      </w:tr>
      <w:tr w:rsidR="00335212">
        <w:trPr>
          <w:trHeight w:val="689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505"/>
            </w:pPr>
            <w:r>
              <w:t xml:space="preserve">5. </w:t>
            </w:r>
            <w:proofErr w:type="spellStart"/>
            <w:r>
              <w:t>Edouard</w:t>
            </w:r>
            <w:proofErr w:type="spellEnd"/>
            <w:r>
              <w:t xml:space="preserve"> </w:t>
            </w:r>
            <w:proofErr w:type="spellStart"/>
            <w:r>
              <w:t>Manet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5, 6, 7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2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2" w:lineRule="exact"/>
            </w:pPr>
            <w:r>
              <w:t>13</w:t>
            </w:r>
          </w:p>
        </w:tc>
      </w:tr>
      <w:tr w:rsidR="00335212">
        <w:trPr>
          <w:trHeight w:val="686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365"/>
            </w:pPr>
            <w:r>
              <w:t xml:space="preserve">6.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profession</w:t>
            </w:r>
            <w:proofErr w:type="spellEnd"/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</w:pPr>
            <w:r>
              <w:t>8, 9, 10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</w:pPr>
            <w:r>
              <w:t>5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</w:pPr>
            <w:r>
              <w:t>14</w:t>
            </w:r>
          </w:p>
        </w:tc>
      </w:tr>
      <w:tr w:rsidR="00335212">
        <w:trPr>
          <w:trHeight w:val="1012"/>
        </w:trPr>
        <w:tc>
          <w:tcPr>
            <w:tcW w:w="1608" w:type="dxa"/>
          </w:tcPr>
          <w:p w:rsidR="00335212" w:rsidRDefault="00E01BE6">
            <w:pPr>
              <w:pStyle w:val="TableParagraph"/>
              <w:spacing w:line="240" w:lineRule="auto"/>
              <w:ind w:right="297"/>
            </w:pPr>
            <w:r>
              <w:t>7. Модульна контрольна робота.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0" w:lineRule="auto"/>
              <w:ind w:right="441"/>
            </w:pPr>
            <w:r>
              <w:t>Практичне заняття</w:t>
            </w:r>
          </w:p>
        </w:tc>
        <w:tc>
          <w:tcPr>
            <w:tcW w:w="1594" w:type="dxa"/>
          </w:tcPr>
          <w:p w:rsidR="00335212" w:rsidRDefault="00E01BE6">
            <w:pPr>
              <w:pStyle w:val="TableParagraph"/>
              <w:spacing w:line="240" w:lineRule="auto"/>
              <w:ind w:right="377"/>
            </w:pPr>
            <w:r>
              <w:t>Контрольні завдання, розроблені</w:t>
            </w:r>
          </w:p>
          <w:p w:rsidR="00335212" w:rsidRDefault="00E01BE6">
            <w:pPr>
              <w:pStyle w:val="TableParagraph"/>
              <w:spacing w:line="243" w:lineRule="exact"/>
            </w:pPr>
            <w:r>
              <w:t>викладачем</w:t>
            </w:r>
          </w:p>
        </w:tc>
        <w:tc>
          <w:tcPr>
            <w:tcW w:w="1591" w:type="dxa"/>
          </w:tcPr>
          <w:p w:rsidR="00335212" w:rsidRDefault="00E01BE6">
            <w:pPr>
              <w:pStyle w:val="TableParagraph"/>
              <w:spacing w:line="243" w:lineRule="exact"/>
              <w:ind w:left="105"/>
            </w:pPr>
            <w:r>
              <w:t>2</w:t>
            </w:r>
          </w:p>
        </w:tc>
        <w:tc>
          <w:tcPr>
            <w:tcW w:w="1592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10</w:t>
            </w:r>
          </w:p>
        </w:tc>
        <w:tc>
          <w:tcPr>
            <w:tcW w:w="1597" w:type="dxa"/>
          </w:tcPr>
          <w:p w:rsidR="00335212" w:rsidRDefault="00E01BE6">
            <w:pPr>
              <w:pStyle w:val="TableParagraph"/>
              <w:spacing w:line="243" w:lineRule="exact"/>
            </w:pPr>
            <w:r>
              <w:t>15</w:t>
            </w:r>
          </w:p>
        </w:tc>
      </w:tr>
      <w:tr w:rsidR="00335212">
        <w:trPr>
          <w:trHeight w:val="253"/>
        </w:trPr>
        <w:tc>
          <w:tcPr>
            <w:tcW w:w="9574" w:type="dxa"/>
            <w:gridSpan w:val="6"/>
          </w:tcPr>
          <w:p w:rsidR="00335212" w:rsidRDefault="00E01BE6">
            <w:pPr>
              <w:pStyle w:val="TableParagraph"/>
              <w:spacing w:line="234" w:lineRule="exact"/>
              <w:ind w:left="3314"/>
              <w:rPr>
                <w:b/>
              </w:rPr>
            </w:pPr>
            <w:r>
              <w:rPr>
                <w:b/>
              </w:rPr>
              <w:t>6. Система оцінювання курсу</w:t>
            </w:r>
          </w:p>
        </w:tc>
      </w:tr>
      <w:tr w:rsidR="00335212">
        <w:trPr>
          <w:trHeight w:val="919"/>
        </w:trPr>
        <w:tc>
          <w:tcPr>
            <w:tcW w:w="3200" w:type="dxa"/>
            <w:gridSpan w:val="2"/>
          </w:tcPr>
          <w:p w:rsidR="00335212" w:rsidRDefault="00E01BE6">
            <w:pPr>
              <w:pStyle w:val="TableParagraph"/>
              <w:spacing w:line="240" w:lineRule="auto"/>
              <w:ind w:left="671" w:right="645" w:firstLine="45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6374" w:type="dxa"/>
            <w:gridSpan w:val="4"/>
          </w:tcPr>
          <w:p w:rsidR="00335212" w:rsidRDefault="00E01BE6">
            <w:pPr>
              <w:pStyle w:val="TableParagraph"/>
              <w:spacing w:line="217" w:lineRule="exact"/>
              <w:ind w:left="28"/>
              <w:rPr>
                <w:sz w:val="20"/>
              </w:rPr>
            </w:pPr>
            <w:r>
              <w:rPr>
                <w:sz w:val="20"/>
              </w:rPr>
              <w:t>Розподіл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балів,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присвоюються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студентам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</w:p>
          <w:p w:rsidR="00335212" w:rsidRDefault="00E01BE6">
            <w:pPr>
              <w:pStyle w:val="TableParagraph"/>
              <w:spacing w:line="240" w:lineRule="auto"/>
              <w:ind w:left="28"/>
              <w:rPr>
                <w:sz w:val="20"/>
              </w:rPr>
            </w:pPr>
            <w:r>
              <w:rPr>
                <w:sz w:val="20"/>
              </w:rPr>
              <w:t xml:space="preserve">сумою  балів за  виконання  практичних завдань  та  самостійну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роботу.</w:t>
            </w:r>
          </w:p>
          <w:p w:rsidR="00335212" w:rsidRDefault="00E01BE6">
            <w:pPr>
              <w:pStyle w:val="TableParagraph"/>
              <w:spacing w:before="5" w:line="228" w:lineRule="exact"/>
              <w:ind w:left="28" w:right="50"/>
              <w:rPr>
                <w:sz w:val="20"/>
              </w:rPr>
            </w:pPr>
            <w:r>
              <w:rPr>
                <w:sz w:val="20"/>
              </w:rPr>
              <w:t xml:space="preserve">Впродовж семестру студент за виконання завдань на практичних заняттях  та  самостійну  роботу  отримує  </w:t>
            </w:r>
            <w:r>
              <w:rPr>
                <w:spacing w:val="2"/>
                <w:sz w:val="20"/>
              </w:rPr>
              <w:t xml:space="preserve">80  </w:t>
            </w:r>
            <w:r>
              <w:rPr>
                <w:sz w:val="20"/>
              </w:rPr>
              <w:t xml:space="preserve">балів  і  по  10  балів  за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</w:tbl>
    <w:p w:rsidR="00335212" w:rsidRDefault="00335212">
      <w:pPr>
        <w:spacing w:line="228" w:lineRule="exact"/>
        <w:rPr>
          <w:sz w:val="20"/>
        </w:rPr>
        <w:sectPr w:rsidR="00335212">
          <w:pgSz w:w="11910" w:h="16840"/>
          <w:pgMar w:top="112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6374"/>
      </w:tblGrid>
      <w:tr w:rsidR="00335212">
        <w:trPr>
          <w:trHeight w:val="230"/>
        </w:trPr>
        <w:tc>
          <w:tcPr>
            <w:tcW w:w="3200" w:type="dxa"/>
          </w:tcPr>
          <w:p w:rsidR="00335212" w:rsidRDefault="0033521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модульні контрольні роботи.</w:t>
            </w:r>
          </w:p>
        </w:tc>
      </w:tr>
      <w:tr w:rsidR="00335212">
        <w:trPr>
          <w:trHeight w:val="460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5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Письмова робота виконується як модульна контрольна робота двічі за</w:t>
            </w:r>
          </w:p>
          <w:p w:rsidR="00335212" w:rsidRDefault="00E01BE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семестр і оцінюється у 10 балів кожна (20 балів за семестр).</w:t>
            </w:r>
          </w:p>
        </w:tc>
      </w:tr>
      <w:tr w:rsidR="00335212">
        <w:trPr>
          <w:trHeight w:val="690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2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Студент повинен підготувати під час практичних занять низку</w:t>
            </w:r>
          </w:p>
          <w:p w:rsidR="00335212" w:rsidRDefault="00E01BE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матеріалів та завдання під час самостійної роботи. Кожне виконане завдання оцінюється у 5 балів (80 балів за семестр).</w:t>
            </w:r>
          </w:p>
        </w:tc>
      </w:tr>
      <w:tr w:rsidR="00335212">
        <w:trPr>
          <w:trHeight w:val="690"/>
        </w:trPr>
        <w:tc>
          <w:tcPr>
            <w:tcW w:w="3200" w:type="dxa"/>
          </w:tcPr>
          <w:p w:rsidR="00335212" w:rsidRDefault="00E01BE6">
            <w:pPr>
              <w:pStyle w:val="TableParagraph"/>
              <w:spacing w:line="262" w:lineRule="exact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335212" w:rsidRDefault="00E01BE6">
            <w:pPr>
              <w:pStyle w:val="TableParagraph"/>
              <w:spacing w:line="240" w:lineRule="auto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6374" w:type="dxa"/>
          </w:tcPr>
          <w:p w:rsidR="00335212" w:rsidRDefault="00E01BE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 підсумкового контролю допускаються студенти, які регулярно</w:t>
            </w:r>
          </w:p>
          <w:p w:rsidR="00335212" w:rsidRDefault="00E01BE6">
            <w:pPr>
              <w:pStyle w:val="TableParagraph"/>
              <w:spacing w:line="230" w:lineRule="atLeast"/>
              <w:ind w:right="125"/>
              <w:rPr>
                <w:sz w:val="20"/>
              </w:rPr>
            </w:pPr>
            <w:r>
              <w:rPr>
                <w:sz w:val="20"/>
              </w:rPr>
              <w:t>відвідували заняття, та мають пропу</w:t>
            </w:r>
            <w:r>
              <w:rPr>
                <w:sz w:val="20"/>
              </w:rPr>
              <w:t>ски без поважних причин не більше 1/3 загальної кількості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занять.</w:t>
            </w:r>
          </w:p>
        </w:tc>
      </w:tr>
      <w:tr w:rsidR="00335212">
        <w:trPr>
          <w:trHeight w:val="505"/>
        </w:trPr>
        <w:tc>
          <w:tcPr>
            <w:tcW w:w="9574" w:type="dxa"/>
            <w:gridSpan w:val="2"/>
          </w:tcPr>
          <w:p w:rsidR="00335212" w:rsidRDefault="00335212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335212" w:rsidRDefault="00E01BE6">
            <w:pPr>
              <w:pStyle w:val="TableParagraph"/>
              <w:ind w:left="3895"/>
              <w:rPr>
                <w:b/>
              </w:rPr>
            </w:pPr>
            <w:r>
              <w:rPr>
                <w:b/>
              </w:rPr>
              <w:t>7. Політика курсу</w:t>
            </w:r>
          </w:p>
        </w:tc>
      </w:tr>
      <w:tr w:rsidR="00335212">
        <w:trPr>
          <w:trHeight w:val="962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37" w:lineRule="auto"/>
              <w:ind w:right="90" w:firstLine="31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Надати студентам можливість розвивати </w:t>
            </w:r>
            <w:proofErr w:type="spellStart"/>
            <w:r>
              <w:rPr>
                <w:rFonts w:ascii="Calibri" w:hAnsi="Calibri"/>
                <w:sz w:val="20"/>
              </w:rPr>
              <w:t>мовну</w:t>
            </w:r>
            <w:proofErr w:type="spellEnd"/>
            <w:r>
              <w:rPr>
                <w:rFonts w:ascii="Calibri" w:hAnsi="Calibri"/>
                <w:sz w:val="20"/>
              </w:rPr>
              <w:t xml:space="preserve">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</w:t>
            </w:r>
          </w:p>
          <w:p w:rsidR="00335212" w:rsidRDefault="00E01BE6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обміну інформацією. </w:t>
            </w:r>
            <w:r>
              <w:rPr>
                <w:sz w:val="20"/>
              </w:rPr>
              <w:t>Завданням викладача є мотивувати студент</w:t>
            </w:r>
            <w:r>
              <w:rPr>
                <w:sz w:val="20"/>
              </w:rPr>
              <w:t>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335212">
        <w:trPr>
          <w:trHeight w:val="251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32" w:lineRule="exact"/>
              <w:ind w:left="3345"/>
              <w:rPr>
                <w:b/>
              </w:rPr>
            </w:pPr>
            <w:r>
              <w:rPr>
                <w:b/>
              </w:rPr>
              <w:t>8. Рекомендована література</w:t>
            </w:r>
          </w:p>
        </w:tc>
      </w:tr>
      <w:tr w:rsidR="00335212">
        <w:trPr>
          <w:trHeight w:val="9994"/>
        </w:trPr>
        <w:tc>
          <w:tcPr>
            <w:tcW w:w="9574" w:type="dxa"/>
            <w:gridSpan w:val="2"/>
          </w:tcPr>
          <w:p w:rsidR="00335212" w:rsidRDefault="00E01BE6">
            <w:pPr>
              <w:pStyle w:val="TableParagraph"/>
              <w:spacing w:line="246" w:lineRule="exact"/>
              <w:ind w:left="4027" w:right="4016"/>
              <w:jc w:val="center"/>
              <w:rPr>
                <w:b/>
              </w:rPr>
            </w:pPr>
            <w:r>
              <w:rPr>
                <w:b/>
              </w:rPr>
              <w:t>Базова</w:t>
            </w:r>
          </w:p>
          <w:p w:rsidR="00335212" w:rsidRDefault="00335212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hanging="361"/>
            </w:pPr>
            <w:proofErr w:type="spellStart"/>
            <w:r>
              <w:t>Arthur</w:t>
            </w:r>
            <w:proofErr w:type="spellEnd"/>
            <w:r>
              <w:t xml:space="preserve"> </w:t>
            </w:r>
            <w:proofErr w:type="spellStart"/>
            <w:r>
              <w:t>Danto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Beauty</w:t>
            </w:r>
            <w:proofErr w:type="spellEnd"/>
            <w:r>
              <w:t xml:space="preserve">: </w:t>
            </w:r>
            <w:proofErr w:type="spellStart"/>
            <w:r>
              <w:t>Aesthetics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2" w:lineRule="exact"/>
              <w:ind w:hanging="361"/>
            </w:pP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Arnold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Margaret</w:t>
            </w:r>
            <w:proofErr w:type="spellEnd"/>
            <w:r>
              <w:t xml:space="preserve"> </w:t>
            </w:r>
            <w:proofErr w:type="spellStart"/>
            <w:r>
              <w:t>Iverson</w:t>
            </w:r>
            <w:proofErr w:type="spellEnd"/>
            <w:r>
              <w:t xml:space="preserve"> (</w:t>
            </w:r>
            <w:proofErr w:type="spellStart"/>
            <w:r>
              <w:t>eds</w:t>
            </w:r>
            <w:proofErr w:type="spellEnd"/>
            <w:r>
              <w:t xml:space="preserve">.),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. </w:t>
            </w:r>
            <w:proofErr w:type="spellStart"/>
            <w:r>
              <w:t>Oxford</w:t>
            </w:r>
            <w:proofErr w:type="spellEnd"/>
            <w:r>
              <w:t xml:space="preserve">: </w:t>
            </w:r>
            <w:proofErr w:type="spellStart"/>
            <w:r>
              <w:t>Basil</w:t>
            </w:r>
            <w:proofErr w:type="spellEnd"/>
            <w:r>
              <w:t xml:space="preserve"> </w:t>
            </w:r>
            <w:proofErr w:type="spellStart"/>
            <w:r>
              <w:t>Blackwell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547"/>
            </w:pP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Ann</w:t>
            </w:r>
            <w:proofErr w:type="spellEnd"/>
            <w:r>
              <w:t xml:space="preserve"> </w:t>
            </w:r>
            <w:proofErr w:type="spellStart"/>
            <w:r>
              <w:t>Holly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Keith</w:t>
            </w:r>
            <w:proofErr w:type="spellEnd"/>
            <w:r>
              <w:t xml:space="preserve"> </w:t>
            </w:r>
            <w:proofErr w:type="spellStart"/>
            <w:r>
              <w:t>Moxey</w:t>
            </w:r>
            <w:proofErr w:type="spellEnd"/>
            <w:r>
              <w:t xml:space="preserve"> (</w:t>
            </w:r>
            <w:proofErr w:type="spellStart"/>
            <w:r>
              <w:t>eds</w:t>
            </w:r>
            <w:proofErr w:type="spellEnd"/>
            <w:r>
              <w:t xml:space="preserve">.),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. </w:t>
            </w:r>
            <w:proofErr w:type="spellStart"/>
            <w:r>
              <w:t>Yale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 2002.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Whitehead</w:t>
            </w:r>
            <w:proofErr w:type="spellEnd"/>
            <w:r>
              <w:t xml:space="preserve">, </w:t>
            </w:r>
            <w:proofErr w:type="spellStart"/>
            <w:r>
              <w:t>Grasping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Wind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2001.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Noel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  <w:r>
              <w:t xml:space="preserve">, </w:t>
            </w:r>
            <w:proofErr w:type="spellStart"/>
            <w:r>
              <w:t>Theor</w:t>
            </w:r>
            <w:r>
              <w:t>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Today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2000.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52" w:lineRule="exact"/>
              <w:ind w:hanging="361"/>
            </w:pPr>
            <w:proofErr w:type="spellStart"/>
            <w:r>
              <w:t>Evelyn</w:t>
            </w:r>
            <w:proofErr w:type="spellEnd"/>
            <w:r>
              <w:t xml:space="preserve"> </w:t>
            </w:r>
            <w:proofErr w:type="spellStart"/>
            <w:r>
              <w:t>Hatcher</w:t>
            </w:r>
            <w:proofErr w:type="spellEnd"/>
            <w:r>
              <w:t xml:space="preserve">,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Anthropology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21"/>
              </w:rPr>
              <w:t xml:space="preserve"> </w:t>
            </w:r>
            <w:r>
              <w:t>1999.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Catherine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Zegher</w:t>
            </w:r>
            <w:proofErr w:type="spellEnd"/>
            <w:r>
              <w:t xml:space="preserve"> (</w:t>
            </w:r>
            <w:proofErr w:type="spellStart"/>
            <w:r>
              <w:t>ed</w:t>
            </w:r>
            <w:proofErr w:type="spellEnd"/>
            <w:r>
              <w:t xml:space="preserve">.), </w:t>
            </w:r>
            <w:proofErr w:type="spellStart"/>
            <w:r>
              <w:t>Inside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Visible</w:t>
            </w:r>
            <w:proofErr w:type="spellEnd"/>
            <w:r>
              <w:t xml:space="preserve">. MIT </w:t>
            </w:r>
            <w:proofErr w:type="spellStart"/>
            <w:r>
              <w:t>Press</w:t>
            </w:r>
            <w:proofErr w:type="spellEnd"/>
            <w:r>
              <w:t>, 1996.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2" w:lineRule="exact"/>
              <w:ind w:hanging="361"/>
            </w:pPr>
            <w:proofErr w:type="spellStart"/>
            <w:r>
              <w:t>Nina</w:t>
            </w:r>
            <w:proofErr w:type="spellEnd"/>
            <w:r>
              <w:t xml:space="preserve">, </w:t>
            </w:r>
            <w:proofErr w:type="spellStart"/>
            <w:r>
              <w:t>Felshin</w:t>
            </w:r>
            <w:proofErr w:type="spellEnd"/>
            <w:r>
              <w:t xml:space="preserve">, </w:t>
            </w:r>
            <w:proofErr w:type="spellStart"/>
            <w:r>
              <w:t>ed</w:t>
            </w:r>
            <w:proofErr w:type="spellEnd"/>
            <w:r>
              <w:t xml:space="preserve">. </w:t>
            </w:r>
            <w:proofErr w:type="spellStart"/>
            <w:r>
              <w:t>But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?</w:t>
            </w:r>
            <w:r>
              <w:rPr>
                <w:spacing w:val="-9"/>
              </w:rPr>
              <w:t xml:space="preserve"> </w:t>
            </w:r>
            <w:r>
              <w:t>1995.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hanging="361"/>
            </w:pPr>
            <w:proofErr w:type="spellStart"/>
            <w:r>
              <w:t>Stephen</w:t>
            </w:r>
            <w:proofErr w:type="spellEnd"/>
            <w:r>
              <w:t xml:space="preserve"> </w:t>
            </w:r>
            <w:proofErr w:type="spellStart"/>
            <w:r>
              <w:t>Davies</w:t>
            </w:r>
            <w:proofErr w:type="spellEnd"/>
            <w:r>
              <w:t xml:space="preserve">, </w:t>
            </w:r>
            <w:proofErr w:type="spellStart"/>
            <w:r>
              <w:t>Definitions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1991.</w:t>
            </w:r>
          </w:p>
          <w:p w:rsidR="00335212" w:rsidRDefault="00E01BE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596"/>
            </w:pPr>
            <w:proofErr w:type="spellStart"/>
            <w:r>
              <w:t>Jean</w:t>
            </w:r>
            <w:proofErr w:type="spellEnd"/>
            <w:r>
              <w:t xml:space="preserve"> </w:t>
            </w:r>
            <w:proofErr w:type="spellStart"/>
            <w:r>
              <w:t>Robertson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Craig</w:t>
            </w:r>
            <w:proofErr w:type="spellEnd"/>
            <w:r>
              <w:t xml:space="preserve"> </w:t>
            </w:r>
            <w:proofErr w:type="spellStart"/>
            <w:r>
              <w:t>McDaniel</w:t>
            </w:r>
            <w:proofErr w:type="spellEnd"/>
            <w:r>
              <w:t>, "</w:t>
            </w:r>
            <w:proofErr w:type="spellStart"/>
            <w:r>
              <w:t>Themes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,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rPr>
                <w:spacing w:val="-28"/>
              </w:rPr>
              <w:t xml:space="preserve"> </w:t>
            </w:r>
            <w:r>
              <w:t>1980." 2005.</w:t>
            </w:r>
          </w:p>
          <w:p w:rsidR="00335212" w:rsidRDefault="00E01BE6">
            <w:pPr>
              <w:pStyle w:val="TableParagraph"/>
              <w:spacing w:before="5" w:line="251" w:lineRule="exact"/>
              <w:ind w:left="4260"/>
              <w:rPr>
                <w:b/>
              </w:rPr>
            </w:pPr>
            <w:r>
              <w:rPr>
                <w:b/>
              </w:rPr>
              <w:t>Допоміжна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40" w:lineRule="auto"/>
              <w:ind w:right="160"/>
              <w:jc w:val="both"/>
            </w:pPr>
            <w:proofErr w:type="spellStart"/>
            <w:r>
              <w:t>Augros</w:t>
            </w:r>
            <w:proofErr w:type="spellEnd"/>
            <w:r>
              <w:t xml:space="preserve">, </w:t>
            </w:r>
            <w:proofErr w:type="spellStart"/>
            <w:r>
              <w:t>Robert</w:t>
            </w:r>
            <w:proofErr w:type="spellEnd"/>
            <w:r>
              <w:t xml:space="preserve"> M., </w:t>
            </w:r>
            <w:proofErr w:type="spellStart"/>
            <w:r>
              <w:t>Stanciu</w:t>
            </w:r>
            <w:proofErr w:type="spellEnd"/>
            <w:r>
              <w:t xml:space="preserve">, </w:t>
            </w:r>
            <w:proofErr w:type="spellStart"/>
            <w:r>
              <w:t>George</w:t>
            </w:r>
            <w:proofErr w:type="spellEnd"/>
            <w:r>
              <w:t xml:space="preserve"> N.,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: 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universe</w:t>
            </w:r>
            <w:proofErr w:type="spellEnd"/>
            <w:r>
              <w:t xml:space="preserve">, </w:t>
            </w:r>
            <w:proofErr w:type="spellStart"/>
            <w:r>
              <w:t>Lake</w:t>
            </w:r>
            <w:proofErr w:type="spellEnd"/>
            <w:r>
              <w:t xml:space="preserve"> </w:t>
            </w:r>
            <w:proofErr w:type="spellStart"/>
            <w:r>
              <w:t>Bluff</w:t>
            </w:r>
            <w:proofErr w:type="spellEnd"/>
            <w:r>
              <w:t xml:space="preserve">, </w:t>
            </w:r>
            <w:proofErr w:type="spellStart"/>
            <w:r>
              <w:t>Ill</w:t>
            </w:r>
            <w:proofErr w:type="spellEnd"/>
            <w:r>
              <w:t xml:space="preserve">.: </w:t>
            </w:r>
            <w:proofErr w:type="spellStart"/>
            <w:r>
              <w:t>Regnery</w:t>
            </w:r>
            <w:proofErr w:type="spellEnd"/>
            <w:r>
              <w:t xml:space="preserve"> </w:t>
            </w:r>
            <w:proofErr w:type="spellStart"/>
            <w:r>
              <w:t>Gateway</w:t>
            </w:r>
            <w:proofErr w:type="spellEnd"/>
            <w:r>
              <w:t>, c1984.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ISBN 0-89526-833-7</w:t>
            </w:r>
            <w:r>
              <w:rPr>
                <w:color w:val="0000FF"/>
              </w:rPr>
              <w:t xml:space="preserve"> </w:t>
            </w:r>
            <w:r>
              <w:t>(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)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52" w:lineRule="exact"/>
              <w:ind w:hanging="361"/>
              <w:jc w:val="both"/>
            </w:pPr>
            <w:proofErr w:type="spellStart"/>
            <w:r>
              <w:t>Richard</w:t>
            </w:r>
            <w:proofErr w:type="spellEnd"/>
            <w:r>
              <w:t xml:space="preserve"> </w:t>
            </w:r>
            <w:proofErr w:type="spellStart"/>
            <w:r>
              <w:t>Wollheim</w:t>
            </w:r>
            <w:proofErr w:type="spellEnd"/>
            <w:r>
              <w:t xml:space="preserve">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Objects</w:t>
            </w:r>
            <w:proofErr w:type="spellEnd"/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52" w:lineRule="exact"/>
              <w:ind w:hanging="361"/>
              <w:jc w:val="both"/>
            </w:pPr>
            <w:proofErr w:type="spellStart"/>
            <w:r>
              <w:t>Benedetto</w:t>
            </w:r>
            <w:proofErr w:type="spellEnd"/>
            <w:r>
              <w:t xml:space="preserve"> </w:t>
            </w:r>
            <w:proofErr w:type="spellStart"/>
            <w:r>
              <w:t>Croce</w:t>
            </w:r>
            <w:proofErr w:type="spellEnd"/>
            <w:r>
              <w:t xml:space="preserve">, </w:t>
            </w:r>
            <w:proofErr w:type="spellStart"/>
            <w:r>
              <w:t>Aesthetic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1902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40" w:lineRule="auto"/>
              <w:ind w:right="524"/>
            </w:pPr>
            <w:proofErr w:type="spellStart"/>
            <w:r>
              <w:t>Wladyslaw</w:t>
            </w:r>
            <w:proofErr w:type="spellEnd"/>
            <w:r>
              <w:t xml:space="preserve"> </w:t>
            </w:r>
            <w:proofErr w:type="spellStart"/>
            <w:r>
              <w:t>Tatarkiewicz</w:t>
            </w:r>
            <w:proofErr w:type="spellEnd"/>
            <w:r>
              <w:t xml:space="preserve">, A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Six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Essay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Aesthetics</w:t>
            </w:r>
            <w:proofErr w:type="spellEnd"/>
            <w:r>
              <w:t xml:space="preserve">, </w:t>
            </w:r>
            <w:proofErr w:type="spellStart"/>
            <w:r>
              <w:t>translate</w:t>
            </w:r>
            <w:r>
              <w:t>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Polish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Christopher</w:t>
            </w:r>
            <w:proofErr w:type="spellEnd"/>
            <w:r>
              <w:t xml:space="preserve"> </w:t>
            </w:r>
            <w:proofErr w:type="spellStart"/>
            <w:r>
              <w:t>Kasparek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Hague</w:t>
            </w:r>
            <w:proofErr w:type="spellEnd"/>
            <w:r>
              <w:t xml:space="preserve">, </w:t>
            </w:r>
            <w:proofErr w:type="spellStart"/>
            <w:r>
              <w:t>Martinus</w:t>
            </w:r>
            <w:proofErr w:type="spellEnd"/>
            <w:r>
              <w:t xml:space="preserve"> </w:t>
            </w:r>
            <w:proofErr w:type="spellStart"/>
            <w:r>
              <w:t>Nijhoff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1980.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40" w:lineRule="auto"/>
              <w:ind w:right="833"/>
            </w:pPr>
            <w:proofErr w:type="spellStart"/>
            <w:r>
              <w:t>Kleiner</w:t>
            </w:r>
            <w:proofErr w:type="spellEnd"/>
            <w:r>
              <w:t xml:space="preserve">, </w:t>
            </w:r>
            <w:proofErr w:type="spellStart"/>
            <w:r>
              <w:t>Gardner</w:t>
            </w:r>
            <w:proofErr w:type="spellEnd"/>
            <w:r>
              <w:t xml:space="preserve">, </w:t>
            </w:r>
            <w:proofErr w:type="spellStart"/>
            <w:r>
              <w:t>Mamiya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Tansey</w:t>
            </w:r>
            <w:proofErr w:type="spellEnd"/>
            <w:r>
              <w:t xml:space="preserve"> (2004).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 xml:space="preserve">, </w:t>
            </w:r>
            <w:proofErr w:type="spellStart"/>
            <w:r>
              <w:t>Twelfth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(2 </w:t>
            </w:r>
            <w:proofErr w:type="spellStart"/>
            <w:r>
              <w:t>volumes</w:t>
            </w:r>
            <w:proofErr w:type="spellEnd"/>
            <w:r>
              <w:t xml:space="preserve">). </w:t>
            </w:r>
            <w:proofErr w:type="spellStart"/>
            <w:r>
              <w:t>Wadsworth</w:t>
            </w:r>
            <w:proofErr w:type="spellEnd"/>
            <w:r>
              <w:t>. ISBN 0-534-64095-8 (</w:t>
            </w:r>
            <w:proofErr w:type="spellStart"/>
            <w:r>
              <w:t>vol</w:t>
            </w:r>
            <w:proofErr w:type="spellEnd"/>
            <w:r>
              <w:t xml:space="preserve"> 1) </w:t>
            </w:r>
            <w:proofErr w:type="spellStart"/>
            <w:r>
              <w:t>and</w:t>
            </w:r>
            <w:proofErr w:type="spellEnd"/>
            <w:r>
              <w:t xml:space="preserve"> ISBN 0-534-64091-5 (</w:t>
            </w:r>
            <w:proofErr w:type="spellStart"/>
            <w:r>
              <w:t>vol</w:t>
            </w:r>
            <w:proofErr w:type="spellEnd"/>
            <w:r>
              <w:rPr>
                <w:spacing w:val="-11"/>
              </w:rPr>
              <w:t xml:space="preserve"> </w:t>
            </w:r>
            <w:r>
              <w:t>2).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40" w:lineRule="auto"/>
              <w:ind w:right="771"/>
            </w:pPr>
            <w:proofErr w:type="spellStart"/>
            <w:r>
              <w:t>Kristine</w:t>
            </w:r>
            <w:proofErr w:type="spellEnd"/>
            <w:r>
              <w:t xml:space="preserve"> </w:t>
            </w:r>
            <w:proofErr w:type="spellStart"/>
            <w:r>
              <w:t>Stiles</w:t>
            </w:r>
            <w:proofErr w:type="spellEnd"/>
            <w:r>
              <w:t xml:space="preserve">; </w:t>
            </w:r>
            <w:proofErr w:type="spellStart"/>
            <w:r>
              <w:t>Peter</w:t>
            </w:r>
            <w:proofErr w:type="spellEnd"/>
            <w:r>
              <w:t xml:space="preserve"> </w:t>
            </w:r>
            <w:proofErr w:type="spellStart"/>
            <w:r>
              <w:t>Selz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>.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Berkeley</w:t>
            </w:r>
            <w:proofErr w:type="spellEnd"/>
            <w:r>
              <w:t xml:space="preserve">: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California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1996.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40" w:lineRule="auto"/>
              <w:ind w:right="737"/>
            </w:pPr>
            <w:proofErr w:type="spellStart"/>
            <w:r>
              <w:t>Florian</w:t>
            </w:r>
            <w:proofErr w:type="spellEnd"/>
            <w:r>
              <w:t xml:space="preserve"> </w:t>
            </w:r>
            <w:proofErr w:type="spellStart"/>
            <w:r>
              <w:t>Dombois</w:t>
            </w:r>
            <w:proofErr w:type="spellEnd"/>
            <w:r>
              <w:t xml:space="preserve">, </w:t>
            </w:r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Meta</w:t>
            </w:r>
            <w:proofErr w:type="spellEnd"/>
            <w:r>
              <w:t xml:space="preserve"> </w:t>
            </w:r>
            <w:proofErr w:type="spellStart"/>
            <w:r>
              <w:t>Bauer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Mareis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Schwab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Birdhouse</w:t>
            </w:r>
            <w:proofErr w:type="spellEnd"/>
            <w:r>
              <w:t xml:space="preserve">. </w:t>
            </w:r>
            <w:proofErr w:type="spellStart"/>
            <w:r>
              <w:t>Artistic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. </w:t>
            </w:r>
            <w:proofErr w:type="spellStart"/>
            <w:r>
              <w:t>London</w:t>
            </w:r>
            <w:proofErr w:type="spellEnd"/>
            <w:r>
              <w:t xml:space="preserve">: </w:t>
            </w:r>
            <w:proofErr w:type="spellStart"/>
            <w:r>
              <w:t>Koening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52" w:lineRule="exact"/>
              <w:ind w:hanging="361"/>
            </w:pP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Arnold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Margaret</w:t>
            </w:r>
            <w:proofErr w:type="spellEnd"/>
            <w:r>
              <w:t xml:space="preserve"> </w:t>
            </w:r>
            <w:proofErr w:type="spellStart"/>
            <w:r>
              <w:t>Iverson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. </w:t>
            </w:r>
            <w:proofErr w:type="spellStart"/>
            <w:r>
              <w:t>London</w:t>
            </w:r>
            <w:proofErr w:type="spellEnd"/>
            <w:r>
              <w:t xml:space="preserve">: </w:t>
            </w:r>
            <w:proofErr w:type="spellStart"/>
            <w:r>
              <w:t>Blackwell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2003.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line="252" w:lineRule="exact"/>
              <w:ind w:hanging="361"/>
            </w:pPr>
            <w:proofErr w:type="spellStart"/>
            <w:r>
              <w:t>Antony</w:t>
            </w:r>
            <w:proofErr w:type="spellEnd"/>
            <w:r>
              <w:t xml:space="preserve"> </w:t>
            </w:r>
            <w:proofErr w:type="spellStart"/>
            <w:r>
              <w:t>Briant</w:t>
            </w:r>
            <w:proofErr w:type="spellEnd"/>
            <w:r>
              <w:t>;</w:t>
            </w:r>
            <w:r>
              <w:rPr>
                <w:color w:val="0000FF"/>
              </w:rPr>
              <w:t xml:space="preserve"> </w:t>
            </w:r>
            <w:hyperlink r:id="rId14">
              <w:proofErr w:type="spellStart"/>
              <w:r>
                <w:rPr>
                  <w:color w:val="0000FF"/>
                  <w:u w:val="single" w:color="0000FF"/>
                </w:rPr>
                <w:t>Griselda</w:t>
              </w:r>
              <w:proofErr w:type="spellEnd"/>
              <w:r>
                <w:rPr>
                  <w:color w:val="0000FF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u w:val="single" w:color="0000FF"/>
                </w:rPr>
                <w:t>Pollock</w:t>
              </w:r>
              <w:proofErr w:type="spellEnd"/>
              <w:r>
                <w:t xml:space="preserve">, </w:t>
              </w:r>
            </w:hyperlink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Virtualities</w:t>
            </w:r>
            <w:proofErr w:type="spellEnd"/>
            <w:r>
              <w:t xml:space="preserve">. NY: </w:t>
            </w:r>
            <w:proofErr w:type="spellStart"/>
            <w:r>
              <w:t>I.B.Tauris</w:t>
            </w:r>
            <w:proofErr w:type="spellEnd"/>
            <w:r>
              <w:t>,</w:t>
            </w:r>
            <w:r>
              <w:rPr>
                <w:spacing w:val="-21"/>
              </w:rPr>
              <w:t xml:space="preserve"> </w:t>
            </w:r>
            <w:r>
              <w:t>2010.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before="1" w:line="240" w:lineRule="auto"/>
              <w:ind w:right="498"/>
            </w:pPr>
            <w:proofErr w:type="spellStart"/>
            <w:r>
              <w:t>Carol</w:t>
            </w:r>
            <w:proofErr w:type="spellEnd"/>
            <w:r>
              <w:t xml:space="preserve"> </w:t>
            </w:r>
            <w:proofErr w:type="spellStart"/>
            <w:r>
              <w:t>Armstron</w:t>
            </w:r>
            <w:proofErr w:type="spellEnd"/>
            <w:r>
              <w:t xml:space="preserve">; </w:t>
            </w:r>
            <w:proofErr w:type="spellStart"/>
            <w:r>
              <w:t>Catherine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Zegher</w:t>
            </w:r>
            <w:proofErr w:type="spellEnd"/>
            <w:r>
              <w:t xml:space="preserve">, </w:t>
            </w:r>
            <w:proofErr w:type="spellStart"/>
            <w:r>
              <w:t>eds</w:t>
            </w:r>
            <w:proofErr w:type="spellEnd"/>
            <w:r>
              <w:t xml:space="preserve">., </w:t>
            </w:r>
            <w:proofErr w:type="spellStart"/>
            <w:r>
              <w:t>Women</w:t>
            </w:r>
            <w:proofErr w:type="spellEnd"/>
            <w:r>
              <w:t xml:space="preserve"> </w:t>
            </w:r>
            <w:proofErr w:type="spellStart"/>
            <w:r>
              <w:t>Artists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Millenium</w:t>
            </w:r>
            <w:proofErr w:type="spellEnd"/>
            <w:r>
              <w:t xml:space="preserve">. </w:t>
            </w:r>
            <w:proofErr w:type="spellStart"/>
            <w:r>
              <w:t>Massachusetts</w:t>
            </w:r>
            <w:proofErr w:type="spellEnd"/>
            <w:r>
              <w:t xml:space="preserve">: </w:t>
            </w:r>
            <w:proofErr w:type="spellStart"/>
            <w:r>
              <w:t>October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/</w:t>
            </w:r>
            <w:proofErr w:type="spellStart"/>
            <w:r>
              <w:t>The</w:t>
            </w:r>
            <w:proofErr w:type="spellEnd"/>
            <w:r>
              <w:t xml:space="preserve"> MIT </w:t>
            </w:r>
            <w:proofErr w:type="spellStart"/>
            <w:r>
              <w:t>Press</w:t>
            </w:r>
            <w:proofErr w:type="spellEnd"/>
            <w:r>
              <w:t>, 2006.</w:t>
            </w:r>
          </w:p>
          <w:p w:rsidR="00335212" w:rsidRDefault="00E01BE6">
            <w:pPr>
              <w:pStyle w:val="TableParagraph"/>
              <w:numPr>
                <w:ilvl w:val="0"/>
                <w:numId w:val="1"/>
              </w:numPr>
              <w:tabs>
                <w:tab w:val="left" w:pos="895"/>
              </w:tabs>
              <w:spacing w:before="1" w:line="240" w:lineRule="auto"/>
              <w:ind w:hanging="361"/>
            </w:pPr>
            <w:r>
              <w:t>Тестові завдання з англійської мови. – Тернопіль: Підручники і посібник</w:t>
            </w:r>
            <w:r>
              <w:t>и, 2005. –</w:t>
            </w:r>
            <w:r>
              <w:rPr>
                <w:spacing w:val="-16"/>
              </w:rPr>
              <w:t xml:space="preserve"> </w:t>
            </w:r>
            <w:r>
              <w:t>192с.</w:t>
            </w:r>
          </w:p>
          <w:p w:rsidR="00335212" w:rsidRDefault="00E01BE6">
            <w:pPr>
              <w:pStyle w:val="TableParagraph"/>
              <w:spacing w:before="15" w:line="227" w:lineRule="exact"/>
              <w:ind w:left="3789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Інформаційні ресурси</w:t>
            </w:r>
          </w:p>
          <w:p w:rsidR="00335212" w:rsidRDefault="00E01BE6">
            <w:pPr>
              <w:pStyle w:val="TableParagraph"/>
              <w:numPr>
                <w:ilvl w:val="1"/>
                <w:numId w:val="1"/>
              </w:numPr>
              <w:tabs>
                <w:tab w:val="left" w:pos="1102"/>
              </w:tabs>
              <w:spacing w:line="227" w:lineRule="exact"/>
              <w:ind w:hanging="287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http://ukraine-education.com/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1"/>
              </w:numPr>
              <w:tabs>
                <w:tab w:val="left" w:pos="1102"/>
              </w:tabs>
              <w:spacing w:line="240" w:lineRule="auto"/>
              <w:ind w:hanging="287"/>
              <w:rPr>
                <w:sz w:val="20"/>
              </w:rPr>
            </w:pPr>
            <w:hyperlink r:id="rId16">
              <w:r>
                <w:rPr>
                  <w:color w:val="0000FF"/>
                  <w:sz w:val="20"/>
                  <w:u w:val="single" w:color="0000FF"/>
                </w:rPr>
                <w:t>http://www.ukrtravel.com/education_in_ukraine.htm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1"/>
              </w:numPr>
              <w:tabs>
                <w:tab w:val="left" w:pos="1102"/>
              </w:tabs>
              <w:spacing w:before="1" w:line="229" w:lineRule="exact"/>
              <w:ind w:hanging="287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 w:color="0000FF"/>
                </w:rPr>
                <w:t>http://education.stateuniversity.com</w:t>
              </w:r>
            </w:hyperlink>
          </w:p>
          <w:p w:rsidR="00335212" w:rsidRDefault="00E01BE6">
            <w:pPr>
              <w:pStyle w:val="TableParagraph"/>
              <w:numPr>
                <w:ilvl w:val="1"/>
                <w:numId w:val="1"/>
              </w:numPr>
              <w:tabs>
                <w:tab w:val="left" w:pos="1102"/>
              </w:tabs>
              <w:spacing w:line="229" w:lineRule="exact"/>
              <w:ind w:hanging="287"/>
              <w:rPr>
                <w:sz w:val="20"/>
              </w:rPr>
            </w:pPr>
            <w:hyperlink r:id="rId18">
              <w:r>
                <w:rPr>
                  <w:color w:val="0000FF"/>
                  <w:sz w:val="20"/>
                  <w:u w:val="single" w:color="0000FF"/>
                </w:rPr>
                <w:t>http://ednu.kiev.ua/edu_se_prim.htm</w:t>
              </w:r>
            </w:hyperlink>
          </w:p>
        </w:tc>
      </w:tr>
    </w:tbl>
    <w:p w:rsidR="00335212" w:rsidRDefault="00E01BE6">
      <w:pPr>
        <w:spacing w:line="314" w:lineRule="exact"/>
        <w:ind w:left="697" w:right="703"/>
        <w:jc w:val="center"/>
        <w:rPr>
          <w:b/>
          <w:sz w:val="28"/>
        </w:rPr>
      </w:pPr>
      <w:r>
        <w:rPr>
          <w:b/>
          <w:sz w:val="28"/>
        </w:rPr>
        <w:t xml:space="preserve">Викладач </w:t>
      </w:r>
      <w:proofErr w:type="spellStart"/>
      <w:r>
        <w:rPr>
          <w:b/>
          <w:sz w:val="28"/>
        </w:rPr>
        <w:t>Шкледа</w:t>
      </w:r>
      <w:proofErr w:type="spellEnd"/>
      <w:r>
        <w:rPr>
          <w:b/>
          <w:sz w:val="28"/>
        </w:rPr>
        <w:t xml:space="preserve"> Л.І.</w:t>
      </w:r>
    </w:p>
    <w:sectPr w:rsidR="00335212">
      <w:pgSz w:w="11910" w:h="16840"/>
      <w:pgMar w:top="1120" w:right="62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03B4"/>
    <w:multiLevelType w:val="hybridMultilevel"/>
    <w:tmpl w:val="5C18741C"/>
    <w:lvl w:ilvl="0" w:tplc="AF922482">
      <w:start w:val="12"/>
      <w:numFmt w:val="decimal"/>
      <w:lvlText w:val="%1."/>
      <w:lvlJc w:val="left"/>
      <w:pPr>
        <w:ind w:left="89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0D4EEA8A">
      <w:start w:val="5"/>
      <w:numFmt w:val="decimal"/>
      <w:lvlText w:val="%2."/>
      <w:lvlJc w:val="left"/>
      <w:pPr>
        <w:ind w:left="1101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2" w:tplc="4290EE0E">
      <w:numFmt w:val="bullet"/>
      <w:lvlText w:val="•"/>
      <w:lvlJc w:val="left"/>
      <w:pPr>
        <w:ind w:left="2040" w:hanging="286"/>
      </w:pPr>
      <w:rPr>
        <w:rFonts w:hint="default"/>
        <w:lang w:val="uk-UA" w:eastAsia="uk-UA" w:bidi="uk-UA"/>
      </w:rPr>
    </w:lvl>
    <w:lvl w:ilvl="3" w:tplc="376A5F6A">
      <w:numFmt w:val="bullet"/>
      <w:lvlText w:val="•"/>
      <w:lvlJc w:val="left"/>
      <w:pPr>
        <w:ind w:left="2980" w:hanging="286"/>
      </w:pPr>
      <w:rPr>
        <w:rFonts w:hint="default"/>
        <w:lang w:val="uk-UA" w:eastAsia="uk-UA" w:bidi="uk-UA"/>
      </w:rPr>
    </w:lvl>
    <w:lvl w:ilvl="4" w:tplc="FBEE64FC">
      <w:numFmt w:val="bullet"/>
      <w:lvlText w:val="•"/>
      <w:lvlJc w:val="left"/>
      <w:pPr>
        <w:ind w:left="3921" w:hanging="286"/>
      </w:pPr>
      <w:rPr>
        <w:rFonts w:hint="default"/>
        <w:lang w:val="uk-UA" w:eastAsia="uk-UA" w:bidi="uk-UA"/>
      </w:rPr>
    </w:lvl>
    <w:lvl w:ilvl="5" w:tplc="75888672">
      <w:numFmt w:val="bullet"/>
      <w:lvlText w:val="•"/>
      <w:lvlJc w:val="left"/>
      <w:pPr>
        <w:ind w:left="4861" w:hanging="286"/>
      </w:pPr>
      <w:rPr>
        <w:rFonts w:hint="default"/>
        <w:lang w:val="uk-UA" w:eastAsia="uk-UA" w:bidi="uk-UA"/>
      </w:rPr>
    </w:lvl>
    <w:lvl w:ilvl="6" w:tplc="5450163A">
      <w:numFmt w:val="bullet"/>
      <w:lvlText w:val="•"/>
      <w:lvlJc w:val="left"/>
      <w:pPr>
        <w:ind w:left="5802" w:hanging="286"/>
      </w:pPr>
      <w:rPr>
        <w:rFonts w:hint="default"/>
        <w:lang w:val="uk-UA" w:eastAsia="uk-UA" w:bidi="uk-UA"/>
      </w:rPr>
    </w:lvl>
    <w:lvl w:ilvl="7" w:tplc="2E9200FA">
      <w:numFmt w:val="bullet"/>
      <w:lvlText w:val="•"/>
      <w:lvlJc w:val="left"/>
      <w:pPr>
        <w:ind w:left="6742" w:hanging="286"/>
      </w:pPr>
      <w:rPr>
        <w:rFonts w:hint="default"/>
        <w:lang w:val="uk-UA" w:eastAsia="uk-UA" w:bidi="uk-UA"/>
      </w:rPr>
    </w:lvl>
    <w:lvl w:ilvl="8" w:tplc="D108B1CC">
      <w:numFmt w:val="bullet"/>
      <w:lvlText w:val="•"/>
      <w:lvlJc w:val="left"/>
      <w:pPr>
        <w:ind w:left="7683" w:hanging="286"/>
      </w:pPr>
      <w:rPr>
        <w:rFonts w:hint="default"/>
        <w:lang w:val="uk-UA" w:eastAsia="uk-UA" w:bidi="uk-UA"/>
      </w:rPr>
    </w:lvl>
  </w:abstractNum>
  <w:abstractNum w:abstractNumId="1">
    <w:nsid w:val="3F864921"/>
    <w:multiLevelType w:val="hybridMultilevel"/>
    <w:tmpl w:val="7E7CFA1C"/>
    <w:lvl w:ilvl="0" w:tplc="B9880646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2A764A7A">
      <w:numFmt w:val="bullet"/>
      <w:lvlText w:val="•"/>
      <w:lvlJc w:val="left"/>
      <w:pPr>
        <w:ind w:left="2456" w:hanging="850"/>
      </w:pPr>
      <w:rPr>
        <w:rFonts w:hint="default"/>
        <w:lang w:val="uk-UA" w:eastAsia="uk-UA" w:bidi="uk-UA"/>
      </w:rPr>
    </w:lvl>
    <w:lvl w:ilvl="2" w:tplc="9BB4C8EE">
      <w:numFmt w:val="bullet"/>
      <w:lvlText w:val="•"/>
      <w:lvlJc w:val="left"/>
      <w:pPr>
        <w:ind w:left="3273" w:hanging="850"/>
      </w:pPr>
      <w:rPr>
        <w:rFonts w:hint="default"/>
        <w:lang w:val="uk-UA" w:eastAsia="uk-UA" w:bidi="uk-UA"/>
      </w:rPr>
    </w:lvl>
    <w:lvl w:ilvl="3" w:tplc="02388B80">
      <w:numFmt w:val="bullet"/>
      <w:lvlText w:val="•"/>
      <w:lvlJc w:val="left"/>
      <w:pPr>
        <w:ind w:left="4089" w:hanging="850"/>
      </w:pPr>
      <w:rPr>
        <w:rFonts w:hint="default"/>
        <w:lang w:val="uk-UA" w:eastAsia="uk-UA" w:bidi="uk-UA"/>
      </w:rPr>
    </w:lvl>
    <w:lvl w:ilvl="4" w:tplc="50F08558">
      <w:numFmt w:val="bullet"/>
      <w:lvlText w:val="•"/>
      <w:lvlJc w:val="left"/>
      <w:pPr>
        <w:ind w:left="4906" w:hanging="850"/>
      </w:pPr>
      <w:rPr>
        <w:rFonts w:hint="default"/>
        <w:lang w:val="uk-UA" w:eastAsia="uk-UA" w:bidi="uk-UA"/>
      </w:rPr>
    </w:lvl>
    <w:lvl w:ilvl="5" w:tplc="EF3E9FE8">
      <w:numFmt w:val="bullet"/>
      <w:lvlText w:val="•"/>
      <w:lvlJc w:val="left"/>
      <w:pPr>
        <w:ind w:left="5723" w:hanging="850"/>
      </w:pPr>
      <w:rPr>
        <w:rFonts w:hint="default"/>
        <w:lang w:val="uk-UA" w:eastAsia="uk-UA" w:bidi="uk-UA"/>
      </w:rPr>
    </w:lvl>
    <w:lvl w:ilvl="6" w:tplc="12F6B5FE">
      <w:numFmt w:val="bullet"/>
      <w:lvlText w:val="•"/>
      <w:lvlJc w:val="left"/>
      <w:pPr>
        <w:ind w:left="6539" w:hanging="850"/>
      </w:pPr>
      <w:rPr>
        <w:rFonts w:hint="default"/>
        <w:lang w:val="uk-UA" w:eastAsia="uk-UA" w:bidi="uk-UA"/>
      </w:rPr>
    </w:lvl>
    <w:lvl w:ilvl="7" w:tplc="67EAF870">
      <w:numFmt w:val="bullet"/>
      <w:lvlText w:val="•"/>
      <w:lvlJc w:val="left"/>
      <w:pPr>
        <w:ind w:left="7356" w:hanging="850"/>
      </w:pPr>
      <w:rPr>
        <w:rFonts w:hint="default"/>
        <w:lang w:val="uk-UA" w:eastAsia="uk-UA" w:bidi="uk-UA"/>
      </w:rPr>
    </w:lvl>
    <w:lvl w:ilvl="8" w:tplc="82B261DA">
      <w:numFmt w:val="bullet"/>
      <w:lvlText w:val="•"/>
      <w:lvlJc w:val="left"/>
      <w:pPr>
        <w:ind w:left="8173" w:hanging="850"/>
      </w:pPr>
      <w:rPr>
        <w:rFonts w:hint="default"/>
        <w:lang w:val="uk-UA" w:eastAsia="uk-UA" w:bidi="uk-UA"/>
      </w:rPr>
    </w:lvl>
  </w:abstractNum>
  <w:abstractNum w:abstractNumId="2">
    <w:nsid w:val="440C5426"/>
    <w:multiLevelType w:val="hybridMultilevel"/>
    <w:tmpl w:val="0EF4F58C"/>
    <w:lvl w:ilvl="0" w:tplc="988CCA62">
      <w:start w:val="1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94981F08">
      <w:numFmt w:val="bullet"/>
      <w:lvlText w:val="•"/>
      <w:lvlJc w:val="left"/>
      <w:pPr>
        <w:ind w:left="1694" w:hanging="360"/>
      </w:pPr>
      <w:rPr>
        <w:rFonts w:hint="default"/>
        <w:lang w:val="uk-UA" w:eastAsia="uk-UA" w:bidi="uk-UA"/>
      </w:rPr>
    </w:lvl>
    <w:lvl w:ilvl="2" w:tplc="C974E140">
      <w:numFmt w:val="bullet"/>
      <w:lvlText w:val="•"/>
      <w:lvlJc w:val="left"/>
      <w:pPr>
        <w:ind w:left="2568" w:hanging="360"/>
      </w:pPr>
      <w:rPr>
        <w:rFonts w:hint="default"/>
        <w:lang w:val="uk-UA" w:eastAsia="uk-UA" w:bidi="uk-UA"/>
      </w:rPr>
    </w:lvl>
    <w:lvl w:ilvl="3" w:tplc="0B5AF880">
      <w:numFmt w:val="bullet"/>
      <w:lvlText w:val="•"/>
      <w:lvlJc w:val="left"/>
      <w:pPr>
        <w:ind w:left="3443" w:hanging="360"/>
      </w:pPr>
      <w:rPr>
        <w:rFonts w:hint="default"/>
        <w:lang w:val="uk-UA" w:eastAsia="uk-UA" w:bidi="uk-UA"/>
      </w:rPr>
    </w:lvl>
    <w:lvl w:ilvl="4" w:tplc="CA548384">
      <w:numFmt w:val="bullet"/>
      <w:lvlText w:val="•"/>
      <w:lvlJc w:val="left"/>
      <w:pPr>
        <w:ind w:left="4317" w:hanging="360"/>
      </w:pPr>
      <w:rPr>
        <w:rFonts w:hint="default"/>
        <w:lang w:val="uk-UA" w:eastAsia="uk-UA" w:bidi="uk-UA"/>
      </w:rPr>
    </w:lvl>
    <w:lvl w:ilvl="5" w:tplc="DA2ECCAA">
      <w:numFmt w:val="bullet"/>
      <w:lvlText w:val="•"/>
      <w:lvlJc w:val="left"/>
      <w:pPr>
        <w:ind w:left="5192" w:hanging="360"/>
      </w:pPr>
      <w:rPr>
        <w:rFonts w:hint="default"/>
        <w:lang w:val="uk-UA" w:eastAsia="uk-UA" w:bidi="uk-UA"/>
      </w:rPr>
    </w:lvl>
    <w:lvl w:ilvl="6" w:tplc="52829B9A">
      <w:numFmt w:val="bullet"/>
      <w:lvlText w:val="•"/>
      <w:lvlJc w:val="left"/>
      <w:pPr>
        <w:ind w:left="6066" w:hanging="360"/>
      </w:pPr>
      <w:rPr>
        <w:rFonts w:hint="default"/>
        <w:lang w:val="uk-UA" w:eastAsia="uk-UA" w:bidi="uk-UA"/>
      </w:rPr>
    </w:lvl>
    <w:lvl w:ilvl="7" w:tplc="145EC058">
      <w:numFmt w:val="bullet"/>
      <w:lvlText w:val="•"/>
      <w:lvlJc w:val="left"/>
      <w:pPr>
        <w:ind w:left="6940" w:hanging="360"/>
      </w:pPr>
      <w:rPr>
        <w:rFonts w:hint="default"/>
        <w:lang w:val="uk-UA" w:eastAsia="uk-UA" w:bidi="uk-UA"/>
      </w:rPr>
    </w:lvl>
    <w:lvl w:ilvl="8" w:tplc="A816DD64">
      <w:numFmt w:val="bullet"/>
      <w:lvlText w:val="•"/>
      <w:lvlJc w:val="left"/>
      <w:pPr>
        <w:ind w:left="7815" w:hanging="360"/>
      </w:pPr>
      <w:rPr>
        <w:rFonts w:hint="default"/>
        <w:lang w:val="uk-UA" w:eastAsia="uk-UA" w:bidi="uk-UA"/>
      </w:rPr>
    </w:lvl>
  </w:abstractNum>
  <w:abstractNum w:abstractNumId="3">
    <w:nsid w:val="764931B4"/>
    <w:multiLevelType w:val="hybridMultilevel"/>
    <w:tmpl w:val="0FE06C76"/>
    <w:lvl w:ilvl="0" w:tplc="850C7F12">
      <w:start w:val="1"/>
      <w:numFmt w:val="decimal"/>
      <w:lvlText w:val="%1."/>
      <w:lvlJc w:val="left"/>
      <w:pPr>
        <w:ind w:left="89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F4A234A">
      <w:start w:val="1"/>
      <w:numFmt w:val="decimal"/>
      <w:lvlText w:val="%2."/>
      <w:lvlJc w:val="left"/>
      <w:pPr>
        <w:ind w:left="1101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249A9624">
      <w:numFmt w:val="bullet"/>
      <w:lvlText w:val="•"/>
      <w:lvlJc w:val="left"/>
      <w:pPr>
        <w:ind w:left="2040" w:hanging="286"/>
      </w:pPr>
      <w:rPr>
        <w:rFonts w:hint="default"/>
        <w:lang w:val="uk-UA" w:eastAsia="uk-UA" w:bidi="uk-UA"/>
      </w:rPr>
    </w:lvl>
    <w:lvl w:ilvl="3" w:tplc="6B4EEB54">
      <w:numFmt w:val="bullet"/>
      <w:lvlText w:val="•"/>
      <w:lvlJc w:val="left"/>
      <w:pPr>
        <w:ind w:left="2980" w:hanging="286"/>
      </w:pPr>
      <w:rPr>
        <w:rFonts w:hint="default"/>
        <w:lang w:val="uk-UA" w:eastAsia="uk-UA" w:bidi="uk-UA"/>
      </w:rPr>
    </w:lvl>
    <w:lvl w:ilvl="4" w:tplc="A62EAE1E">
      <w:numFmt w:val="bullet"/>
      <w:lvlText w:val="•"/>
      <w:lvlJc w:val="left"/>
      <w:pPr>
        <w:ind w:left="3921" w:hanging="286"/>
      </w:pPr>
      <w:rPr>
        <w:rFonts w:hint="default"/>
        <w:lang w:val="uk-UA" w:eastAsia="uk-UA" w:bidi="uk-UA"/>
      </w:rPr>
    </w:lvl>
    <w:lvl w:ilvl="5" w:tplc="2F3EBBC2">
      <w:numFmt w:val="bullet"/>
      <w:lvlText w:val="•"/>
      <w:lvlJc w:val="left"/>
      <w:pPr>
        <w:ind w:left="4861" w:hanging="286"/>
      </w:pPr>
      <w:rPr>
        <w:rFonts w:hint="default"/>
        <w:lang w:val="uk-UA" w:eastAsia="uk-UA" w:bidi="uk-UA"/>
      </w:rPr>
    </w:lvl>
    <w:lvl w:ilvl="6" w:tplc="ABDEEAFA">
      <w:numFmt w:val="bullet"/>
      <w:lvlText w:val="•"/>
      <w:lvlJc w:val="left"/>
      <w:pPr>
        <w:ind w:left="5802" w:hanging="286"/>
      </w:pPr>
      <w:rPr>
        <w:rFonts w:hint="default"/>
        <w:lang w:val="uk-UA" w:eastAsia="uk-UA" w:bidi="uk-UA"/>
      </w:rPr>
    </w:lvl>
    <w:lvl w:ilvl="7" w:tplc="1FB8179E">
      <w:numFmt w:val="bullet"/>
      <w:lvlText w:val="•"/>
      <w:lvlJc w:val="left"/>
      <w:pPr>
        <w:ind w:left="6742" w:hanging="286"/>
      </w:pPr>
      <w:rPr>
        <w:rFonts w:hint="default"/>
        <w:lang w:val="uk-UA" w:eastAsia="uk-UA" w:bidi="uk-UA"/>
      </w:rPr>
    </w:lvl>
    <w:lvl w:ilvl="8" w:tplc="55E4646C">
      <w:numFmt w:val="bullet"/>
      <w:lvlText w:val="•"/>
      <w:lvlJc w:val="left"/>
      <w:pPr>
        <w:ind w:left="7683" w:hanging="286"/>
      </w:pPr>
      <w:rPr>
        <w:rFonts w:hint="default"/>
        <w:lang w:val="uk-UA" w:eastAsia="uk-UA" w:bidi="uk-UA"/>
      </w:rPr>
    </w:lvl>
  </w:abstractNum>
  <w:abstractNum w:abstractNumId="4">
    <w:nsid w:val="7C936E0C"/>
    <w:multiLevelType w:val="hybridMultilevel"/>
    <w:tmpl w:val="16A4086A"/>
    <w:lvl w:ilvl="0" w:tplc="299229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13248C20">
      <w:numFmt w:val="bullet"/>
      <w:lvlText w:val="•"/>
      <w:lvlJc w:val="left"/>
      <w:pPr>
        <w:ind w:left="1694" w:hanging="360"/>
      </w:pPr>
      <w:rPr>
        <w:rFonts w:hint="default"/>
        <w:lang w:val="uk-UA" w:eastAsia="uk-UA" w:bidi="uk-UA"/>
      </w:rPr>
    </w:lvl>
    <w:lvl w:ilvl="2" w:tplc="4CB65F1C">
      <w:numFmt w:val="bullet"/>
      <w:lvlText w:val="•"/>
      <w:lvlJc w:val="left"/>
      <w:pPr>
        <w:ind w:left="2568" w:hanging="360"/>
      </w:pPr>
      <w:rPr>
        <w:rFonts w:hint="default"/>
        <w:lang w:val="uk-UA" w:eastAsia="uk-UA" w:bidi="uk-UA"/>
      </w:rPr>
    </w:lvl>
    <w:lvl w:ilvl="3" w:tplc="43C66E00">
      <w:numFmt w:val="bullet"/>
      <w:lvlText w:val="•"/>
      <w:lvlJc w:val="left"/>
      <w:pPr>
        <w:ind w:left="3443" w:hanging="360"/>
      </w:pPr>
      <w:rPr>
        <w:rFonts w:hint="default"/>
        <w:lang w:val="uk-UA" w:eastAsia="uk-UA" w:bidi="uk-UA"/>
      </w:rPr>
    </w:lvl>
    <w:lvl w:ilvl="4" w:tplc="63702556">
      <w:numFmt w:val="bullet"/>
      <w:lvlText w:val="•"/>
      <w:lvlJc w:val="left"/>
      <w:pPr>
        <w:ind w:left="4317" w:hanging="360"/>
      </w:pPr>
      <w:rPr>
        <w:rFonts w:hint="default"/>
        <w:lang w:val="uk-UA" w:eastAsia="uk-UA" w:bidi="uk-UA"/>
      </w:rPr>
    </w:lvl>
    <w:lvl w:ilvl="5" w:tplc="AC5CB076">
      <w:numFmt w:val="bullet"/>
      <w:lvlText w:val="•"/>
      <w:lvlJc w:val="left"/>
      <w:pPr>
        <w:ind w:left="5192" w:hanging="360"/>
      </w:pPr>
      <w:rPr>
        <w:rFonts w:hint="default"/>
        <w:lang w:val="uk-UA" w:eastAsia="uk-UA" w:bidi="uk-UA"/>
      </w:rPr>
    </w:lvl>
    <w:lvl w:ilvl="6" w:tplc="39B8CAD2">
      <w:numFmt w:val="bullet"/>
      <w:lvlText w:val="•"/>
      <w:lvlJc w:val="left"/>
      <w:pPr>
        <w:ind w:left="6066" w:hanging="360"/>
      </w:pPr>
      <w:rPr>
        <w:rFonts w:hint="default"/>
        <w:lang w:val="uk-UA" w:eastAsia="uk-UA" w:bidi="uk-UA"/>
      </w:rPr>
    </w:lvl>
    <w:lvl w:ilvl="7" w:tplc="62B2B3CC">
      <w:numFmt w:val="bullet"/>
      <w:lvlText w:val="•"/>
      <w:lvlJc w:val="left"/>
      <w:pPr>
        <w:ind w:left="6940" w:hanging="360"/>
      </w:pPr>
      <w:rPr>
        <w:rFonts w:hint="default"/>
        <w:lang w:val="uk-UA" w:eastAsia="uk-UA" w:bidi="uk-UA"/>
      </w:rPr>
    </w:lvl>
    <w:lvl w:ilvl="8" w:tplc="39C82178">
      <w:numFmt w:val="bullet"/>
      <w:lvlText w:val="•"/>
      <w:lvlJc w:val="left"/>
      <w:pPr>
        <w:ind w:left="7815" w:hanging="360"/>
      </w:pPr>
      <w:rPr>
        <w:rFonts w:hint="default"/>
        <w:lang w:val="uk-UA" w:eastAsia="uk-UA" w:bidi="uk-U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5212"/>
    <w:rsid w:val="00335212"/>
    <w:rsid w:val="00E0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95EDD-90FB-4AEF-8EF1-70B33190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697" w:right="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hyperlink" Target="http://www.d-learn.pu.if.ua/" TargetMode="External"/><Relationship Id="rId18" Type="http://schemas.openxmlformats.org/officeDocument/2006/relationships/hyperlink" Target="http://ednu.kiev.ua/edu_se_pri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Griselda_Pollock" TargetMode="External"/><Relationship Id="rId12" Type="http://schemas.openxmlformats.org/officeDocument/2006/relationships/hyperlink" Target="mailto:lesia.shkleda@pnu.edu.ua" TargetMode="External"/><Relationship Id="rId17" Type="http://schemas.openxmlformats.org/officeDocument/2006/relationships/hyperlink" Target="http://education.stateuniversit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travel.com/education_in_ukraine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hyperlink" Target="mailto:lesia.shkleda@pnu.edu.ua" TargetMode="External"/><Relationship Id="rId15" Type="http://schemas.openxmlformats.org/officeDocument/2006/relationships/hyperlink" Target="http://ukraine-education.com/" TargetMode="External"/><Relationship Id="rId10" Type="http://schemas.openxmlformats.org/officeDocument/2006/relationships/hyperlink" Target="http://education.stateuniversity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rtravel.com/education_in_ukraine.htm" TargetMode="External"/><Relationship Id="rId14" Type="http://schemas.openxmlformats.org/officeDocument/2006/relationships/hyperlink" Target="http://en.wikipedia.org/wiki/Griselda_Poll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10623</Words>
  <Characters>6056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Робота</cp:lastModifiedBy>
  <cp:revision>3</cp:revision>
  <cp:lastPrinted>2020-10-19T10:26:00Z</cp:lastPrinted>
  <dcterms:created xsi:type="dcterms:W3CDTF">2020-10-19T09:08:00Z</dcterms:created>
  <dcterms:modified xsi:type="dcterms:W3CDTF">2020-10-19T10:26:00Z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