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5B" w:rsidRDefault="00323821">
      <w:pPr>
        <w:pBdr>
          <w:top w:val="nil"/>
          <w:left w:val="nil"/>
          <w:bottom w:val="nil"/>
          <w:right w:val="nil"/>
          <w:between w:val="nil"/>
        </w:pBdr>
        <w:spacing w:line="276" w:lineRule="auto"/>
        <w:ind w:left="1" w:hanging="3"/>
        <w:jc w:val="center"/>
        <w:rPr>
          <w:color w:val="000000"/>
          <w:sz w:val="28"/>
          <w:szCs w:val="28"/>
        </w:rPr>
      </w:pPr>
      <w:bookmarkStart w:id="0" w:name="_GoBack"/>
      <w:bookmarkEnd w:id="0"/>
      <w:r>
        <w:rPr>
          <w:color w:val="000000"/>
          <w:sz w:val="28"/>
          <w:szCs w:val="28"/>
        </w:rPr>
        <w:t>Міністерство освіти і науки України</w:t>
      </w:r>
    </w:p>
    <w:p w:rsidR="0002325B" w:rsidRDefault="00323821">
      <w:pPr>
        <w:pBdr>
          <w:top w:val="nil"/>
          <w:left w:val="nil"/>
          <w:bottom w:val="nil"/>
          <w:right w:val="nil"/>
          <w:between w:val="nil"/>
        </w:pBdr>
        <w:spacing w:line="276" w:lineRule="auto"/>
        <w:ind w:left="1" w:hanging="3"/>
        <w:jc w:val="center"/>
        <w:rPr>
          <w:color w:val="000000"/>
          <w:sz w:val="28"/>
          <w:szCs w:val="28"/>
        </w:rPr>
      </w:pPr>
      <w:r>
        <w:rPr>
          <w:sz w:val="28"/>
          <w:szCs w:val="28"/>
        </w:rPr>
        <w:t>ДВНЗ «</w:t>
      </w:r>
      <w:r>
        <w:rPr>
          <w:color w:val="000000"/>
          <w:sz w:val="28"/>
          <w:szCs w:val="28"/>
        </w:rPr>
        <w:t>Прикарпатський національний університет імені Василя Стефаника</w:t>
      </w:r>
      <w:r>
        <w:rPr>
          <w:sz w:val="28"/>
          <w:szCs w:val="28"/>
        </w:rPr>
        <w:t>»</w:t>
      </w:r>
    </w:p>
    <w:p w:rsidR="0002325B" w:rsidRDefault="0002325B">
      <w:pPr>
        <w:pBdr>
          <w:top w:val="nil"/>
          <w:left w:val="nil"/>
          <w:bottom w:val="nil"/>
          <w:right w:val="nil"/>
          <w:between w:val="nil"/>
        </w:pBdr>
        <w:spacing w:line="276" w:lineRule="auto"/>
        <w:ind w:left="1" w:hanging="3"/>
        <w:jc w:val="center"/>
        <w:rPr>
          <w:color w:val="000000"/>
          <w:sz w:val="28"/>
          <w:szCs w:val="28"/>
        </w:rPr>
      </w:pPr>
    </w:p>
    <w:p w:rsidR="0002325B" w:rsidRDefault="0002325B">
      <w:pPr>
        <w:pBdr>
          <w:top w:val="nil"/>
          <w:left w:val="nil"/>
          <w:bottom w:val="nil"/>
          <w:right w:val="nil"/>
          <w:between w:val="nil"/>
        </w:pBdr>
        <w:spacing w:line="276" w:lineRule="auto"/>
        <w:ind w:left="1" w:hanging="3"/>
        <w:jc w:val="center"/>
        <w:rPr>
          <w:color w:val="000000"/>
          <w:sz w:val="28"/>
          <w:szCs w:val="28"/>
        </w:rPr>
      </w:pPr>
    </w:p>
    <w:p w:rsidR="0002325B" w:rsidRDefault="0002325B">
      <w:pPr>
        <w:pBdr>
          <w:top w:val="nil"/>
          <w:left w:val="nil"/>
          <w:bottom w:val="nil"/>
          <w:right w:val="nil"/>
          <w:between w:val="nil"/>
        </w:pBdr>
        <w:spacing w:line="276" w:lineRule="auto"/>
        <w:ind w:left="1" w:hanging="3"/>
        <w:rPr>
          <w:color w:val="000000"/>
          <w:sz w:val="28"/>
          <w:szCs w:val="28"/>
        </w:rPr>
      </w:pPr>
    </w:p>
    <w:p w:rsidR="0002325B" w:rsidRDefault="00323821">
      <w:pPr>
        <w:spacing w:line="276" w:lineRule="auto"/>
        <w:ind w:left="1" w:right="477" w:hanging="3"/>
        <w:rPr>
          <w:sz w:val="28"/>
          <w:szCs w:val="28"/>
        </w:rPr>
      </w:pPr>
      <w:r>
        <w:rPr>
          <w:sz w:val="28"/>
          <w:szCs w:val="28"/>
        </w:rPr>
        <w:t>«ЗАТВЕРДЖУЮ»</w:t>
      </w:r>
    </w:p>
    <w:p w:rsidR="0002325B" w:rsidRDefault="00323821">
      <w:pPr>
        <w:spacing w:line="276" w:lineRule="auto"/>
        <w:ind w:left="1" w:right="477" w:hanging="3"/>
        <w:rPr>
          <w:sz w:val="28"/>
          <w:szCs w:val="28"/>
        </w:rPr>
      </w:pPr>
      <w:r>
        <w:rPr>
          <w:sz w:val="28"/>
          <w:szCs w:val="28"/>
        </w:rPr>
        <w:t>голова Приймальної комісії</w:t>
      </w:r>
    </w:p>
    <w:p w:rsidR="0002325B" w:rsidRDefault="00323821">
      <w:pPr>
        <w:spacing w:line="276" w:lineRule="auto"/>
        <w:ind w:left="1" w:right="477" w:hanging="3"/>
        <w:rPr>
          <w:sz w:val="28"/>
          <w:szCs w:val="28"/>
        </w:rPr>
      </w:pPr>
      <w:r>
        <w:rPr>
          <w:sz w:val="28"/>
          <w:szCs w:val="28"/>
        </w:rPr>
        <w:t>проф. І.Є. Цепенда_______</w:t>
      </w:r>
    </w:p>
    <w:p w:rsidR="0002325B" w:rsidRDefault="00323821">
      <w:pPr>
        <w:spacing w:line="276" w:lineRule="auto"/>
        <w:ind w:left="1" w:right="477" w:hanging="3"/>
        <w:rPr>
          <w:sz w:val="28"/>
          <w:szCs w:val="28"/>
        </w:rPr>
      </w:pPr>
      <w:r>
        <w:rPr>
          <w:sz w:val="28"/>
          <w:szCs w:val="28"/>
        </w:rPr>
        <w:t>«    »_____________ 2021 р.</w:t>
      </w:r>
    </w:p>
    <w:p w:rsidR="0002325B" w:rsidRDefault="0002325B">
      <w:pPr>
        <w:pBdr>
          <w:top w:val="nil"/>
          <w:left w:val="nil"/>
          <w:bottom w:val="nil"/>
          <w:right w:val="nil"/>
          <w:between w:val="nil"/>
        </w:pBdr>
        <w:spacing w:line="276" w:lineRule="auto"/>
        <w:ind w:left="1" w:hanging="3"/>
        <w:rPr>
          <w:sz w:val="28"/>
          <w:szCs w:val="28"/>
        </w:rPr>
      </w:pPr>
    </w:p>
    <w:p w:rsidR="0002325B" w:rsidRDefault="0002325B">
      <w:pPr>
        <w:pBdr>
          <w:top w:val="nil"/>
          <w:left w:val="nil"/>
          <w:bottom w:val="nil"/>
          <w:right w:val="nil"/>
          <w:between w:val="nil"/>
        </w:pBdr>
        <w:spacing w:line="276" w:lineRule="auto"/>
        <w:ind w:left="1" w:hanging="3"/>
        <w:jc w:val="center"/>
        <w:rPr>
          <w:color w:val="000000"/>
          <w:sz w:val="28"/>
          <w:szCs w:val="28"/>
        </w:rPr>
      </w:pPr>
    </w:p>
    <w:p w:rsidR="0002325B" w:rsidRDefault="0002325B">
      <w:pPr>
        <w:pBdr>
          <w:top w:val="nil"/>
          <w:left w:val="nil"/>
          <w:bottom w:val="nil"/>
          <w:right w:val="nil"/>
          <w:between w:val="nil"/>
        </w:pBdr>
        <w:spacing w:line="276" w:lineRule="auto"/>
        <w:ind w:left="1" w:hanging="3"/>
        <w:rPr>
          <w:color w:val="000000"/>
          <w:sz w:val="28"/>
          <w:szCs w:val="28"/>
        </w:rPr>
      </w:pPr>
    </w:p>
    <w:p w:rsidR="0002325B" w:rsidRDefault="00323821">
      <w:pPr>
        <w:pBdr>
          <w:top w:val="nil"/>
          <w:left w:val="nil"/>
          <w:bottom w:val="nil"/>
          <w:right w:val="nil"/>
          <w:between w:val="nil"/>
        </w:pBdr>
        <w:spacing w:line="360" w:lineRule="auto"/>
        <w:ind w:left="1" w:hanging="3"/>
        <w:jc w:val="center"/>
        <w:rPr>
          <w:color w:val="000000"/>
          <w:sz w:val="28"/>
          <w:szCs w:val="28"/>
        </w:rPr>
      </w:pPr>
      <w:r>
        <w:rPr>
          <w:b/>
          <w:color w:val="000000"/>
          <w:sz w:val="28"/>
          <w:szCs w:val="28"/>
        </w:rPr>
        <w:t>ПРОГРАМА</w:t>
      </w:r>
    </w:p>
    <w:p w:rsidR="0002325B" w:rsidRDefault="00323821">
      <w:pPr>
        <w:pBdr>
          <w:top w:val="nil"/>
          <w:left w:val="nil"/>
          <w:bottom w:val="nil"/>
          <w:right w:val="nil"/>
          <w:between w:val="nil"/>
        </w:pBdr>
        <w:spacing w:line="360" w:lineRule="auto"/>
        <w:ind w:left="1" w:hanging="3"/>
        <w:jc w:val="center"/>
        <w:rPr>
          <w:color w:val="000000"/>
          <w:sz w:val="28"/>
          <w:szCs w:val="28"/>
        </w:rPr>
      </w:pPr>
      <w:r>
        <w:rPr>
          <w:color w:val="000000"/>
          <w:sz w:val="28"/>
          <w:szCs w:val="28"/>
        </w:rPr>
        <w:t xml:space="preserve">комплексного фахового вступного випробування </w:t>
      </w:r>
    </w:p>
    <w:p w:rsidR="0002325B" w:rsidRDefault="00323821">
      <w:pPr>
        <w:pBdr>
          <w:top w:val="nil"/>
          <w:left w:val="nil"/>
          <w:bottom w:val="nil"/>
          <w:right w:val="nil"/>
          <w:between w:val="nil"/>
        </w:pBdr>
        <w:spacing w:line="240" w:lineRule="auto"/>
        <w:ind w:left="1" w:hanging="3"/>
        <w:jc w:val="center"/>
        <w:rPr>
          <w:b/>
          <w:sz w:val="28"/>
          <w:szCs w:val="28"/>
        </w:rPr>
      </w:pPr>
      <w:r>
        <w:rPr>
          <w:b/>
          <w:color w:val="FF0000"/>
          <w:sz w:val="28"/>
          <w:szCs w:val="28"/>
        </w:rPr>
        <w:t xml:space="preserve"> </w:t>
      </w:r>
      <w:r>
        <w:rPr>
          <w:b/>
          <w:sz w:val="28"/>
          <w:szCs w:val="28"/>
        </w:rPr>
        <w:t>ВИКОНАННЯ МУЗИЧНИХ ТВОРІВ</w:t>
      </w:r>
    </w:p>
    <w:p w:rsidR="0002325B" w:rsidRDefault="00323821">
      <w:pPr>
        <w:pBdr>
          <w:top w:val="nil"/>
          <w:left w:val="nil"/>
          <w:bottom w:val="nil"/>
          <w:right w:val="nil"/>
          <w:between w:val="nil"/>
        </w:pBdr>
        <w:spacing w:line="240" w:lineRule="auto"/>
        <w:ind w:left="1" w:hanging="3"/>
        <w:jc w:val="center"/>
        <w:rPr>
          <w:b/>
          <w:sz w:val="28"/>
          <w:szCs w:val="28"/>
        </w:rPr>
      </w:pPr>
      <w:r>
        <w:rPr>
          <w:b/>
          <w:sz w:val="28"/>
          <w:szCs w:val="28"/>
        </w:rPr>
        <w:t>МЕТОДИКА МУЗИЧНОГО ВИХОВАННЯ</w:t>
      </w:r>
    </w:p>
    <w:p w:rsidR="0002325B" w:rsidRDefault="0002325B">
      <w:pPr>
        <w:pBdr>
          <w:top w:val="nil"/>
          <w:left w:val="nil"/>
          <w:bottom w:val="nil"/>
          <w:right w:val="nil"/>
          <w:between w:val="nil"/>
        </w:pBdr>
        <w:spacing w:line="276" w:lineRule="auto"/>
        <w:ind w:left="1" w:hanging="3"/>
        <w:rPr>
          <w:color w:val="000000"/>
          <w:sz w:val="28"/>
          <w:szCs w:val="28"/>
        </w:rPr>
      </w:pPr>
    </w:p>
    <w:p w:rsidR="0002325B" w:rsidRDefault="00323821">
      <w:pPr>
        <w:pBdr>
          <w:top w:val="nil"/>
          <w:left w:val="nil"/>
          <w:bottom w:val="nil"/>
          <w:right w:val="nil"/>
          <w:between w:val="nil"/>
        </w:pBdr>
        <w:spacing w:line="276" w:lineRule="auto"/>
        <w:ind w:left="1" w:hanging="3"/>
        <w:jc w:val="center"/>
        <w:rPr>
          <w:color w:val="000000"/>
          <w:sz w:val="28"/>
          <w:szCs w:val="28"/>
        </w:rPr>
      </w:pPr>
      <w:r>
        <w:rPr>
          <w:color w:val="000000"/>
          <w:sz w:val="28"/>
          <w:szCs w:val="28"/>
        </w:rPr>
        <w:t xml:space="preserve">для зарахування на навчання за другим (магістерським) рівнем </w:t>
      </w:r>
    </w:p>
    <w:p w:rsidR="0002325B" w:rsidRDefault="00323821">
      <w:pPr>
        <w:pBdr>
          <w:top w:val="nil"/>
          <w:left w:val="nil"/>
          <w:bottom w:val="nil"/>
          <w:right w:val="nil"/>
          <w:between w:val="nil"/>
        </w:pBdr>
        <w:spacing w:line="276" w:lineRule="auto"/>
        <w:ind w:left="1" w:hanging="3"/>
        <w:jc w:val="center"/>
        <w:rPr>
          <w:color w:val="000000"/>
          <w:sz w:val="28"/>
          <w:szCs w:val="28"/>
        </w:rPr>
      </w:pPr>
      <w:r>
        <w:rPr>
          <w:b/>
          <w:color w:val="000000"/>
          <w:sz w:val="28"/>
          <w:szCs w:val="28"/>
        </w:rPr>
        <w:t>014.13 Середня освіта (Музичне мистецтво)</w:t>
      </w:r>
    </w:p>
    <w:p w:rsidR="0002325B" w:rsidRDefault="00323821">
      <w:pPr>
        <w:pBdr>
          <w:top w:val="nil"/>
          <w:left w:val="nil"/>
          <w:bottom w:val="nil"/>
          <w:right w:val="nil"/>
          <w:between w:val="nil"/>
        </w:pBdr>
        <w:spacing w:line="276" w:lineRule="auto"/>
        <w:ind w:left="1" w:hanging="3"/>
        <w:jc w:val="center"/>
        <w:rPr>
          <w:color w:val="000000"/>
          <w:sz w:val="28"/>
          <w:szCs w:val="28"/>
        </w:rPr>
      </w:pPr>
      <w:r>
        <w:rPr>
          <w:color w:val="000000"/>
          <w:sz w:val="28"/>
          <w:szCs w:val="28"/>
        </w:rPr>
        <w:t>на основі ступеня бакалавра при прийомі на навчання у 202</w:t>
      </w:r>
      <w:r>
        <w:rPr>
          <w:sz w:val="28"/>
          <w:szCs w:val="28"/>
        </w:rPr>
        <w:t>1</w:t>
      </w:r>
      <w:r>
        <w:rPr>
          <w:color w:val="000000"/>
          <w:sz w:val="28"/>
          <w:szCs w:val="28"/>
        </w:rPr>
        <w:t xml:space="preserve"> році</w:t>
      </w:r>
    </w:p>
    <w:p w:rsidR="0002325B" w:rsidRDefault="0002325B">
      <w:pPr>
        <w:pBdr>
          <w:top w:val="nil"/>
          <w:left w:val="nil"/>
          <w:bottom w:val="nil"/>
          <w:right w:val="nil"/>
          <w:between w:val="nil"/>
        </w:pBdr>
        <w:spacing w:line="276" w:lineRule="auto"/>
        <w:ind w:left="1" w:hanging="3"/>
        <w:jc w:val="center"/>
        <w:rPr>
          <w:color w:val="000000"/>
          <w:sz w:val="28"/>
          <w:szCs w:val="28"/>
        </w:rPr>
      </w:pPr>
    </w:p>
    <w:p w:rsidR="0002325B" w:rsidRDefault="0002325B">
      <w:pPr>
        <w:pBdr>
          <w:top w:val="nil"/>
          <w:left w:val="nil"/>
          <w:bottom w:val="nil"/>
          <w:right w:val="nil"/>
          <w:between w:val="nil"/>
        </w:pBdr>
        <w:spacing w:line="276" w:lineRule="auto"/>
        <w:ind w:left="1" w:hanging="3"/>
        <w:jc w:val="center"/>
        <w:rPr>
          <w:color w:val="000000"/>
          <w:sz w:val="28"/>
          <w:szCs w:val="28"/>
        </w:rPr>
      </w:pPr>
    </w:p>
    <w:p w:rsidR="0002325B" w:rsidRDefault="0002325B">
      <w:pPr>
        <w:pBdr>
          <w:top w:val="nil"/>
          <w:left w:val="nil"/>
          <w:bottom w:val="nil"/>
          <w:right w:val="nil"/>
          <w:between w:val="nil"/>
        </w:pBdr>
        <w:spacing w:line="276" w:lineRule="auto"/>
        <w:ind w:left="1" w:hanging="3"/>
        <w:jc w:val="center"/>
        <w:rPr>
          <w:color w:val="000000"/>
          <w:sz w:val="28"/>
          <w:szCs w:val="28"/>
        </w:rPr>
      </w:pPr>
    </w:p>
    <w:p w:rsidR="0002325B" w:rsidRDefault="0002325B">
      <w:pPr>
        <w:pBdr>
          <w:top w:val="nil"/>
          <w:left w:val="nil"/>
          <w:bottom w:val="nil"/>
          <w:right w:val="nil"/>
          <w:between w:val="nil"/>
        </w:pBdr>
        <w:spacing w:line="276" w:lineRule="auto"/>
        <w:ind w:left="1" w:hanging="3"/>
        <w:jc w:val="center"/>
        <w:rPr>
          <w:color w:val="000000"/>
          <w:sz w:val="28"/>
          <w:szCs w:val="28"/>
        </w:rPr>
      </w:pPr>
    </w:p>
    <w:p w:rsidR="0002325B" w:rsidRDefault="00323821">
      <w:pPr>
        <w:pBdr>
          <w:top w:val="nil"/>
          <w:left w:val="nil"/>
          <w:bottom w:val="nil"/>
          <w:right w:val="nil"/>
          <w:between w:val="nil"/>
        </w:pBdr>
        <w:spacing w:line="276" w:lineRule="auto"/>
        <w:ind w:left="1" w:hanging="3"/>
        <w:jc w:val="right"/>
        <w:rPr>
          <w:color w:val="000000"/>
          <w:sz w:val="28"/>
          <w:szCs w:val="28"/>
        </w:rPr>
      </w:pPr>
      <w:r>
        <w:rPr>
          <w:color w:val="000000"/>
          <w:sz w:val="28"/>
          <w:szCs w:val="28"/>
        </w:rPr>
        <w:t>Розглянуто та схвалено</w:t>
      </w:r>
    </w:p>
    <w:p w:rsidR="0002325B" w:rsidRDefault="00323821">
      <w:pPr>
        <w:pBdr>
          <w:top w:val="nil"/>
          <w:left w:val="nil"/>
          <w:bottom w:val="nil"/>
          <w:right w:val="nil"/>
          <w:between w:val="nil"/>
        </w:pBdr>
        <w:spacing w:line="276" w:lineRule="auto"/>
        <w:ind w:left="1" w:hanging="3"/>
        <w:jc w:val="right"/>
        <w:rPr>
          <w:color w:val="000000"/>
          <w:sz w:val="28"/>
          <w:szCs w:val="28"/>
        </w:rPr>
      </w:pPr>
      <w:r>
        <w:rPr>
          <w:color w:val="000000"/>
          <w:sz w:val="28"/>
          <w:szCs w:val="28"/>
        </w:rPr>
        <w:t>на засіданні Приймальної комісії</w:t>
      </w:r>
    </w:p>
    <w:p w:rsidR="00323821" w:rsidRDefault="00323821">
      <w:pPr>
        <w:pBdr>
          <w:top w:val="nil"/>
          <w:left w:val="nil"/>
          <w:bottom w:val="nil"/>
          <w:right w:val="nil"/>
          <w:between w:val="nil"/>
        </w:pBdr>
        <w:spacing w:line="276" w:lineRule="auto"/>
        <w:ind w:left="1" w:hanging="3"/>
        <w:jc w:val="right"/>
        <w:rPr>
          <w:sz w:val="28"/>
          <w:szCs w:val="28"/>
        </w:rPr>
      </w:pPr>
      <w:r>
        <w:rPr>
          <w:sz w:val="28"/>
          <w:szCs w:val="28"/>
        </w:rPr>
        <w:t>ДВНЗ «Прикарпатський національний університет</w:t>
      </w:r>
    </w:p>
    <w:p w:rsidR="0002325B" w:rsidRDefault="00323821">
      <w:pPr>
        <w:pBdr>
          <w:top w:val="nil"/>
          <w:left w:val="nil"/>
          <w:bottom w:val="nil"/>
          <w:right w:val="nil"/>
          <w:between w:val="nil"/>
        </w:pBdr>
        <w:spacing w:line="276" w:lineRule="auto"/>
        <w:ind w:left="1" w:hanging="3"/>
        <w:jc w:val="right"/>
        <w:rPr>
          <w:color w:val="000000"/>
          <w:sz w:val="28"/>
          <w:szCs w:val="28"/>
        </w:rPr>
      </w:pPr>
      <w:r>
        <w:rPr>
          <w:sz w:val="28"/>
          <w:szCs w:val="28"/>
        </w:rPr>
        <w:t xml:space="preserve"> імені Василя Стефаника»</w:t>
      </w:r>
    </w:p>
    <w:p w:rsidR="0002325B" w:rsidRDefault="005864CB" w:rsidP="00323821">
      <w:pPr>
        <w:pBdr>
          <w:top w:val="nil"/>
          <w:left w:val="nil"/>
          <w:bottom w:val="nil"/>
          <w:right w:val="nil"/>
          <w:between w:val="nil"/>
        </w:pBdr>
        <w:spacing w:line="276" w:lineRule="auto"/>
        <w:ind w:left="1" w:hanging="3"/>
        <w:jc w:val="right"/>
        <w:rPr>
          <w:color w:val="000000"/>
          <w:sz w:val="28"/>
          <w:szCs w:val="28"/>
        </w:rPr>
      </w:pPr>
      <w:r>
        <w:rPr>
          <w:color w:val="000000"/>
          <w:sz w:val="28"/>
          <w:szCs w:val="28"/>
        </w:rPr>
        <w:t xml:space="preserve">Протокол № _ від </w:t>
      </w:r>
      <w:proofErr w:type="gramStart"/>
      <w:r>
        <w:rPr>
          <w:color w:val="000000"/>
          <w:sz w:val="28"/>
          <w:szCs w:val="28"/>
        </w:rPr>
        <w:t xml:space="preserve">« </w:t>
      </w:r>
      <w:r w:rsidR="00323821">
        <w:rPr>
          <w:color w:val="000000"/>
          <w:sz w:val="28"/>
          <w:szCs w:val="28"/>
        </w:rPr>
        <w:t xml:space="preserve"> »</w:t>
      </w:r>
      <w:proofErr w:type="gramEnd"/>
      <w:r w:rsidR="00323821">
        <w:rPr>
          <w:color w:val="000000"/>
          <w:sz w:val="28"/>
          <w:szCs w:val="28"/>
        </w:rPr>
        <w:t>______ 202</w:t>
      </w:r>
      <w:r w:rsidR="00323821">
        <w:rPr>
          <w:sz w:val="28"/>
          <w:szCs w:val="28"/>
        </w:rPr>
        <w:t>1</w:t>
      </w:r>
      <w:r w:rsidR="00323821">
        <w:rPr>
          <w:color w:val="000000"/>
          <w:sz w:val="28"/>
          <w:szCs w:val="28"/>
        </w:rPr>
        <w:t xml:space="preserve"> р.</w:t>
      </w:r>
    </w:p>
    <w:p w:rsidR="00323821" w:rsidRDefault="00323821" w:rsidP="00323821">
      <w:pPr>
        <w:pBdr>
          <w:top w:val="nil"/>
          <w:left w:val="nil"/>
          <w:bottom w:val="nil"/>
          <w:right w:val="nil"/>
          <w:between w:val="nil"/>
        </w:pBdr>
        <w:spacing w:line="276" w:lineRule="auto"/>
        <w:ind w:left="1" w:hanging="3"/>
        <w:jc w:val="right"/>
        <w:rPr>
          <w:color w:val="000000"/>
          <w:sz w:val="28"/>
          <w:szCs w:val="28"/>
        </w:rPr>
      </w:pPr>
    </w:p>
    <w:p w:rsidR="00323821" w:rsidRDefault="00323821" w:rsidP="00323821">
      <w:pPr>
        <w:pBdr>
          <w:top w:val="nil"/>
          <w:left w:val="nil"/>
          <w:bottom w:val="nil"/>
          <w:right w:val="nil"/>
          <w:between w:val="nil"/>
        </w:pBdr>
        <w:spacing w:line="276" w:lineRule="auto"/>
        <w:ind w:left="1" w:hanging="3"/>
        <w:jc w:val="right"/>
        <w:rPr>
          <w:color w:val="000000"/>
          <w:sz w:val="28"/>
          <w:szCs w:val="28"/>
        </w:rPr>
      </w:pPr>
    </w:p>
    <w:p w:rsidR="00323821" w:rsidRDefault="00323821" w:rsidP="00323821">
      <w:pPr>
        <w:pBdr>
          <w:top w:val="nil"/>
          <w:left w:val="nil"/>
          <w:bottom w:val="nil"/>
          <w:right w:val="nil"/>
          <w:between w:val="nil"/>
        </w:pBdr>
        <w:spacing w:line="276" w:lineRule="auto"/>
        <w:ind w:left="1" w:hanging="3"/>
        <w:jc w:val="right"/>
        <w:rPr>
          <w:color w:val="000000"/>
          <w:sz w:val="28"/>
          <w:szCs w:val="28"/>
        </w:rPr>
      </w:pPr>
    </w:p>
    <w:p w:rsidR="00323821" w:rsidRDefault="00323821" w:rsidP="00323821">
      <w:pPr>
        <w:pBdr>
          <w:top w:val="nil"/>
          <w:left w:val="nil"/>
          <w:bottom w:val="nil"/>
          <w:right w:val="nil"/>
          <w:between w:val="nil"/>
        </w:pBdr>
        <w:spacing w:line="276" w:lineRule="auto"/>
        <w:ind w:left="1" w:hanging="3"/>
        <w:jc w:val="right"/>
        <w:rPr>
          <w:color w:val="000000"/>
          <w:sz w:val="28"/>
          <w:szCs w:val="28"/>
        </w:rPr>
      </w:pPr>
    </w:p>
    <w:p w:rsidR="00323821" w:rsidRDefault="00323821" w:rsidP="00323821">
      <w:pPr>
        <w:pBdr>
          <w:top w:val="nil"/>
          <w:left w:val="nil"/>
          <w:bottom w:val="nil"/>
          <w:right w:val="nil"/>
          <w:between w:val="nil"/>
        </w:pBdr>
        <w:spacing w:line="276" w:lineRule="auto"/>
        <w:ind w:left="1" w:hanging="3"/>
        <w:jc w:val="right"/>
        <w:rPr>
          <w:color w:val="000000"/>
          <w:sz w:val="28"/>
          <w:szCs w:val="28"/>
        </w:rPr>
      </w:pPr>
    </w:p>
    <w:p w:rsidR="00323821" w:rsidRDefault="00323821" w:rsidP="00323821">
      <w:pPr>
        <w:pBdr>
          <w:top w:val="nil"/>
          <w:left w:val="nil"/>
          <w:bottom w:val="nil"/>
          <w:right w:val="nil"/>
          <w:between w:val="nil"/>
        </w:pBdr>
        <w:spacing w:line="276" w:lineRule="auto"/>
        <w:ind w:left="1" w:hanging="3"/>
        <w:jc w:val="right"/>
        <w:rPr>
          <w:color w:val="000000"/>
          <w:sz w:val="28"/>
          <w:szCs w:val="28"/>
        </w:rPr>
      </w:pPr>
    </w:p>
    <w:p w:rsidR="005864CB" w:rsidRDefault="00323821" w:rsidP="005864CB">
      <w:pPr>
        <w:pBdr>
          <w:top w:val="nil"/>
          <w:left w:val="nil"/>
          <w:bottom w:val="nil"/>
          <w:right w:val="nil"/>
          <w:between w:val="nil"/>
        </w:pBdr>
        <w:spacing w:line="276" w:lineRule="auto"/>
        <w:ind w:left="1" w:hanging="3"/>
        <w:jc w:val="center"/>
        <w:rPr>
          <w:color w:val="000000"/>
          <w:sz w:val="28"/>
          <w:szCs w:val="28"/>
        </w:rPr>
      </w:pPr>
      <w:r>
        <w:rPr>
          <w:color w:val="000000"/>
          <w:sz w:val="28"/>
          <w:szCs w:val="28"/>
        </w:rPr>
        <w:t>Івано-Франківськ</w:t>
      </w:r>
      <w:r>
        <w:rPr>
          <w:sz w:val="28"/>
          <w:szCs w:val="28"/>
        </w:rPr>
        <w:t xml:space="preserve">, </w:t>
      </w:r>
      <w:r>
        <w:rPr>
          <w:color w:val="000000"/>
          <w:sz w:val="28"/>
          <w:szCs w:val="28"/>
        </w:rPr>
        <w:t>202</w:t>
      </w:r>
      <w:r>
        <w:rPr>
          <w:sz w:val="28"/>
          <w:szCs w:val="28"/>
        </w:rPr>
        <w:t>1</w:t>
      </w:r>
    </w:p>
    <w:p w:rsidR="0002325B" w:rsidRDefault="00323821" w:rsidP="005864CB">
      <w:pPr>
        <w:pBdr>
          <w:top w:val="nil"/>
          <w:left w:val="nil"/>
          <w:bottom w:val="nil"/>
          <w:right w:val="nil"/>
          <w:between w:val="nil"/>
        </w:pBdr>
        <w:spacing w:line="276" w:lineRule="auto"/>
        <w:ind w:left="1" w:hanging="3"/>
        <w:jc w:val="center"/>
        <w:rPr>
          <w:color w:val="000000"/>
          <w:sz w:val="28"/>
          <w:szCs w:val="28"/>
        </w:rPr>
      </w:pPr>
      <w:r>
        <w:rPr>
          <w:b/>
          <w:color w:val="000000"/>
          <w:sz w:val="28"/>
          <w:szCs w:val="28"/>
        </w:rPr>
        <w:lastRenderedPageBreak/>
        <w:t>ПОЯСНЮВАЛЬНА ЗАПИСКА</w:t>
      </w:r>
    </w:p>
    <w:p w:rsidR="0002325B" w:rsidRDefault="00323821" w:rsidP="00323821">
      <w:pPr>
        <w:pBdr>
          <w:top w:val="nil"/>
          <w:left w:val="nil"/>
          <w:bottom w:val="nil"/>
          <w:right w:val="nil"/>
          <w:between w:val="nil"/>
        </w:pBdr>
        <w:spacing w:line="276" w:lineRule="auto"/>
        <w:ind w:left="-2" w:firstLineChars="0" w:firstLine="0"/>
        <w:jc w:val="both"/>
        <w:rPr>
          <w:sz w:val="28"/>
          <w:szCs w:val="28"/>
        </w:rPr>
      </w:pPr>
      <w:r>
        <w:rPr>
          <w:sz w:val="28"/>
          <w:szCs w:val="28"/>
        </w:rPr>
        <w:tab/>
      </w:r>
      <w:r>
        <w:rPr>
          <w:sz w:val="28"/>
          <w:szCs w:val="28"/>
        </w:rPr>
        <w:tab/>
        <w:t xml:space="preserve">Метою вступного випробування з фахового комплексного іспиту </w:t>
      </w:r>
      <w:r>
        <w:rPr>
          <w:b/>
          <w:sz w:val="28"/>
          <w:szCs w:val="28"/>
        </w:rPr>
        <w:t xml:space="preserve">ВИКОНАННЯ МУЗИЧНИХ ТВОРІВ, МЕТОДИКА МУЗИЧНОГО ВИХОВАННЯ </w:t>
      </w:r>
      <w:r>
        <w:rPr>
          <w:sz w:val="28"/>
          <w:szCs w:val="28"/>
        </w:rPr>
        <w:t>є перевірка знань та відбір вступника для зарахування</w:t>
      </w:r>
      <w:r>
        <w:rPr>
          <w:color w:val="000000"/>
          <w:sz w:val="28"/>
          <w:szCs w:val="28"/>
        </w:rPr>
        <w:t xml:space="preserve"> на навчання за другим (магістерським) рівнем напряму підготовки спеціальності </w:t>
      </w:r>
      <w:r>
        <w:rPr>
          <w:b/>
          <w:color w:val="000000"/>
          <w:sz w:val="28"/>
          <w:szCs w:val="28"/>
        </w:rPr>
        <w:t>014.13</w:t>
      </w:r>
      <w:r>
        <w:rPr>
          <w:b/>
          <w:color w:val="000000"/>
          <w:sz w:val="28"/>
          <w:szCs w:val="28"/>
          <w:highlight w:val="white"/>
        </w:rPr>
        <w:t xml:space="preserve"> </w:t>
      </w:r>
      <w:r>
        <w:rPr>
          <w:b/>
          <w:color w:val="000000"/>
          <w:sz w:val="28"/>
          <w:szCs w:val="28"/>
        </w:rPr>
        <w:t>Середня освіта (Музичне мистецтво)</w:t>
      </w:r>
      <w:r>
        <w:rPr>
          <w:color w:val="000000"/>
          <w:sz w:val="28"/>
          <w:szCs w:val="28"/>
        </w:rPr>
        <w:t xml:space="preserve"> при прийомі на навчання на основі </w:t>
      </w:r>
      <w:r>
        <w:rPr>
          <w:b/>
          <w:color w:val="000000"/>
          <w:sz w:val="28"/>
          <w:szCs w:val="28"/>
        </w:rPr>
        <w:t>бакалавра, спеціаліста</w:t>
      </w:r>
      <w:r>
        <w:rPr>
          <w:color w:val="000000"/>
          <w:sz w:val="28"/>
          <w:szCs w:val="28"/>
        </w:rPr>
        <w:t xml:space="preserve"> до </w:t>
      </w:r>
      <w:r>
        <w:rPr>
          <w:sz w:val="28"/>
          <w:szCs w:val="28"/>
        </w:rPr>
        <w:t>ДВНЗ «Прикарпатський національний університет імені Василя Стефаника»</w:t>
      </w:r>
      <w:r>
        <w:rPr>
          <w:color w:val="000000"/>
          <w:sz w:val="28"/>
          <w:szCs w:val="28"/>
        </w:rPr>
        <w:t xml:space="preserve"> у 202</w:t>
      </w:r>
      <w:r>
        <w:rPr>
          <w:sz w:val="28"/>
          <w:szCs w:val="28"/>
        </w:rPr>
        <w:t>1</w:t>
      </w:r>
      <w:r>
        <w:rPr>
          <w:color w:val="000000"/>
          <w:sz w:val="28"/>
          <w:szCs w:val="28"/>
        </w:rPr>
        <w:t xml:space="preserve"> році.</w:t>
      </w:r>
    </w:p>
    <w:p w:rsidR="0002325B" w:rsidRDefault="00323821" w:rsidP="00323821">
      <w:pPr>
        <w:pBdr>
          <w:top w:val="nil"/>
          <w:left w:val="nil"/>
          <w:bottom w:val="nil"/>
          <w:right w:val="nil"/>
          <w:between w:val="nil"/>
        </w:pBdr>
        <w:spacing w:line="276" w:lineRule="auto"/>
        <w:ind w:left="-2" w:firstLineChars="0" w:firstLine="0"/>
        <w:jc w:val="both"/>
        <w:rPr>
          <w:sz w:val="28"/>
          <w:szCs w:val="28"/>
        </w:rPr>
      </w:pPr>
      <w:r>
        <w:rPr>
          <w:color w:val="000000"/>
          <w:sz w:val="28"/>
          <w:szCs w:val="28"/>
        </w:rPr>
        <w:tab/>
      </w:r>
      <w:r>
        <w:rPr>
          <w:color w:val="000000"/>
          <w:sz w:val="28"/>
          <w:szCs w:val="28"/>
        </w:rPr>
        <w:tab/>
        <w:t>Програма комплексного фахового вступного випробування містить вимоги до:</w:t>
      </w:r>
      <w:r>
        <w:rPr>
          <w:sz w:val="28"/>
          <w:szCs w:val="28"/>
        </w:rPr>
        <w:t xml:space="preserve"> виконання художніх концертних програм з фаху (профільного інструменту, сольного співу або диригування за вибором), усної анотації з програми обраних творів до виконання, а також критерії оцінювання концертного виконання програм та відповідей на теоретичні питання колоквіуму. </w:t>
      </w:r>
    </w:p>
    <w:p w:rsidR="0002325B" w:rsidRDefault="00323821">
      <w:pPr>
        <w:pBdr>
          <w:top w:val="nil"/>
          <w:left w:val="nil"/>
          <w:bottom w:val="nil"/>
          <w:right w:val="nil"/>
          <w:between w:val="nil"/>
        </w:pBdr>
        <w:spacing w:line="276" w:lineRule="auto"/>
        <w:ind w:left="1" w:hanging="3"/>
        <w:jc w:val="both"/>
        <w:rPr>
          <w:sz w:val="28"/>
          <w:szCs w:val="28"/>
        </w:rPr>
      </w:pPr>
      <w:r>
        <w:rPr>
          <w:sz w:val="28"/>
          <w:szCs w:val="28"/>
        </w:rPr>
        <w:t xml:space="preserve">Наведений перелік жанрових вимог творів, які виносяться на вступне випробування, дає можливість вступнику найяскравіше проявити свої мистецькі музичні здібності й систематизувати знання щодо параметрів підбору концертної програми вступного випробування. </w:t>
      </w:r>
    </w:p>
    <w:p w:rsidR="0002325B" w:rsidRDefault="00323821">
      <w:pPr>
        <w:pBdr>
          <w:top w:val="nil"/>
          <w:left w:val="nil"/>
          <w:bottom w:val="nil"/>
          <w:right w:val="nil"/>
          <w:between w:val="nil"/>
        </w:pBdr>
        <w:spacing w:line="276" w:lineRule="auto"/>
        <w:ind w:left="1" w:hanging="3"/>
        <w:jc w:val="center"/>
        <w:rPr>
          <w:color w:val="000000"/>
          <w:sz w:val="28"/>
          <w:szCs w:val="28"/>
        </w:rPr>
      </w:pPr>
      <w:r>
        <w:rPr>
          <w:color w:val="000000"/>
          <w:sz w:val="28"/>
          <w:szCs w:val="28"/>
        </w:rPr>
        <w:t>Критерії оцінювання сприятимуть:</w:t>
      </w:r>
    </w:p>
    <w:p w:rsidR="0002325B" w:rsidRDefault="00323821">
      <w:pPr>
        <w:numPr>
          <w:ilvl w:val="0"/>
          <w:numId w:val="7"/>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пошуку технічних і художньо-виразових можливостей творів для якісного виконання концертної програми вступного випробування та виявлення здатності до постійної та систематичної роботи, спрямованої на вдосконалення професійної музично-педагогічної майстерності, до наполегливого досягнення поставленої мети та якісного виконання роботи у професійній музично-педагогічній сфері; </w:t>
      </w:r>
    </w:p>
    <w:p w:rsidR="0002325B" w:rsidRDefault="00323821">
      <w:pPr>
        <w:numPr>
          <w:ilvl w:val="0"/>
          <w:numId w:val="7"/>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вміння вирішувати професійні завдання із застосуванням інформаційних технологій у професійній діяльності вчителя музичного мистецтва (за видами); </w:t>
      </w:r>
    </w:p>
    <w:p w:rsidR="00323821" w:rsidRDefault="00323821" w:rsidP="00323821">
      <w:pPr>
        <w:numPr>
          <w:ilvl w:val="0"/>
          <w:numId w:val="7"/>
        </w:numPr>
        <w:pBdr>
          <w:top w:val="nil"/>
          <w:left w:val="nil"/>
          <w:bottom w:val="nil"/>
          <w:right w:val="nil"/>
          <w:between w:val="nil"/>
        </w:pBdr>
        <w:spacing w:line="276" w:lineRule="auto"/>
        <w:ind w:left="1" w:hanging="3"/>
        <w:jc w:val="both"/>
        <w:rPr>
          <w:color w:val="000000"/>
          <w:sz w:val="28"/>
          <w:szCs w:val="28"/>
        </w:rPr>
      </w:pPr>
      <w:r>
        <w:rPr>
          <w:color w:val="000000"/>
          <w:sz w:val="28"/>
          <w:szCs w:val="28"/>
        </w:rPr>
        <w:t>нахилу до наукової рефлексії та гуманітарної експертизи проблем музично-педагогічної освіти; до розуміння еволюції культури та музичного мистецтва, як відображення основних тенденцій суспільно-історичного розвитку країни.</w:t>
      </w:r>
    </w:p>
    <w:p w:rsidR="00323821" w:rsidRDefault="00323821" w:rsidP="00323821">
      <w:pPr>
        <w:pBdr>
          <w:top w:val="nil"/>
          <w:left w:val="nil"/>
          <w:bottom w:val="nil"/>
          <w:right w:val="nil"/>
          <w:between w:val="nil"/>
        </w:pBdr>
        <w:spacing w:line="276" w:lineRule="auto"/>
        <w:ind w:leftChars="0" w:left="1" w:firstLineChars="0" w:firstLine="0"/>
        <w:jc w:val="center"/>
        <w:rPr>
          <w:b/>
          <w:color w:val="000000"/>
          <w:sz w:val="28"/>
          <w:szCs w:val="28"/>
        </w:rPr>
      </w:pPr>
    </w:p>
    <w:p w:rsidR="00323821" w:rsidRDefault="00323821" w:rsidP="00323821">
      <w:pPr>
        <w:pBdr>
          <w:top w:val="nil"/>
          <w:left w:val="nil"/>
          <w:bottom w:val="nil"/>
          <w:right w:val="nil"/>
          <w:between w:val="nil"/>
        </w:pBdr>
        <w:spacing w:line="276" w:lineRule="auto"/>
        <w:ind w:leftChars="0" w:left="1" w:firstLineChars="0" w:firstLine="0"/>
        <w:jc w:val="center"/>
        <w:rPr>
          <w:b/>
          <w:color w:val="000000"/>
          <w:sz w:val="28"/>
          <w:szCs w:val="28"/>
        </w:rPr>
      </w:pPr>
    </w:p>
    <w:p w:rsidR="00323821" w:rsidRDefault="00323821" w:rsidP="00323821">
      <w:pPr>
        <w:pBdr>
          <w:top w:val="nil"/>
          <w:left w:val="nil"/>
          <w:bottom w:val="nil"/>
          <w:right w:val="nil"/>
          <w:between w:val="nil"/>
        </w:pBdr>
        <w:spacing w:line="276" w:lineRule="auto"/>
        <w:ind w:leftChars="0" w:left="1" w:firstLineChars="0" w:firstLine="0"/>
        <w:jc w:val="center"/>
        <w:rPr>
          <w:b/>
          <w:color w:val="000000"/>
          <w:sz w:val="28"/>
          <w:szCs w:val="28"/>
        </w:rPr>
      </w:pPr>
    </w:p>
    <w:p w:rsidR="00323821" w:rsidRDefault="00323821" w:rsidP="00323821">
      <w:pPr>
        <w:pBdr>
          <w:top w:val="nil"/>
          <w:left w:val="nil"/>
          <w:bottom w:val="nil"/>
          <w:right w:val="nil"/>
          <w:between w:val="nil"/>
        </w:pBdr>
        <w:spacing w:line="276" w:lineRule="auto"/>
        <w:ind w:leftChars="0" w:left="1" w:firstLineChars="0" w:firstLine="0"/>
        <w:jc w:val="center"/>
        <w:rPr>
          <w:b/>
          <w:color w:val="000000"/>
          <w:sz w:val="28"/>
          <w:szCs w:val="28"/>
        </w:rPr>
      </w:pPr>
    </w:p>
    <w:p w:rsidR="00323821" w:rsidRDefault="00323821" w:rsidP="00323821">
      <w:pPr>
        <w:pBdr>
          <w:top w:val="nil"/>
          <w:left w:val="nil"/>
          <w:bottom w:val="nil"/>
          <w:right w:val="nil"/>
          <w:between w:val="nil"/>
        </w:pBdr>
        <w:spacing w:line="276" w:lineRule="auto"/>
        <w:ind w:leftChars="0" w:left="1" w:firstLineChars="0" w:firstLine="0"/>
        <w:jc w:val="center"/>
        <w:rPr>
          <w:b/>
          <w:color w:val="000000"/>
          <w:sz w:val="28"/>
          <w:szCs w:val="28"/>
        </w:rPr>
      </w:pPr>
    </w:p>
    <w:p w:rsidR="00323821" w:rsidRDefault="00323821" w:rsidP="00323821">
      <w:pPr>
        <w:pBdr>
          <w:top w:val="nil"/>
          <w:left w:val="nil"/>
          <w:bottom w:val="nil"/>
          <w:right w:val="nil"/>
          <w:between w:val="nil"/>
        </w:pBdr>
        <w:spacing w:line="276" w:lineRule="auto"/>
        <w:ind w:leftChars="0" w:left="1" w:firstLineChars="0" w:firstLine="0"/>
        <w:jc w:val="center"/>
        <w:rPr>
          <w:b/>
          <w:color w:val="000000"/>
          <w:sz w:val="28"/>
          <w:szCs w:val="28"/>
        </w:rPr>
      </w:pPr>
    </w:p>
    <w:p w:rsidR="00323821" w:rsidRDefault="00323821" w:rsidP="00323821">
      <w:pPr>
        <w:pBdr>
          <w:top w:val="nil"/>
          <w:left w:val="nil"/>
          <w:bottom w:val="nil"/>
          <w:right w:val="nil"/>
          <w:between w:val="nil"/>
        </w:pBdr>
        <w:spacing w:line="276" w:lineRule="auto"/>
        <w:ind w:leftChars="0" w:left="1" w:firstLineChars="0" w:firstLine="0"/>
        <w:jc w:val="center"/>
        <w:rPr>
          <w:b/>
          <w:color w:val="000000"/>
          <w:sz w:val="28"/>
          <w:szCs w:val="28"/>
        </w:rPr>
      </w:pPr>
    </w:p>
    <w:p w:rsidR="0002325B" w:rsidRPr="00323821" w:rsidRDefault="00323821" w:rsidP="00323821">
      <w:pPr>
        <w:pBdr>
          <w:top w:val="nil"/>
          <w:left w:val="nil"/>
          <w:bottom w:val="nil"/>
          <w:right w:val="nil"/>
          <w:between w:val="nil"/>
        </w:pBdr>
        <w:spacing w:line="276" w:lineRule="auto"/>
        <w:ind w:leftChars="0" w:left="1" w:firstLineChars="0" w:firstLine="0"/>
        <w:jc w:val="center"/>
        <w:rPr>
          <w:color w:val="000000"/>
          <w:sz w:val="28"/>
          <w:szCs w:val="28"/>
        </w:rPr>
      </w:pPr>
      <w:r w:rsidRPr="00323821">
        <w:rPr>
          <w:b/>
          <w:color w:val="000000"/>
          <w:sz w:val="28"/>
          <w:szCs w:val="28"/>
        </w:rPr>
        <w:lastRenderedPageBreak/>
        <w:t>ОСНОВНИЙ ЗМІСТ ВСТУПНОГО ВИПРОБУВАННЯ</w:t>
      </w:r>
    </w:p>
    <w:p w:rsidR="0002325B" w:rsidRDefault="00323821" w:rsidP="00323821">
      <w:pPr>
        <w:keepLines/>
        <w:pBdr>
          <w:top w:val="nil"/>
          <w:left w:val="nil"/>
          <w:bottom w:val="nil"/>
          <w:right w:val="nil"/>
          <w:between w:val="nil"/>
        </w:pBdr>
        <w:spacing w:line="276" w:lineRule="auto"/>
        <w:ind w:leftChars="0" w:left="1" w:firstLineChars="0" w:hanging="3"/>
        <w:jc w:val="both"/>
        <w:rPr>
          <w:color w:val="000000"/>
          <w:sz w:val="28"/>
          <w:szCs w:val="28"/>
        </w:rPr>
      </w:pPr>
      <w:r>
        <w:rPr>
          <w:color w:val="000000"/>
          <w:sz w:val="28"/>
          <w:szCs w:val="28"/>
        </w:rPr>
        <w:tab/>
      </w:r>
      <w:r>
        <w:rPr>
          <w:color w:val="000000"/>
          <w:sz w:val="28"/>
          <w:szCs w:val="28"/>
        </w:rPr>
        <w:tab/>
        <w:t xml:space="preserve">Програма фахових вступних випробувань передбачає виявлення належного рівня професійної практичної підготовки </w:t>
      </w:r>
      <w:r>
        <w:rPr>
          <w:b/>
          <w:color w:val="000000"/>
          <w:sz w:val="28"/>
          <w:szCs w:val="28"/>
        </w:rPr>
        <w:t>(концертне виконання програми на профільному інструменті або концертне диригування хором або сольний спів)</w:t>
      </w:r>
      <w:r>
        <w:rPr>
          <w:color w:val="000000"/>
          <w:sz w:val="28"/>
          <w:szCs w:val="28"/>
        </w:rPr>
        <w:t xml:space="preserve"> та теоретичної (</w:t>
      </w:r>
      <w:r>
        <w:rPr>
          <w:b/>
          <w:color w:val="000000"/>
          <w:sz w:val="28"/>
          <w:szCs w:val="28"/>
        </w:rPr>
        <w:t>усна анотаці</w:t>
      </w:r>
      <w:r>
        <w:rPr>
          <w:b/>
          <w:sz w:val="28"/>
          <w:szCs w:val="28"/>
        </w:rPr>
        <w:t xml:space="preserve">я </w:t>
      </w:r>
      <w:r>
        <w:rPr>
          <w:b/>
          <w:color w:val="000000"/>
          <w:sz w:val="28"/>
          <w:szCs w:val="28"/>
        </w:rPr>
        <w:t>представлених творів до виконання</w:t>
      </w:r>
      <w:r>
        <w:rPr>
          <w:b/>
          <w:sz w:val="28"/>
          <w:szCs w:val="28"/>
        </w:rPr>
        <w:t>, а також</w:t>
      </w:r>
      <w:r>
        <w:rPr>
          <w:b/>
          <w:color w:val="000000"/>
          <w:sz w:val="28"/>
          <w:szCs w:val="28"/>
        </w:rPr>
        <w:t xml:space="preserve"> колоквіум з музичної педагогіки, музичної психології теорії та методики викладання спеціальних дисциплін, історії виконавства та основ наукових досліджень</w:t>
      </w:r>
      <w:r>
        <w:rPr>
          <w:color w:val="000000"/>
          <w:sz w:val="28"/>
          <w:szCs w:val="28"/>
        </w:rPr>
        <w:t>) та художньо-творчих можливостей абітурієнта.</w:t>
      </w:r>
    </w:p>
    <w:p w:rsidR="0002325B" w:rsidRDefault="00323821">
      <w:pPr>
        <w:pBdr>
          <w:top w:val="nil"/>
          <w:left w:val="nil"/>
          <w:bottom w:val="nil"/>
          <w:right w:val="nil"/>
          <w:between w:val="nil"/>
        </w:pBdr>
        <w:spacing w:line="276" w:lineRule="auto"/>
        <w:ind w:left="1" w:hanging="3"/>
        <w:jc w:val="center"/>
        <w:rPr>
          <w:color w:val="000000"/>
          <w:sz w:val="28"/>
          <w:szCs w:val="28"/>
        </w:rPr>
      </w:pPr>
      <w:r>
        <w:rPr>
          <w:color w:val="000000"/>
          <w:sz w:val="28"/>
          <w:szCs w:val="28"/>
        </w:rPr>
        <w:t xml:space="preserve">Програма </w:t>
      </w:r>
      <w:r>
        <w:rPr>
          <w:sz w:val="28"/>
          <w:szCs w:val="28"/>
        </w:rPr>
        <w:t xml:space="preserve">комплексного фахового вступного випробування </w:t>
      </w:r>
      <w:r>
        <w:rPr>
          <w:color w:val="000000"/>
          <w:sz w:val="28"/>
          <w:szCs w:val="28"/>
        </w:rPr>
        <w:t xml:space="preserve">має на меті перевірити: </w:t>
      </w:r>
    </w:p>
    <w:p w:rsidR="0002325B" w:rsidRDefault="00323821">
      <w:pPr>
        <w:numPr>
          <w:ilvl w:val="0"/>
          <w:numId w:val="13"/>
        </w:numPr>
        <w:pBdr>
          <w:top w:val="nil"/>
          <w:left w:val="nil"/>
          <w:bottom w:val="nil"/>
          <w:right w:val="nil"/>
          <w:between w:val="nil"/>
        </w:pBdr>
        <w:spacing w:line="276" w:lineRule="auto"/>
        <w:ind w:left="1" w:hanging="3"/>
        <w:jc w:val="both"/>
        <w:rPr>
          <w:color w:val="000000"/>
          <w:sz w:val="28"/>
          <w:szCs w:val="28"/>
        </w:rPr>
      </w:pPr>
      <w:r>
        <w:rPr>
          <w:color w:val="000000"/>
          <w:sz w:val="28"/>
          <w:szCs w:val="28"/>
        </w:rPr>
        <w:t>рівень музично-виконавської майстерності, музичного мислення та загально-музичного розвитку;</w:t>
      </w:r>
    </w:p>
    <w:p w:rsidR="0002325B" w:rsidRDefault="00323821">
      <w:pPr>
        <w:numPr>
          <w:ilvl w:val="0"/>
          <w:numId w:val="13"/>
        </w:numPr>
        <w:pBdr>
          <w:top w:val="nil"/>
          <w:left w:val="nil"/>
          <w:bottom w:val="nil"/>
          <w:right w:val="nil"/>
          <w:between w:val="nil"/>
        </w:pBdr>
        <w:spacing w:line="276" w:lineRule="auto"/>
        <w:ind w:left="1" w:hanging="3"/>
        <w:jc w:val="both"/>
        <w:rPr>
          <w:sz w:val="28"/>
          <w:szCs w:val="28"/>
        </w:rPr>
      </w:pPr>
      <w:r>
        <w:rPr>
          <w:color w:val="000000"/>
          <w:sz w:val="28"/>
          <w:szCs w:val="28"/>
        </w:rPr>
        <w:t xml:space="preserve">рівень оволодіння різними за стилем та формою інструментальних, хорових </w:t>
      </w:r>
      <w:r>
        <w:rPr>
          <w:sz w:val="28"/>
          <w:szCs w:val="28"/>
        </w:rPr>
        <w:t>чи</w:t>
      </w:r>
      <w:r>
        <w:rPr>
          <w:color w:val="000000"/>
          <w:sz w:val="28"/>
          <w:szCs w:val="28"/>
        </w:rPr>
        <w:t xml:space="preserve"> вокальних творів, сформованість виконавських навичок, що передбачає відповідний технічний рівень виконання, розкриття художнього змісту творів на основі глибокого прочитання нотного тексту,</w:t>
      </w:r>
      <w:r>
        <w:rPr>
          <w:sz w:val="28"/>
          <w:szCs w:val="28"/>
        </w:rPr>
        <w:t xml:space="preserve"> </w:t>
      </w:r>
      <w:r>
        <w:rPr>
          <w:color w:val="000000"/>
          <w:sz w:val="28"/>
          <w:szCs w:val="28"/>
        </w:rPr>
        <w:t>створення власної інтерпретації на основі</w:t>
      </w:r>
      <w:r>
        <w:rPr>
          <w:sz w:val="28"/>
          <w:szCs w:val="28"/>
        </w:rPr>
        <w:t xml:space="preserve"> набутого ви</w:t>
      </w:r>
      <w:r>
        <w:rPr>
          <w:color w:val="000000"/>
          <w:sz w:val="28"/>
          <w:szCs w:val="28"/>
        </w:rPr>
        <w:t>конавського досвіду;</w:t>
      </w:r>
    </w:p>
    <w:p w:rsidR="0002325B" w:rsidRDefault="00323821">
      <w:pPr>
        <w:numPr>
          <w:ilvl w:val="0"/>
          <w:numId w:val="13"/>
        </w:numPr>
        <w:pBdr>
          <w:top w:val="nil"/>
          <w:left w:val="nil"/>
          <w:bottom w:val="nil"/>
          <w:right w:val="nil"/>
          <w:between w:val="nil"/>
        </w:pBdr>
        <w:spacing w:line="276" w:lineRule="auto"/>
        <w:ind w:left="1" w:hanging="3"/>
        <w:jc w:val="both"/>
        <w:rPr>
          <w:color w:val="000000"/>
          <w:sz w:val="28"/>
          <w:szCs w:val="28"/>
        </w:rPr>
      </w:pPr>
      <w:r>
        <w:rPr>
          <w:color w:val="000000"/>
          <w:sz w:val="28"/>
          <w:szCs w:val="28"/>
        </w:rPr>
        <w:t>оволодіння навичками виконання поліфонії, творів великої форми та п’єси;</w:t>
      </w:r>
    </w:p>
    <w:p w:rsidR="0002325B" w:rsidRDefault="00323821">
      <w:pPr>
        <w:numPr>
          <w:ilvl w:val="0"/>
          <w:numId w:val="13"/>
        </w:numPr>
        <w:pBdr>
          <w:top w:val="nil"/>
          <w:left w:val="nil"/>
          <w:bottom w:val="nil"/>
          <w:right w:val="nil"/>
          <w:between w:val="nil"/>
        </w:pBdr>
        <w:spacing w:line="276" w:lineRule="auto"/>
        <w:ind w:left="1" w:hanging="3"/>
        <w:jc w:val="both"/>
        <w:rPr>
          <w:sz w:val="28"/>
          <w:szCs w:val="28"/>
        </w:rPr>
      </w:pPr>
      <w:r>
        <w:rPr>
          <w:color w:val="000000"/>
          <w:sz w:val="28"/>
          <w:szCs w:val="28"/>
        </w:rPr>
        <w:t xml:space="preserve">рівень володіння музичним інструментом, </w:t>
      </w:r>
      <w:r>
        <w:rPr>
          <w:sz w:val="28"/>
          <w:szCs w:val="28"/>
        </w:rPr>
        <w:t xml:space="preserve">вокальними навичками чи технікою диригування, що передбачає професійне викладання в навчальних закладах. </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ab/>
      </w:r>
      <w:r>
        <w:rPr>
          <w:color w:val="000000"/>
          <w:sz w:val="28"/>
          <w:szCs w:val="28"/>
        </w:rPr>
        <w:tab/>
        <w:t xml:space="preserve">Ступінь складності включених до програми різних за жанрами, стилями, формою творів визначається програмовими вимогами. </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Концертне виконання програми не повинно перевищувати 20-25 хвилин. Виконання програми вступного випробування визначає технічно-виконавський рівень та музичне мислення вступника, його артистизм, сценічну культуру, знання творчості композиторів, особливостей індивідуального стилю, музичної мови, етапів розвитку музичного мистецтва різних епох та мистецьких напрямів. Диригентське або вокальне виконання засвідчує володіння мануальною технікою </w:t>
      </w:r>
      <w:r>
        <w:rPr>
          <w:sz w:val="28"/>
          <w:szCs w:val="28"/>
        </w:rPr>
        <w:t>та</w:t>
      </w:r>
      <w:r>
        <w:rPr>
          <w:color w:val="000000"/>
          <w:sz w:val="28"/>
          <w:szCs w:val="28"/>
        </w:rPr>
        <w:t xml:space="preserve"> вокальною майстерністю (диригентський жест, показ вступу і зняття, зміни темпу, нюансування, динамічні відтінки) та сценічн</w:t>
      </w:r>
      <w:r>
        <w:rPr>
          <w:sz w:val="28"/>
          <w:szCs w:val="28"/>
        </w:rPr>
        <w:t>о-естетичну</w:t>
      </w:r>
      <w:r>
        <w:rPr>
          <w:color w:val="000000"/>
          <w:sz w:val="28"/>
          <w:szCs w:val="28"/>
        </w:rPr>
        <w:t xml:space="preserve"> культуру.</w:t>
      </w:r>
    </w:p>
    <w:p w:rsidR="0002325B" w:rsidRDefault="0002325B">
      <w:pPr>
        <w:pBdr>
          <w:top w:val="nil"/>
          <w:left w:val="nil"/>
          <w:bottom w:val="nil"/>
          <w:right w:val="nil"/>
          <w:between w:val="nil"/>
        </w:pBdr>
        <w:tabs>
          <w:tab w:val="left" w:pos="13750"/>
        </w:tabs>
        <w:spacing w:line="276" w:lineRule="auto"/>
        <w:ind w:left="1" w:hanging="3"/>
        <w:jc w:val="center"/>
        <w:rPr>
          <w:sz w:val="28"/>
          <w:szCs w:val="28"/>
        </w:rPr>
      </w:pPr>
    </w:p>
    <w:p w:rsidR="0002325B" w:rsidRDefault="0002325B">
      <w:pPr>
        <w:pBdr>
          <w:top w:val="nil"/>
          <w:left w:val="nil"/>
          <w:bottom w:val="nil"/>
          <w:right w:val="nil"/>
          <w:between w:val="nil"/>
        </w:pBdr>
        <w:tabs>
          <w:tab w:val="left" w:pos="13750"/>
        </w:tabs>
        <w:spacing w:line="276" w:lineRule="auto"/>
        <w:ind w:left="1" w:hanging="3"/>
        <w:jc w:val="center"/>
        <w:rPr>
          <w:sz w:val="28"/>
          <w:szCs w:val="28"/>
        </w:rPr>
      </w:pPr>
    </w:p>
    <w:p w:rsidR="0002325B" w:rsidRDefault="0002325B">
      <w:pPr>
        <w:pBdr>
          <w:top w:val="nil"/>
          <w:left w:val="nil"/>
          <w:bottom w:val="nil"/>
          <w:right w:val="nil"/>
          <w:between w:val="nil"/>
        </w:pBdr>
        <w:tabs>
          <w:tab w:val="left" w:pos="13750"/>
        </w:tabs>
        <w:spacing w:line="276" w:lineRule="auto"/>
        <w:ind w:left="1" w:hanging="3"/>
        <w:jc w:val="center"/>
        <w:rPr>
          <w:sz w:val="28"/>
          <w:szCs w:val="28"/>
        </w:rPr>
      </w:pPr>
    </w:p>
    <w:p w:rsidR="00323821" w:rsidRDefault="00323821">
      <w:pPr>
        <w:pBdr>
          <w:top w:val="nil"/>
          <w:left w:val="nil"/>
          <w:bottom w:val="nil"/>
          <w:right w:val="nil"/>
          <w:between w:val="nil"/>
        </w:pBdr>
        <w:tabs>
          <w:tab w:val="left" w:pos="13750"/>
        </w:tabs>
        <w:spacing w:line="276" w:lineRule="auto"/>
        <w:ind w:left="1" w:hanging="3"/>
        <w:jc w:val="center"/>
        <w:rPr>
          <w:sz w:val="28"/>
          <w:szCs w:val="28"/>
        </w:rPr>
      </w:pPr>
    </w:p>
    <w:p w:rsidR="00323821" w:rsidRDefault="00323821">
      <w:pPr>
        <w:pBdr>
          <w:top w:val="nil"/>
          <w:left w:val="nil"/>
          <w:bottom w:val="nil"/>
          <w:right w:val="nil"/>
          <w:between w:val="nil"/>
        </w:pBdr>
        <w:tabs>
          <w:tab w:val="left" w:pos="13750"/>
        </w:tabs>
        <w:spacing w:line="276" w:lineRule="auto"/>
        <w:ind w:left="1" w:hanging="3"/>
        <w:jc w:val="center"/>
        <w:rPr>
          <w:sz w:val="28"/>
          <w:szCs w:val="28"/>
        </w:rPr>
      </w:pPr>
    </w:p>
    <w:p w:rsidR="0002325B" w:rsidRDefault="00323821">
      <w:pPr>
        <w:pBdr>
          <w:top w:val="nil"/>
          <w:left w:val="nil"/>
          <w:bottom w:val="nil"/>
          <w:right w:val="nil"/>
          <w:between w:val="nil"/>
        </w:pBdr>
        <w:tabs>
          <w:tab w:val="left" w:pos="13750"/>
        </w:tabs>
        <w:spacing w:line="276" w:lineRule="auto"/>
        <w:ind w:left="1" w:hanging="3"/>
        <w:jc w:val="center"/>
        <w:rPr>
          <w:b/>
          <w:sz w:val="28"/>
          <w:szCs w:val="28"/>
        </w:rPr>
      </w:pPr>
      <w:r>
        <w:rPr>
          <w:b/>
          <w:color w:val="000000"/>
          <w:sz w:val="28"/>
          <w:szCs w:val="28"/>
        </w:rPr>
        <w:lastRenderedPageBreak/>
        <w:t>ПРОГРАМНІ ВИМОГИ</w:t>
      </w:r>
    </w:p>
    <w:p w:rsidR="0002325B" w:rsidRDefault="00323821">
      <w:pPr>
        <w:pBdr>
          <w:top w:val="nil"/>
          <w:left w:val="nil"/>
          <w:bottom w:val="nil"/>
          <w:right w:val="nil"/>
          <w:between w:val="nil"/>
        </w:pBdr>
        <w:tabs>
          <w:tab w:val="left" w:pos="13750"/>
        </w:tabs>
        <w:spacing w:line="276" w:lineRule="auto"/>
        <w:ind w:left="1" w:right="160" w:hanging="3"/>
        <w:jc w:val="center"/>
        <w:rPr>
          <w:b/>
          <w:sz w:val="28"/>
          <w:szCs w:val="28"/>
        </w:rPr>
      </w:pPr>
      <w:r>
        <w:rPr>
          <w:b/>
          <w:sz w:val="28"/>
          <w:szCs w:val="28"/>
        </w:rPr>
        <w:t>КОНЦЕРТНЕ ВИКОНАННЯ ПРОГРАМИ З ПРОФІЛЬНОГО ІНСТРУМЕНТУ</w:t>
      </w:r>
    </w:p>
    <w:p w:rsidR="0002325B" w:rsidRDefault="00323821">
      <w:pPr>
        <w:pBdr>
          <w:top w:val="nil"/>
          <w:left w:val="nil"/>
          <w:bottom w:val="nil"/>
          <w:right w:val="nil"/>
          <w:between w:val="nil"/>
        </w:pBdr>
        <w:tabs>
          <w:tab w:val="left" w:pos="13750"/>
        </w:tabs>
        <w:spacing w:line="276" w:lineRule="auto"/>
        <w:ind w:left="1" w:right="160" w:hanging="3"/>
        <w:jc w:val="center"/>
        <w:rPr>
          <w:color w:val="000000"/>
          <w:sz w:val="28"/>
          <w:szCs w:val="28"/>
        </w:rPr>
      </w:pPr>
      <w:r>
        <w:rPr>
          <w:color w:val="000000"/>
          <w:sz w:val="28"/>
          <w:szCs w:val="28"/>
        </w:rPr>
        <w:t>(два різнохарактерні твори за вибором)</w:t>
      </w:r>
    </w:p>
    <w:p w:rsidR="0002325B" w:rsidRDefault="0002325B">
      <w:pPr>
        <w:pStyle w:val="1"/>
        <w:tabs>
          <w:tab w:val="left" w:pos="4150"/>
        </w:tabs>
        <w:spacing w:before="0" w:after="0" w:line="276" w:lineRule="auto"/>
        <w:ind w:left="1" w:hanging="3"/>
        <w:jc w:val="center"/>
        <w:rPr>
          <w:sz w:val="28"/>
          <w:szCs w:val="28"/>
        </w:rPr>
      </w:pPr>
      <w:bookmarkStart w:id="1" w:name="_heading=h.x52ursl38wld" w:colFirst="0" w:colLast="0"/>
      <w:bookmarkEnd w:id="1"/>
    </w:p>
    <w:p w:rsidR="00323821" w:rsidRDefault="00323821" w:rsidP="00323821">
      <w:pPr>
        <w:pStyle w:val="1"/>
        <w:tabs>
          <w:tab w:val="left" w:pos="4150"/>
        </w:tabs>
        <w:spacing w:before="0" w:after="0" w:line="276" w:lineRule="auto"/>
        <w:ind w:left="1" w:hanging="3"/>
        <w:jc w:val="center"/>
        <w:rPr>
          <w:sz w:val="28"/>
          <w:szCs w:val="28"/>
        </w:rPr>
      </w:pPr>
      <w:bookmarkStart w:id="2" w:name="_heading=h.c02rpw34aw4k" w:colFirst="0" w:colLast="0"/>
      <w:bookmarkEnd w:id="2"/>
      <w:r>
        <w:rPr>
          <w:sz w:val="28"/>
          <w:szCs w:val="28"/>
        </w:rPr>
        <w:t>ФОРТЕПІАН</w:t>
      </w:r>
      <w:bookmarkStart w:id="3" w:name="_heading=h.8d32n8rj4aps" w:colFirst="0" w:colLast="0"/>
      <w:bookmarkEnd w:id="3"/>
      <w:r>
        <w:rPr>
          <w:sz w:val="28"/>
          <w:szCs w:val="28"/>
        </w:rPr>
        <w:t>О</w:t>
      </w:r>
    </w:p>
    <w:p w:rsidR="00323821" w:rsidRDefault="00323821" w:rsidP="00323821">
      <w:pPr>
        <w:pStyle w:val="1"/>
        <w:numPr>
          <w:ilvl w:val="0"/>
          <w:numId w:val="22"/>
        </w:numPr>
        <w:tabs>
          <w:tab w:val="left" w:pos="4150"/>
        </w:tabs>
        <w:spacing w:before="0" w:after="0" w:line="276" w:lineRule="auto"/>
        <w:ind w:leftChars="0" w:left="426" w:firstLineChars="0" w:hanging="426"/>
        <w:jc w:val="both"/>
        <w:rPr>
          <w:sz w:val="28"/>
          <w:szCs w:val="28"/>
        </w:rPr>
      </w:pPr>
      <w:r>
        <w:rPr>
          <w:b w:val="0"/>
          <w:color w:val="000000"/>
          <w:sz w:val="28"/>
          <w:szCs w:val="28"/>
        </w:rPr>
        <w:t>Твір великої або середньої форми;</w:t>
      </w:r>
    </w:p>
    <w:p w:rsidR="0002325B" w:rsidRPr="00323821" w:rsidRDefault="00323821" w:rsidP="00323821">
      <w:pPr>
        <w:pStyle w:val="1"/>
        <w:numPr>
          <w:ilvl w:val="0"/>
          <w:numId w:val="22"/>
        </w:numPr>
        <w:tabs>
          <w:tab w:val="left" w:pos="4150"/>
        </w:tabs>
        <w:spacing w:before="0" w:after="0" w:line="276" w:lineRule="auto"/>
        <w:ind w:leftChars="0" w:left="426" w:firstLineChars="0" w:hanging="426"/>
        <w:jc w:val="both"/>
        <w:rPr>
          <w:sz w:val="28"/>
          <w:szCs w:val="28"/>
        </w:rPr>
      </w:pPr>
      <w:r>
        <w:rPr>
          <w:b w:val="0"/>
          <w:color w:val="000000"/>
          <w:sz w:val="28"/>
          <w:szCs w:val="28"/>
        </w:rPr>
        <w:t xml:space="preserve">П’єса кантиленного або віртуозного </w:t>
      </w:r>
      <w:r w:rsidRPr="00323821">
        <w:rPr>
          <w:b w:val="0"/>
          <w:color w:val="000000"/>
          <w:sz w:val="28"/>
          <w:szCs w:val="28"/>
        </w:rPr>
        <w:t xml:space="preserve">характеру </w:t>
      </w:r>
      <w:r w:rsidRPr="00323821">
        <w:rPr>
          <w:b w:val="0"/>
          <w:sz w:val="28"/>
          <w:szCs w:val="28"/>
          <w:lang w:val="uk-UA"/>
        </w:rPr>
        <w:t>чи</w:t>
      </w:r>
      <w:r>
        <w:rPr>
          <w:sz w:val="28"/>
          <w:szCs w:val="28"/>
          <w:lang w:val="uk-UA"/>
        </w:rPr>
        <w:t xml:space="preserve"> </w:t>
      </w:r>
      <w:r>
        <w:rPr>
          <w:b w:val="0"/>
          <w:color w:val="000000"/>
          <w:sz w:val="28"/>
          <w:szCs w:val="28"/>
        </w:rPr>
        <w:t>концертний етюд.</w:t>
      </w:r>
    </w:p>
    <w:p w:rsidR="00323821" w:rsidRPr="00323821" w:rsidRDefault="00323821" w:rsidP="00323821">
      <w:pPr>
        <w:ind w:left="0" w:hanging="2"/>
      </w:pPr>
    </w:p>
    <w:p w:rsidR="0002325B" w:rsidRDefault="00323821">
      <w:pPr>
        <w:keepLines/>
        <w:pBdr>
          <w:top w:val="nil"/>
          <w:left w:val="nil"/>
          <w:bottom w:val="nil"/>
          <w:right w:val="nil"/>
          <w:between w:val="nil"/>
        </w:pBdr>
        <w:tabs>
          <w:tab w:val="left" w:pos="13750"/>
        </w:tabs>
        <w:spacing w:line="276" w:lineRule="auto"/>
        <w:ind w:left="1" w:right="160" w:hanging="3"/>
        <w:jc w:val="center"/>
        <w:rPr>
          <w:b/>
          <w:sz w:val="28"/>
          <w:szCs w:val="28"/>
        </w:rPr>
      </w:pPr>
      <w:r>
        <w:rPr>
          <w:b/>
          <w:color w:val="000000"/>
          <w:sz w:val="28"/>
          <w:szCs w:val="28"/>
        </w:rPr>
        <w:t>БАЯН, АКОРДЕОН, ЦИМБАЛИ</w:t>
      </w:r>
    </w:p>
    <w:p w:rsidR="0002325B" w:rsidRPr="00323821" w:rsidRDefault="00323821" w:rsidP="00323821">
      <w:pPr>
        <w:pStyle w:val="a6"/>
        <w:keepLines/>
        <w:numPr>
          <w:ilvl w:val="0"/>
          <w:numId w:val="23"/>
        </w:numPr>
        <w:pBdr>
          <w:top w:val="nil"/>
          <w:left w:val="nil"/>
          <w:bottom w:val="nil"/>
          <w:right w:val="nil"/>
          <w:between w:val="nil"/>
        </w:pBdr>
        <w:tabs>
          <w:tab w:val="left" w:pos="13750"/>
        </w:tabs>
        <w:spacing w:line="276" w:lineRule="auto"/>
        <w:ind w:leftChars="0" w:left="426" w:right="160" w:firstLineChars="0" w:hanging="426"/>
        <w:jc w:val="both"/>
        <w:rPr>
          <w:color w:val="000000"/>
          <w:sz w:val="28"/>
          <w:szCs w:val="28"/>
        </w:rPr>
      </w:pPr>
      <w:r w:rsidRPr="00323821">
        <w:rPr>
          <w:color w:val="000000"/>
          <w:sz w:val="28"/>
          <w:szCs w:val="28"/>
          <w:lang w:val="uk-UA"/>
        </w:rPr>
        <w:t>П</w:t>
      </w:r>
      <w:r w:rsidRPr="00323821">
        <w:rPr>
          <w:color w:val="000000"/>
          <w:sz w:val="28"/>
          <w:szCs w:val="28"/>
        </w:rPr>
        <w:t>оліфонія (циклічний твір: прелюдія і фуга, токата, партита), або Сонатна форма (соната, концерт, сю</w:t>
      </w:r>
      <w:r>
        <w:rPr>
          <w:color w:val="000000"/>
          <w:sz w:val="28"/>
          <w:szCs w:val="28"/>
        </w:rPr>
        <w:t xml:space="preserve">їта) або варіації на народні теми (обробка народних мелодій, </w:t>
      </w:r>
      <w:r w:rsidRPr="00323821">
        <w:rPr>
          <w:color w:val="000000"/>
          <w:sz w:val="28"/>
          <w:szCs w:val="28"/>
        </w:rPr>
        <w:t>парафраз, фантазія, рапсодія).</w:t>
      </w:r>
    </w:p>
    <w:p w:rsidR="00323821" w:rsidRPr="00323821" w:rsidRDefault="00323821" w:rsidP="00323821">
      <w:pPr>
        <w:pStyle w:val="a6"/>
        <w:keepLines/>
        <w:numPr>
          <w:ilvl w:val="0"/>
          <w:numId w:val="23"/>
        </w:numPr>
        <w:pBdr>
          <w:top w:val="nil"/>
          <w:left w:val="nil"/>
          <w:bottom w:val="nil"/>
          <w:right w:val="nil"/>
          <w:between w:val="nil"/>
        </w:pBdr>
        <w:tabs>
          <w:tab w:val="left" w:pos="13750"/>
        </w:tabs>
        <w:spacing w:line="276" w:lineRule="auto"/>
        <w:ind w:leftChars="0" w:left="426" w:right="99" w:firstLineChars="0" w:hanging="426"/>
        <w:jc w:val="both"/>
        <w:rPr>
          <w:color w:val="000000"/>
          <w:sz w:val="28"/>
          <w:szCs w:val="28"/>
          <w:lang w:val="uk-UA"/>
        </w:rPr>
      </w:pPr>
      <w:r w:rsidRPr="00323821">
        <w:rPr>
          <w:color w:val="000000"/>
          <w:sz w:val="28"/>
          <w:szCs w:val="28"/>
          <w:lang w:val="uk-UA"/>
        </w:rPr>
        <w:t>Твір довільної форми (кантилена, віртуозна п’єса, естра</w:t>
      </w:r>
      <w:r>
        <w:rPr>
          <w:color w:val="000000"/>
          <w:sz w:val="28"/>
          <w:szCs w:val="28"/>
          <w:lang w:val="uk-UA"/>
        </w:rPr>
        <w:t xml:space="preserve">дна і джазова </w:t>
      </w:r>
      <w:r w:rsidRPr="00323821">
        <w:rPr>
          <w:color w:val="000000"/>
          <w:sz w:val="28"/>
          <w:szCs w:val="28"/>
          <w:lang w:val="uk-UA"/>
        </w:rPr>
        <w:t>імпровізація.</w:t>
      </w:r>
    </w:p>
    <w:p w:rsidR="00323821" w:rsidRDefault="00323821" w:rsidP="00323821">
      <w:pPr>
        <w:pStyle w:val="a6"/>
        <w:keepLines/>
        <w:pBdr>
          <w:top w:val="nil"/>
          <w:left w:val="nil"/>
          <w:bottom w:val="nil"/>
          <w:right w:val="nil"/>
          <w:between w:val="nil"/>
        </w:pBdr>
        <w:tabs>
          <w:tab w:val="left" w:pos="13750"/>
        </w:tabs>
        <w:spacing w:line="276" w:lineRule="auto"/>
        <w:ind w:leftChars="0" w:left="426" w:right="99" w:firstLineChars="0" w:firstLine="0"/>
        <w:jc w:val="center"/>
        <w:rPr>
          <w:color w:val="000000"/>
          <w:sz w:val="28"/>
          <w:szCs w:val="28"/>
          <w:lang w:val="uk-UA"/>
        </w:rPr>
      </w:pPr>
      <w:r w:rsidRPr="00323821">
        <w:rPr>
          <w:b/>
          <w:color w:val="000000"/>
          <w:sz w:val="28"/>
          <w:szCs w:val="28"/>
          <w:lang w:val="uk-UA"/>
        </w:rPr>
        <w:t>Б</w:t>
      </w:r>
      <w:r w:rsidRPr="00323821">
        <w:rPr>
          <w:b/>
          <w:sz w:val="28"/>
          <w:szCs w:val="28"/>
          <w:lang w:val="uk-UA"/>
        </w:rPr>
        <w:t>АНДУРА</w:t>
      </w:r>
    </w:p>
    <w:p w:rsidR="0002325B" w:rsidRPr="00323821" w:rsidRDefault="00323821" w:rsidP="00323821">
      <w:pPr>
        <w:pStyle w:val="a6"/>
        <w:keepLines/>
        <w:pBdr>
          <w:top w:val="nil"/>
          <w:left w:val="nil"/>
          <w:bottom w:val="nil"/>
          <w:right w:val="nil"/>
          <w:between w:val="nil"/>
        </w:pBdr>
        <w:tabs>
          <w:tab w:val="left" w:pos="13750"/>
        </w:tabs>
        <w:spacing w:line="276" w:lineRule="auto"/>
        <w:ind w:leftChars="0" w:left="143" w:right="99" w:hangingChars="51" w:hanging="143"/>
        <w:jc w:val="both"/>
        <w:rPr>
          <w:color w:val="000000"/>
          <w:sz w:val="28"/>
          <w:szCs w:val="28"/>
          <w:lang w:val="uk-UA"/>
        </w:rPr>
      </w:pPr>
      <w:r>
        <w:rPr>
          <w:color w:val="000000"/>
          <w:sz w:val="28"/>
          <w:szCs w:val="28"/>
          <w:lang w:val="uk-UA"/>
        </w:rPr>
        <w:t xml:space="preserve">1. </w:t>
      </w:r>
      <w:r w:rsidRPr="00323821">
        <w:rPr>
          <w:color w:val="000000"/>
          <w:sz w:val="28"/>
          <w:szCs w:val="28"/>
          <w:lang w:val="uk-UA"/>
        </w:rPr>
        <w:t>Поліфонія (прелюдія і фуга, пасакалія, чакона) або Велика форма (концерт, соната, сюїта, варіації).</w:t>
      </w:r>
    </w:p>
    <w:p w:rsidR="0002325B" w:rsidRPr="00323821" w:rsidRDefault="00323821" w:rsidP="00323821">
      <w:pPr>
        <w:keepNext/>
        <w:keepLines/>
        <w:pBdr>
          <w:top w:val="nil"/>
          <w:left w:val="nil"/>
          <w:bottom w:val="nil"/>
          <w:right w:val="nil"/>
          <w:between w:val="nil"/>
        </w:pBdr>
        <w:tabs>
          <w:tab w:val="left" w:pos="142"/>
        </w:tabs>
        <w:spacing w:line="276" w:lineRule="auto"/>
        <w:ind w:leftChars="0" w:left="284" w:firstLineChars="0" w:hanging="284"/>
        <w:jc w:val="both"/>
        <w:rPr>
          <w:sz w:val="28"/>
          <w:szCs w:val="28"/>
          <w:lang w:val="uk-UA"/>
        </w:rPr>
      </w:pPr>
      <w:r w:rsidRPr="00323821">
        <w:rPr>
          <w:color w:val="000000"/>
          <w:sz w:val="28"/>
          <w:szCs w:val="28"/>
          <w:lang w:val="uk-UA"/>
        </w:rPr>
        <w:t>2. П’єса довільної форми (кантиленного</w:t>
      </w:r>
      <w:r>
        <w:rPr>
          <w:color w:val="000000"/>
          <w:sz w:val="28"/>
          <w:szCs w:val="28"/>
          <w:lang w:val="uk-UA"/>
        </w:rPr>
        <w:t xml:space="preserve"> або віртуозного характеру) або </w:t>
      </w:r>
      <w:r w:rsidRPr="00323821">
        <w:rPr>
          <w:color w:val="000000"/>
          <w:sz w:val="28"/>
          <w:szCs w:val="28"/>
          <w:lang w:val="uk-UA"/>
        </w:rPr>
        <w:t>вокально-інструментальний твір (дума, арія, романс, обробка української народної пісні).</w:t>
      </w:r>
    </w:p>
    <w:p w:rsidR="0002325B" w:rsidRDefault="00323821">
      <w:pPr>
        <w:keepNext/>
        <w:keepLines/>
        <w:pBdr>
          <w:top w:val="nil"/>
          <w:left w:val="nil"/>
          <w:bottom w:val="nil"/>
          <w:right w:val="nil"/>
          <w:between w:val="nil"/>
        </w:pBdr>
        <w:tabs>
          <w:tab w:val="left" w:pos="576"/>
        </w:tabs>
        <w:spacing w:line="276" w:lineRule="auto"/>
        <w:ind w:left="1" w:hanging="3"/>
        <w:jc w:val="center"/>
        <w:rPr>
          <w:b/>
          <w:sz w:val="28"/>
          <w:szCs w:val="28"/>
        </w:rPr>
      </w:pPr>
      <w:r>
        <w:rPr>
          <w:b/>
          <w:color w:val="000000"/>
          <w:sz w:val="28"/>
          <w:szCs w:val="28"/>
        </w:rPr>
        <w:t>СКР</w:t>
      </w:r>
      <w:r>
        <w:rPr>
          <w:b/>
          <w:sz w:val="28"/>
          <w:szCs w:val="28"/>
        </w:rPr>
        <w:t>И</w:t>
      </w:r>
      <w:r>
        <w:rPr>
          <w:b/>
          <w:color w:val="000000"/>
          <w:sz w:val="28"/>
          <w:szCs w:val="28"/>
        </w:rPr>
        <w:t>ПКА, АЛЬТ, ВІОЛО</w:t>
      </w:r>
      <w:r>
        <w:rPr>
          <w:b/>
          <w:sz w:val="28"/>
          <w:szCs w:val="28"/>
        </w:rPr>
        <w:t>НЧЕЛЬ, КОНТРАБАС</w:t>
      </w:r>
    </w:p>
    <w:p w:rsidR="0002325B" w:rsidRDefault="00323821" w:rsidP="00323821">
      <w:pPr>
        <w:keepNext/>
        <w:keepLines/>
        <w:pBdr>
          <w:top w:val="nil"/>
          <w:left w:val="nil"/>
          <w:bottom w:val="nil"/>
          <w:right w:val="nil"/>
          <w:between w:val="nil"/>
        </w:pBdr>
        <w:tabs>
          <w:tab w:val="left" w:pos="699"/>
        </w:tabs>
        <w:spacing w:line="276" w:lineRule="auto"/>
        <w:ind w:left="1" w:hanging="3"/>
        <w:jc w:val="both"/>
        <w:rPr>
          <w:color w:val="000000"/>
          <w:sz w:val="28"/>
          <w:szCs w:val="28"/>
        </w:rPr>
      </w:pPr>
      <w:r>
        <w:rPr>
          <w:color w:val="000000"/>
          <w:sz w:val="28"/>
          <w:szCs w:val="28"/>
        </w:rPr>
        <w:t>1. Сонати і партити (2 частини) або Велика форма (концерт, І або ІІ і ІІІ частини).</w:t>
      </w:r>
    </w:p>
    <w:p w:rsidR="0002325B" w:rsidRDefault="00323821" w:rsidP="00323821">
      <w:pPr>
        <w:keepLines/>
        <w:pBdr>
          <w:top w:val="nil"/>
          <w:left w:val="nil"/>
          <w:bottom w:val="nil"/>
          <w:right w:val="nil"/>
          <w:between w:val="nil"/>
        </w:pBdr>
        <w:tabs>
          <w:tab w:val="left" w:pos="1260"/>
          <w:tab w:val="left" w:pos="13750"/>
        </w:tabs>
        <w:spacing w:line="276" w:lineRule="auto"/>
        <w:ind w:left="1" w:right="160" w:hanging="3"/>
        <w:jc w:val="both"/>
        <w:rPr>
          <w:sz w:val="28"/>
          <w:szCs w:val="28"/>
        </w:rPr>
      </w:pPr>
      <w:r>
        <w:rPr>
          <w:color w:val="000000"/>
          <w:sz w:val="28"/>
          <w:szCs w:val="28"/>
        </w:rPr>
        <w:t xml:space="preserve">2. </w:t>
      </w:r>
      <w:r>
        <w:rPr>
          <w:sz w:val="28"/>
          <w:szCs w:val="28"/>
        </w:rPr>
        <w:t>П’єса або твір віртуозного характеру.</w:t>
      </w:r>
    </w:p>
    <w:p w:rsidR="00323821" w:rsidRDefault="00323821" w:rsidP="00323821">
      <w:pPr>
        <w:keepLines/>
        <w:pBdr>
          <w:top w:val="nil"/>
          <w:left w:val="nil"/>
          <w:bottom w:val="nil"/>
          <w:right w:val="nil"/>
          <w:between w:val="nil"/>
        </w:pBdr>
        <w:tabs>
          <w:tab w:val="left" w:pos="1260"/>
          <w:tab w:val="left" w:pos="13750"/>
        </w:tabs>
        <w:spacing w:line="276" w:lineRule="auto"/>
        <w:ind w:left="1" w:right="160" w:hanging="3"/>
        <w:jc w:val="both"/>
        <w:rPr>
          <w:sz w:val="28"/>
          <w:szCs w:val="28"/>
        </w:rPr>
      </w:pPr>
    </w:p>
    <w:p w:rsidR="00323821" w:rsidRDefault="00323821" w:rsidP="00323821">
      <w:pPr>
        <w:keepLines/>
        <w:pBdr>
          <w:top w:val="nil"/>
          <w:left w:val="nil"/>
          <w:bottom w:val="nil"/>
          <w:right w:val="nil"/>
          <w:between w:val="nil"/>
        </w:pBdr>
        <w:tabs>
          <w:tab w:val="left" w:pos="13750"/>
        </w:tabs>
        <w:spacing w:line="276" w:lineRule="auto"/>
        <w:ind w:left="1" w:right="160" w:hanging="3"/>
        <w:jc w:val="center"/>
        <w:rPr>
          <w:b/>
          <w:sz w:val="28"/>
          <w:szCs w:val="28"/>
        </w:rPr>
      </w:pPr>
      <w:r>
        <w:rPr>
          <w:b/>
          <w:sz w:val="28"/>
          <w:szCs w:val="28"/>
        </w:rPr>
        <w:t>ДУХОВІ ТА УДАРНІ ІНСТРУМЕНТИ</w:t>
      </w:r>
    </w:p>
    <w:p w:rsidR="00323821" w:rsidRPr="00323821" w:rsidRDefault="00323821" w:rsidP="00323821">
      <w:pPr>
        <w:pStyle w:val="a6"/>
        <w:keepLines/>
        <w:numPr>
          <w:ilvl w:val="0"/>
          <w:numId w:val="24"/>
        </w:numPr>
        <w:pBdr>
          <w:top w:val="nil"/>
          <w:left w:val="nil"/>
          <w:bottom w:val="nil"/>
          <w:right w:val="nil"/>
          <w:between w:val="nil"/>
        </w:pBdr>
        <w:tabs>
          <w:tab w:val="left" w:pos="13750"/>
        </w:tabs>
        <w:spacing w:line="276" w:lineRule="auto"/>
        <w:ind w:leftChars="0" w:left="284" w:right="160" w:firstLineChars="0" w:hanging="284"/>
        <w:jc w:val="both"/>
        <w:rPr>
          <w:b/>
          <w:sz w:val="28"/>
          <w:szCs w:val="28"/>
        </w:rPr>
      </w:pPr>
      <w:r w:rsidRPr="00323821">
        <w:rPr>
          <w:sz w:val="28"/>
          <w:szCs w:val="28"/>
        </w:rPr>
        <w:t xml:space="preserve">Твір великої форми (концерт, соната). </w:t>
      </w:r>
    </w:p>
    <w:p w:rsidR="0002325B" w:rsidRPr="00323821" w:rsidRDefault="00323821" w:rsidP="00323821">
      <w:pPr>
        <w:pStyle w:val="a6"/>
        <w:keepLines/>
        <w:numPr>
          <w:ilvl w:val="0"/>
          <w:numId w:val="24"/>
        </w:numPr>
        <w:pBdr>
          <w:top w:val="nil"/>
          <w:left w:val="nil"/>
          <w:bottom w:val="nil"/>
          <w:right w:val="nil"/>
          <w:between w:val="nil"/>
        </w:pBdr>
        <w:tabs>
          <w:tab w:val="left" w:pos="13750"/>
        </w:tabs>
        <w:spacing w:line="276" w:lineRule="auto"/>
        <w:ind w:leftChars="0" w:left="284" w:right="160" w:firstLineChars="0" w:hanging="284"/>
        <w:jc w:val="both"/>
        <w:rPr>
          <w:b/>
          <w:sz w:val="28"/>
          <w:szCs w:val="28"/>
        </w:rPr>
      </w:pPr>
      <w:r w:rsidRPr="00323821">
        <w:rPr>
          <w:sz w:val="28"/>
          <w:szCs w:val="28"/>
        </w:rPr>
        <w:t>П’єса або твір віртуозного характеру.</w:t>
      </w:r>
    </w:p>
    <w:p w:rsidR="00323821" w:rsidRPr="00323821" w:rsidRDefault="00323821" w:rsidP="00323821">
      <w:pPr>
        <w:pStyle w:val="a6"/>
        <w:keepLines/>
        <w:pBdr>
          <w:top w:val="nil"/>
          <w:left w:val="nil"/>
          <w:bottom w:val="nil"/>
          <w:right w:val="nil"/>
          <w:between w:val="nil"/>
        </w:pBdr>
        <w:tabs>
          <w:tab w:val="left" w:pos="13750"/>
        </w:tabs>
        <w:spacing w:line="276" w:lineRule="auto"/>
        <w:ind w:leftChars="0" w:left="284" w:right="160" w:firstLineChars="0" w:firstLine="0"/>
        <w:jc w:val="both"/>
        <w:rPr>
          <w:b/>
          <w:sz w:val="28"/>
          <w:szCs w:val="28"/>
        </w:rPr>
      </w:pPr>
    </w:p>
    <w:p w:rsidR="0002325B" w:rsidRDefault="00323821">
      <w:pPr>
        <w:keepLines/>
        <w:pBdr>
          <w:top w:val="nil"/>
          <w:left w:val="nil"/>
          <w:bottom w:val="nil"/>
          <w:right w:val="nil"/>
          <w:between w:val="nil"/>
        </w:pBdr>
        <w:tabs>
          <w:tab w:val="left" w:pos="13750"/>
        </w:tabs>
        <w:spacing w:line="276" w:lineRule="auto"/>
        <w:ind w:left="1" w:right="160" w:hanging="3"/>
        <w:jc w:val="center"/>
        <w:rPr>
          <w:color w:val="000000"/>
          <w:sz w:val="28"/>
          <w:szCs w:val="28"/>
        </w:rPr>
      </w:pPr>
      <w:r>
        <w:rPr>
          <w:b/>
          <w:color w:val="000000"/>
          <w:sz w:val="28"/>
          <w:szCs w:val="28"/>
        </w:rPr>
        <w:t>К</w:t>
      </w:r>
      <w:r>
        <w:rPr>
          <w:b/>
          <w:sz w:val="28"/>
          <w:szCs w:val="28"/>
        </w:rPr>
        <w:t>ОНЦЕРТНЕ ДИРИГУВАННЯ ХОРОМ</w:t>
      </w:r>
    </w:p>
    <w:p w:rsidR="00F44754" w:rsidRDefault="00F44754" w:rsidP="00F44754">
      <w:pPr>
        <w:pStyle w:val="a6"/>
        <w:keepLines/>
        <w:numPr>
          <w:ilvl w:val="0"/>
          <w:numId w:val="25"/>
        </w:numPr>
        <w:pBdr>
          <w:top w:val="nil"/>
          <w:left w:val="nil"/>
          <w:bottom w:val="nil"/>
          <w:right w:val="nil"/>
          <w:between w:val="nil"/>
        </w:pBdr>
        <w:tabs>
          <w:tab w:val="left" w:pos="13750"/>
        </w:tabs>
        <w:spacing w:line="276" w:lineRule="auto"/>
        <w:ind w:leftChars="0" w:right="99" w:firstLineChars="0"/>
        <w:jc w:val="both"/>
        <w:rPr>
          <w:color w:val="000000"/>
          <w:sz w:val="28"/>
          <w:szCs w:val="28"/>
        </w:rPr>
      </w:pPr>
      <w:r w:rsidRPr="00F44754">
        <w:rPr>
          <w:color w:val="000000"/>
          <w:sz w:val="28"/>
          <w:szCs w:val="28"/>
          <w:lang w:val="uk-UA"/>
        </w:rPr>
        <w:t>Х</w:t>
      </w:r>
      <w:r w:rsidR="00323821" w:rsidRPr="00F44754">
        <w:rPr>
          <w:color w:val="000000"/>
          <w:sz w:val="28"/>
          <w:szCs w:val="28"/>
        </w:rPr>
        <w:t>оровий твір великої форми із супроводом фортепіано.</w:t>
      </w:r>
    </w:p>
    <w:p w:rsidR="00F44754" w:rsidRDefault="00F44754" w:rsidP="00F44754">
      <w:pPr>
        <w:pStyle w:val="a6"/>
        <w:keepLines/>
        <w:numPr>
          <w:ilvl w:val="0"/>
          <w:numId w:val="25"/>
        </w:numPr>
        <w:pBdr>
          <w:top w:val="nil"/>
          <w:left w:val="nil"/>
          <w:bottom w:val="nil"/>
          <w:right w:val="nil"/>
          <w:between w:val="nil"/>
        </w:pBdr>
        <w:tabs>
          <w:tab w:val="left" w:pos="13750"/>
        </w:tabs>
        <w:spacing w:line="276" w:lineRule="auto"/>
        <w:ind w:leftChars="0" w:right="99" w:firstLineChars="0"/>
        <w:jc w:val="both"/>
        <w:rPr>
          <w:color w:val="000000"/>
          <w:sz w:val="28"/>
          <w:szCs w:val="28"/>
        </w:rPr>
      </w:pPr>
      <w:r>
        <w:rPr>
          <w:color w:val="000000"/>
          <w:sz w:val="28"/>
          <w:szCs w:val="28"/>
          <w:lang w:val="uk-UA"/>
        </w:rPr>
        <w:t>Х</w:t>
      </w:r>
      <w:r w:rsidR="00323821" w:rsidRPr="00F44754">
        <w:rPr>
          <w:color w:val="000000"/>
          <w:sz w:val="28"/>
          <w:szCs w:val="28"/>
        </w:rPr>
        <w:t xml:space="preserve">оровий твір a capрella. </w:t>
      </w:r>
    </w:p>
    <w:p w:rsidR="00F44754" w:rsidRPr="00F44754" w:rsidRDefault="00F44754" w:rsidP="00F44754">
      <w:pPr>
        <w:pStyle w:val="a6"/>
        <w:keepLines/>
        <w:pBdr>
          <w:top w:val="nil"/>
          <w:left w:val="nil"/>
          <w:bottom w:val="nil"/>
          <w:right w:val="nil"/>
          <w:between w:val="nil"/>
        </w:pBdr>
        <w:tabs>
          <w:tab w:val="left" w:pos="13750"/>
        </w:tabs>
        <w:spacing w:line="276" w:lineRule="auto"/>
        <w:ind w:leftChars="0" w:left="360" w:right="99" w:firstLineChars="0" w:firstLine="0"/>
        <w:jc w:val="both"/>
        <w:rPr>
          <w:color w:val="000000"/>
          <w:sz w:val="28"/>
          <w:szCs w:val="28"/>
        </w:rPr>
      </w:pPr>
    </w:p>
    <w:p w:rsidR="0002325B" w:rsidRDefault="00323821">
      <w:pPr>
        <w:keepLines/>
        <w:pBdr>
          <w:top w:val="nil"/>
          <w:left w:val="nil"/>
          <w:bottom w:val="nil"/>
          <w:right w:val="nil"/>
          <w:between w:val="nil"/>
        </w:pBdr>
        <w:tabs>
          <w:tab w:val="left" w:pos="4150"/>
        </w:tabs>
        <w:spacing w:line="276" w:lineRule="auto"/>
        <w:ind w:left="1" w:hanging="3"/>
        <w:jc w:val="center"/>
        <w:rPr>
          <w:sz w:val="28"/>
          <w:szCs w:val="28"/>
        </w:rPr>
      </w:pPr>
      <w:r>
        <w:rPr>
          <w:b/>
          <w:color w:val="000000"/>
          <w:sz w:val="28"/>
          <w:szCs w:val="28"/>
        </w:rPr>
        <w:t>В</w:t>
      </w:r>
      <w:r>
        <w:rPr>
          <w:b/>
          <w:sz w:val="28"/>
          <w:szCs w:val="28"/>
        </w:rPr>
        <w:t>ОКАЛЬНА МАЙСТЕРНІСТЬ</w:t>
      </w:r>
    </w:p>
    <w:p w:rsidR="0002325B" w:rsidRDefault="00F44754" w:rsidP="00F44754">
      <w:pPr>
        <w:keepLines/>
        <w:pBdr>
          <w:top w:val="nil"/>
          <w:left w:val="nil"/>
          <w:bottom w:val="nil"/>
          <w:right w:val="nil"/>
          <w:between w:val="nil"/>
        </w:pBdr>
        <w:tabs>
          <w:tab w:val="left" w:pos="4150"/>
        </w:tabs>
        <w:spacing w:line="276" w:lineRule="auto"/>
        <w:ind w:leftChars="0" w:left="1" w:firstLineChars="0" w:firstLine="0"/>
        <w:rPr>
          <w:color w:val="000000"/>
          <w:sz w:val="28"/>
          <w:szCs w:val="28"/>
        </w:rPr>
      </w:pPr>
      <w:r>
        <w:rPr>
          <w:color w:val="000000"/>
          <w:sz w:val="28"/>
          <w:szCs w:val="28"/>
          <w:lang w:val="uk-UA"/>
        </w:rPr>
        <w:t xml:space="preserve">1. </w:t>
      </w:r>
      <w:r w:rsidR="00323821">
        <w:rPr>
          <w:color w:val="000000"/>
          <w:sz w:val="28"/>
          <w:szCs w:val="28"/>
        </w:rPr>
        <w:t>Арія або романс.</w:t>
      </w:r>
    </w:p>
    <w:p w:rsidR="0002325B" w:rsidRDefault="00323821">
      <w:pPr>
        <w:keepLines/>
        <w:pBdr>
          <w:top w:val="nil"/>
          <w:left w:val="nil"/>
          <w:bottom w:val="nil"/>
          <w:right w:val="nil"/>
          <w:between w:val="nil"/>
        </w:pBdr>
        <w:tabs>
          <w:tab w:val="left" w:pos="4150"/>
        </w:tabs>
        <w:spacing w:line="276" w:lineRule="auto"/>
        <w:ind w:left="1" w:hanging="3"/>
        <w:rPr>
          <w:color w:val="000000"/>
          <w:sz w:val="28"/>
          <w:szCs w:val="28"/>
        </w:rPr>
      </w:pPr>
      <w:r>
        <w:rPr>
          <w:color w:val="000000"/>
          <w:sz w:val="28"/>
          <w:szCs w:val="28"/>
        </w:rPr>
        <w:t>2. Вокальний твір a capрella.</w:t>
      </w:r>
    </w:p>
    <w:p w:rsidR="0002325B" w:rsidRDefault="0002325B">
      <w:pPr>
        <w:pBdr>
          <w:top w:val="nil"/>
          <w:left w:val="nil"/>
          <w:bottom w:val="nil"/>
          <w:right w:val="nil"/>
          <w:between w:val="nil"/>
        </w:pBdr>
        <w:spacing w:line="276" w:lineRule="auto"/>
        <w:ind w:left="1" w:hanging="3"/>
        <w:rPr>
          <w:sz w:val="28"/>
          <w:szCs w:val="28"/>
        </w:rPr>
      </w:pPr>
    </w:p>
    <w:p w:rsidR="00F44754" w:rsidRDefault="00323821">
      <w:pPr>
        <w:pBdr>
          <w:top w:val="nil"/>
          <w:left w:val="nil"/>
          <w:bottom w:val="nil"/>
          <w:right w:val="nil"/>
          <w:between w:val="nil"/>
        </w:pBdr>
        <w:spacing w:line="276" w:lineRule="auto"/>
        <w:ind w:left="1" w:hanging="3"/>
        <w:jc w:val="center"/>
        <w:rPr>
          <w:b/>
          <w:color w:val="000000"/>
          <w:sz w:val="28"/>
          <w:szCs w:val="28"/>
        </w:rPr>
      </w:pPr>
      <w:r>
        <w:rPr>
          <w:b/>
          <w:color w:val="000000"/>
          <w:sz w:val="28"/>
          <w:szCs w:val="28"/>
        </w:rPr>
        <w:lastRenderedPageBreak/>
        <w:t>ПЛАН УСНОЇ</w:t>
      </w:r>
      <w:r w:rsidR="00F44754">
        <w:rPr>
          <w:b/>
          <w:color w:val="000000"/>
          <w:sz w:val="28"/>
          <w:szCs w:val="28"/>
        </w:rPr>
        <w:t xml:space="preserve"> АНОТАЦІЇ </w:t>
      </w:r>
    </w:p>
    <w:p w:rsidR="0002325B" w:rsidRDefault="00F44754">
      <w:pPr>
        <w:pBdr>
          <w:top w:val="nil"/>
          <w:left w:val="nil"/>
          <w:bottom w:val="nil"/>
          <w:right w:val="nil"/>
          <w:between w:val="nil"/>
        </w:pBdr>
        <w:spacing w:line="276" w:lineRule="auto"/>
        <w:ind w:left="1" w:hanging="3"/>
        <w:jc w:val="center"/>
        <w:rPr>
          <w:color w:val="000000"/>
          <w:sz w:val="28"/>
          <w:szCs w:val="28"/>
        </w:rPr>
      </w:pPr>
      <w:r>
        <w:rPr>
          <w:b/>
          <w:color w:val="000000"/>
          <w:sz w:val="28"/>
          <w:szCs w:val="28"/>
        </w:rPr>
        <w:t xml:space="preserve">ПРЕДСТАВЛЕНИХ ТВОРІВ </w:t>
      </w:r>
      <w:r w:rsidR="00323821">
        <w:rPr>
          <w:b/>
          <w:color w:val="000000"/>
          <w:sz w:val="28"/>
          <w:szCs w:val="28"/>
        </w:rPr>
        <w:t>ДО ВИКОНАННЯ</w:t>
      </w:r>
    </w:p>
    <w:p w:rsidR="0002325B" w:rsidRDefault="0002325B">
      <w:pPr>
        <w:pBdr>
          <w:top w:val="nil"/>
          <w:left w:val="nil"/>
          <w:bottom w:val="nil"/>
          <w:right w:val="nil"/>
          <w:between w:val="nil"/>
        </w:pBdr>
        <w:spacing w:line="276" w:lineRule="auto"/>
        <w:ind w:left="1" w:hanging="3"/>
        <w:jc w:val="center"/>
        <w:rPr>
          <w:color w:val="000000"/>
          <w:sz w:val="28"/>
          <w:szCs w:val="28"/>
        </w:rPr>
      </w:pP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color w:val="000000"/>
          <w:sz w:val="28"/>
          <w:szCs w:val="28"/>
        </w:rPr>
        <w:t>Короткий літературно-художній аналіз твору.</w:t>
      </w: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color w:val="000000"/>
          <w:sz w:val="28"/>
          <w:szCs w:val="28"/>
        </w:rPr>
        <w:t>Короткі відомості про творчість авторів.</w:t>
      </w: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color w:val="000000"/>
          <w:sz w:val="28"/>
          <w:szCs w:val="28"/>
        </w:rPr>
        <w:t>Загальна характеристика творчого стилю композитора.</w:t>
      </w: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color w:val="000000"/>
          <w:sz w:val="28"/>
          <w:szCs w:val="28"/>
        </w:rPr>
        <w:t>Історія написання виконуваного твору.</w:t>
      </w: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color w:val="000000"/>
          <w:sz w:val="28"/>
          <w:szCs w:val="28"/>
        </w:rPr>
        <w:t>Співвідношення між літературним першоджерелом і використаним</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композитором текстом (для вокальних </w:t>
      </w:r>
      <w:r>
        <w:rPr>
          <w:sz w:val="28"/>
          <w:szCs w:val="28"/>
        </w:rPr>
        <w:t xml:space="preserve">та </w:t>
      </w:r>
      <w:r>
        <w:rPr>
          <w:color w:val="000000"/>
          <w:sz w:val="28"/>
          <w:szCs w:val="28"/>
        </w:rPr>
        <w:t>хорових творів).</w:t>
      </w: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color w:val="000000"/>
          <w:sz w:val="28"/>
          <w:szCs w:val="28"/>
        </w:rPr>
        <w:t>Визначення проблематики (сюжет, тема, ідея)</w:t>
      </w:r>
    </w:p>
    <w:p w:rsidR="0002325B" w:rsidRDefault="00323821">
      <w:pPr>
        <w:numPr>
          <w:ilvl w:val="0"/>
          <w:numId w:val="17"/>
        </w:numPr>
        <w:pBdr>
          <w:top w:val="nil"/>
          <w:left w:val="nil"/>
          <w:bottom w:val="nil"/>
          <w:right w:val="nil"/>
          <w:between w:val="nil"/>
        </w:pBdr>
        <w:spacing w:line="276" w:lineRule="auto"/>
        <w:ind w:left="1" w:hanging="3"/>
        <w:jc w:val="both"/>
        <w:rPr>
          <w:sz w:val="28"/>
          <w:szCs w:val="28"/>
        </w:rPr>
      </w:pPr>
      <w:r>
        <w:rPr>
          <w:color w:val="000000"/>
          <w:sz w:val="28"/>
          <w:szCs w:val="28"/>
        </w:rPr>
        <w:t>Літературно-</w:t>
      </w:r>
      <w:r w:rsidR="00F44754">
        <w:rPr>
          <w:color w:val="000000"/>
          <w:sz w:val="28"/>
          <w:szCs w:val="28"/>
        </w:rPr>
        <w:t xml:space="preserve">стилістичний аналіз поетичного </w:t>
      </w:r>
      <w:r>
        <w:rPr>
          <w:color w:val="000000"/>
          <w:sz w:val="28"/>
          <w:szCs w:val="28"/>
        </w:rPr>
        <w:t>тексту (для вокальних і хорових</w:t>
      </w:r>
      <w:r>
        <w:rPr>
          <w:sz w:val="28"/>
          <w:szCs w:val="28"/>
        </w:rPr>
        <w:t xml:space="preserve"> </w:t>
      </w:r>
      <w:r>
        <w:rPr>
          <w:color w:val="000000"/>
          <w:sz w:val="28"/>
          <w:szCs w:val="28"/>
        </w:rPr>
        <w:t>творів).</w:t>
      </w: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color w:val="000000"/>
          <w:sz w:val="28"/>
          <w:szCs w:val="28"/>
        </w:rPr>
        <w:t>Музично-теоретичний аналіз твору (форма твору, фактура, ладотональний план, гармонія, метроритм, мелодика твору).</w:t>
      </w:r>
    </w:p>
    <w:p w:rsidR="0002325B" w:rsidRDefault="00F44754">
      <w:pPr>
        <w:numPr>
          <w:ilvl w:val="0"/>
          <w:numId w:val="17"/>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Характер супроводу </w:t>
      </w:r>
      <w:r w:rsidR="00323821">
        <w:rPr>
          <w:color w:val="000000"/>
          <w:sz w:val="28"/>
          <w:szCs w:val="28"/>
        </w:rPr>
        <w:t>(для вокальних і хорових творів).</w:t>
      </w: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sz w:val="28"/>
          <w:szCs w:val="28"/>
        </w:rPr>
        <w:t xml:space="preserve"> </w:t>
      </w:r>
      <w:r>
        <w:rPr>
          <w:color w:val="000000"/>
          <w:sz w:val="28"/>
          <w:szCs w:val="28"/>
        </w:rPr>
        <w:t>Вокально-хоровий аналіз (для вокальних і хорових творів).</w:t>
      </w: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sz w:val="28"/>
          <w:szCs w:val="28"/>
        </w:rPr>
        <w:t xml:space="preserve"> </w:t>
      </w:r>
      <w:r>
        <w:rPr>
          <w:color w:val="000000"/>
          <w:sz w:val="28"/>
          <w:szCs w:val="28"/>
        </w:rPr>
        <w:t xml:space="preserve">Тип і вид хору. Діапазони хорових партій.  Теситурні умови. Ансамбль хору. Стрій хору.  </w:t>
      </w: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sz w:val="28"/>
          <w:szCs w:val="28"/>
        </w:rPr>
        <w:t xml:space="preserve"> </w:t>
      </w:r>
      <w:r>
        <w:rPr>
          <w:color w:val="000000"/>
          <w:sz w:val="28"/>
          <w:szCs w:val="28"/>
        </w:rPr>
        <w:t>Інтонаційні труднощі.</w:t>
      </w: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sz w:val="28"/>
          <w:szCs w:val="28"/>
        </w:rPr>
        <w:t xml:space="preserve"> </w:t>
      </w:r>
      <w:r>
        <w:rPr>
          <w:color w:val="000000"/>
          <w:sz w:val="28"/>
          <w:szCs w:val="28"/>
        </w:rPr>
        <w:t>Ритмічні труднощі.</w:t>
      </w: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sz w:val="28"/>
          <w:szCs w:val="28"/>
        </w:rPr>
        <w:t xml:space="preserve"> </w:t>
      </w:r>
      <w:r>
        <w:rPr>
          <w:color w:val="000000"/>
          <w:sz w:val="28"/>
          <w:szCs w:val="28"/>
        </w:rPr>
        <w:t>Диригентські та вокальні труднощі (для вокальних і хорових творів).</w:t>
      </w:r>
    </w:p>
    <w:p w:rsidR="0002325B" w:rsidRDefault="00323821">
      <w:pPr>
        <w:numPr>
          <w:ilvl w:val="0"/>
          <w:numId w:val="17"/>
        </w:numPr>
        <w:pBdr>
          <w:top w:val="nil"/>
          <w:left w:val="nil"/>
          <w:bottom w:val="nil"/>
          <w:right w:val="nil"/>
          <w:between w:val="nil"/>
        </w:pBdr>
        <w:spacing w:line="276" w:lineRule="auto"/>
        <w:ind w:left="1" w:hanging="3"/>
        <w:jc w:val="both"/>
        <w:rPr>
          <w:color w:val="000000"/>
          <w:sz w:val="28"/>
          <w:szCs w:val="28"/>
        </w:rPr>
      </w:pPr>
      <w:r>
        <w:rPr>
          <w:color w:val="000000"/>
          <w:sz w:val="28"/>
          <w:szCs w:val="28"/>
        </w:rPr>
        <w:t>Виконавський аналіз (Трактування темпу та агогіки в зв’язку із образно-емоційною палітрою хорового твору.  Фразування. Виділення місцевих та загальних кульмінацій.  Динамічний план твору).</w:t>
      </w:r>
    </w:p>
    <w:p w:rsidR="0002325B" w:rsidRDefault="00323821" w:rsidP="00F44754">
      <w:pPr>
        <w:numPr>
          <w:ilvl w:val="0"/>
          <w:numId w:val="17"/>
        </w:numPr>
        <w:pBdr>
          <w:top w:val="nil"/>
          <w:left w:val="nil"/>
          <w:bottom w:val="nil"/>
          <w:right w:val="nil"/>
          <w:between w:val="nil"/>
        </w:pBdr>
        <w:spacing w:line="276" w:lineRule="auto"/>
        <w:ind w:left="1" w:hanging="3"/>
        <w:jc w:val="both"/>
        <w:rPr>
          <w:color w:val="000000"/>
          <w:sz w:val="28"/>
          <w:szCs w:val="28"/>
        </w:rPr>
      </w:pPr>
      <w:r>
        <w:rPr>
          <w:color w:val="000000"/>
          <w:sz w:val="28"/>
          <w:szCs w:val="28"/>
        </w:rPr>
        <w:t>Звуковедення та його співвідношення з дикційними й динамічними особливостями. Характер хорового співочого дихання. Проблеми виконавсько-диригентської роботи (для вокальних і хорових творів).</w:t>
      </w:r>
    </w:p>
    <w:p w:rsidR="00F44754" w:rsidRDefault="00F44754" w:rsidP="00F44754">
      <w:pPr>
        <w:pBdr>
          <w:top w:val="nil"/>
          <w:left w:val="nil"/>
          <w:bottom w:val="nil"/>
          <w:right w:val="nil"/>
          <w:between w:val="nil"/>
        </w:pBdr>
        <w:spacing w:line="276" w:lineRule="auto"/>
        <w:ind w:leftChars="0" w:left="0" w:firstLineChars="0" w:firstLine="0"/>
        <w:jc w:val="both"/>
        <w:rPr>
          <w:color w:val="000000"/>
          <w:sz w:val="28"/>
          <w:szCs w:val="28"/>
        </w:rPr>
      </w:pPr>
    </w:p>
    <w:p w:rsidR="00F44754" w:rsidRDefault="00F44754" w:rsidP="00F44754">
      <w:pPr>
        <w:pBdr>
          <w:top w:val="nil"/>
          <w:left w:val="nil"/>
          <w:bottom w:val="nil"/>
          <w:right w:val="nil"/>
          <w:between w:val="nil"/>
        </w:pBdr>
        <w:spacing w:line="276" w:lineRule="auto"/>
        <w:ind w:leftChars="0" w:left="0" w:firstLineChars="0" w:firstLine="0"/>
        <w:jc w:val="center"/>
        <w:rPr>
          <w:color w:val="000000"/>
          <w:sz w:val="28"/>
          <w:szCs w:val="28"/>
        </w:rPr>
      </w:pPr>
    </w:p>
    <w:p w:rsidR="00F44754" w:rsidRDefault="00F44754" w:rsidP="00F44754">
      <w:pPr>
        <w:pBdr>
          <w:top w:val="nil"/>
          <w:left w:val="nil"/>
          <w:bottom w:val="nil"/>
          <w:right w:val="nil"/>
          <w:between w:val="nil"/>
        </w:pBdr>
        <w:spacing w:line="276" w:lineRule="auto"/>
        <w:ind w:leftChars="0" w:left="0" w:firstLineChars="0" w:firstLine="0"/>
        <w:jc w:val="center"/>
        <w:rPr>
          <w:color w:val="000000"/>
          <w:sz w:val="28"/>
          <w:szCs w:val="28"/>
        </w:rPr>
      </w:pPr>
    </w:p>
    <w:p w:rsidR="00F44754" w:rsidRDefault="00F44754" w:rsidP="00F44754">
      <w:pPr>
        <w:pBdr>
          <w:top w:val="nil"/>
          <w:left w:val="nil"/>
          <w:bottom w:val="nil"/>
          <w:right w:val="nil"/>
          <w:between w:val="nil"/>
        </w:pBdr>
        <w:spacing w:line="276" w:lineRule="auto"/>
        <w:ind w:leftChars="0" w:left="0" w:firstLineChars="0" w:firstLine="0"/>
        <w:jc w:val="center"/>
        <w:rPr>
          <w:color w:val="000000"/>
          <w:sz w:val="28"/>
          <w:szCs w:val="28"/>
        </w:rPr>
      </w:pPr>
    </w:p>
    <w:p w:rsidR="00F44754" w:rsidRDefault="00F44754" w:rsidP="00F44754">
      <w:pPr>
        <w:pBdr>
          <w:top w:val="nil"/>
          <w:left w:val="nil"/>
          <w:bottom w:val="nil"/>
          <w:right w:val="nil"/>
          <w:between w:val="nil"/>
        </w:pBdr>
        <w:spacing w:line="276" w:lineRule="auto"/>
        <w:ind w:leftChars="0" w:left="0" w:firstLineChars="0" w:firstLine="0"/>
        <w:jc w:val="center"/>
        <w:rPr>
          <w:color w:val="000000"/>
          <w:sz w:val="28"/>
          <w:szCs w:val="28"/>
        </w:rPr>
      </w:pPr>
    </w:p>
    <w:p w:rsidR="00F44754" w:rsidRDefault="00F44754" w:rsidP="00F44754">
      <w:pPr>
        <w:pBdr>
          <w:top w:val="nil"/>
          <w:left w:val="nil"/>
          <w:bottom w:val="nil"/>
          <w:right w:val="nil"/>
          <w:between w:val="nil"/>
        </w:pBdr>
        <w:spacing w:line="276" w:lineRule="auto"/>
        <w:ind w:leftChars="0" w:left="0" w:firstLineChars="0" w:firstLine="0"/>
        <w:jc w:val="center"/>
        <w:rPr>
          <w:color w:val="000000"/>
          <w:sz w:val="28"/>
          <w:szCs w:val="28"/>
        </w:rPr>
      </w:pPr>
    </w:p>
    <w:p w:rsidR="00F44754" w:rsidRDefault="00F44754" w:rsidP="00F44754">
      <w:pPr>
        <w:pBdr>
          <w:top w:val="nil"/>
          <w:left w:val="nil"/>
          <w:bottom w:val="nil"/>
          <w:right w:val="nil"/>
          <w:between w:val="nil"/>
        </w:pBdr>
        <w:spacing w:line="276" w:lineRule="auto"/>
        <w:ind w:leftChars="0" w:left="0" w:firstLineChars="0" w:firstLine="0"/>
        <w:jc w:val="center"/>
        <w:rPr>
          <w:color w:val="000000"/>
          <w:sz w:val="28"/>
          <w:szCs w:val="28"/>
        </w:rPr>
      </w:pPr>
    </w:p>
    <w:p w:rsidR="00F44754" w:rsidRDefault="00F44754" w:rsidP="00F44754">
      <w:pPr>
        <w:pBdr>
          <w:top w:val="nil"/>
          <w:left w:val="nil"/>
          <w:bottom w:val="nil"/>
          <w:right w:val="nil"/>
          <w:between w:val="nil"/>
        </w:pBdr>
        <w:spacing w:line="276" w:lineRule="auto"/>
        <w:ind w:leftChars="0" w:left="0" w:firstLineChars="0" w:firstLine="0"/>
        <w:jc w:val="center"/>
        <w:rPr>
          <w:color w:val="000000"/>
          <w:sz w:val="28"/>
          <w:szCs w:val="28"/>
        </w:rPr>
      </w:pPr>
    </w:p>
    <w:p w:rsidR="00F44754" w:rsidRPr="00F44754" w:rsidRDefault="00F44754" w:rsidP="00F44754">
      <w:pPr>
        <w:pBdr>
          <w:top w:val="nil"/>
          <w:left w:val="nil"/>
          <w:bottom w:val="nil"/>
          <w:right w:val="nil"/>
          <w:between w:val="nil"/>
        </w:pBdr>
        <w:spacing w:line="276" w:lineRule="auto"/>
        <w:ind w:leftChars="0" w:left="0" w:firstLineChars="0" w:firstLine="0"/>
        <w:jc w:val="center"/>
        <w:rPr>
          <w:color w:val="000000"/>
          <w:sz w:val="28"/>
          <w:szCs w:val="28"/>
        </w:rPr>
      </w:pPr>
    </w:p>
    <w:p w:rsidR="0002325B" w:rsidRDefault="00323821">
      <w:pPr>
        <w:pBdr>
          <w:top w:val="nil"/>
          <w:left w:val="nil"/>
          <w:bottom w:val="nil"/>
          <w:right w:val="nil"/>
          <w:between w:val="nil"/>
        </w:pBdr>
        <w:spacing w:after="200" w:line="276" w:lineRule="auto"/>
        <w:ind w:left="1" w:hanging="3"/>
        <w:jc w:val="center"/>
        <w:rPr>
          <w:b/>
          <w:sz w:val="28"/>
          <w:szCs w:val="28"/>
        </w:rPr>
      </w:pPr>
      <w:r>
        <w:rPr>
          <w:b/>
          <w:color w:val="000000"/>
          <w:sz w:val="28"/>
          <w:szCs w:val="28"/>
        </w:rPr>
        <w:lastRenderedPageBreak/>
        <w:t xml:space="preserve">ПИТАННЯ ДО АНОТАЦІЇ </w:t>
      </w:r>
    </w:p>
    <w:p w:rsidR="0002325B" w:rsidRDefault="00323821">
      <w:pPr>
        <w:pBdr>
          <w:top w:val="nil"/>
          <w:left w:val="nil"/>
          <w:bottom w:val="nil"/>
          <w:right w:val="nil"/>
          <w:between w:val="nil"/>
        </w:pBdr>
        <w:spacing w:after="200" w:line="276" w:lineRule="auto"/>
        <w:ind w:left="1" w:hanging="3"/>
        <w:jc w:val="center"/>
        <w:rPr>
          <w:color w:val="000000"/>
          <w:sz w:val="28"/>
          <w:szCs w:val="28"/>
        </w:rPr>
      </w:pPr>
      <w:r>
        <w:rPr>
          <w:b/>
          <w:color w:val="000000"/>
          <w:sz w:val="28"/>
          <w:szCs w:val="28"/>
        </w:rPr>
        <w:t xml:space="preserve">«МУЗИЧНА ПЕДАГОГІКА ТА МУЗИЧНА ПСИХОЛОГІЯ» </w:t>
      </w:r>
    </w:p>
    <w:p w:rsidR="0002325B" w:rsidRDefault="00323821" w:rsidP="005864CB">
      <w:pPr>
        <w:numPr>
          <w:ilvl w:val="0"/>
          <w:numId w:val="10"/>
        </w:numPr>
        <w:pBdr>
          <w:top w:val="nil"/>
          <w:left w:val="nil"/>
          <w:bottom w:val="nil"/>
          <w:right w:val="nil"/>
          <w:between w:val="nil"/>
        </w:pBdr>
        <w:spacing w:line="276" w:lineRule="auto"/>
        <w:ind w:left="-1" w:firstLineChars="0" w:hanging="1"/>
        <w:jc w:val="both"/>
        <w:rPr>
          <w:color w:val="000000"/>
          <w:sz w:val="28"/>
          <w:szCs w:val="28"/>
        </w:rPr>
      </w:pPr>
      <w:r>
        <w:rPr>
          <w:color w:val="000000"/>
          <w:sz w:val="28"/>
          <w:szCs w:val="28"/>
        </w:rPr>
        <w:t>Аналіз-інтерпретація музичних творів як метод розвитк</w:t>
      </w:r>
      <w:r w:rsidR="005864CB">
        <w:rPr>
          <w:color w:val="000000"/>
          <w:sz w:val="28"/>
          <w:szCs w:val="28"/>
        </w:rPr>
        <w:t xml:space="preserve">у художньої </w:t>
      </w:r>
      <w:r>
        <w:rPr>
          <w:color w:val="000000"/>
          <w:sz w:val="28"/>
          <w:szCs w:val="28"/>
        </w:rPr>
        <w:t>культури.</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Взаємозв`язок навчання і виховання.</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Виховна роль музики масових популярних жанрів.</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Виховна функція музичного мистецтва.</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Вікові особливості молодших школярів.</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Вікові особливості підлітків.</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Вплив засобів масової інформації на музично-естетичне виховання школярів.</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Дидактична структура уроку музики.</w:t>
      </w:r>
    </w:p>
    <w:p w:rsidR="0002325B" w:rsidRDefault="00323821">
      <w:pPr>
        <w:numPr>
          <w:ilvl w:val="0"/>
          <w:numId w:val="10"/>
        </w:numPr>
        <w:pBdr>
          <w:top w:val="nil"/>
          <w:left w:val="nil"/>
          <w:bottom w:val="nil"/>
          <w:right w:val="nil"/>
          <w:between w:val="nil"/>
        </w:pBdr>
        <w:spacing w:line="276" w:lineRule="auto"/>
        <w:ind w:left="1" w:hanging="3"/>
        <w:jc w:val="both"/>
        <w:rPr>
          <w:sz w:val="28"/>
          <w:szCs w:val="28"/>
        </w:rPr>
      </w:pPr>
      <w:r>
        <w:rPr>
          <w:color w:val="000000"/>
          <w:sz w:val="28"/>
          <w:szCs w:val="28"/>
        </w:rPr>
        <w:t>Діалогічний підхід до побудови змісту музичного виховання в основній</w:t>
      </w:r>
      <w:r>
        <w:rPr>
          <w:sz w:val="28"/>
          <w:szCs w:val="28"/>
        </w:rPr>
        <w:t xml:space="preserve"> </w:t>
      </w:r>
      <w:r>
        <w:rPr>
          <w:color w:val="000000"/>
          <w:sz w:val="28"/>
          <w:szCs w:val="28"/>
        </w:rPr>
        <w:t>школі.</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Духовно-світоглядна модель художньо-естетичного виховання в ЗОШ.</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Завдання музичної освіти в умовах відродження української національної культури.</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Загальні положення концепції художньо-естетичного виховання учнів у ЗОШ.</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Зміст методики роботи під час проведення слухання музики у 5-8 класах </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Інтерактивні методи на уроках музики.</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Інтонування та сприйняття сучасної музики як педагогічна проблема</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 педагогічного спостереження.</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Методи естетичного виховання підлітків.</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Методи розвитку звуковисотного слуху у дітей молодшого шкільного віку.</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Методи розвитку метро-ритмічних здібностей учнів початкової школи.</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Методи стимулювання творчої активності особистості засобами мистецтва.</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Методи формування музичного смаку.</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Методика розучування пісні.</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Методологічні основи сучасної педагогіки мистецтва.</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Можливість використання в школі поняття комплексу мистецтв.</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Музикування – як педагогічна стратегія вчителя.</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Музикування на елементарних музичних інструментах у творчому розвитку молодших школярів.  </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Музична грамота як складова частина проведення уроку музики.</w:t>
      </w:r>
    </w:p>
    <w:p w:rsidR="0002325B" w:rsidRDefault="00323821">
      <w:pPr>
        <w:numPr>
          <w:ilvl w:val="0"/>
          <w:numId w:val="10"/>
        </w:numPr>
        <w:pBdr>
          <w:top w:val="nil"/>
          <w:left w:val="nil"/>
          <w:bottom w:val="nil"/>
          <w:right w:val="nil"/>
          <w:between w:val="nil"/>
        </w:pBdr>
        <w:tabs>
          <w:tab w:val="left" w:pos="540"/>
        </w:tabs>
        <w:spacing w:line="276" w:lineRule="auto"/>
        <w:ind w:left="1" w:hanging="3"/>
        <w:jc w:val="both"/>
        <w:rPr>
          <w:color w:val="000000"/>
          <w:sz w:val="28"/>
          <w:szCs w:val="28"/>
        </w:rPr>
      </w:pPr>
      <w:r>
        <w:rPr>
          <w:color w:val="000000"/>
          <w:sz w:val="28"/>
          <w:szCs w:val="28"/>
        </w:rPr>
        <w:lastRenderedPageBreak/>
        <w:t>Музичні здібності, їх види і характеристика.</w:t>
      </w:r>
    </w:p>
    <w:p w:rsidR="0002325B" w:rsidRDefault="00323821">
      <w:pPr>
        <w:numPr>
          <w:ilvl w:val="0"/>
          <w:numId w:val="10"/>
        </w:numPr>
        <w:pBdr>
          <w:top w:val="nil"/>
          <w:left w:val="nil"/>
          <w:bottom w:val="nil"/>
          <w:right w:val="nil"/>
          <w:between w:val="nil"/>
        </w:pBdr>
        <w:tabs>
          <w:tab w:val="left" w:pos="540"/>
        </w:tabs>
        <w:spacing w:line="276" w:lineRule="auto"/>
        <w:ind w:left="1" w:hanging="3"/>
        <w:jc w:val="both"/>
        <w:rPr>
          <w:color w:val="000000"/>
          <w:sz w:val="28"/>
          <w:szCs w:val="28"/>
        </w:rPr>
      </w:pPr>
      <w:r>
        <w:rPr>
          <w:color w:val="000000"/>
          <w:sz w:val="28"/>
          <w:szCs w:val="28"/>
        </w:rPr>
        <w:t xml:space="preserve">Музична пам’ять, її складові.  </w:t>
      </w:r>
    </w:p>
    <w:p w:rsidR="0002325B" w:rsidRDefault="00323821">
      <w:pPr>
        <w:numPr>
          <w:ilvl w:val="0"/>
          <w:numId w:val="10"/>
        </w:numPr>
        <w:pBdr>
          <w:top w:val="nil"/>
          <w:left w:val="nil"/>
          <w:bottom w:val="nil"/>
          <w:right w:val="nil"/>
          <w:between w:val="nil"/>
        </w:pBdr>
        <w:tabs>
          <w:tab w:val="left" w:pos="540"/>
        </w:tabs>
        <w:spacing w:line="276" w:lineRule="auto"/>
        <w:ind w:left="1" w:hanging="3"/>
        <w:jc w:val="both"/>
        <w:rPr>
          <w:color w:val="000000"/>
          <w:sz w:val="28"/>
          <w:szCs w:val="28"/>
        </w:rPr>
      </w:pPr>
      <w:r>
        <w:rPr>
          <w:color w:val="000000"/>
          <w:sz w:val="28"/>
          <w:szCs w:val="28"/>
        </w:rPr>
        <w:t>Музичний слух, його види.Засоби розвитку музичного слуху.</w:t>
      </w:r>
    </w:p>
    <w:p w:rsidR="0002325B" w:rsidRDefault="00323821">
      <w:pPr>
        <w:numPr>
          <w:ilvl w:val="0"/>
          <w:numId w:val="10"/>
        </w:numPr>
        <w:pBdr>
          <w:top w:val="nil"/>
          <w:left w:val="nil"/>
          <w:bottom w:val="nil"/>
          <w:right w:val="nil"/>
          <w:between w:val="nil"/>
        </w:pBdr>
        <w:tabs>
          <w:tab w:val="left" w:pos="540"/>
        </w:tabs>
        <w:spacing w:line="276" w:lineRule="auto"/>
        <w:ind w:left="1" w:hanging="3"/>
        <w:jc w:val="both"/>
        <w:rPr>
          <w:color w:val="000000"/>
          <w:sz w:val="28"/>
          <w:szCs w:val="28"/>
        </w:rPr>
      </w:pPr>
      <w:r>
        <w:rPr>
          <w:color w:val="000000"/>
          <w:sz w:val="28"/>
          <w:szCs w:val="28"/>
        </w:rPr>
        <w:t>Музична терапія, її особливості.</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Музично-дидактичні ігри.</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Народна творчість і її роль в естетичному вихованні учнів.</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Об`єктивні та суб`єктивні критерії естетичної оцінки музичного твору.</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Основні етапи розвитку музичного виховання в Україні.  </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Основні тенденції розвитку музичного виховання у кінці ХІХ початку ХХ ст. </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Особливості інноваційного навчання і виховання учнівської молоді на уроках мистецтв.</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Особливості та принципи конструювання сучасного уроку мистецтва.</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Педагогіка як наука та мистецтво.</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Педагогічна оцінка на уроках музики.</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Педагогічна функція музично-освітніх радіо- і телепередач.</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Педагогічний експеримент.</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Педагогічні принципи навчання музики.</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Перспективи музичного виховання у ХХІ ст.</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Поняття духовного розвитку особистості.</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Поняття слухацької культури школярів.</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Поняття художньо-педагогічної інтерпретації музичного твору.</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Порівняльна характеристика систем виховання Е.Ж.Далькроза, З.Кодая, К.Орфа.</w:t>
      </w:r>
    </w:p>
    <w:p w:rsidR="0002325B" w:rsidRDefault="00323821">
      <w:pPr>
        <w:numPr>
          <w:ilvl w:val="0"/>
          <w:numId w:val="10"/>
        </w:numPr>
        <w:pBdr>
          <w:top w:val="nil"/>
          <w:left w:val="nil"/>
          <w:bottom w:val="nil"/>
          <w:right w:val="nil"/>
          <w:between w:val="nil"/>
        </w:pBdr>
        <w:tabs>
          <w:tab w:val="left" w:pos="540"/>
        </w:tabs>
        <w:spacing w:line="276" w:lineRule="auto"/>
        <w:ind w:left="1" w:hanging="3"/>
        <w:jc w:val="both"/>
        <w:rPr>
          <w:color w:val="000000"/>
          <w:sz w:val="28"/>
          <w:szCs w:val="28"/>
        </w:rPr>
      </w:pPr>
      <w:r>
        <w:rPr>
          <w:color w:val="000000"/>
          <w:sz w:val="28"/>
          <w:szCs w:val="28"/>
        </w:rPr>
        <w:t>Психологічні типології особистості, їх характеристика.</w:t>
      </w:r>
    </w:p>
    <w:p w:rsidR="0002325B" w:rsidRDefault="00323821">
      <w:pPr>
        <w:numPr>
          <w:ilvl w:val="0"/>
          <w:numId w:val="10"/>
        </w:numPr>
        <w:pBdr>
          <w:top w:val="nil"/>
          <w:left w:val="nil"/>
          <w:bottom w:val="nil"/>
          <w:right w:val="nil"/>
          <w:between w:val="nil"/>
        </w:pBdr>
        <w:tabs>
          <w:tab w:val="left" w:pos="540"/>
        </w:tabs>
        <w:spacing w:line="276" w:lineRule="auto"/>
        <w:ind w:left="1" w:hanging="3"/>
        <w:jc w:val="both"/>
        <w:rPr>
          <w:color w:val="000000"/>
          <w:sz w:val="28"/>
          <w:szCs w:val="28"/>
        </w:rPr>
      </w:pPr>
      <w:r>
        <w:rPr>
          <w:color w:val="000000"/>
          <w:sz w:val="28"/>
          <w:szCs w:val="28"/>
        </w:rPr>
        <w:t>Психологічні типології особистості, їх роль в індивідуальному підході до учнів.</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Про функції співу на уроках музики.</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Різновиди музичної діяльності, їх характеристика</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Роль і місце </w:t>
      </w:r>
      <w:r>
        <w:rPr>
          <w:sz w:val="28"/>
          <w:szCs w:val="28"/>
        </w:rPr>
        <w:t>в</w:t>
      </w:r>
      <w:r>
        <w:rPr>
          <w:color w:val="000000"/>
          <w:sz w:val="28"/>
          <w:szCs w:val="28"/>
        </w:rPr>
        <w:t>чителя музичного мистецтва в сучасній освіті.</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Сприйняття музики як педагогічна проблема.</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Сприйняття як соціокультурна та психолого-педагогічна проблема.</w:t>
      </w:r>
    </w:p>
    <w:p w:rsidR="0002325B" w:rsidRDefault="00323821">
      <w:pPr>
        <w:numPr>
          <w:ilvl w:val="0"/>
          <w:numId w:val="10"/>
        </w:numPr>
        <w:pBdr>
          <w:top w:val="nil"/>
          <w:left w:val="nil"/>
          <w:bottom w:val="nil"/>
          <w:right w:val="nil"/>
          <w:between w:val="nil"/>
        </w:pBdr>
        <w:tabs>
          <w:tab w:val="left" w:pos="540"/>
        </w:tabs>
        <w:spacing w:line="276" w:lineRule="auto"/>
        <w:ind w:left="1" w:hanging="3"/>
        <w:jc w:val="both"/>
        <w:rPr>
          <w:color w:val="000000"/>
          <w:sz w:val="28"/>
          <w:szCs w:val="28"/>
        </w:rPr>
      </w:pPr>
      <w:r>
        <w:rPr>
          <w:color w:val="000000"/>
          <w:sz w:val="28"/>
          <w:szCs w:val="28"/>
        </w:rPr>
        <w:t>Субʼєктивний та об’єктивний аспекти виконавської інтерпретації.</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Сутність комплексного підходу до проведення уроку мистецтва.</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Сутність поняття «естетична свідомість»</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Сутність проблемного навчання.</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lastRenderedPageBreak/>
        <w:t>Сутність, предмет і зміст художньо-естетичного виховання.</w:t>
      </w:r>
    </w:p>
    <w:p w:rsidR="0002325B" w:rsidRDefault="00323821">
      <w:pPr>
        <w:numPr>
          <w:ilvl w:val="0"/>
          <w:numId w:val="10"/>
        </w:numPr>
        <w:pBdr>
          <w:top w:val="nil"/>
          <w:left w:val="nil"/>
          <w:bottom w:val="nil"/>
          <w:right w:val="nil"/>
          <w:between w:val="nil"/>
        </w:pBdr>
        <w:spacing w:line="276" w:lineRule="auto"/>
        <w:ind w:left="1" w:hanging="3"/>
        <w:jc w:val="both"/>
        <w:rPr>
          <w:sz w:val="28"/>
          <w:szCs w:val="28"/>
        </w:rPr>
      </w:pPr>
      <w:r>
        <w:rPr>
          <w:color w:val="000000"/>
          <w:sz w:val="28"/>
          <w:szCs w:val="28"/>
        </w:rPr>
        <w:t xml:space="preserve">Сучасні педагогічні технології у діяльності </w:t>
      </w:r>
      <w:r>
        <w:rPr>
          <w:sz w:val="28"/>
          <w:szCs w:val="28"/>
        </w:rPr>
        <w:t>в</w:t>
      </w:r>
      <w:r>
        <w:rPr>
          <w:color w:val="000000"/>
          <w:sz w:val="28"/>
          <w:szCs w:val="28"/>
        </w:rPr>
        <w:t>чителя музики.</w:t>
      </w:r>
    </w:p>
    <w:p w:rsidR="0002325B" w:rsidRDefault="00323821">
      <w:pPr>
        <w:numPr>
          <w:ilvl w:val="0"/>
          <w:numId w:val="10"/>
        </w:numPr>
        <w:pBdr>
          <w:top w:val="nil"/>
          <w:left w:val="nil"/>
          <w:bottom w:val="nil"/>
          <w:right w:val="nil"/>
          <w:between w:val="nil"/>
        </w:pBdr>
        <w:spacing w:line="276" w:lineRule="auto"/>
        <w:ind w:left="1" w:hanging="3"/>
        <w:jc w:val="both"/>
        <w:rPr>
          <w:sz w:val="28"/>
          <w:szCs w:val="28"/>
        </w:rPr>
      </w:pPr>
      <w:r>
        <w:rPr>
          <w:color w:val="000000"/>
          <w:sz w:val="28"/>
          <w:szCs w:val="28"/>
        </w:rPr>
        <w:t>Урок, структура уроку.</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Фактори спадковості та впливу середовища в процесі музичного виховання.</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Форми і методи позакласної музично-виховної роботи.</w:t>
      </w:r>
    </w:p>
    <w:p w:rsidR="0002325B" w:rsidRDefault="00323821">
      <w:pPr>
        <w:numPr>
          <w:ilvl w:val="0"/>
          <w:numId w:val="10"/>
        </w:numPr>
        <w:pBdr>
          <w:top w:val="nil"/>
          <w:left w:val="nil"/>
          <w:bottom w:val="nil"/>
          <w:right w:val="nil"/>
          <w:between w:val="nil"/>
        </w:pBdr>
        <w:spacing w:line="276" w:lineRule="auto"/>
        <w:ind w:left="1" w:hanging="3"/>
        <w:jc w:val="both"/>
        <w:rPr>
          <w:color w:val="000000"/>
          <w:sz w:val="28"/>
          <w:szCs w:val="28"/>
        </w:rPr>
      </w:pPr>
      <w:r>
        <w:rPr>
          <w:color w:val="000000"/>
          <w:sz w:val="28"/>
          <w:szCs w:val="28"/>
        </w:rPr>
        <w:t>Характеристика музичних здібностей школярів.</w:t>
      </w:r>
    </w:p>
    <w:p w:rsidR="0002325B" w:rsidRDefault="0002325B">
      <w:pPr>
        <w:pBdr>
          <w:top w:val="nil"/>
          <w:left w:val="nil"/>
          <w:bottom w:val="nil"/>
          <w:right w:val="nil"/>
          <w:between w:val="nil"/>
        </w:pBdr>
        <w:spacing w:line="276" w:lineRule="auto"/>
        <w:ind w:left="1" w:hanging="3"/>
        <w:rPr>
          <w:color w:val="000000"/>
          <w:sz w:val="28"/>
          <w:szCs w:val="28"/>
        </w:rPr>
      </w:pPr>
    </w:p>
    <w:p w:rsidR="0002325B" w:rsidRDefault="00323821">
      <w:pPr>
        <w:pBdr>
          <w:top w:val="nil"/>
          <w:left w:val="nil"/>
          <w:bottom w:val="nil"/>
          <w:right w:val="nil"/>
          <w:between w:val="nil"/>
        </w:pBdr>
        <w:spacing w:after="200" w:line="276" w:lineRule="auto"/>
        <w:ind w:left="1" w:hanging="3"/>
        <w:jc w:val="center"/>
        <w:rPr>
          <w:color w:val="000000"/>
          <w:sz w:val="28"/>
          <w:szCs w:val="28"/>
        </w:rPr>
      </w:pPr>
      <w:r>
        <w:rPr>
          <w:b/>
          <w:color w:val="000000"/>
          <w:sz w:val="28"/>
          <w:szCs w:val="28"/>
        </w:rPr>
        <w:t>ПЕРЕЛІК РЕКОМЕНДОВАНОЇ ЛІТЕРАТУРИ</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jc w:val="both"/>
        <w:rPr>
          <w:color w:val="000000"/>
          <w:sz w:val="28"/>
          <w:szCs w:val="28"/>
        </w:rPr>
      </w:pPr>
      <w:r>
        <w:rPr>
          <w:color w:val="000000"/>
          <w:sz w:val="28"/>
          <w:szCs w:val="28"/>
        </w:rPr>
        <w:t xml:space="preserve">Національна доктрина розвитку освіти в Україні у ХХІ столітті // Дошкільне виховання. 2002. №7.  С. 4-9. </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jc w:val="both"/>
        <w:rPr>
          <w:color w:val="000000"/>
          <w:sz w:val="28"/>
          <w:szCs w:val="28"/>
        </w:rPr>
      </w:pPr>
      <w:r>
        <w:rPr>
          <w:color w:val="000000"/>
          <w:sz w:val="28"/>
          <w:szCs w:val="28"/>
        </w:rPr>
        <w:t xml:space="preserve">Апраксина О.А. Методика музыкального воспитания в школе: Учебное пособие. Москва: Просвещение, 1983. </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jc w:val="both"/>
        <w:rPr>
          <w:color w:val="000000"/>
          <w:sz w:val="28"/>
          <w:szCs w:val="28"/>
        </w:rPr>
      </w:pPr>
      <w:r>
        <w:rPr>
          <w:color w:val="000000"/>
          <w:sz w:val="28"/>
          <w:szCs w:val="28"/>
        </w:rPr>
        <w:t xml:space="preserve">Арчажникова Л.Г. Профессия – учитель музыки: Кн. для учителя. Москва: Просвещение, 1984. </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jc w:val="both"/>
        <w:rPr>
          <w:color w:val="000000"/>
          <w:sz w:val="28"/>
          <w:szCs w:val="28"/>
        </w:rPr>
      </w:pPr>
      <w:r>
        <w:rPr>
          <w:color w:val="000000"/>
          <w:sz w:val="28"/>
          <w:szCs w:val="28"/>
        </w:rPr>
        <w:t xml:space="preserve">Кабалевский Д.Б. Воспитание ума и сердца: Книга для учителя. Москва: Просвещение, 1984. </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jc w:val="both"/>
        <w:rPr>
          <w:color w:val="000000"/>
          <w:sz w:val="28"/>
          <w:szCs w:val="28"/>
        </w:rPr>
      </w:pPr>
      <w:r>
        <w:rPr>
          <w:color w:val="000000"/>
          <w:sz w:val="28"/>
          <w:szCs w:val="28"/>
        </w:rPr>
        <w:t xml:space="preserve">Падалка Г.М. Учитель, музика, діти. Київ: Музична Україна, 1982. </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rPr>
      </w:pPr>
      <w:r>
        <w:rPr>
          <w:color w:val="000000"/>
          <w:sz w:val="28"/>
          <w:szCs w:val="28"/>
          <w:highlight w:val="white"/>
        </w:rPr>
        <w:t xml:space="preserve">Бенеш. Г. Психологія. Довідник. </w:t>
      </w:r>
      <w:r>
        <w:rPr>
          <w:color w:val="000000"/>
          <w:sz w:val="28"/>
          <w:szCs w:val="28"/>
        </w:rPr>
        <w:t xml:space="preserve">Київ: </w:t>
      </w:r>
      <w:r>
        <w:rPr>
          <w:color w:val="000000"/>
          <w:sz w:val="28"/>
          <w:szCs w:val="28"/>
          <w:highlight w:val="white"/>
        </w:rPr>
        <w:t xml:space="preserve">Знання-Пресс, 2007.  – 208 с. </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Берн Э. Игры, в которые играют люди. Люди, которые играют в игры: Психология человеческой сульбы. Л, 1992.</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rPr>
      </w:pPr>
      <w:r>
        <w:rPr>
          <w:color w:val="000000"/>
          <w:sz w:val="28"/>
          <w:szCs w:val="28"/>
          <w:highlight w:val="white"/>
        </w:rPr>
        <w:t>Бочкарёв, Л.Л. Психология музыкальной деятельности.</w:t>
      </w:r>
      <w:r>
        <w:rPr>
          <w:color w:val="000000"/>
          <w:sz w:val="28"/>
          <w:szCs w:val="28"/>
        </w:rPr>
        <w:t xml:space="preserve"> Москва:</w:t>
      </w:r>
      <w:r>
        <w:rPr>
          <w:color w:val="000000"/>
          <w:sz w:val="28"/>
          <w:szCs w:val="28"/>
          <w:highlight w:val="white"/>
        </w:rPr>
        <w:t xml:space="preserve"> Издательство «Институт психологии РАН», 1997.</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Выготский Л. Психология искусства, М., 1965.</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highlight w:val="white"/>
        </w:rPr>
        <w:t xml:space="preserve">Готсдинер, А.Л. Музыкальная психология. </w:t>
      </w:r>
      <w:r>
        <w:rPr>
          <w:color w:val="000000"/>
          <w:sz w:val="28"/>
          <w:szCs w:val="28"/>
        </w:rPr>
        <w:t xml:space="preserve">Москва: </w:t>
      </w:r>
      <w:r>
        <w:rPr>
          <w:color w:val="000000"/>
          <w:sz w:val="28"/>
          <w:szCs w:val="28"/>
          <w:highlight w:val="white"/>
        </w:rPr>
        <w:t xml:space="preserve">Изд-во NB Магистр, 1993. </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rPr>
      </w:pPr>
      <w:r>
        <w:rPr>
          <w:color w:val="000000"/>
          <w:sz w:val="28"/>
          <w:szCs w:val="28"/>
          <w:highlight w:val="white"/>
        </w:rPr>
        <w:t xml:space="preserve">Изард, К. Эмоции человека. </w:t>
      </w:r>
      <w:r>
        <w:rPr>
          <w:color w:val="000000"/>
          <w:sz w:val="28"/>
          <w:szCs w:val="28"/>
        </w:rPr>
        <w:t xml:space="preserve">Москва, </w:t>
      </w:r>
      <w:r>
        <w:rPr>
          <w:color w:val="000000"/>
          <w:sz w:val="28"/>
          <w:szCs w:val="28"/>
          <w:highlight w:val="white"/>
        </w:rPr>
        <w:t>1980.</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Кадцын Л. Музыкальное искусство и творчество слушателя. Москва, 1990.</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Казанцева Л. П. Автор в музыкальном содержании. Астрахань, 1999.</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rPr>
      </w:pPr>
      <w:r>
        <w:rPr>
          <w:color w:val="000000"/>
          <w:sz w:val="28"/>
          <w:szCs w:val="28"/>
          <w:highlight w:val="white"/>
        </w:rPr>
        <w:t xml:space="preserve">Кирнарская, Д. К. Психология специальных способностей. Музыкальные способности. </w:t>
      </w:r>
      <w:r>
        <w:rPr>
          <w:color w:val="000000"/>
          <w:sz w:val="28"/>
          <w:szCs w:val="28"/>
        </w:rPr>
        <w:t xml:space="preserve">Москва: </w:t>
      </w:r>
      <w:r>
        <w:rPr>
          <w:color w:val="000000"/>
          <w:sz w:val="28"/>
          <w:szCs w:val="28"/>
          <w:highlight w:val="white"/>
        </w:rPr>
        <w:t xml:space="preserve">Таланты </w:t>
      </w:r>
      <w:r>
        <w:rPr>
          <w:sz w:val="28"/>
          <w:szCs w:val="28"/>
          <w:highlight w:val="white"/>
        </w:rPr>
        <w:t>-</w:t>
      </w:r>
      <w:r>
        <w:rPr>
          <w:color w:val="000000"/>
          <w:sz w:val="28"/>
          <w:szCs w:val="28"/>
          <w:highlight w:val="white"/>
        </w:rPr>
        <w:t xml:space="preserve"> XXl век, 2004. С.496.</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 xml:space="preserve">Курт Э., Музыкальная психология /Альманах музыкальной психологии. Москва, 1994 </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Леонгард К. Анцентурованные личности. Київ, 1981.</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 xml:space="preserve">Любан-Плоцца Б., Побережна Г., Белов О. Музыка и психика: слушать душой. Київ: АДЕФ, 2002. 200 с. </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lastRenderedPageBreak/>
        <w:t xml:space="preserve">Музична психологія: </w:t>
      </w:r>
      <w:proofErr w:type="gramStart"/>
      <w:r>
        <w:rPr>
          <w:color w:val="000000"/>
          <w:sz w:val="28"/>
          <w:szCs w:val="28"/>
        </w:rPr>
        <w:t>Навч.-</w:t>
      </w:r>
      <w:proofErr w:type="gramEnd"/>
      <w:r>
        <w:rPr>
          <w:color w:val="000000"/>
          <w:sz w:val="28"/>
          <w:szCs w:val="28"/>
        </w:rPr>
        <w:t xml:space="preserve"> метод. матеріали до курсу для спец. «Музичне мистецтво» / Харківська державна академія культури. / Упор. І. Польська Харків, 2003. 18 с.</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rPr>
      </w:pPr>
      <w:r>
        <w:rPr>
          <w:color w:val="000000"/>
          <w:sz w:val="28"/>
          <w:szCs w:val="28"/>
          <w:highlight w:val="white"/>
        </w:rPr>
        <w:t xml:space="preserve">Музыкальная психология: Хрестоматия. / Состав. М.С.Старчеус. </w:t>
      </w:r>
      <w:r>
        <w:rPr>
          <w:color w:val="000000"/>
          <w:sz w:val="28"/>
          <w:szCs w:val="28"/>
        </w:rPr>
        <w:t xml:space="preserve">Москва, </w:t>
      </w:r>
      <w:r>
        <w:rPr>
          <w:color w:val="000000"/>
          <w:sz w:val="28"/>
          <w:szCs w:val="28"/>
          <w:highlight w:val="white"/>
        </w:rPr>
        <w:t>1992.</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Назайкинский Е. В. Звуковой мир музыки. Москва, 1988.</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Назайкинский Е. В. Психология музыкальная. Муз. энцикл. Москва, 1978. Т. 4.</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rPr>
      </w:pPr>
      <w:r>
        <w:rPr>
          <w:color w:val="000000"/>
          <w:sz w:val="28"/>
          <w:szCs w:val="28"/>
          <w:highlight w:val="white"/>
        </w:rPr>
        <w:t xml:space="preserve">Назайкинский, Е.В. О психологии музыкального восприятия. </w:t>
      </w:r>
      <w:r>
        <w:rPr>
          <w:color w:val="000000"/>
          <w:sz w:val="28"/>
          <w:szCs w:val="28"/>
        </w:rPr>
        <w:t xml:space="preserve">Москва: </w:t>
      </w:r>
      <w:r>
        <w:rPr>
          <w:color w:val="000000"/>
          <w:sz w:val="28"/>
          <w:szCs w:val="28"/>
          <w:highlight w:val="white"/>
        </w:rPr>
        <w:t>Изд-во «Музыка», 1972.</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highlight w:val="white"/>
        </w:rPr>
      </w:pPr>
      <w:r>
        <w:rPr>
          <w:color w:val="000000"/>
          <w:sz w:val="28"/>
          <w:szCs w:val="28"/>
          <w:highlight w:val="white"/>
        </w:rPr>
        <w:t xml:space="preserve">Овсянкина Г. Музыкальная психология: Учебное пособие. Санкт-Петербург: Союз художников, 2007.  240 с. </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rPr>
      </w:pPr>
      <w:r>
        <w:rPr>
          <w:color w:val="000000"/>
          <w:sz w:val="28"/>
          <w:szCs w:val="28"/>
          <w:highlight w:val="white"/>
        </w:rPr>
        <w:t>Петрушин, В.И. Музыкальная психология: Учеб. пособие для студентов и преподавателей.</w:t>
      </w:r>
      <w:r>
        <w:rPr>
          <w:color w:val="000000"/>
          <w:sz w:val="28"/>
          <w:szCs w:val="28"/>
        </w:rPr>
        <w:t xml:space="preserve"> Москва</w:t>
      </w:r>
      <w:r>
        <w:rPr>
          <w:color w:val="000000"/>
          <w:sz w:val="28"/>
          <w:szCs w:val="28"/>
          <w:highlight w:val="white"/>
        </w:rPr>
        <w:t>: Гуманит. Изд. Центр ВЛАДОС, 1997.</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Петрушин В. Музыкальная психотерапия: Теория и практика. Москва:</w:t>
      </w:r>
      <w:r>
        <w:rPr>
          <w:sz w:val="28"/>
          <w:szCs w:val="28"/>
        </w:rPr>
        <w:t xml:space="preserve"> </w:t>
      </w:r>
      <w:r>
        <w:rPr>
          <w:color w:val="000000"/>
          <w:sz w:val="28"/>
          <w:szCs w:val="28"/>
        </w:rPr>
        <w:t>Владос, 2000. 76 с.</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rPr>
      </w:pPr>
      <w:r>
        <w:rPr>
          <w:color w:val="000000"/>
          <w:sz w:val="28"/>
          <w:szCs w:val="28"/>
          <w:highlight w:val="white"/>
        </w:rPr>
        <w:t xml:space="preserve">Психология музыкальной деятельности: Теория и практика: Учеб. пособие для студ. муз.фак.высш. пед.учеб.заведений / Д.Н.Кирнарская, Н.И.Киященко, К.В.Тарасова и др.; Под ред. Г.М.Цыпина. </w:t>
      </w:r>
      <w:r>
        <w:rPr>
          <w:color w:val="000000"/>
          <w:sz w:val="28"/>
          <w:szCs w:val="28"/>
        </w:rPr>
        <w:t xml:space="preserve">Москва: </w:t>
      </w:r>
      <w:r>
        <w:rPr>
          <w:color w:val="000000"/>
          <w:sz w:val="28"/>
          <w:szCs w:val="28"/>
          <w:highlight w:val="white"/>
        </w:rPr>
        <w:t xml:space="preserve">Издательский центр «Академия», 2003. </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Психология художественного творчества: хрестоматия. Минск: Харвест, 1999.</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Романець В. А Психологія творчості. Київ: Либідь, 2004. 288 с.</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Теплов Б. М. Психология музыкальных способностей. Москва, 2004.</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highlight w:val="white"/>
        </w:rPr>
      </w:pPr>
      <w:r>
        <w:rPr>
          <w:color w:val="000000"/>
          <w:sz w:val="28"/>
          <w:szCs w:val="28"/>
          <w:highlight w:val="white"/>
        </w:rPr>
        <w:t>Холопова, В.Н. Музыка как вид искусства. Ч. І-ІІ.Санкт-Петербург, 2002.</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rPr>
      </w:pPr>
      <w:r>
        <w:rPr>
          <w:color w:val="000000"/>
          <w:sz w:val="28"/>
          <w:szCs w:val="28"/>
          <w:highlight w:val="white"/>
        </w:rPr>
        <w:t xml:space="preserve">Цыпин Г.М.  Психология музыкальной деятельности: проблемы, суждения, мнения. Пособие для учащихся. </w:t>
      </w:r>
      <w:r>
        <w:rPr>
          <w:color w:val="000000"/>
          <w:sz w:val="28"/>
          <w:szCs w:val="28"/>
        </w:rPr>
        <w:t xml:space="preserve">Москва: </w:t>
      </w:r>
      <w:r>
        <w:rPr>
          <w:color w:val="000000"/>
          <w:sz w:val="28"/>
          <w:szCs w:val="28"/>
          <w:highlight w:val="white"/>
        </w:rPr>
        <w:t>Интерпракс, 1994. 374 с.</w:t>
      </w:r>
    </w:p>
    <w:p w:rsidR="0002325B" w:rsidRDefault="00323821">
      <w:pPr>
        <w:numPr>
          <w:ilvl w:val="0"/>
          <w:numId w:val="15"/>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rPr>
      </w:pPr>
      <w:r>
        <w:rPr>
          <w:color w:val="000000"/>
          <w:sz w:val="28"/>
          <w:szCs w:val="28"/>
          <w:highlight w:val="white"/>
        </w:rPr>
        <w:t xml:space="preserve">Цыпин, Г.М. Музыкант и его работа. </w:t>
      </w:r>
      <w:r>
        <w:rPr>
          <w:color w:val="000000"/>
          <w:sz w:val="28"/>
          <w:szCs w:val="28"/>
        </w:rPr>
        <w:t xml:space="preserve">Москва: </w:t>
      </w:r>
      <w:r>
        <w:rPr>
          <w:color w:val="000000"/>
          <w:sz w:val="28"/>
          <w:szCs w:val="28"/>
          <w:highlight w:val="white"/>
        </w:rPr>
        <w:t>1998.</w:t>
      </w:r>
    </w:p>
    <w:p w:rsidR="00F44754" w:rsidRDefault="00F44754">
      <w:pPr>
        <w:pBdr>
          <w:top w:val="nil"/>
          <w:left w:val="nil"/>
          <w:bottom w:val="nil"/>
          <w:right w:val="nil"/>
          <w:between w:val="nil"/>
        </w:pBdr>
        <w:spacing w:line="276" w:lineRule="auto"/>
        <w:ind w:left="1" w:hanging="3"/>
        <w:rPr>
          <w:sz w:val="28"/>
          <w:szCs w:val="28"/>
          <w:u w:val="single"/>
        </w:rPr>
      </w:pPr>
    </w:p>
    <w:p w:rsidR="00F44754" w:rsidRDefault="00323821">
      <w:pPr>
        <w:pBdr>
          <w:top w:val="nil"/>
          <w:left w:val="nil"/>
          <w:bottom w:val="nil"/>
          <w:right w:val="nil"/>
          <w:between w:val="nil"/>
        </w:pBdr>
        <w:spacing w:line="276" w:lineRule="auto"/>
        <w:ind w:left="1" w:hanging="3"/>
        <w:jc w:val="center"/>
        <w:rPr>
          <w:color w:val="000000"/>
          <w:sz w:val="28"/>
          <w:szCs w:val="28"/>
        </w:rPr>
      </w:pPr>
      <w:r>
        <w:rPr>
          <w:b/>
          <w:color w:val="000000"/>
          <w:sz w:val="28"/>
          <w:szCs w:val="28"/>
        </w:rPr>
        <w:t>«МЕТОДИКА МУЗИ</w:t>
      </w:r>
      <w:r>
        <w:rPr>
          <w:b/>
          <w:sz w:val="28"/>
          <w:szCs w:val="28"/>
        </w:rPr>
        <w:t>ЧНОГО ВИХОВАННЯ</w:t>
      </w:r>
      <w:r>
        <w:rPr>
          <w:b/>
          <w:color w:val="000000"/>
          <w:sz w:val="28"/>
          <w:szCs w:val="28"/>
        </w:rPr>
        <w:t>»</w:t>
      </w:r>
    </w:p>
    <w:p w:rsidR="00F44754" w:rsidRDefault="00F44754">
      <w:pPr>
        <w:pBdr>
          <w:top w:val="nil"/>
          <w:left w:val="nil"/>
          <w:bottom w:val="nil"/>
          <w:right w:val="nil"/>
          <w:between w:val="nil"/>
        </w:pBdr>
        <w:spacing w:line="276" w:lineRule="auto"/>
        <w:ind w:left="1" w:hanging="3"/>
        <w:jc w:val="center"/>
        <w:rPr>
          <w:color w:val="000000"/>
          <w:sz w:val="28"/>
          <w:szCs w:val="28"/>
        </w:rPr>
      </w:pP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Значення музичного мистецтва для всебічного розвитку особистості громадянина України. Поняття «Методика музичного виховання».</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Провідні ідеї масового музичного виховання в зарубіжній музичній педагогіці.</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lastRenderedPageBreak/>
        <w:t xml:space="preserve">Провідні ідеї українських композиторів і педагогів ХІХ–ХХ ст. стосовно музичного виховання підростаючих поколінь. </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 xml:space="preserve">Методика музичного виховання в дошкільному навчальному закладі. Діагностика музичного розвитку дошкільників. </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Вікова характеристика молодших школярів з огляду готовності дітей до музичного навчання та виховання.</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Структура музикальності та умови її розвитку в школярів.</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Включення дітей у різні види діяльності – запорука розвитку музичних здібностей.</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Мета та завдання музичної освіти учнів 1–4-х класів.</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Головна мета, завдання, особливості Програм із музики для загальноосвітніх навчальних закладів (ЗНЗ) України. </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Зміст принципів, на яких ґрунтується програма з музичного мистецтва.</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Особливості музичного сприймання та педагогічні проблеми його розвитку в учнів початкової школи.</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Методика розучування пісні на уроках музики в початковій школі.</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Методика роботи з нечисто інтонуючими школярами. </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Ритмопластика та рухові ігри в системі методичних засобів учителя музики.</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Музично-дидактичні ігри в системі методичних засобів учителя музики.</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Виконавська діяльність на елементарних музичних інструментах як одна з форм художньої творчості на уроці.</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Види діяльності й форми роботи на уроці, які сприяють розвиткові музично-творчих здібностей (за Еллою Печерською).</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Виховання ладового почуття учнів. Релятивна система його розвитку.</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Мета та завдання музичної освіти в основній школі.</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Типи уроків музики за Дмитром Кабалевським. Особливості проведення уроків музичного мистецтва в ЗНЗ.</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Нетрадиційні типи уроків музики (за Е. Печерською «Уроки різні та незвичайні»).</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Взаємозв’язок різних видів мистецтва на уроках музики.</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Вікові особливості учнів 5–8 класів</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Особливості музичного сприймання та педагогічні проблеми його розвитку в учнів-підлітків. Музика як засіб самопізнання.</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 xml:space="preserve">Різні підходи до проблеми сприймання музичних творів. </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 xml:space="preserve">Виховна роль музичних творів. </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lastRenderedPageBreak/>
        <w:t xml:space="preserve">Інформаційне забезпечення музичного сприймання школярів. </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 xml:space="preserve">Художньо-педагогічний аналіз музичних творів (ХПА). </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 xml:space="preserve">29. Художньо-педагогічне спілкування як метод управління музичним сприйманням школярів. </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 xml:space="preserve">Особливості співацького розвитку учнів 5–8 класів ЗОШ. </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 xml:space="preserve">Методики виховання співацьких умінь. </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 xml:space="preserve">Гігієна, режим і охорона співацького голосу. </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Методика розучування пісні з учнями основної школи.</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Методика засвоєння музичних знань і умінь.</w:t>
      </w:r>
    </w:p>
    <w:p w:rsidR="0002325B" w:rsidRDefault="00323821">
      <w:pPr>
        <w:numPr>
          <w:ilvl w:val="0"/>
          <w:numId w:val="11"/>
        </w:numPr>
        <w:pBdr>
          <w:top w:val="nil"/>
          <w:left w:val="nil"/>
          <w:bottom w:val="nil"/>
          <w:right w:val="nil"/>
          <w:between w:val="nil"/>
        </w:pBdr>
        <w:spacing w:line="276" w:lineRule="auto"/>
        <w:ind w:left="1" w:hanging="3"/>
        <w:rPr>
          <w:color w:val="000000"/>
          <w:sz w:val="28"/>
          <w:szCs w:val="28"/>
        </w:rPr>
      </w:pPr>
      <w:r>
        <w:rPr>
          <w:color w:val="000000"/>
          <w:sz w:val="28"/>
          <w:szCs w:val="28"/>
        </w:rPr>
        <w:t>Домашні завдання школярам ЗНЗ із предмета «Музичне мистецтво»?</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Принципи музичної педагогіки, на яких базується викладання музики в ЗНЗ.</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Застосування ідеї Пам’ятки «Нема проблеми дисципліни, а є проблема інтересу» при проведенні музичних занять.</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Учитель музики, вимоги до його педагогічної майстерності.</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Головні ідеї музичної педагогіки та їхнє застосування в методиці музичного виховання.</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Методика професійно-педагогічного самовдосконалення учителя музики ЗНЗ.</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Майстерність учителя музики ЗНЗ у використанні предметних засобів навчання.</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Методика оцінювання навчальних досягнень школярів.</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Методика проведення позакласної музично-виховної роботи зі школярами. </w:t>
      </w:r>
    </w:p>
    <w:p w:rsidR="0002325B" w:rsidRDefault="00323821">
      <w:pPr>
        <w:numPr>
          <w:ilvl w:val="0"/>
          <w:numId w:val="11"/>
        </w:numPr>
        <w:pBdr>
          <w:top w:val="nil"/>
          <w:left w:val="nil"/>
          <w:bottom w:val="nil"/>
          <w:right w:val="nil"/>
          <w:between w:val="nil"/>
        </w:pBdr>
        <w:spacing w:line="276" w:lineRule="auto"/>
        <w:ind w:left="1" w:hanging="3"/>
        <w:jc w:val="both"/>
        <w:rPr>
          <w:color w:val="000000"/>
          <w:sz w:val="28"/>
          <w:szCs w:val="28"/>
        </w:rPr>
      </w:pPr>
      <w:r>
        <w:rPr>
          <w:color w:val="000000"/>
          <w:sz w:val="28"/>
          <w:szCs w:val="28"/>
        </w:rPr>
        <w:t>Огляд методичних матеріалів, опублікованих у журналі «Мистецтво та освіта» в 2014 році.</w:t>
      </w:r>
    </w:p>
    <w:p w:rsidR="0002325B" w:rsidRDefault="0002325B">
      <w:pPr>
        <w:pBdr>
          <w:top w:val="nil"/>
          <w:left w:val="nil"/>
          <w:bottom w:val="nil"/>
          <w:right w:val="nil"/>
          <w:between w:val="nil"/>
        </w:pBdr>
        <w:spacing w:line="276" w:lineRule="auto"/>
        <w:ind w:left="1" w:hanging="3"/>
        <w:jc w:val="center"/>
        <w:rPr>
          <w:sz w:val="28"/>
          <w:szCs w:val="28"/>
          <w:u w:val="single"/>
        </w:rPr>
      </w:pPr>
    </w:p>
    <w:p w:rsidR="0002325B" w:rsidRDefault="00323821">
      <w:pPr>
        <w:pBdr>
          <w:top w:val="nil"/>
          <w:left w:val="nil"/>
          <w:bottom w:val="nil"/>
          <w:right w:val="nil"/>
          <w:between w:val="nil"/>
        </w:pBdr>
        <w:spacing w:line="276" w:lineRule="auto"/>
        <w:ind w:left="1" w:hanging="3"/>
        <w:jc w:val="center"/>
        <w:rPr>
          <w:color w:val="000000"/>
          <w:sz w:val="28"/>
          <w:szCs w:val="28"/>
        </w:rPr>
      </w:pPr>
      <w:r>
        <w:rPr>
          <w:b/>
          <w:color w:val="000000"/>
          <w:sz w:val="28"/>
          <w:szCs w:val="28"/>
        </w:rPr>
        <w:t>ПЕРЕЛІК РЕКОМЕНДОВАНОЇ ЛІТЕРАТУРИ</w:t>
      </w:r>
    </w:p>
    <w:p w:rsidR="0002325B" w:rsidRDefault="0002325B">
      <w:pPr>
        <w:pBdr>
          <w:top w:val="nil"/>
          <w:left w:val="nil"/>
          <w:bottom w:val="nil"/>
          <w:right w:val="nil"/>
          <w:between w:val="nil"/>
        </w:pBdr>
        <w:spacing w:line="276" w:lineRule="auto"/>
        <w:ind w:left="1" w:hanging="3"/>
        <w:rPr>
          <w:color w:val="000000"/>
          <w:sz w:val="28"/>
          <w:szCs w:val="28"/>
        </w:rPr>
      </w:pP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hanging="3"/>
        <w:jc w:val="both"/>
        <w:rPr>
          <w:color w:val="000000"/>
          <w:sz w:val="28"/>
          <w:szCs w:val="28"/>
        </w:rPr>
      </w:pPr>
      <w:r>
        <w:rPr>
          <w:color w:val="000000"/>
          <w:sz w:val="28"/>
          <w:szCs w:val="28"/>
        </w:rPr>
        <w:t xml:space="preserve">Національна доктрина розвитку освіти в Україні у ХХІ столітті // Дошкільне виховання. 2002.  №7. С.4-9. </w:t>
      </w: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hanging="3"/>
        <w:jc w:val="both"/>
        <w:rPr>
          <w:color w:val="000000"/>
          <w:sz w:val="28"/>
          <w:szCs w:val="28"/>
        </w:rPr>
      </w:pPr>
      <w:r>
        <w:rPr>
          <w:color w:val="000000"/>
          <w:sz w:val="28"/>
          <w:szCs w:val="28"/>
        </w:rPr>
        <w:t xml:space="preserve">Апраксина О.А. Методика музыкального воспитания в школе: Учебное пособие.  Москва: Просвещение, 1983. </w:t>
      </w: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hanging="3"/>
        <w:jc w:val="both"/>
        <w:rPr>
          <w:color w:val="000000"/>
          <w:sz w:val="28"/>
          <w:szCs w:val="28"/>
        </w:rPr>
      </w:pPr>
      <w:r>
        <w:rPr>
          <w:color w:val="000000"/>
          <w:sz w:val="28"/>
          <w:szCs w:val="28"/>
        </w:rPr>
        <w:t xml:space="preserve">Арчажникова Л.Г. Профессия – учитель музыки: Кн. для учителя. Москва: Просвещение, 1984. </w:t>
      </w: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hanging="3"/>
        <w:jc w:val="both"/>
        <w:rPr>
          <w:color w:val="000000"/>
          <w:sz w:val="28"/>
          <w:szCs w:val="28"/>
        </w:rPr>
      </w:pPr>
      <w:r>
        <w:rPr>
          <w:color w:val="000000"/>
          <w:sz w:val="28"/>
          <w:szCs w:val="28"/>
        </w:rPr>
        <w:t xml:space="preserve">Кабалевский Д.Б. Воспитание ума и сердца: Книга для учителя. Москва: Просвещение, 1984. </w:t>
      </w: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hanging="3"/>
        <w:jc w:val="both"/>
        <w:rPr>
          <w:color w:val="000000"/>
          <w:sz w:val="28"/>
          <w:szCs w:val="28"/>
        </w:rPr>
      </w:pPr>
      <w:r>
        <w:rPr>
          <w:color w:val="000000"/>
          <w:sz w:val="28"/>
          <w:szCs w:val="28"/>
        </w:rPr>
        <w:lastRenderedPageBreak/>
        <w:t xml:space="preserve">Падалка Г.М. Учитель, музика, діти. Київ: Музична Україна, 1982. </w:t>
      </w: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rPr>
      </w:pPr>
      <w:r>
        <w:rPr>
          <w:color w:val="000000"/>
          <w:sz w:val="28"/>
          <w:szCs w:val="28"/>
          <w:highlight w:val="white"/>
        </w:rPr>
        <w:t xml:space="preserve">Изард, К. Эмоции человека. </w:t>
      </w:r>
      <w:r>
        <w:rPr>
          <w:color w:val="000000"/>
          <w:sz w:val="28"/>
          <w:szCs w:val="28"/>
        </w:rPr>
        <w:t xml:space="preserve">Москва: </w:t>
      </w:r>
      <w:r>
        <w:rPr>
          <w:color w:val="000000"/>
          <w:sz w:val="28"/>
          <w:szCs w:val="28"/>
          <w:highlight w:val="white"/>
        </w:rPr>
        <w:t>1980.</w:t>
      </w: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Кадцын Л. Музыкальное искусство и творчество слушателя. Москва, 1990.</w:t>
      </w: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Казанцева Л. П. Автор в музыкальном содержании. Астрахань, 1999.</w:t>
      </w: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 xml:space="preserve">Любан-Плоцца Б., Побережна Г., Белов О. Музыка и психика: слушать душой. Київ: АДЕФ, 2002.  200 с. </w:t>
      </w: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Назайкинский Е. В. Звуковой мир музыки. Москва, 1988.</w:t>
      </w: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Психология художественного творчества: хрестоматия.  Минск: Харвест, 1999.</w:t>
      </w: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hanging="3"/>
        <w:rPr>
          <w:color w:val="000000"/>
          <w:sz w:val="28"/>
          <w:szCs w:val="28"/>
        </w:rPr>
      </w:pPr>
      <w:r>
        <w:rPr>
          <w:color w:val="000000"/>
          <w:sz w:val="28"/>
          <w:szCs w:val="28"/>
        </w:rPr>
        <w:t>Романець В. А Психологія творчості. Київ: Либідь, 2004. 288 с.</w:t>
      </w:r>
    </w:p>
    <w:p w:rsidR="0002325B" w:rsidRDefault="00323821">
      <w:pPr>
        <w:numPr>
          <w:ilvl w:val="0"/>
          <w:numId w:val="18"/>
        </w:numPr>
        <w:pBdr>
          <w:top w:val="nil"/>
          <w:left w:val="nil"/>
          <w:bottom w:val="nil"/>
          <w:right w:val="nil"/>
          <w:between w:val="nil"/>
        </w:pBdr>
        <w:tabs>
          <w:tab w:val="left" w:pos="0"/>
          <w:tab w:val="left" w:pos="360"/>
          <w:tab w:val="left" w:pos="465"/>
        </w:tabs>
        <w:spacing w:line="276" w:lineRule="auto"/>
        <w:ind w:left="1" w:right="36" w:hanging="3"/>
        <w:jc w:val="both"/>
        <w:rPr>
          <w:color w:val="000000"/>
          <w:sz w:val="28"/>
          <w:szCs w:val="28"/>
        </w:rPr>
      </w:pPr>
      <w:r>
        <w:rPr>
          <w:color w:val="000000"/>
          <w:sz w:val="28"/>
          <w:szCs w:val="28"/>
          <w:highlight w:val="white"/>
        </w:rPr>
        <w:t xml:space="preserve">Цыпин, Г.М. Музыкант и его работа. </w:t>
      </w:r>
      <w:r>
        <w:rPr>
          <w:color w:val="000000"/>
          <w:sz w:val="28"/>
          <w:szCs w:val="28"/>
        </w:rPr>
        <w:t xml:space="preserve">Москва, </w:t>
      </w:r>
      <w:r>
        <w:rPr>
          <w:color w:val="000000"/>
          <w:sz w:val="28"/>
          <w:szCs w:val="28"/>
          <w:highlight w:val="white"/>
        </w:rPr>
        <w:t>1998.</w:t>
      </w:r>
    </w:p>
    <w:p w:rsidR="0002325B" w:rsidRDefault="0002325B">
      <w:pPr>
        <w:pBdr>
          <w:top w:val="nil"/>
          <w:left w:val="nil"/>
          <w:bottom w:val="nil"/>
          <w:right w:val="nil"/>
          <w:between w:val="nil"/>
        </w:pBdr>
        <w:spacing w:after="200" w:line="276" w:lineRule="auto"/>
        <w:ind w:left="1" w:hanging="3"/>
        <w:rPr>
          <w:color w:val="000000"/>
          <w:sz w:val="28"/>
          <w:szCs w:val="28"/>
        </w:rPr>
      </w:pPr>
    </w:p>
    <w:p w:rsidR="0002325B" w:rsidRDefault="00323821">
      <w:pPr>
        <w:pBdr>
          <w:top w:val="nil"/>
          <w:left w:val="nil"/>
          <w:bottom w:val="nil"/>
          <w:right w:val="nil"/>
          <w:between w:val="nil"/>
        </w:pBdr>
        <w:spacing w:after="200" w:line="276" w:lineRule="auto"/>
        <w:ind w:left="1" w:hanging="3"/>
        <w:jc w:val="center"/>
        <w:rPr>
          <w:color w:val="000000"/>
          <w:sz w:val="28"/>
          <w:szCs w:val="28"/>
        </w:rPr>
      </w:pPr>
      <w:r>
        <w:rPr>
          <w:b/>
          <w:color w:val="000000"/>
          <w:sz w:val="28"/>
          <w:szCs w:val="28"/>
        </w:rPr>
        <w:t>«ОСНОВИ НАУКОВИХ ДОС</w:t>
      </w:r>
      <w:r>
        <w:rPr>
          <w:b/>
          <w:sz w:val="28"/>
          <w:szCs w:val="28"/>
        </w:rPr>
        <w:t>ЛІДЖЕНЬ</w:t>
      </w:r>
      <w:r>
        <w:rPr>
          <w:b/>
          <w:color w:val="000000"/>
          <w:sz w:val="28"/>
          <w:szCs w:val="28"/>
        </w:rPr>
        <w:t>»</w:t>
      </w:r>
      <w:r>
        <w:rPr>
          <w:b/>
          <w:color w:val="000000"/>
          <w:sz w:val="28"/>
          <w:szCs w:val="28"/>
          <w:u w:val="single"/>
        </w:rPr>
        <w:t xml:space="preserve"> </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Роль і завдання наукових досліджень.</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Класифікація наукових досліджень.</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Принципи наукового дослідження, їх характеристика.</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Підготовка та організація наукового дослідження.</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Вихідні положення наукового дослідження (об’єкт, предмет, мета, завдання тощо).</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Загальні вимоги до змісту наукової роботи.</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Визначення проблеми і теми дослідження.</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Планування дослідження.</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Етапність написання наукової роботи.</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Методи наукового дослідження (загальні і спеціальні).</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Загальнонаукові та емпіричні методи дослідження.</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Наукові методи в музикознавстві і культурології.</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 xml:space="preserve">Принцип історизму в наукових дослідженнях   </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 xml:space="preserve">Науковий експеримент. Види експерименту. </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Наукове спостереження. Види спостереження.</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Анкетування. Види анкетування.</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Опитування, інтерв’ю, бесіда. Опитувальні листи, вимоги до їх змісту та форми.</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Тестування. Класифікація тестів.</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Організація роботи з бібліографією та нотографією.</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lastRenderedPageBreak/>
        <w:t>Інформативний пошук у бібліотеках, реферативних журналах, довідково-інформаційних фондах.</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Загальні вимоги щодо зовнішнього оформлення наукового дослідження.</w:t>
      </w:r>
    </w:p>
    <w:p w:rsidR="0002325B" w:rsidRDefault="00323821">
      <w:pPr>
        <w:numPr>
          <w:ilvl w:val="0"/>
          <w:numId w:val="14"/>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 xml:space="preserve">Літературне та графічне оформлення наукового дослідження. Бібліографія. Додатки. </w:t>
      </w:r>
    </w:p>
    <w:p w:rsidR="0002325B" w:rsidRDefault="0002325B">
      <w:pPr>
        <w:pBdr>
          <w:top w:val="nil"/>
          <w:left w:val="nil"/>
          <w:bottom w:val="nil"/>
          <w:right w:val="nil"/>
          <w:between w:val="nil"/>
        </w:pBdr>
        <w:spacing w:after="200" w:line="276" w:lineRule="auto"/>
        <w:ind w:left="1" w:hanging="3"/>
        <w:jc w:val="both"/>
        <w:rPr>
          <w:color w:val="000000"/>
          <w:sz w:val="28"/>
          <w:szCs w:val="28"/>
        </w:rPr>
      </w:pPr>
    </w:p>
    <w:p w:rsidR="0002325B" w:rsidRDefault="00323821">
      <w:pPr>
        <w:keepLines/>
        <w:pBdr>
          <w:top w:val="nil"/>
          <w:left w:val="nil"/>
          <w:bottom w:val="nil"/>
          <w:right w:val="nil"/>
          <w:between w:val="nil"/>
        </w:pBdr>
        <w:spacing w:line="276" w:lineRule="auto"/>
        <w:ind w:left="1" w:hanging="3"/>
        <w:jc w:val="center"/>
        <w:rPr>
          <w:color w:val="000000"/>
          <w:sz w:val="28"/>
          <w:szCs w:val="28"/>
        </w:rPr>
      </w:pPr>
      <w:r>
        <w:rPr>
          <w:b/>
          <w:color w:val="000000"/>
          <w:sz w:val="28"/>
          <w:szCs w:val="28"/>
        </w:rPr>
        <w:t>ПЕРЕЛІК РЕКОМЕНДОВАНОЇ ЛІТЕРАТУРИ</w:t>
      </w:r>
    </w:p>
    <w:p w:rsidR="0002325B" w:rsidRDefault="00323821">
      <w:pPr>
        <w:keepLines/>
        <w:numPr>
          <w:ilvl w:val="0"/>
          <w:numId w:val="2"/>
        </w:numPr>
        <w:pBdr>
          <w:top w:val="nil"/>
          <w:left w:val="nil"/>
          <w:bottom w:val="nil"/>
          <w:right w:val="nil"/>
          <w:between w:val="nil"/>
        </w:pBdr>
        <w:tabs>
          <w:tab w:val="left" w:pos="0"/>
          <w:tab w:val="left" w:pos="384"/>
          <w:tab w:val="left" w:pos="426"/>
          <w:tab w:val="left" w:pos="900"/>
          <w:tab w:val="left" w:pos="1320"/>
        </w:tabs>
        <w:spacing w:line="276" w:lineRule="auto"/>
        <w:ind w:left="1" w:hanging="3"/>
        <w:jc w:val="both"/>
        <w:rPr>
          <w:sz w:val="28"/>
          <w:szCs w:val="28"/>
        </w:rPr>
      </w:pPr>
      <w:r>
        <w:rPr>
          <w:color w:val="000000"/>
          <w:sz w:val="28"/>
          <w:szCs w:val="28"/>
        </w:rPr>
        <w:t>Бабанский Ю. К. Проблемы повышения эффективности педагогических исследований</w:t>
      </w:r>
      <w:r>
        <w:rPr>
          <w:sz w:val="28"/>
          <w:szCs w:val="28"/>
        </w:rPr>
        <w:t xml:space="preserve">. </w:t>
      </w:r>
      <w:r>
        <w:rPr>
          <w:color w:val="000000"/>
          <w:sz w:val="28"/>
          <w:szCs w:val="28"/>
        </w:rPr>
        <w:t>Москва: Педагогика, 1982. 191 с.</w:t>
      </w:r>
      <w:r>
        <w:rPr>
          <w:sz w:val="28"/>
          <w:szCs w:val="28"/>
        </w:rPr>
        <w:t xml:space="preserve"> </w:t>
      </w:r>
      <w:r>
        <w:rPr>
          <w:color w:val="000000"/>
          <w:sz w:val="28"/>
          <w:szCs w:val="28"/>
        </w:rPr>
        <w:t>Глинський Я. М. Практикум з інформатики: Навч. посібник. 6-те вид. Львів: Деол, СПД Глинський, 2003. 224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 xml:space="preserve">Глущик С. В. Сучасні ділові папери: Навч. посіб. для вищ. та серед. спец. навч. закл. Київ: А.С.К., 2005.  400 с. </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Дикий Н. А. Основы научных исследований. Київ: Вища школа, 1985. 208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Дисертації з проблематики музичного мистецтва.</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sz w:val="28"/>
          <w:szCs w:val="28"/>
        </w:rPr>
      </w:pPr>
      <w:r>
        <w:rPr>
          <w:color w:val="000000"/>
          <w:sz w:val="28"/>
          <w:szCs w:val="28"/>
        </w:rPr>
        <w:t xml:space="preserve">Довідник здобувача наукового ступеня: Зб. нормат. док. та інформ. матеріалів з питань атестації </w:t>
      </w:r>
      <w:r w:rsidR="00F44754">
        <w:rPr>
          <w:color w:val="000000"/>
          <w:sz w:val="28"/>
          <w:szCs w:val="28"/>
        </w:rPr>
        <w:t>наук. кадрів вищої кваліфікації</w:t>
      </w:r>
      <w:r>
        <w:rPr>
          <w:color w:val="000000"/>
          <w:sz w:val="28"/>
          <w:szCs w:val="28"/>
        </w:rPr>
        <w:t xml:space="preserve">. Київ: Ред. Бюл. Вищої атестаційної комісії України: Видво </w:t>
      </w:r>
      <w:r>
        <w:rPr>
          <w:sz w:val="28"/>
          <w:szCs w:val="28"/>
        </w:rPr>
        <w:t>“</w:t>
      </w:r>
      <w:r>
        <w:rPr>
          <w:color w:val="000000"/>
          <w:sz w:val="28"/>
          <w:szCs w:val="28"/>
        </w:rPr>
        <w:t>Толока”, 2004. 69 с.</w:t>
      </w:r>
    </w:p>
    <w:p w:rsidR="0002325B" w:rsidRDefault="00F44754">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Єріна А.</w:t>
      </w:r>
      <w:r w:rsidR="00323821">
        <w:rPr>
          <w:color w:val="000000"/>
          <w:sz w:val="28"/>
          <w:szCs w:val="28"/>
        </w:rPr>
        <w:t>М. Методологія наукових досліджень. Київ: Центр навчальної літератури, 2004. 212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Исаханов Г. А. Основы научных исследо</w:t>
      </w:r>
      <w:r w:rsidR="00F44754">
        <w:rPr>
          <w:color w:val="000000"/>
          <w:sz w:val="28"/>
          <w:szCs w:val="28"/>
        </w:rPr>
        <w:t xml:space="preserve">ваний.  Київ: Вища школа, 1985. </w:t>
      </w:r>
      <w:r>
        <w:rPr>
          <w:color w:val="000000"/>
          <w:sz w:val="28"/>
          <w:szCs w:val="28"/>
        </w:rPr>
        <w:t>208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Кандидатська дисертація: методика написання і захисту: Посібник для аспірантів і здобувачів наукового ступеня. Київ: Вид-во Європ. ун-ту, 2003. 76 с.</w:t>
      </w:r>
    </w:p>
    <w:p w:rsidR="0002325B" w:rsidRDefault="00F44754">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Ковальчук В.</w:t>
      </w:r>
      <w:r w:rsidR="00323821">
        <w:rPr>
          <w:color w:val="000000"/>
          <w:sz w:val="28"/>
          <w:szCs w:val="28"/>
        </w:rPr>
        <w:t>В. Основи наукових досліджень. [3-є вид.]. Київ: Професіонал, 2005. 240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Крушельницька О. В. Методологія і о</w:t>
      </w:r>
      <w:r w:rsidR="00F44754">
        <w:rPr>
          <w:color w:val="000000"/>
          <w:sz w:val="28"/>
          <w:szCs w:val="28"/>
        </w:rPr>
        <w:t>рганізація наукових досліджень.</w:t>
      </w:r>
      <w:r>
        <w:rPr>
          <w:color w:val="000000"/>
          <w:sz w:val="28"/>
          <w:szCs w:val="28"/>
        </w:rPr>
        <w:t xml:space="preserve"> Київ: Кондор, 2006. 206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Лудченко А. А. Основы научных исследований. Київ: Знання, 2000. 114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sz w:val="28"/>
          <w:szCs w:val="28"/>
        </w:rPr>
      </w:pPr>
      <w:r>
        <w:rPr>
          <w:color w:val="000000"/>
          <w:sz w:val="28"/>
          <w:szCs w:val="28"/>
        </w:rPr>
        <w:t>Макогон Ю. В. Основи наукових досліджень. Донецьк: Альфа</w:t>
      </w:r>
      <w:r>
        <w:rPr>
          <w:sz w:val="28"/>
          <w:szCs w:val="28"/>
        </w:rPr>
        <w:t>-</w:t>
      </w:r>
      <w:r>
        <w:rPr>
          <w:color w:val="000000"/>
          <w:sz w:val="28"/>
          <w:szCs w:val="28"/>
        </w:rPr>
        <w:t>прес, 2007. 144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Методика та організація наукових досліджень: навч. посіб. за ред. О. П. Кириленка. Тернопіль: Екон. думка, 2012. 195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Методика навчання і наукових досліджень у вищій школі: навч. посіб. для студ., магістрів, асп. і викл. вищ. навч. закл. ред. С. У. Гончаренко, П. М. Олійник.  Київ: Вища школа, 2003. 324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lastRenderedPageBreak/>
        <w:t>Ніколаєва Л. М. Основи науково-дослідницької роботи. Львів: Сполом, 2003. 172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highlight w:val="white"/>
        </w:rPr>
      </w:pPr>
      <w:r>
        <w:rPr>
          <w:color w:val="000000"/>
          <w:sz w:val="28"/>
          <w:szCs w:val="28"/>
          <w:highlight w:val="white"/>
        </w:rPr>
        <w:t>Основи наукових досліджень: Програма спеціального курсу для музичних факультетів університетів [упор. І. М. Таран, Ю. Є. Юцевич]. Івано-Франківськ: ВС ВО, 1995. 15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highlight w:val="white"/>
        </w:rPr>
      </w:pPr>
      <w:r>
        <w:rPr>
          <w:color w:val="000000"/>
          <w:sz w:val="28"/>
          <w:szCs w:val="28"/>
          <w:highlight w:val="white"/>
        </w:rPr>
        <w:t>Кравець Н. П. Основи наукових досліджень: навч. посіб. Київ: Видавництво НПУ ім. М. П. Драгоманова, 2009. 77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highlight w:val="white"/>
        </w:rPr>
      </w:pPr>
      <w:r>
        <w:rPr>
          <w:color w:val="000000"/>
          <w:sz w:val="28"/>
          <w:szCs w:val="28"/>
          <w:highlight w:val="white"/>
        </w:rPr>
        <w:t>Пілюшенко В. Л. Наукове дослідження: організація, методологія, інформаційне забезпечення. Київ: Лібра, 2004. 344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Подготовка к изданию учебной, научной и справочной литературы: пособие для автора, рецензента, редактора и коректора. Київ: Вища школа, 1990.  84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Полонский В. М. Оценка качества научно-педагогических исследований. Москва: Педагогика, 1987. 144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Попов В. Н. Основы научных исследований. Київ: Вища школа, 1982. 200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Романчиков В. І. Основи наукових досліджень. Київ: ЦУЛ, 2007. 254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Ростовський В. С. Основи наукових досліджень та технічної творчості. Київ: ЦУЛ, 2009.  96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 xml:space="preserve">Свердан М. М. Основи наукових досліджень. Чернівці: Рута, 2006. 352 с. </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Скаткин М. Н. Методология и методика педагогических исследований.  Москва: Педагогика, 1986. 151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Соловйов С. М. Основи наукових досліджень. Київ: ЦУЛ, 2007. 176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Стеченко Д. М. Методологія наукових досліджень. Київ: Знання, 2007. 317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Таран І. М. Основи наукових досліджень: Навчальна програма та методичні рекомендації для студентів та магістрів музичних факультетів вищих навчальних закладів.  Івано-Франківськ: ВДВ ЦІТ, 2010.  31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sz w:val="28"/>
          <w:szCs w:val="28"/>
        </w:rPr>
      </w:pPr>
      <w:r>
        <w:rPr>
          <w:color w:val="000000"/>
          <w:sz w:val="28"/>
          <w:szCs w:val="28"/>
        </w:rPr>
        <w:t>Українсько-російсько-англійський тлумачний словник ділової людини.</w:t>
      </w:r>
      <w:r>
        <w:rPr>
          <w:sz w:val="28"/>
          <w:szCs w:val="28"/>
        </w:rPr>
        <w:t xml:space="preserve"> </w:t>
      </w:r>
      <w:r>
        <w:rPr>
          <w:color w:val="000000"/>
          <w:sz w:val="28"/>
          <w:szCs w:val="28"/>
        </w:rPr>
        <w:t>К</w:t>
      </w:r>
      <w:r>
        <w:rPr>
          <w:sz w:val="28"/>
          <w:szCs w:val="28"/>
        </w:rPr>
        <w:t>иїв</w:t>
      </w:r>
      <w:r>
        <w:rPr>
          <w:color w:val="000000"/>
          <w:sz w:val="28"/>
          <w:szCs w:val="28"/>
        </w:rPr>
        <w:t>: Вища школа, 1998. 543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Філіпенко А. С. Основи наукових досліджень: Конспект лекцій. Київ: Академвидав, 2005. 208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Цехмістрова Г. С. Основи наукових досліджень. Київ: Слово, 2004. 240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Цюцюра С. В. Методологія, методика та інформаційні технології наукових досліджень. Київ: Київський національний унт. будівництва і архітектури, 2004.  43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Чорненький Я. Я. Основи наукових досліджень. Організація самостійної та наукової роботи студентів. Київ: Професіонал, 2006. 208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lastRenderedPageBreak/>
        <w:t>Шейко В. М. Організація і методика науково-дослідної діяльності. Київ: Знання, 2006. 307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Шишка Р. Б. Організація наукових досліджень та підготовки магістерських і дисертаційних робіт. Харків: Еспада, 2007.  368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line="276" w:lineRule="auto"/>
        <w:ind w:left="1" w:hanging="3"/>
        <w:jc w:val="both"/>
        <w:rPr>
          <w:color w:val="000000"/>
          <w:sz w:val="28"/>
          <w:szCs w:val="28"/>
        </w:rPr>
      </w:pPr>
      <w:r>
        <w:rPr>
          <w:color w:val="000000"/>
          <w:sz w:val="28"/>
          <w:szCs w:val="28"/>
        </w:rPr>
        <w:t>Шульга З. П. О методике научно-исследовательской работы. Київ: КГУ, 1973. 154 с.</w:t>
      </w:r>
    </w:p>
    <w:p w:rsidR="0002325B" w:rsidRDefault="00323821">
      <w:pPr>
        <w:numPr>
          <w:ilvl w:val="0"/>
          <w:numId w:val="2"/>
        </w:numPr>
        <w:pBdr>
          <w:top w:val="nil"/>
          <w:left w:val="nil"/>
          <w:bottom w:val="nil"/>
          <w:right w:val="nil"/>
          <w:between w:val="nil"/>
        </w:pBdr>
        <w:tabs>
          <w:tab w:val="left" w:pos="0"/>
          <w:tab w:val="left" w:pos="384"/>
          <w:tab w:val="left" w:pos="426"/>
          <w:tab w:val="left" w:pos="720"/>
          <w:tab w:val="left" w:pos="900"/>
          <w:tab w:val="left" w:pos="1320"/>
        </w:tabs>
        <w:spacing w:after="120" w:line="276" w:lineRule="auto"/>
        <w:ind w:left="1" w:hanging="3"/>
        <w:jc w:val="both"/>
        <w:rPr>
          <w:color w:val="000000"/>
          <w:sz w:val="28"/>
          <w:szCs w:val="28"/>
        </w:rPr>
      </w:pPr>
      <w:r>
        <w:rPr>
          <w:color w:val="000000"/>
          <w:sz w:val="28"/>
          <w:szCs w:val="28"/>
        </w:rPr>
        <w:t>Як підготувати курсову та дипломну роботи з психолого-педагогічних дисциплін: Методичні рекомендації для студентів університету. Івано-Франківськ, 1993. 20 с.</w:t>
      </w:r>
    </w:p>
    <w:p w:rsidR="0002325B" w:rsidRDefault="0002325B">
      <w:pPr>
        <w:pBdr>
          <w:top w:val="nil"/>
          <w:left w:val="nil"/>
          <w:bottom w:val="nil"/>
          <w:right w:val="nil"/>
          <w:between w:val="nil"/>
        </w:pBdr>
        <w:tabs>
          <w:tab w:val="left" w:pos="0"/>
          <w:tab w:val="left" w:pos="384"/>
          <w:tab w:val="left" w:pos="426"/>
          <w:tab w:val="left" w:pos="720"/>
          <w:tab w:val="left" w:pos="900"/>
          <w:tab w:val="left" w:pos="1320"/>
        </w:tabs>
        <w:spacing w:after="120" w:line="276" w:lineRule="auto"/>
        <w:ind w:left="1" w:hanging="3"/>
        <w:jc w:val="both"/>
        <w:rPr>
          <w:sz w:val="28"/>
          <w:szCs w:val="28"/>
        </w:rPr>
      </w:pPr>
    </w:p>
    <w:p w:rsidR="0002325B" w:rsidRDefault="00323821">
      <w:pPr>
        <w:pBdr>
          <w:top w:val="nil"/>
          <w:left w:val="nil"/>
          <w:bottom w:val="nil"/>
          <w:right w:val="nil"/>
          <w:between w:val="nil"/>
        </w:pBdr>
        <w:spacing w:after="200" w:line="276" w:lineRule="auto"/>
        <w:ind w:left="1" w:hanging="3"/>
        <w:jc w:val="center"/>
        <w:rPr>
          <w:color w:val="000000"/>
          <w:sz w:val="28"/>
          <w:szCs w:val="28"/>
        </w:rPr>
      </w:pPr>
      <w:r>
        <w:rPr>
          <w:b/>
          <w:color w:val="000000"/>
          <w:sz w:val="28"/>
          <w:szCs w:val="28"/>
        </w:rPr>
        <w:t>«</w:t>
      </w:r>
      <w:r>
        <w:rPr>
          <w:b/>
          <w:sz w:val="28"/>
          <w:szCs w:val="28"/>
        </w:rPr>
        <w:t>ХОРОЗНАВСТВО ТА МЕТОДИКА РОБОТИ З ХОРОМ</w:t>
      </w:r>
      <w:r>
        <w:rPr>
          <w:b/>
          <w:color w:val="000000"/>
          <w:sz w:val="28"/>
          <w:szCs w:val="28"/>
        </w:rPr>
        <w:t>»</w:t>
      </w:r>
    </w:p>
    <w:p w:rsidR="0002325B" w:rsidRDefault="00323821">
      <w:pPr>
        <w:pBdr>
          <w:top w:val="nil"/>
          <w:left w:val="nil"/>
          <w:bottom w:val="nil"/>
          <w:right w:val="nil"/>
          <w:between w:val="nil"/>
        </w:pBdr>
        <w:spacing w:line="276" w:lineRule="auto"/>
        <w:ind w:left="1" w:hanging="3"/>
        <w:jc w:val="both"/>
        <w:rPr>
          <w:sz w:val="28"/>
          <w:szCs w:val="28"/>
        </w:rPr>
      </w:pPr>
      <w:r>
        <w:rPr>
          <w:color w:val="000000"/>
          <w:sz w:val="28"/>
          <w:szCs w:val="28"/>
        </w:rPr>
        <w:t xml:space="preserve">1. Проблема стилю в хоровому виконавстві. </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2. Психологія диригування та питання творчої взаємодії диригента з</w:t>
      </w:r>
      <w:r>
        <w:rPr>
          <w:sz w:val="28"/>
          <w:szCs w:val="28"/>
        </w:rPr>
        <w:t xml:space="preserve"> </w:t>
      </w:r>
      <w:r>
        <w:rPr>
          <w:color w:val="000000"/>
          <w:sz w:val="28"/>
          <w:szCs w:val="28"/>
        </w:rPr>
        <w:t>хоровим коллективо.</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3. Концертна діяльність хорового колективу.</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4. Співочий голос. Проблеми виховання хорового співака</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5. Хоровий ансамбль. Його типи і види.</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6. Роль диригентської техніки в хоровому виконавстві. </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7. Репетиційний процес та концертні виступи хорових колективів. </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8. Сучасні проблеми в галузі хорового виконавства.</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9. Роль хору в оперному спектаклі (історичний аспект)</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10. Історія вокально –хорових жанрів (Західна і Східна Європа). </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11. Хорові жанри сучасної музики.</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12. Українська духовна музика: історія і сучасність</w:t>
      </w:r>
    </w:p>
    <w:p w:rsidR="0002325B" w:rsidRDefault="00323821">
      <w:pPr>
        <w:pBdr>
          <w:top w:val="nil"/>
          <w:left w:val="nil"/>
          <w:bottom w:val="nil"/>
          <w:right w:val="nil"/>
          <w:between w:val="nil"/>
        </w:pBdr>
        <w:spacing w:line="276" w:lineRule="auto"/>
        <w:ind w:left="1" w:hanging="3"/>
        <w:jc w:val="both"/>
        <w:rPr>
          <w:color w:val="000000"/>
          <w:sz w:val="28"/>
          <w:szCs w:val="28"/>
        </w:rPr>
      </w:pPr>
      <w:r>
        <w:rPr>
          <w:color w:val="000000"/>
          <w:sz w:val="28"/>
          <w:szCs w:val="28"/>
        </w:rPr>
        <w:t>13. Сучасна хорова освіта і її шляхи вдосконалення.</w:t>
      </w:r>
    </w:p>
    <w:p w:rsidR="0002325B" w:rsidRDefault="0002325B">
      <w:pPr>
        <w:pBdr>
          <w:top w:val="nil"/>
          <w:left w:val="nil"/>
          <w:bottom w:val="nil"/>
          <w:right w:val="nil"/>
          <w:between w:val="nil"/>
        </w:pBdr>
        <w:spacing w:after="200" w:line="276" w:lineRule="auto"/>
        <w:ind w:left="1" w:hanging="3"/>
        <w:jc w:val="center"/>
        <w:rPr>
          <w:color w:val="000000"/>
          <w:sz w:val="28"/>
          <w:szCs w:val="28"/>
        </w:rPr>
      </w:pPr>
    </w:p>
    <w:p w:rsidR="0002325B" w:rsidRDefault="00323821">
      <w:pPr>
        <w:pBdr>
          <w:top w:val="nil"/>
          <w:left w:val="nil"/>
          <w:bottom w:val="nil"/>
          <w:right w:val="nil"/>
          <w:between w:val="nil"/>
        </w:pBdr>
        <w:spacing w:line="276" w:lineRule="auto"/>
        <w:ind w:left="1" w:hanging="3"/>
        <w:jc w:val="center"/>
        <w:rPr>
          <w:color w:val="000000"/>
          <w:sz w:val="28"/>
          <w:szCs w:val="28"/>
        </w:rPr>
      </w:pPr>
      <w:r>
        <w:rPr>
          <w:b/>
          <w:color w:val="000000"/>
          <w:sz w:val="28"/>
          <w:szCs w:val="28"/>
        </w:rPr>
        <w:t>ПЕРЕЛІК РЕКОМЕНДОВАНОЇ ЛІТЕРАТУРИ</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sz w:val="28"/>
          <w:szCs w:val="28"/>
        </w:rPr>
      </w:pPr>
      <w:r>
        <w:rPr>
          <w:color w:val="000000"/>
          <w:sz w:val="28"/>
          <w:szCs w:val="28"/>
        </w:rPr>
        <w:t>Дирижерское исполнительство. Практика. История. Эстетика / Сб.статей. / ред.составитель Л.Гинзбург. Москва: Муз</w:t>
      </w:r>
      <w:r>
        <w:rPr>
          <w:sz w:val="28"/>
          <w:szCs w:val="28"/>
        </w:rPr>
        <w:t>ы</w:t>
      </w:r>
      <w:r>
        <w:rPr>
          <w:color w:val="000000"/>
          <w:sz w:val="28"/>
          <w:szCs w:val="28"/>
        </w:rPr>
        <w:t>ка, 1975</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Дмитревский Г. Хороведение и управление хором. 2-е изд. Москва: Музыка, 1957</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sz w:val="28"/>
          <w:szCs w:val="28"/>
        </w:rPr>
      </w:pPr>
      <w:r>
        <w:rPr>
          <w:color w:val="000000"/>
          <w:sz w:val="28"/>
          <w:szCs w:val="28"/>
        </w:rPr>
        <w:t>Живов В.Л. Исполнительский анализ хорового произведения</w:t>
      </w:r>
      <w:r>
        <w:rPr>
          <w:sz w:val="28"/>
          <w:szCs w:val="28"/>
        </w:rPr>
        <w:t xml:space="preserve">. </w:t>
      </w:r>
      <w:r>
        <w:rPr>
          <w:color w:val="000000"/>
          <w:sz w:val="28"/>
          <w:szCs w:val="28"/>
        </w:rPr>
        <w:t>Работа с хором: Методика. Опыт.  Москва: Музыка, 1979. С. 115</w:t>
      </w:r>
      <w:r>
        <w:rPr>
          <w:sz w:val="28"/>
          <w:szCs w:val="28"/>
        </w:rPr>
        <w:t>-</w:t>
      </w:r>
      <w:r>
        <w:rPr>
          <w:color w:val="000000"/>
          <w:sz w:val="28"/>
          <w:szCs w:val="28"/>
        </w:rPr>
        <w:t>138</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sz w:val="28"/>
          <w:szCs w:val="28"/>
        </w:rPr>
      </w:pPr>
      <w:r>
        <w:rPr>
          <w:color w:val="000000"/>
          <w:sz w:val="28"/>
          <w:szCs w:val="28"/>
        </w:rPr>
        <w:t>Живов В.Л. О музыкально-выразительных средствах в хоровом исполнительстве</w:t>
      </w:r>
      <w:r>
        <w:rPr>
          <w:sz w:val="28"/>
          <w:szCs w:val="28"/>
        </w:rPr>
        <w:t xml:space="preserve">. </w:t>
      </w:r>
      <w:r>
        <w:rPr>
          <w:color w:val="000000"/>
          <w:sz w:val="28"/>
          <w:szCs w:val="28"/>
        </w:rPr>
        <w:t>Хоровой коллектив.  Москва: Музыка, 1976.  С.20</w:t>
      </w:r>
      <w:r>
        <w:rPr>
          <w:sz w:val="28"/>
          <w:szCs w:val="28"/>
        </w:rPr>
        <w:t>-</w:t>
      </w:r>
      <w:r>
        <w:rPr>
          <w:color w:val="000000"/>
          <w:sz w:val="28"/>
          <w:szCs w:val="28"/>
        </w:rPr>
        <w:t>41</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sz w:val="28"/>
          <w:szCs w:val="28"/>
        </w:rPr>
      </w:pPr>
      <w:r>
        <w:rPr>
          <w:color w:val="000000"/>
          <w:sz w:val="28"/>
          <w:szCs w:val="28"/>
        </w:rPr>
        <w:lastRenderedPageBreak/>
        <w:t xml:space="preserve">Иванов-Радкевич А. О воспитании дирижера. Москва: </w:t>
      </w:r>
      <w:r>
        <w:rPr>
          <w:sz w:val="28"/>
          <w:szCs w:val="28"/>
        </w:rPr>
        <w:t>Музыка</w:t>
      </w:r>
      <w:r>
        <w:rPr>
          <w:color w:val="000000"/>
          <w:sz w:val="28"/>
          <w:szCs w:val="28"/>
        </w:rPr>
        <w:t>, 1978.</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Казачков С.А. Дирижерский аппарат и его постановка.  Москва: Музыка, 1967.</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Казачков С. Формы меняются - проблеми остаються.  Москва: Сов.музыка, 1978.  №4.</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Колесса М.Ф. Основи техніки диригування. Київ: Музична Україна, 1981.</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Краснощеков В.И. Вопросы хороведения Москва: Музыка, 1969.</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Левандо П.П. Проблемы хороведения.  Л.: Музыка, 1974.</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Малько Н.А. Основы техники дирижирования. Москва: Музыка, 1965.</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Мархлевський А.С. Практичні основи роботи в хоровому класі. Київ: Музична Україна, 1986.</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Мусин И. Техника дирижирования. Москва: Музыка, 1967.</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Ольхов К.А. Вопросы теории дирижерской техники и обучения хоровых дирижеров.  Л.: Музыка, 1979.</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Пігров К.К. Керування хором. Київ: Музична Україна, 1964.</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sz w:val="28"/>
          <w:szCs w:val="28"/>
        </w:rPr>
      </w:pPr>
      <w:r>
        <w:rPr>
          <w:color w:val="000000"/>
          <w:sz w:val="28"/>
          <w:szCs w:val="28"/>
        </w:rPr>
        <w:t>Птица К.Б.О хоровом дирижировании</w:t>
      </w:r>
      <w:r>
        <w:rPr>
          <w:sz w:val="28"/>
          <w:szCs w:val="28"/>
        </w:rPr>
        <w:t xml:space="preserve">. </w:t>
      </w:r>
      <w:r>
        <w:rPr>
          <w:color w:val="000000"/>
          <w:sz w:val="28"/>
          <w:szCs w:val="28"/>
        </w:rPr>
        <w:t>Работа в хоре. Москва: Музыка, 1960. С. 238-279.</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Птица К.Б.Очерки по технике дирижирования хором.  Москва: Муз. гиз, 1948.</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Радик Д.В. Моделювання та структурний аналіз виконавського твору. Київ: НМАУ, 2010.</w:t>
      </w:r>
    </w:p>
    <w:p w:rsidR="0002325B" w:rsidRDefault="00323821">
      <w:pPr>
        <w:numPr>
          <w:ilvl w:val="0"/>
          <w:numId w:val="3"/>
        </w:numPr>
        <w:pBdr>
          <w:top w:val="nil"/>
          <w:left w:val="nil"/>
          <w:bottom w:val="nil"/>
          <w:right w:val="nil"/>
          <w:between w:val="nil"/>
        </w:pBdr>
        <w:tabs>
          <w:tab w:val="left" w:pos="0"/>
          <w:tab w:val="left" w:pos="360"/>
        </w:tabs>
        <w:spacing w:line="276" w:lineRule="auto"/>
        <w:ind w:left="1" w:hanging="3"/>
        <w:jc w:val="both"/>
        <w:rPr>
          <w:color w:val="000000"/>
          <w:sz w:val="28"/>
          <w:szCs w:val="28"/>
        </w:rPr>
      </w:pPr>
      <w:r>
        <w:rPr>
          <w:color w:val="000000"/>
          <w:sz w:val="28"/>
          <w:szCs w:val="28"/>
        </w:rPr>
        <w:t>Чесноков П.Г. Хор и управление им. Москва: Музыка, 1961.</w:t>
      </w:r>
    </w:p>
    <w:p w:rsidR="0002325B" w:rsidRDefault="0002325B">
      <w:pPr>
        <w:pBdr>
          <w:top w:val="nil"/>
          <w:left w:val="nil"/>
          <w:bottom w:val="nil"/>
          <w:right w:val="nil"/>
          <w:between w:val="nil"/>
        </w:pBdr>
        <w:tabs>
          <w:tab w:val="left" w:pos="0"/>
          <w:tab w:val="left" w:pos="360"/>
        </w:tabs>
        <w:spacing w:after="200" w:line="276" w:lineRule="auto"/>
        <w:ind w:left="1" w:hanging="3"/>
        <w:rPr>
          <w:color w:val="000000"/>
          <w:sz w:val="28"/>
          <w:szCs w:val="28"/>
        </w:rPr>
      </w:pPr>
    </w:p>
    <w:p w:rsidR="0002325B" w:rsidRDefault="00323821">
      <w:pPr>
        <w:pBdr>
          <w:top w:val="nil"/>
          <w:left w:val="nil"/>
          <w:bottom w:val="nil"/>
          <w:right w:val="nil"/>
          <w:between w:val="nil"/>
        </w:pBdr>
        <w:tabs>
          <w:tab w:val="left" w:pos="3390"/>
        </w:tabs>
        <w:spacing w:after="200" w:line="276" w:lineRule="auto"/>
        <w:ind w:left="1" w:hanging="3"/>
        <w:jc w:val="center"/>
        <w:rPr>
          <w:color w:val="000000"/>
          <w:sz w:val="28"/>
          <w:szCs w:val="28"/>
        </w:rPr>
      </w:pPr>
      <w:r>
        <w:rPr>
          <w:b/>
          <w:color w:val="000000"/>
          <w:sz w:val="28"/>
          <w:szCs w:val="28"/>
        </w:rPr>
        <w:t>«ШКІЛЬНЕ ХОРОЗНАВС</w:t>
      </w:r>
      <w:r>
        <w:rPr>
          <w:b/>
          <w:sz w:val="28"/>
          <w:szCs w:val="28"/>
        </w:rPr>
        <w:t>ТВО</w:t>
      </w:r>
      <w:r>
        <w:rPr>
          <w:b/>
          <w:color w:val="000000"/>
          <w:sz w:val="28"/>
          <w:szCs w:val="28"/>
        </w:rPr>
        <w:t>»</w:t>
      </w:r>
    </w:p>
    <w:p w:rsidR="0002325B" w:rsidRDefault="00323821">
      <w:pPr>
        <w:numPr>
          <w:ilvl w:val="0"/>
          <w:numId w:val="12"/>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Музично-естетичне виховання дітей та юнацтва. </w:t>
      </w:r>
    </w:p>
    <w:p w:rsidR="0002325B" w:rsidRDefault="00323821">
      <w:pPr>
        <w:numPr>
          <w:ilvl w:val="0"/>
          <w:numId w:val="12"/>
        </w:numPr>
        <w:pBdr>
          <w:top w:val="nil"/>
          <w:left w:val="nil"/>
          <w:bottom w:val="nil"/>
          <w:right w:val="nil"/>
          <w:between w:val="nil"/>
        </w:pBdr>
        <w:spacing w:line="276" w:lineRule="auto"/>
        <w:ind w:left="1" w:hanging="3"/>
        <w:jc w:val="both"/>
        <w:rPr>
          <w:color w:val="000000"/>
          <w:sz w:val="28"/>
          <w:szCs w:val="28"/>
        </w:rPr>
      </w:pPr>
      <w:r>
        <w:rPr>
          <w:color w:val="000000"/>
          <w:sz w:val="28"/>
          <w:szCs w:val="28"/>
        </w:rPr>
        <w:t>Дитяче музично-хорове виховання в Україні ХІХ ст.</w:t>
      </w:r>
    </w:p>
    <w:p w:rsidR="0002325B" w:rsidRDefault="00323821">
      <w:pPr>
        <w:numPr>
          <w:ilvl w:val="0"/>
          <w:numId w:val="12"/>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Глухівська школа – спеціальний дитячий співацький заклад. </w:t>
      </w:r>
    </w:p>
    <w:p w:rsidR="0002325B" w:rsidRDefault="00323821">
      <w:pPr>
        <w:numPr>
          <w:ilvl w:val="0"/>
          <w:numId w:val="12"/>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Музично-хорове виховання дітей в Україні в ХХст. Педагогічна спадщина М. Леонтовича. </w:t>
      </w:r>
    </w:p>
    <w:p w:rsidR="0002325B" w:rsidRDefault="00323821">
      <w:pPr>
        <w:numPr>
          <w:ilvl w:val="0"/>
          <w:numId w:val="12"/>
        </w:numPr>
        <w:pBdr>
          <w:top w:val="nil"/>
          <w:left w:val="nil"/>
          <w:bottom w:val="nil"/>
          <w:right w:val="nil"/>
          <w:between w:val="nil"/>
        </w:pBdr>
        <w:spacing w:line="276" w:lineRule="auto"/>
        <w:ind w:left="1" w:hanging="3"/>
        <w:jc w:val="both"/>
        <w:rPr>
          <w:color w:val="000000"/>
          <w:sz w:val="28"/>
          <w:szCs w:val="28"/>
        </w:rPr>
      </w:pPr>
      <w:r>
        <w:rPr>
          <w:color w:val="000000"/>
          <w:sz w:val="28"/>
          <w:szCs w:val="28"/>
        </w:rPr>
        <w:t>Методи В. Верховинця, К. Стеценка. Програма Д. Кабалевського, як одна з опорний систем в музичному вихованні дітей в Україні.</w:t>
      </w:r>
    </w:p>
    <w:p w:rsidR="0002325B" w:rsidRDefault="00323821">
      <w:pPr>
        <w:numPr>
          <w:ilvl w:val="0"/>
          <w:numId w:val="12"/>
        </w:numPr>
        <w:pBdr>
          <w:top w:val="nil"/>
          <w:left w:val="nil"/>
          <w:bottom w:val="nil"/>
          <w:right w:val="nil"/>
          <w:between w:val="nil"/>
        </w:pBdr>
        <w:spacing w:line="276" w:lineRule="auto"/>
        <w:ind w:left="1" w:hanging="3"/>
        <w:jc w:val="both"/>
        <w:rPr>
          <w:color w:val="000000"/>
          <w:sz w:val="28"/>
          <w:szCs w:val="28"/>
        </w:rPr>
      </w:pPr>
      <w:r>
        <w:rPr>
          <w:color w:val="000000"/>
          <w:sz w:val="28"/>
          <w:szCs w:val="28"/>
        </w:rPr>
        <w:t>Відомі дитячі хорові колективи України, конкурси і фестивалі.</w:t>
      </w:r>
    </w:p>
    <w:p w:rsidR="0002325B" w:rsidRDefault="00323821">
      <w:pPr>
        <w:numPr>
          <w:ilvl w:val="0"/>
          <w:numId w:val="12"/>
        </w:numPr>
        <w:pBdr>
          <w:top w:val="nil"/>
          <w:left w:val="nil"/>
          <w:bottom w:val="nil"/>
          <w:right w:val="nil"/>
          <w:between w:val="nil"/>
        </w:pBdr>
        <w:spacing w:line="276" w:lineRule="auto"/>
        <w:ind w:left="1" w:hanging="3"/>
        <w:jc w:val="both"/>
        <w:rPr>
          <w:color w:val="000000"/>
          <w:sz w:val="28"/>
          <w:szCs w:val="28"/>
        </w:rPr>
      </w:pPr>
      <w:r>
        <w:rPr>
          <w:color w:val="000000"/>
          <w:sz w:val="28"/>
          <w:szCs w:val="28"/>
        </w:rPr>
        <w:t>Системи та методики музичного виховання Е. Жак-Далькроза, К.Орфа, З. Кодаї, Д.Кабалевського, Д.Огороднова та ін.</w:t>
      </w:r>
    </w:p>
    <w:p w:rsidR="0002325B" w:rsidRDefault="00323821">
      <w:pPr>
        <w:numPr>
          <w:ilvl w:val="0"/>
          <w:numId w:val="12"/>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Методи і принципи вокальної роботи з дітьми. </w:t>
      </w:r>
    </w:p>
    <w:p w:rsidR="0002325B" w:rsidRDefault="00323821">
      <w:pPr>
        <w:numPr>
          <w:ilvl w:val="0"/>
          <w:numId w:val="12"/>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Вокально-хорові вправи в дитячому хорі. </w:t>
      </w:r>
    </w:p>
    <w:p w:rsidR="0002325B" w:rsidRDefault="00323821">
      <w:pPr>
        <w:numPr>
          <w:ilvl w:val="0"/>
          <w:numId w:val="12"/>
        </w:numPr>
        <w:pBdr>
          <w:top w:val="nil"/>
          <w:left w:val="nil"/>
          <w:bottom w:val="nil"/>
          <w:right w:val="nil"/>
          <w:between w:val="nil"/>
        </w:pBdr>
        <w:spacing w:line="276" w:lineRule="auto"/>
        <w:ind w:left="1" w:hanging="3"/>
        <w:jc w:val="both"/>
        <w:rPr>
          <w:color w:val="000000"/>
          <w:sz w:val="28"/>
          <w:szCs w:val="28"/>
        </w:rPr>
      </w:pPr>
      <w:r>
        <w:rPr>
          <w:color w:val="000000"/>
          <w:sz w:val="28"/>
          <w:szCs w:val="28"/>
        </w:rPr>
        <w:t xml:space="preserve">Методика проведення репетицій в дитячому хорі. </w:t>
      </w:r>
    </w:p>
    <w:p w:rsidR="0002325B" w:rsidRDefault="00323821">
      <w:pPr>
        <w:numPr>
          <w:ilvl w:val="0"/>
          <w:numId w:val="12"/>
        </w:numPr>
        <w:pBdr>
          <w:top w:val="nil"/>
          <w:left w:val="nil"/>
          <w:bottom w:val="nil"/>
          <w:right w:val="nil"/>
          <w:between w:val="nil"/>
        </w:pBdr>
        <w:spacing w:line="276" w:lineRule="auto"/>
        <w:ind w:left="1" w:hanging="3"/>
        <w:jc w:val="both"/>
        <w:rPr>
          <w:color w:val="000000"/>
          <w:sz w:val="28"/>
          <w:szCs w:val="28"/>
        </w:rPr>
      </w:pPr>
      <w:r>
        <w:rPr>
          <w:color w:val="000000"/>
          <w:sz w:val="28"/>
          <w:szCs w:val="28"/>
        </w:rPr>
        <w:lastRenderedPageBreak/>
        <w:t xml:space="preserve">Музично-слуховий розвиток дітей в хорі. </w:t>
      </w:r>
    </w:p>
    <w:p w:rsidR="0002325B" w:rsidRDefault="00323821">
      <w:pPr>
        <w:numPr>
          <w:ilvl w:val="0"/>
          <w:numId w:val="12"/>
        </w:numPr>
        <w:pBdr>
          <w:top w:val="nil"/>
          <w:left w:val="nil"/>
          <w:bottom w:val="nil"/>
          <w:right w:val="nil"/>
          <w:between w:val="nil"/>
        </w:pBdr>
        <w:spacing w:line="276" w:lineRule="auto"/>
        <w:ind w:left="1" w:hanging="3"/>
        <w:jc w:val="both"/>
        <w:rPr>
          <w:color w:val="000000"/>
          <w:sz w:val="28"/>
          <w:szCs w:val="28"/>
        </w:rPr>
      </w:pPr>
      <w:r>
        <w:rPr>
          <w:color w:val="000000"/>
          <w:sz w:val="28"/>
          <w:szCs w:val="28"/>
        </w:rPr>
        <w:t>Емоційно-образне сприйняття музики у дітей в процесі вокально-хорової роботи.</w:t>
      </w:r>
    </w:p>
    <w:p w:rsidR="0002325B" w:rsidRDefault="0002325B">
      <w:pPr>
        <w:pBdr>
          <w:top w:val="nil"/>
          <w:left w:val="nil"/>
          <w:bottom w:val="nil"/>
          <w:right w:val="nil"/>
          <w:between w:val="nil"/>
        </w:pBdr>
        <w:spacing w:after="200" w:line="276" w:lineRule="auto"/>
        <w:ind w:left="1" w:hanging="3"/>
        <w:jc w:val="center"/>
        <w:rPr>
          <w:color w:val="000000"/>
          <w:sz w:val="28"/>
          <w:szCs w:val="28"/>
        </w:rPr>
      </w:pPr>
    </w:p>
    <w:p w:rsidR="0002325B" w:rsidRDefault="00323821">
      <w:pPr>
        <w:pBdr>
          <w:top w:val="nil"/>
          <w:left w:val="nil"/>
          <w:bottom w:val="nil"/>
          <w:right w:val="nil"/>
          <w:between w:val="nil"/>
        </w:pBdr>
        <w:spacing w:line="276" w:lineRule="auto"/>
        <w:ind w:left="1" w:hanging="3"/>
        <w:jc w:val="center"/>
        <w:rPr>
          <w:sz w:val="28"/>
          <w:szCs w:val="28"/>
        </w:rPr>
      </w:pPr>
      <w:r>
        <w:rPr>
          <w:b/>
          <w:color w:val="000000"/>
          <w:sz w:val="28"/>
          <w:szCs w:val="28"/>
        </w:rPr>
        <w:t>ПЕРЕЛІК РЕКОМЕНДОВАНОЇ ЛІТЕРАТУРИ</w:t>
      </w:r>
    </w:p>
    <w:p w:rsidR="0002325B" w:rsidRDefault="00323821">
      <w:pPr>
        <w:numPr>
          <w:ilvl w:val="0"/>
          <w:numId w:val="6"/>
        </w:numPr>
        <w:pBdr>
          <w:top w:val="nil"/>
          <w:left w:val="nil"/>
          <w:bottom w:val="nil"/>
          <w:right w:val="nil"/>
          <w:between w:val="nil"/>
        </w:pBdr>
        <w:spacing w:line="276" w:lineRule="auto"/>
        <w:ind w:left="1" w:hanging="3"/>
        <w:jc w:val="both"/>
        <w:rPr>
          <w:color w:val="000000"/>
          <w:sz w:val="28"/>
          <w:szCs w:val="28"/>
        </w:rPr>
      </w:pPr>
      <w:r>
        <w:rPr>
          <w:color w:val="000000"/>
          <w:sz w:val="28"/>
          <w:szCs w:val="28"/>
          <w:highlight w:val="white"/>
        </w:rPr>
        <w:t xml:space="preserve">Андреева Л. Методика преподавания хорового дирижирования. </w:t>
      </w:r>
      <w:r>
        <w:rPr>
          <w:color w:val="000000"/>
          <w:sz w:val="28"/>
          <w:szCs w:val="28"/>
        </w:rPr>
        <w:t xml:space="preserve">Москва: </w:t>
      </w:r>
      <w:r>
        <w:rPr>
          <w:color w:val="000000"/>
          <w:sz w:val="28"/>
          <w:szCs w:val="28"/>
          <w:highlight w:val="white"/>
        </w:rPr>
        <w:t>Музыка, 1969. 117с.</w:t>
      </w:r>
    </w:p>
    <w:p w:rsidR="0002325B" w:rsidRDefault="00323821">
      <w:pPr>
        <w:numPr>
          <w:ilvl w:val="0"/>
          <w:numId w:val="6"/>
        </w:numPr>
        <w:pBdr>
          <w:top w:val="nil"/>
          <w:left w:val="nil"/>
          <w:bottom w:val="nil"/>
          <w:right w:val="nil"/>
          <w:between w:val="nil"/>
        </w:pBdr>
        <w:spacing w:line="276" w:lineRule="auto"/>
        <w:ind w:left="1" w:hanging="3"/>
        <w:jc w:val="both"/>
        <w:rPr>
          <w:color w:val="000000"/>
          <w:sz w:val="28"/>
          <w:szCs w:val="28"/>
        </w:rPr>
      </w:pPr>
      <w:r>
        <w:rPr>
          <w:color w:val="000000"/>
          <w:sz w:val="28"/>
          <w:szCs w:val="28"/>
        </w:rPr>
        <w:t>Анисимов</w:t>
      </w:r>
      <w:r w:rsidR="00F44754">
        <w:rPr>
          <w:color w:val="000000"/>
          <w:sz w:val="28"/>
          <w:szCs w:val="28"/>
        </w:rPr>
        <w:t xml:space="preserve">, А. Дирижёр–хормейстер: </w:t>
      </w:r>
      <w:proofErr w:type="gramStart"/>
      <w:r w:rsidR="00F44754">
        <w:rPr>
          <w:color w:val="000000"/>
          <w:sz w:val="28"/>
          <w:szCs w:val="28"/>
        </w:rPr>
        <w:t>творч.-</w:t>
      </w:r>
      <w:proofErr w:type="gramEnd"/>
      <w:r>
        <w:rPr>
          <w:color w:val="000000"/>
          <w:sz w:val="28"/>
          <w:szCs w:val="28"/>
        </w:rPr>
        <w:t>метод. зап. Л.: Музыка, 1976. 159 с.</w:t>
      </w:r>
    </w:p>
    <w:p w:rsidR="0002325B" w:rsidRDefault="00323821">
      <w:pPr>
        <w:numPr>
          <w:ilvl w:val="0"/>
          <w:numId w:val="6"/>
        </w:numPr>
        <w:pBdr>
          <w:top w:val="nil"/>
          <w:left w:val="nil"/>
          <w:bottom w:val="nil"/>
          <w:right w:val="nil"/>
          <w:between w:val="nil"/>
        </w:pBdr>
        <w:tabs>
          <w:tab w:val="left" w:pos="667"/>
        </w:tabs>
        <w:spacing w:line="276" w:lineRule="auto"/>
        <w:ind w:left="1" w:hanging="3"/>
        <w:jc w:val="both"/>
        <w:rPr>
          <w:color w:val="000000"/>
          <w:sz w:val="28"/>
          <w:szCs w:val="28"/>
          <w:highlight w:val="white"/>
        </w:rPr>
      </w:pPr>
      <w:r>
        <w:rPr>
          <w:color w:val="000000"/>
          <w:sz w:val="28"/>
          <w:szCs w:val="28"/>
          <w:highlight w:val="white"/>
        </w:rPr>
        <w:t>Асафьев Б.В. О хоровом искусстве. Л.: Музыка, 1980. 212с.</w:t>
      </w:r>
    </w:p>
    <w:p w:rsidR="0002325B" w:rsidRDefault="00323821">
      <w:pPr>
        <w:numPr>
          <w:ilvl w:val="0"/>
          <w:numId w:val="6"/>
        </w:numPr>
        <w:pBdr>
          <w:top w:val="nil"/>
          <w:left w:val="nil"/>
          <w:bottom w:val="nil"/>
          <w:right w:val="nil"/>
          <w:between w:val="nil"/>
        </w:pBdr>
        <w:tabs>
          <w:tab w:val="left" w:pos="667"/>
        </w:tabs>
        <w:spacing w:line="276" w:lineRule="auto"/>
        <w:ind w:left="1" w:hanging="3"/>
        <w:jc w:val="both"/>
        <w:rPr>
          <w:color w:val="000000"/>
          <w:sz w:val="28"/>
          <w:szCs w:val="28"/>
        </w:rPr>
      </w:pPr>
      <w:r>
        <w:rPr>
          <w:color w:val="000000"/>
          <w:sz w:val="28"/>
          <w:szCs w:val="28"/>
          <w:highlight w:val="white"/>
        </w:rPr>
        <w:t xml:space="preserve">Безбородова, Л. Диригування. </w:t>
      </w:r>
      <w:r>
        <w:rPr>
          <w:color w:val="000000"/>
          <w:sz w:val="28"/>
          <w:szCs w:val="28"/>
        </w:rPr>
        <w:t xml:space="preserve">Москва: </w:t>
      </w:r>
      <w:r>
        <w:rPr>
          <w:color w:val="000000"/>
          <w:sz w:val="28"/>
          <w:szCs w:val="28"/>
          <w:highlight w:val="white"/>
        </w:rPr>
        <w:t xml:space="preserve">Освіта, 1990 </w:t>
      </w:r>
    </w:p>
    <w:p w:rsidR="0002325B" w:rsidRDefault="00323821">
      <w:pPr>
        <w:numPr>
          <w:ilvl w:val="0"/>
          <w:numId w:val="6"/>
        </w:numPr>
        <w:pBdr>
          <w:top w:val="nil"/>
          <w:left w:val="nil"/>
          <w:bottom w:val="nil"/>
          <w:right w:val="nil"/>
          <w:between w:val="nil"/>
        </w:pBdr>
        <w:tabs>
          <w:tab w:val="left" w:pos="667"/>
        </w:tabs>
        <w:spacing w:line="276" w:lineRule="auto"/>
        <w:ind w:left="1" w:hanging="3"/>
        <w:jc w:val="both"/>
        <w:rPr>
          <w:sz w:val="28"/>
          <w:szCs w:val="28"/>
          <w:highlight w:val="white"/>
        </w:rPr>
      </w:pPr>
      <w:r>
        <w:rPr>
          <w:color w:val="000000"/>
          <w:sz w:val="28"/>
          <w:szCs w:val="28"/>
          <w:highlight w:val="white"/>
        </w:rPr>
        <w:t>Бенч-Шокало О.Г. Український хоровий спів: Актуалізація звичаєвої традиції: Навч. посіб. – К</w:t>
      </w:r>
      <w:r>
        <w:rPr>
          <w:sz w:val="28"/>
          <w:szCs w:val="28"/>
          <w:highlight w:val="white"/>
        </w:rPr>
        <w:t>иїв</w:t>
      </w:r>
      <w:r>
        <w:rPr>
          <w:color w:val="000000"/>
          <w:sz w:val="28"/>
          <w:szCs w:val="28"/>
          <w:highlight w:val="white"/>
        </w:rPr>
        <w:t>: Ред. жур</w:t>
      </w:r>
      <w:r w:rsidR="00F44754">
        <w:rPr>
          <w:color w:val="000000"/>
          <w:sz w:val="28"/>
          <w:szCs w:val="28"/>
          <w:highlight w:val="white"/>
        </w:rPr>
        <w:t>н. "Укр. Світ", 2002. 440 с: іл</w:t>
      </w:r>
      <w:r>
        <w:rPr>
          <w:color w:val="000000"/>
          <w:sz w:val="28"/>
          <w:szCs w:val="28"/>
          <w:highlight w:val="white"/>
        </w:rPr>
        <w:t>, нот.</w:t>
      </w:r>
    </w:p>
    <w:p w:rsidR="0002325B" w:rsidRDefault="00323821">
      <w:pPr>
        <w:numPr>
          <w:ilvl w:val="0"/>
          <w:numId w:val="6"/>
        </w:numPr>
        <w:pBdr>
          <w:top w:val="nil"/>
          <w:left w:val="nil"/>
          <w:bottom w:val="nil"/>
          <w:right w:val="nil"/>
          <w:between w:val="nil"/>
        </w:pBdr>
        <w:tabs>
          <w:tab w:val="left" w:pos="667"/>
        </w:tabs>
        <w:spacing w:line="276" w:lineRule="auto"/>
        <w:ind w:left="1" w:hanging="3"/>
        <w:jc w:val="both"/>
        <w:rPr>
          <w:color w:val="000000"/>
          <w:sz w:val="28"/>
          <w:szCs w:val="28"/>
        </w:rPr>
      </w:pPr>
      <w:r>
        <w:rPr>
          <w:color w:val="000000"/>
          <w:sz w:val="28"/>
          <w:szCs w:val="28"/>
          <w:highlight w:val="white"/>
        </w:rPr>
        <w:t xml:space="preserve">Бернштейн Н.А. О построении движений. </w:t>
      </w:r>
      <w:r>
        <w:rPr>
          <w:color w:val="000000"/>
          <w:sz w:val="28"/>
          <w:szCs w:val="28"/>
        </w:rPr>
        <w:t xml:space="preserve">Москва: </w:t>
      </w:r>
      <w:r>
        <w:rPr>
          <w:color w:val="000000"/>
          <w:sz w:val="28"/>
          <w:szCs w:val="28"/>
          <w:highlight w:val="white"/>
        </w:rPr>
        <w:t>1985.175с.</w:t>
      </w:r>
    </w:p>
    <w:p w:rsidR="0002325B" w:rsidRDefault="00323821">
      <w:pPr>
        <w:numPr>
          <w:ilvl w:val="0"/>
          <w:numId w:val="6"/>
        </w:numPr>
        <w:pBdr>
          <w:top w:val="nil"/>
          <w:left w:val="nil"/>
          <w:bottom w:val="nil"/>
          <w:right w:val="nil"/>
          <w:between w:val="nil"/>
        </w:pBdr>
        <w:tabs>
          <w:tab w:val="left" w:pos="667"/>
        </w:tabs>
        <w:spacing w:line="276" w:lineRule="auto"/>
        <w:ind w:left="1" w:hanging="3"/>
        <w:jc w:val="both"/>
        <w:rPr>
          <w:color w:val="000000"/>
          <w:sz w:val="28"/>
          <w:szCs w:val="28"/>
        </w:rPr>
      </w:pPr>
      <w:r>
        <w:rPr>
          <w:color w:val="000000"/>
          <w:sz w:val="28"/>
          <w:szCs w:val="28"/>
          <w:highlight w:val="white"/>
        </w:rPr>
        <w:t xml:space="preserve">Білявський Е.Г. Засвоєння сучасної музичної мови в хорі. </w:t>
      </w:r>
      <w:r>
        <w:rPr>
          <w:color w:val="000000"/>
          <w:sz w:val="28"/>
          <w:szCs w:val="28"/>
        </w:rPr>
        <w:t xml:space="preserve">Київ: </w:t>
      </w:r>
      <w:r>
        <w:rPr>
          <w:color w:val="000000"/>
          <w:sz w:val="28"/>
          <w:szCs w:val="28"/>
          <w:highlight w:val="white"/>
        </w:rPr>
        <w:t xml:space="preserve">Музична Україна, 1984. 40с. </w:t>
      </w:r>
    </w:p>
    <w:p w:rsidR="0002325B" w:rsidRDefault="00323821">
      <w:pPr>
        <w:numPr>
          <w:ilvl w:val="0"/>
          <w:numId w:val="6"/>
        </w:numPr>
        <w:pBdr>
          <w:top w:val="nil"/>
          <w:left w:val="nil"/>
          <w:bottom w:val="nil"/>
          <w:right w:val="nil"/>
          <w:between w:val="nil"/>
        </w:pBdr>
        <w:tabs>
          <w:tab w:val="left" w:pos="667"/>
        </w:tabs>
        <w:spacing w:line="276" w:lineRule="auto"/>
        <w:ind w:left="1" w:hanging="3"/>
        <w:jc w:val="both"/>
        <w:rPr>
          <w:color w:val="000000"/>
          <w:sz w:val="28"/>
          <w:szCs w:val="28"/>
        </w:rPr>
      </w:pPr>
      <w:r>
        <w:rPr>
          <w:color w:val="000000"/>
          <w:sz w:val="28"/>
          <w:szCs w:val="28"/>
          <w:highlight w:val="white"/>
        </w:rPr>
        <w:t xml:space="preserve">Болгарский А., Сагайдак Г. Хоровий клас і практика роботи з хором. </w:t>
      </w:r>
      <w:r>
        <w:rPr>
          <w:color w:val="000000"/>
          <w:sz w:val="28"/>
          <w:szCs w:val="28"/>
        </w:rPr>
        <w:t xml:space="preserve">Київ: </w:t>
      </w:r>
      <w:r>
        <w:rPr>
          <w:color w:val="000000"/>
          <w:sz w:val="28"/>
          <w:szCs w:val="28"/>
          <w:highlight w:val="white"/>
        </w:rPr>
        <w:t>Музична Україна, 1987.</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 xml:space="preserve">Виноградов, К. П. Работа над дикцией </w:t>
      </w:r>
      <w:r w:rsidR="00F44754">
        <w:rPr>
          <w:color w:val="000000"/>
          <w:sz w:val="28"/>
          <w:szCs w:val="28"/>
        </w:rPr>
        <w:t xml:space="preserve">в хоре. Москва: </w:t>
      </w:r>
      <w:r>
        <w:rPr>
          <w:color w:val="000000"/>
          <w:sz w:val="28"/>
          <w:szCs w:val="28"/>
        </w:rPr>
        <w:t>Музыка, 1967.</w:t>
      </w:r>
    </w:p>
    <w:p w:rsidR="0002325B" w:rsidRDefault="00323821">
      <w:pPr>
        <w:numPr>
          <w:ilvl w:val="0"/>
          <w:numId w:val="6"/>
        </w:numPr>
        <w:pBdr>
          <w:top w:val="nil"/>
          <w:left w:val="nil"/>
          <w:bottom w:val="nil"/>
          <w:right w:val="nil"/>
          <w:between w:val="nil"/>
        </w:pBdr>
        <w:tabs>
          <w:tab w:val="left" w:pos="667"/>
        </w:tabs>
        <w:spacing w:line="276" w:lineRule="auto"/>
        <w:ind w:left="1" w:hanging="3"/>
        <w:jc w:val="both"/>
        <w:rPr>
          <w:sz w:val="28"/>
          <w:szCs w:val="28"/>
          <w:highlight w:val="white"/>
        </w:rPr>
      </w:pPr>
      <w:r>
        <w:rPr>
          <w:color w:val="000000"/>
          <w:sz w:val="28"/>
          <w:szCs w:val="28"/>
          <w:highlight w:val="white"/>
        </w:rPr>
        <w:t>Гинзбург Л. Дирижерское исполнительство. Практика. История. Эстетика. М</w:t>
      </w:r>
      <w:r>
        <w:rPr>
          <w:sz w:val="28"/>
          <w:szCs w:val="28"/>
          <w:highlight w:val="white"/>
        </w:rPr>
        <w:t>осква</w:t>
      </w:r>
      <w:r>
        <w:rPr>
          <w:color w:val="000000"/>
          <w:sz w:val="28"/>
          <w:szCs w:val="28"/>
          <w:highlight w:val="white"/>
        </w:rPr>
        <w:t>: Музыка, 1975.631 с.</w:t>
      </w:r>
    </w:p>
    <w:p w:rsidR="0002325B" w:rsidRDefault="00F44754">
      <w:pPr>
        <w:numPr>
          <w:ilvl w:val="0"/>
          <w:numId w:val="6"/>
        </w:numPr>
        <w:pBdr>
          <w:top w:val="nil"/>
          <w:left w:val="nil"/>
          <w:bottom w:val="nil"/>
          <w:right w:val="nil"/>
          <w:between w:val="nil"/>
        </w:pBdr>
        <w:tabs>
          <w:tab w:val="left" w:pos="667"/>
        </w:tabs>
        <w:spacing w:line="276" w:lineRule="auto"/>
        <w:ind w:left="1" w:hanging="3"/>
        <w:jc w:val="both"/>
        <w:rPr>
          <w:sz w:val="28"/>
          <w:szCs w:val="28"/>
        </w:rPr>
      </w:pPr>
      <w:r>
        <w:rPr>
          <w:color w:val="000000"/>
          <w:sz w:val="28"/>
          <w:szCs w:val="28"/>
          <w:highlight w:val="white"/>
        </w:rPr>
        <w:t>Дирижерское</w:t>
      </w:r>
      <w:r w:rsidR="00323821">
        <w:rPr>
          <w:color w:val="000000"/>
          <w:sz w:val="28"/>
          <w:szCs w:val="28"/>
          <w:highlight w:val="white"/>
        </w:rPr>
        <w:t xml:space="preserve"> исполнительство. Практика. История.  </w:t>
      </w:r>
      <w:r w:rsidR="00323821">
        <w:rPr>
          <w:sz w:val="28"/>
          <w:szCs w:val="28"/>
          <w:highlight w:val="white"/>
        </w:rPr>
        <w:t>Эстетика</w:t>
      </w:r>
      <w:r w:rsidR="00323821">
        <w:rPr>
          <w:color w:val="000000"/>
          <w:sz w:val="28"/>
          <w:szCs w:val="28"/>
          <w:highlight w:val="white"/>
        </w:rPr>
        <w:t xml:space="preserve">. </w:t>
      </w:r>
      <w:r w:rsidR="00323821">
        <w:rPr>
          <w:color w:val="000000"/>
          <w:sz w:val="28"/>
          <w:szCs w:val="28"/>
        </w:rPr>
        <w:t xml:space="preserve">Москва: </w:t>
      </w:r>
      <w:r w:rsidR="00323821">
        <w:rPr>
          <w:color w:val="000000"/>
          <w:sz w:val="28"/>
          <w:szCs w:val="28"/>
          <w:highlight w:val="white"/>
        </w:rPr>
        <w:t>Музыка, 1975. 143с.</w:t>
      </w:r>
    </w:p>
    <w:p w:rsidR="0002325B" w:rsidRDefault="00323821">
      <w:pPr>
        <w:numPr>
          <w:ilvl w:val="0"/>
          <w:numId w:val="6"/>
        </w:numPr>
        <w:pBdr>
          <w:top w:val="nil"/>
          <w:left w:val="nil"/>
          <w:bottom w:val="nil"/>
          <w:right w:val="nil"/>
          <w:between w:val="nil"/>
        </w:pBdr>
        <w:tabs>
          <w:tab w:val="left" w:pos="667"/>
        </w:tabs>
        <w:spacing w:line="276" w:lineRule="auto"/>
        <w:ind w:left="1" w:hanging="3"/>
        <w:jc w:val="both"/>
        <w:rPr>
          <w:color w:val="000000"/>
          <w:sz w:val="28"/>
          <w:szCs w:val="28"/>
        </w:rPr>
      </w:pPr>
      <w:r>
        <w:rPr>
          <w:color w:val="000000"/>
          <w:sz w:val="28"/>
          <w:szCs w:val="28"/>
          <w:highlight w:val="white"/>
        </w:rPr>
        <w:t xml:space="preserve">Дмитревський Г.С. Хорознавство і керування хором. </w:t>
      </w:r>
      <w:r>
        <w:rPr>
          <w:color w:val="000000"/>
          <w:sz w:val="28"/>
          <w:szCs w:val="28"/>
        </w:rPr>
        <w:t xml:space="preserve">Київ: </w:t>
      </w:r>
      <w:r>
        <w:rPr>
          <w:color w:val="000000"/>
          <w:sz w:val="28"/>
          <w:szCs w:val="28"/>
          <w:highlight w:val="white"/>
        </w:rPr>
        <w:t>1961. 93с.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t>Дмитриевская, К. Н. Анализ хоровых произведений.</w:t>
      </w:r>
      <w:r>
        <w:rPr>
          <w:sz w:val="28"/>
          <w:szCs w:val="28"/>
        </w:rPr>
        <w:t xml:space="preserve"> </w:t>
      </w:r>
      <w:r>
        <w:rPr>
          <w:color w:val="000000"/>
          <w:sz w:val="28"/>
          <w:szCs w:val="28"/>
        </w:rPr>
        <w:t>Москва: 1965.</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sz w:val="28"/>
          <w:szCs w:val="28"/>
          <w:highlight w:val="white"/>
        </w:rPr>
        <w:t>Є</w:t>
      </w:r>
      <w:r>
        <w:rPr>
          <w:color w:val="000000"/>
          <w:sz w:val="28"/>
          <w:szCs w:val="28"/>
        </w:rPr>
        <w:t>горов, А. А. Очерки по методике преподавания хоровых дисциплин. Л.:, 1958.</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sz w:val="28"/>
          <w:szCs w:val="28"/>
          <w:highlight w:val="white"/>
        </w:rPr>
        <w:t>Є</w:t>
      </w:r>
      <w:r>
        <w:rPr>
          <w:color w:val="000000"/>
          <w:sz w:val="28"/>
          <w:szCs w:val="28"/>
        </w:rPr>
        <w:t>горов, А. А. Теория и практика работы с хором. М</w:t>
      </w:r>
      <w:r>
        <w:rPr>
          <w:sz w:val="28"/>
          <w:szCs w:val="28"/>
        </w:rPr>
        <w:t>осква</w:t>
      </w:r>
      <w:r>
        <w:rPr>
          <w:color w:val="000000"/>
          <w:sz w:val="28"/>
          <w:szCs w:val="28"/>
        </w:rPr>
        <w:t>: Госмузизда</w:t>
      </w:r>
      <w:r>
        <w:rPr>
          <w:sz w:val="28"/>
          <w:szCs w:val="28"/>
        </w:rPr>
        <w:t>в</w:t>
      </w:r>
      <w:r>
        <w:rPr>
          <w:color w:val="000000"/>
          <w:sz w:val="28"/>
          <w:szCs w:val="28"/>
        </w:rPr>
        <w:t>, 1951.</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color w:val="000000"/>
          <w:sz w:val="28"/>
          <w:szCs w:val="28"/>
        </w:rPr>
      </w:pPr>
      <w:r>
        <w:rPr>
          <w:color w:val="000000"/>
          <w:sz w:val="28"/>
          <w:szCs w:val="28"/>
          <w:highlight w:val="white"/>
        </w:rPr>
        <w:t xml:space="preserve">Ержемский Г.Л. Психология дирижирования. </w:t>
      </w:r>
      <w:r>
        <w:rPr>
          <w:color w:val="000000"/>
          <w:sz w:val="28"/>
          <w:szCs w:val="28"/>
        </w:rPr>
        <w:t xml:space="preserve">Москва: </w:t>
      </w:r>
      <w:r>
        <w:rPr>
          <w:color w:val="000000"/>
          <w:sz w:val="28"/>
          <w:szCs w:val="28"/>
          <w:highlight w:val="white"/>
        </w:rPr>
        <w:t>Музыка, 1988. 78с.</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color w:val="000000"/>
          <w:sz w:val="28"/>
          <w:szCs w:val="28"/>
        </w:rPr>
      </w:pPr>
      <w:r>
        <w:rPr>
          <w:color w:val="000000"/>
          <w:sz w:val="28"/>
          <w:szCs w:val="28"/>
          <w:highlight w:val="white"/>
        </w:rPr>
        <w:t xml:space="preserve">Єгоров О.О. Теорія і практика роботи з хором. </w:t>
      </w:r>
      <w:r>
        <w:rPr>
          <w:color w:val="000000"/>
          <w:sz w:val="28"/>
          <w:szCs w:val="28"/>
        </w:rPr>
        <w:t xml:space="preserve">Київ: </w:t>
      </w:r>
      <w:r>
        <w:rPr>
          <w:color w:val="000000"/>
          <w:sz w:val="28"/>
          <w:szCs w:val="28"/>
          <w:highlight w:val="white"/>
        </w:rPr>
        <w:t>1961. 237с.</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sz w:val="28"/>
          <w:szCs w:val="28"/>
          <w:highlight w:val="white"/>
        </w:rPr>
      </w:pPr>
      <w:r>
        <w:rPr>
          <w:color w:val="000000"/>
          <w:sz w:val="28"/>
          <w:szCs w:val="28"/>
          <w:highlight w:val="white"/>
        </w:rPr>
        <w:t>Живов В.Л. Хоровое исполнительство. Теория. Методика. Практика Учеб. пособие для студ. высш. учеб. заведений. М</w:t>
      </w:r>
      <w:r>
        <w:rPr>
          <w:sz w:val="28"/>
          <w:szCs w:val="28"/>
          <w:highlight w:val="white"/>
        </w:rPr>
        <w:t>осква:</w:t>
      </w:r>
      <w:r>
        <w:rPr>
          <w:color w:val="000000"/>
          <w:sz w:val="28"/>
          <w:szCs w:val="28"/>
          <w:highlight w:val="white"/>
        </w:rPr>
        <w:t xml:space="preserve"> Гуманит. изд. центр ВЛАДОС, 2003. 272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Живов, В. Л. Интерпретация хоровой музыки. Москва: 1991.</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Живов, В. Л. Исполнительский анализ хорового произведения. Москва: 1987</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lastRenderedPageBreak/>
        <w:t>Живов, В. Л. О выразительноси дирижёрского жеста</w:t>
      </w:r>
      <w:r>
        <w:rPr>
          <w:sz w:val="28"/>
          <w:szCs w:val="28"/>
        </w:rPr>
        <w:t>.</w:t>
      </w:r>
      <w:r w:rsidR="00F44754">
        <w:rPr>
          <w:color w:val="000000"/>
          <w:sz w:val="28"/>
          <w:szCs w:val="28"/>
        </w:rPr>
        <w:t xml:space="preserve"> Работа в хоре. </w:t>
      </w:r>
      <w:proofErr w:type="gramStart"/>
      <w:r>
        <w:rPr>
          <w:sz w:val="28"/>
          <w:szCs w:val="28"/>
        </w:rPr>
        <w:t>Москва:</w:t>
      </w:r>
      <w:r w:rsidR="00F44754">
        <w:rPr>
          <w:color w:val="000000"/>
          <w:sz w:val="28"/>
          <w:szCs w:val="28"/>
        </w:rPr>
        <w:t>,</w:t>
      </w:r>
      <w:proofErr w:type="gramEnd"/>
      <w:r w:rsidR="00F44754">
        <w:rPr>
          <w:color w:val="000000"/>
          <w:sz w:val="28"/>
          <w:szCs w:val="28"/>
          <w:lang w:val="uk-UA"/>
        </w:rPr>
        <w:t xml:space="preserve"> </w:t>
      </w:r>
      <w:r>
        <w:rPr>
          <w:color w:val="000000"/>
          <w:sz w:val="28"/>
          <w:szCs w:val="28"/>
        </w:rPr>
        <w:t>1977.</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t>Живов, В. Л. О музыкально–выразительных средствах в хоровом исполнительстве</w:t>
      </w:r>
      <w:r>
        <w:rPr>
          <w:sz w:val="28"/>
          <w:szCs w:val="28"/>
        </w:rPr>
        <w:t xml:space="preserve">. </w:t>
      </w:r>
      <w:r>
        <w:rPr>
          <w:color w:val="000000"/>
          <w:sz w:val="28"/>
          <w:szCs w:val="28"/>
        </w:rPr>
        <w:t>Хоровой коллектив. Москва:</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Зиновьева, Л. П. Вокальные задачи ауфтакт</w:t>
      </w:r>
      <w:r w:rsidR="00F44754">
        <w:rPr>
          <w:color w:val="000000"/>
          <w:sz w:val="28"/>
          <w:szCs w:val="28"/>
        </w:rPr>
        <w:t xml:space="preserve">а в хоровом дирижировании. </w:t>
      </w:r>
      <w:proofErr w:type="gramStart"/>
      <w:r w:rsidR="00F44754">
        <w:rPr>
          <w:color w:val="000000"/>
          <w:sz w:val="28"/>
          <w:szCs w:val="28"/>
        </w:rPr>
        <w:t xml:space="preserve">СПб </w:t>
      </w:r>
      <w:r>
        <w:rPr>
          <w:color w:val="000000"/>
          <w:sz w:val="28"/>
          <w:szCs w:val="28"/>
        </w:rPr>
        <w:t>:</w:t>
      </w:r>
      <w:proofErr w:type="gramEnd"/>
      <w:r>
        <w:rPr>
          <w:color w:val="000000"/>
          <w:sz w:val="28"/>
          <w:szCs w:val="28"/>
        </w:rPr>
        <w:t xml:space="preserve"> Композитор, 2007. 152 с.</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sz w:val="28"/>
          <w:szCs w:val="28"/>
        </w:rPr>
      </w:pPr>
      <w:r>
        <w:rPr>
          <w:color w:val="000000"/>
          <w:sz w:val="28"/>
          <w:szCs w:val="28"/>
          <w:highlight w:val="white"/>
        </w:rPr>
        <w:t xml:space="preserve">Иванов-Радкевич А.П. О воспитании дирижера. </w:t>
      </w:r>
      <w:r>
        <w:rPr>
          <w:sz w:val="28"/>
          <w:szCs w:val="28"/>
        </w:rPr>
        <w:t>Москва</w:t>
      </w:r>
      <w:r>
        <w:rPr>
          <w:color w:val="000000"/>
          <w:sz w:val="28"/>
          <w:szCs w:val="28"/>
          <w:highlight w:val="white"/>
        </w:rPr>
        <w:t>: Музыка 1973. 75с.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t>Иконникова, Л. Н. Интерпретаторская культура хорового дирижера</w:t>
      </w:r>
      <w:r>
        <w:rPr>
          <w:sz w:val="28"/>
          <w:szCs w:val="28"/>
        </w:rPr>
        <w:t xml:space="preserve">. </w:t>
      </w:r>
      <w:r>
        <w:rPr>
          <w:color w:val="000000"/>
          <w:sz w:val="28"/>
          <w:szCs w:val="28"/>
        </w:rPr>
        <w:t>науч. ред. Минск: Изд. центр БГУ, 2005. 143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t>Казачков, С. А. Дирижер хора – артист и педагог</w:t>
      </w:r>
      <w:r>
        <w:rPr>
          <w:sz w:val="28"/>
          <w:szCs w:val="28"/>
        </w:rPr>
        <w:t xml:space="preserve">. </w:t>
      </w:r>
      <w:r>
        <w:rPr>
          <w:color w:val="000000"/>
          <w:sz w:val="28"/>
          <w:szCs w:val="28"/>
        </w:rPr>
        <w:t>Казан. гос. консерватория. Казань, 1998. 308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Казачков, С. А. Дирижерский аппарат и его постановка: учебное пособие. Москва: 1967.  111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t>Казачков, С. А. О вокально–хоровой фразировке: беседы в форме рондо</w:t>
      </w:r>
      <w:r>
        <w:rPr>
          <w:sz w:val="28"/>
          <w:szCs w:val="28"/>
        </w:rPr>
        <w:t>.</w:t>
      </w:r>
      <w:r w:rsidR="00F44754">
        <w:rPr>
          <w:color w:val="000000"/>
          <w:sz w:val="28"/>
          <w:szCs w:val="28"/>
        </w:rPr>
        <w:t xml:space="preserve"> Казань</w:t>
      </w:r>
      <w:r>
        <w:rPr>
          <w:color w:val="000000"/>
          <w:sz w:val="28"/>
          <w:szCs w:val="28"/>
        </w:rPr>
        <w:t>: Изд</w:t>
      </w:r>
      <w:r>
        <w:rPr>
          <w:sz w:val="28"/>
          <w:szCs w:val="28"/>
        </w:rPr>
        <w:t>-</w:t>
      </w:r>
      <w:r>
        <w:rPr>
          <w:color w:val="000000"/>
          <w:sz w:val="28"/>
          <w:szCs w:val="28"/>
        </w:rPr>
        <w:t>во Казан. консерватории, 2001. 48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t>Казачков, С. А. От урока к концерту</w:t>
      </w:r>
      <w:r>
        <w:rPr>
          <w:sz w:val="28"/>
          <w:szCs w:val="28"/>
        </w:rPr>
        <w:t xml:space="preserve">. </w:t>
      </w:r>
      <w:r w:rsidR="00F44754">
        <w:rPr>
          <w:color w:val="000000"/>
          <w:sz w:val="28"/>
          <w:szCs w:val="28"/>
        </w:rPr>
        <w:t>Казань</w:t>
      </w:r>
      <w:r>
        <w:rPr>
          <w:color w:val="000000"/>
          <w:sz w:val="28"/>
          <w:szCs w:val="28"/>
        </w:rPr>
        <w:t>: Изд</w:t>
      </w:r>
      <w:r>
        <w:rPr>
          <w:sz w:val="28"/>
          <w:szCs w:val="28"/>
        </w:rPr>
        <w:t>.</w:t>
      </w:r>
      <w:r>
        <w:rPr>
          <w:color w:val="000000"/>
          <w:sz w:val="28"/>
          <w:szCs w:val="28"/>
        </w:rPr>
        <w:t xml:space="preserve"> Казан. ун</w:t>
      </w:r>
      <w:r>
        <w:rPr>
          <w:sz w:val="28"/>
          <w:szCs w:val="28"/>
        </w:rPr>
        <w:t>-</w:t>
      </w:r>
      <w:r>
        <w:rPr>
          <w:color w:val="000000"/>
          <w:sz w:val="28"/>
          <w:szCs w:val="28"/>
        </w:rPr>
        <w:t>та, 1990.  343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t>Кан Э. Элементы дирижирования</w:t>
      </w:r>
      <w:r>
        <w:rPr>
          <w:sz w:val="28"/>
          <w:szCs w:val="28"/>
        </w:rPr>
        <w:t xml:space="preserve">. </w:t>
      </w:r>
      <w:r>
        <w:rPr>
          <w:color w:val="000000"/>
          <w:sz w:val="28"/>
          <w:szCs w:val="28"/>
        </w:rPr>
        <w:t>Л.: Музыка, 1980. 216 с.</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sz w:val="28"/>
          <w:szCs w:val="28"/>
          <w:highlight w:val="white"/>
        </w:rPr>
      </w:pPr>
      <w:r>
        <w:rPr>
          <w:color w:val="000000"/>
          <w:sz w:val="28"/>
          <w:szCs w:val="28"/>
          <w:highlight w:val="white"/>
        </w:rPr>
        <w:t>Канерштейн М.М. Вопросы дирижирования. М</w:t>
      </w:r>
      <w:r>
        <w:rPr>
          <w:sz w:val="28"/>
          <w:szCs w:val="28"/>
          <w:highlight w:val="white"/>
        </w:rPr>
        <w:t>осква</w:t>
      </w:r>
      <w:r>
        <w:rPr>
          <w:color w:val="000000"/>
          <w:sz w:val="28"/>
          <w:szCs w:val="28"/>
          <w:highlight w:val="white"/>
        </w:rPr>
        <w:t xml:space="preserve">: Музыка, 1965. 220с. </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t>Когадеев А. Техника хорового дирижирования. Элементарные основы</w:t>
      </w:r>
      <w:r>
        <w:rPr>
          <w:sz w:val="28"/>
          <w:szCs w:val="28"/>
        </w:rPr>
        <w:t xml:space="preserve">. </w:t>
      </w:r>
      <w:r>
        <w:rPr>
          <w:color w:val="000000"/>
          <w:sz w:val="28"/>
          <w:szCs w:val="28"/>
        </w:rPr>
        <w:t>Учебное пособие для музыкальных и музыкально-педагогических училищ. Мн.: Высшая школа, 1968. – 252 с.</w:t>
      </w:r>
    </w:p>
    <w:p w:rsidR="0002325B" w:rsidRDefault="00323821">
      <w:pPr>
        <w:numPr>
          <w:ilvl w:val="0"/>
          <w:numId w:val="6"/>
        </w:numPr>
        <w:pBdr>
          <w:top w:val="nil"/>
          <w:left w:val="nil"/>
          <w:bottom w:val="nil"/>
          <w:right w:val="nil"/>
          <w:between w:val="nil"/>
        </w:pBdr>
        <w:tabs>
          <w:tab w:val="left" w:pos="826"/>
        </w:tabs>
        <w:spacing w:line="276" w:lineRule="auto"/>
        <w:ind w:left="1" w:hanging="3"/>
        <w:jc w:val="both"/>
        <w:rPr>
          <w:color w:val="000000"/>
          <w:sz w:val="28"/>
          <w:szCs w:val="28"/>
        </w:rPr>
      </w:pPr>
      <w:r>
        <w:rPr>
          <w:color w:val="000000"/>
          <w:sz w:val="28"/>
          <w:szCs w:val="28"/>
          <w:highlight w:val="white"/>
        </w:rPr>
        <w:t xml:space="preserve">Колесса М.Ф. Основи техніки диригування. </w:t>
      </w:r>
      <w:r>
        <w:rPr>
          <w:color w:val="000000"/>
          <w:sz w:val="28"/>
          <w:szCs w:val="28"/>
        </w:rPr>
        <w:t xml:space="preserve">Київ: </w:t>
      </w:r>
      <w:r>
        <w:rPr>
          <w:color w:val="000000"/>
          <w:sz w:val="28"/>
          <w:szCs w:val="28"/>
          <w:highlight w:val="white"/>
        </w:rPr>
        <w:t>Музична Україна, 1981. 204с.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Копытман, М. Хоровое письмо. Москва: Совет. композитор, 1971. 200 с.</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color w:val="000000"/>
          <w:sz w:val="28"/>
          <w:szCs w:val="28"/>
        </w:rPr>
      </w:pPr>
      <w:r>
        <w:rPr>
          <w:color w:val="000000"/>
          <w:sz w:val="28"/>
          <w:szCs w:val="28"/>
          <w:highlight w:val="white"/>
        </w:rPr>
        <w:t xml:space="preserve">Кофман Р.І. Виховання диригента: психологічні особливості. </w:t>
      </w:r>
      <w:r>
        <w:rPr>
          <w:color w:val="000000"/>
          <w:sz w:val="28"/>
          <w:szCs w:val="28"/>
        </w:rPr>
        <w:t xml:space="preserve">Київ: </w:t>
      </w:r>
      <w:r>
        <w:rPr>
          <w:color w:val="000000"/>
          <w:sz w:val="28"/>
          <w:szCs w:val="28"/>
          <w:highlight w:val="white"/>
        </w:rPr>
        <w:t>Музична Україна. 1986.-38с.</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sz w:val="28"/>
          <w:szCs w:val="28"/>
          <w:highlight w:val="white"/>
        </w:rPr>
      </w:pPr>
      <w:r>
        <w:rPr>
          <w:color w:val="000000"/>
          <w:sz w:val="28"/>
          <w:szCs w:val="28"/>
          <w:highlight w:val="white"/>
        </w:rPr>
        <w:t>Краснощеков В.Й. Мир дирижера. Л</w:t>
      </w:r>
      <w:r>
        <w:rPr>
          <w:sz w:val="28"/>
          <w:szCs w:val="28"/>
          <w:highlight w:val="white"/>
        </w:rPr>
        <w:t>енинград</w:t>
      </w:r>
      <w:r>
        <w:rPr>
          <w:color w:val="000000"/>
          <w:sz w:val="28"/>
          <w:szCs w:val="28"/>
          <w:highlight w:val="white"/>
        </w:rPr>
        <w:t>: Музыка, 1969. 298с.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t>Краснощёков, В. И. Вопросы хороведения. Москва: Музыка, 1969.</w:t>
      </w:r>
      <w:r>
        <w:rPr>
          <w:sz w:val="28"/>
          <w:szCs w:val="28"/>
        </w:rPr>
        <w:t xml:space="preserve"> </w:t>
      </w:r>
      <w:r>
        <w:rPr>
          <w:color w:val="000000"/>
          <w:sz w:val="28"/>
          <w:szCs w:val="28"/>
        </w:rPr>
        <w:t>300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Кузнецов, Ю. М. Практическое хороведение. Учебный курс хороведения. Москва: 2009. 158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Кузнецов, Ю. М. Экспериментальные исследования эмоциональной выразительности хора. Москва: 2007. 198 c.</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Левандо, П. П.</w:t>
      </w:r>
      <w:r w:rsidR="00F44754">
        <w:rPr>
          <w:color w:val="000000"/>
          <w:sz w:val="28"/>
          <w:szCs w:val="28"/>
        </w:rPr>
        <w:t xml:space="preserve"> Анализ хоровой партитуры. Л.</w:t>
      </w:r>
      <w:r>
        <w:rPr>
          <w:color w:val="000000"/>
          <w:sz w:val="28"/>
          <w:szCs w:val="28"/>
        </w:rPr>
        <w:t>: ЛГИК, 1971.</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t>Левандо, П. П. Проблемы хороведения</w:t>
      </w:r>
      <w:r>
        <w:rPr>
          <w:sz w:val="28"/>
          <w:szCs w:val="28"/>
        </w:rPr>
        <w:t>.</w:t>
      </w:r>
      <w:r>
        <w:rPr>
          <w:color w:val="000000"/>
          <w:sz w:val="28"/>
          <w:szCs w:val="28"/>
        </w:rPr>
        <w:t xml:space="preserve"> Л.:, 1979.</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t>Левандо, П. П. Хоровая фактура</w:t>
      </w:r>
      <w:r>
        <w:rPr>
          <w:sz w:val="28"/>
          <w:szCs w:val="28"/>
        </w:rPr>
        <w:t xml:space="preserve">. </w:t>
      </w:r>
      <w:r w:rsidR="00F44754">
        <w:rPr>
          <w:color w:val="000000"/>
          <w:sz w:val="28"/>
          <w:szCs w:val="28"/>
        </w:rPr>
        <w:t>Л.</w:t>
      </w:r>
      <w:r>
        <w:rPr>
          <w:color w:val="000000"/>
          <w:sz w:val="28"/>
          <w:szCs w:val="28"/>
        </w:rPr>
        <w:t>: Музыка, 1984. 124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lastRenderedPageBreak/>
        <w:t xml:space="preserve">Леонарди, Е. И. Дикция и </w:t>
      </w:r>
      <w:r w:rsidR="00F44754">
        <w:rPr>
          <w:color w:val="000000"/>
          <w:sz w:val="28"/>
          <w:szCs w:val="28"/>
        </w:rPr>
        <w:t>орфоэпия</w:t>
      </w:r>
      <w:r>
        <w:rPr>
          <w:color w:val="000000"/>
          <w:sz w:val="28"/>
          <w:szCs w:val="28"/>
        </w:rPr>
        <w:t xml:space="preserve">: сб. упражнений </w:t>
      </w:r>
      <w:proofErr w:type="gramStart"/>
      <w:r>
        <w:rPr>
          <w:color w:val="000000"/>
          <w:sz w:val="28"/>
          <w:szCs w:val="28"/>
        </w:rPr>
        <w:t>по сцен</w:t>
      </w:r>
      <w:proofErr w:type="gramEnd"/>
      <w:r>
        <w:rPr>
          <w:color w:val="000000"/>
          <w:sz w:val="28"/>
          <w:szCs w:val="28"/>
        </w:rPr>
        <w:t>. речи. Москва: Просвещение, 1967. 237 с.</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sz w:val="28"/>
          <w:szCs w:val="28"/>
          <w:highlight w:val="white"/>
        </w:rPr>
      </w:pPr>
      <w:r>
        <w:rPr>
          <w:color w:val="000000"/>
          <w:sz w:val="28"/>
          <w:szCs w:val="28"/>
          <w:highlight w:val="white"/>
        </w:rPr>
        <w:t>Малько Н.А. Основьі техники дирижирования.  М</w:t>
      </w:r>
      <w:r>
        <w:rPr>
          <w:sz w:val="28"/>
          <w:szCs w:val="28"/>
          <w:highlight w:val="white"/>
        </w:rPr>
        <w:t>осква</w:t>
      </w:r>
      <w:r>
        <w:rPr>
          <w:color w:val="000000"/>
          <w:sz w:val="28"/>
          <w:szCs w:val="28"/>
          <w:highlight w:val="white"/>
        </w:rPr>
        <w:t>: Музыка, 1965. 215с.</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color w:val="000000"/>
          <w:sz w:val="28"/>
          <w:szCs w:val="28"/>
        </w:rPr>
      </w:pPr>
      <w:r>
        <w:rPr>
          <w:color w:val="000000"/>
          <w:sz w:val="28"/>
          <w:szCs w:val="28"/>
          <w:highlight w:val="white"/>
        </w:rPr>
        <w:t xml:space="preserve">Матальев Л.Н. Основи дирижерской техники. </w:t>
      </w:r>
      <w:r>
        <w:rPr>
          <w:color w:val="000000"/>
          <w:sz w:val="28"/>
          <w:szCs w:val="28"/>
        </w:rPr>
        <w:t xml:space="preserve">Москва: </w:t>
      </w:r>
      <w:r>
        <w:rPr>
          <w:color w:val="000000"/>
          <w:sz w:val="28"/>
          <w:szCs w:val="28"/>
          <w:highlight w:val="white"/>
        </w:rPr>
        <w:t>Советский композитор, 1986. 208с</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color w:val="000000"/>
          <w:sz w:val="28"/>
          <w:szCs w:val="28"/>
          <w:highlight w:val="white"/>
        </w:rPr>
      </w:pPr>
      <w:r>
        <w:rPr>
          <w:color w:val="000000"/>
          <w:sz w:val="28"/>
          <w:szCs w:val="28"/>
          <w:highlight w:val="white"/>
        </w:rPr>
        <w:t>Мусін І. Техніка диригування. Л.: Музика, 1967.</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Оголец А. С. Слово и музыка в вокально–драматических жанрах. Москва: 1960.</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Оголец, А. С. Специфика выразительных средств. Москва: 1959.</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sz w:val="28"/>
          <w:szCs w:val="28"/>
          <w:highlight w:val="white"/>
        </w:rPr>
      </w:pPr>
      <w:r>
        <w:rPr>
          <w:color w:val="000000"/>
          <w:sz w:val="28"/>
          <w:szCs w:val="28"/>
          <w:highlight w:val="white"/>
        </w:rPr>
        <w:t>Ольхов К. Питання теорії диригентської техніки та навчання хорових диригентів</w:t>
      </w:r>
      <w:r>
        <w:rPr>
          <w:sz w:val="28"/>
          <w:szCs w:val="28"/>
          <w:highlight w:val="white"/>
        </w:rPr>
        <w:t xml:space="preserve">. </w:t>
      </w:r>
      <w:r>
        <w:rPr>
          <w:color w:val="000000"/>
          <w:sz w:val="28"/>
          <w:szCs w:val="28"/>
          <w:highlight w:val="white"/>
        </w:rPr>
        <w:t xml:space="preserve">Л.: </w:t>
      </w:r>
      <w:r>
        <w:rPr>
          <w:sz w:val="28"/>
          <w:szCs w:val="28"/>
          <w:highlight w:val="white"/>
        </w:rPr>
        <w:t>Музыка</w:t>
      </w:r>
      <w:r>
        <w:rPr>
          <w:color w:val="000000"/>
          <w:sz w:val="28"/>
          <w:szCs w:val="28"/>
          <w:highlight w:val="white"/>
        </w:rPr>
        <w:t>, 1979.</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Ольх</w:t>
      </w:r>
      <w:r w:rsidR="00F44754">
        <w:rPr>
          <w:color w:val="000000"/>
          <w:sz w:val="28"/>
          <w:szCs w:val="28"/>
        </w:rPr>
        <w:t>ов, К. А. О дирижировании хором</w:t>
      </w:r>
      <w:r>
        <w:rPr>
          <w:color w:val="000000"/>
          <w:sz w:val="28"/>
          <w:szCs w:val="28"/>
        </w:rPr>
        <w:t>: Крат. пособие Л.: Музгиз, 1961. 108 c.</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Ольхов, К. А. Теоретические основы дирижерской техники. 2-е изд. Л.: Музыка, 1984. 160 с.</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color w:val="000000"/>
          <w:sz w:val="28"/>
          <w:szCs w:val="28"/>
        </w:rPr>
      </w:pPr>
      <w:r>
        <w:rPr>
          <w:color w:val="000000"/>
          <w:sz w:val="28"/>
          <w:szCs w:val="28"/>
          <w:highlight w:val="white"/>
        </w:rPr>
        <w:t xml:space="preserve">Пазовський А. Записки диригента. </w:t>
      </w:r>
      <w:r>
        <w:rPr>
          <w:color w:val="000000"/>
          <w:sz w:val="28"/>
          <w:szCs w:val="28"/>
        </w:rPr>
        <w:t xml:space="preserve">Москва: </w:t>
      </w:r>
      <w:r>
        <w:rPr>
          <w:color w:val="000000"/>
          <w:sz w:val="28"/>
          <w:szCs w:val="28"/>
          <w:highlight w:val="white"/>
        </w:rPr>
        <w:t>Російський композитор, 1969.</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color w:val="000000"/>
          <w:sz w:val="28"/>
          <w:szCs w:val="28"/>
        </w:rPr>
      </w:pPr>
      <w:r>
        <w:rPr>
          <w:color w:val="000000"/>
          <w:sz w:val="28"/>
          <w:szCs w:val="28"/>
          <w:highlight w:val="white"/>
        </w:rPr>
        <w:t xml:space="preserve">Пігров К. Керування хором. </w:t>
      </w:r>
      <w:r>
        <w:rPr>
          <w:color w:val="000000"/>
          <w:sz w:val="28"/>
          <w:szCs w:val="28"/>
        </w:rPr>
        <w:t xml:space="preserve">Київ: </w:t>
      </w:r>
      <w:r>
        <w:rPr>
          <w:color w:val="000000"/>
          <w:sz w:val="28"/>
          <w:szCs w:val="28"/>
          <w:highlight w:val="white"/>
        </w:rPr>
        <w:t>Музична Україна,1956. 220с</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color w:val="000000"/>
          <w:sz w:val="28"/>
          <w:szCs w:val="28"/>
        </w:rPr>
      </w:pPr>
      <w:r>
        <w:rPr>
          <w:color w:val="000000"/>
          <w:sz w:val="28"/>
          <w:szCs w:val="28"/>
          <w:highlight w:val="white"/>
        </w:rPr>
        <w:t xml:space="preserve">Полтавцев И. Светозарова М. Курс чтения хоровых партитур. </w:t>
      </w:r>
      <w:r>
        <w:rPr>
          <w:color w:val="000000"/>
          <w:sz w:val="28"/>
          <w:szCs w:val="28"/>
        </w:rPr>
        <w:t xml:space="preserve">Москва: </w:t>
      </w:r>
      <w:r>
        <w:rPr>
          <w:color w:val="000000"/>
          <w:sz w:val="28"/>
          <w:szCs w:val="28"/>
          <w:highlight w:val="white"/>
        </w:rPr>
        <w:t>1966.</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Птица, К. Б. Очерки по технике дирижирования хором: Материал к курсу техники дирижирования. Москва: Л.: Музгиз, 1948. 160 с.</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color w:val="000000"/>
          <w:sz w:val="28"/>
          <w:szCs w:val="28"/>
        </w:rPr>
      </w:pPr>
      <w:r>
        <w:rPr>
          <w:color w:val="000000"/>
          <w:sz w:val="28"/>
          <w:szCs w:val="28"/>
          <w:highlight w:val="white"/>
        </w:rPr>
        <w:t xml:space="preserve">Разумний І.Посібник з хорового диригування. </w:t>
      </w:r>
      <w:r>
        <w:rPr>
          <w:color w:val="000000"/>
          <w:sz w:val="28"/>
          <w:szCs w:val="28"/>
        </w:rPr>
        <w:t xml:space="preserve">Київ: </w:t>
      </w:r>
      <w:r w:rsidR="00F44754">
        <w:rPr>
          <w:color w:val="000000"/>
          <w:sz w:val="28"/>
          <w:szCs w:val="28"/>
          <w:highlight w:val="white"/>
        </w:rPr>
        <w:t xml:space="preserve">Музична Україна, </w:t>
      </w:r>
      <w:r>
        <w:rPr>
          <w:color w:val="000000"/>
          <w:sz w:val="28"/>
          <w:szCs w:val="28"/>
          <w:highlight w:val="white"/>
        </w:rPr>
        <w:t>1968.</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Садовников, В. И. Орфоэпия в пении. Москва: 1958. 80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Самарин, В. А. Хороведение и хоровая аранжировка. Москва: Академия, 2002. 352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Семенюк, В.О. Хоровая фактура. Проблемы исполнительства. Москва: ООО Издательство «Композитор», 2008. 328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Сивизьянов, А.С. Проблема мышечной свободы дирижера хора (начальное обучение). Москва: Музыка, 1983. 55 с., нот.</w:t>
      </w:r>
    </w:p>
    <w:p w:rsidR="0002325B" w:rsidRDefault="00323821">
      <w:pPr>
        <w:numPr>
          <w:ilvl w:val="0"/>
          <w:numId w:val="6"/>
        </w:numPr>
        <w:pBdr>
          <w:top w:val="nil"/>
          <w:left w:val="nil"/>
          <w:bottom w:val="nil"/>
          <w:right w:val="nil"/>
          <w:between w:val="nil"/>
        </w:pBdr>
        <w:tabs>
          <w:tab w:val="left" w:pos="754"/>
        </w:tabs>
        <w:spacing w:line="276" w:lineRule="auto"/>
        <w:ind w:left="1" w:hanging="3"/>
        <w:jc w:val="both"/>
        <w:rPr>
          <w:sz w:val="28"/>
          <w:szCs w:val="28"/>
        </w:rPr>
      </w:pPr>
      <w:r>
        <w:rPr>
          <w:color w:val="000000"/>
          <w:sz w:val="28"/>
          <w:szCs w:val="28"/>
          <w:highlight w:val="white"/>
        </w:rPr>
        <w:t xml:space="preserve">Соколов В. Робота </w:t>
      </w:r>
      <w:r>
        <w:rPr>
          <w:sz w:val="28"/>
          <w:szCs w:val="28"/>
          <w:highlight w:val="white"/>
        </w:rPr>
        <w:t xml:space="preserve">с </w:t>
      </w:r>
      <w:r>
        <w:rPr>
          <w:color w:val="000000"/>
          <w:sz w:val="28"/>
          <w:szCs w:val="28"/>
          <w:highlight w:val="white"/>
        </w:rPr>
        <w:t xml:space="preserve">хором. </w:t>
      </w:r>
      <w:r>
        <w:rPr>
          <w:color w:val="000000"/>
          <w:sz w:val="28"/>
          <w:szCs w:val="28"/>
        </w:rPr>
        <w:t xml:space="preserve">Москва: </w:t>
      </w:r>
      <w:r>
        <w:rPr>
          <w:sz w:val="28"/>
          <w:szCs w:val="28"/>
          <w:highlight w:val="white"/>
        </w:rPr>
        <w:t>Музыка</w:t>
      </w:r>
      <w:r>
        <w:rPr>
          <w:color w:val="000000"/>
          <w:sz w:val="28"/>
          <w:szCs w:val="28"/>
          <w:highlight w:val="white"/>
        </w:rPr>
        <w:t>, 1967</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Хакимова, А. Хор a capella (исторические, эстетические и теоретические вопросы жанра).  Ташкент, 1992</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rPr>
        <w:t>Чесн</w:t>
      </w:r>
      <w:r w:rsidR="00F44754">
        <w:rPr>
          <w:color w:val="000000"/>
          <w:sz w:val="28"/>
          <w:szCs w:val="28"/>
        </w:rPr>
        <w:t>оков, П. Г. Хор и управление им</w:t>
      </w:r>
      <w:r>
        <w:rPr>
          <w:color w:val="000000"/>
          <w:sz w:val="28"/>
          <w:szCs w:val="28"/>
        </w:rPr>
        <w:t>. Москва: Госмузиздат, 1961. 241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t>Шамина Л. Работа с самодеятельным хором. Москва: Музыка, 1981. 165 с. (2-е изд. М</w:t>
      </w:r>
      <w:r>
        <w:rPr>
          <w:sz w:val="28"/>
          <w:szCs w:val="28"/>
        </w:rPr>
        <w:t>осква</w:t>
      </w:r>
      <w:r>
        <w:rPr>
          <w:color w:val="000000"/>
          <w:sz w:val="28"/>
          <w:szCs w:val="28"/>
        </w:rPr>
        <w:t>: Музыка, 1988. 175 с.)</w:t>
      </w:r>
    </w:p>
    <w:p w:rsidR="0002325B" w:rsidRDefault="00323821">
      <w:pPr>
        <w:numPr>
          <w:ilvl w:val="0"/>
          <w:numId w:val="6"/>
        </w:numPr>
        <w:pBdr>
          <w:top w:val="nil"/>
          <w:left w:val="nil"/>
          <w:bottom w:val="nil"/>
          <w:right w:val="nil"/>
          <w:between w:val="nil"/>
        </w:pBdr>
        <w:tabs>
          <w:tab w:val="left" w:pos="360"/>
        </w:tabs>
        <w:spacing w:line="276" w:lineRule="auto"/>
        <w:ind w:left="1" w:hanging="3"/>
        <w:jc w:val="both"/>
        <w:rPr>
          <w:sz w:val="28"/>
          <w:szCs w:val="28"/>
        </w:rPr>
      </w:pPr>
      <w:r>
        <w:rPr>
          <w:color w:val="000000"/>
          <w:sz w:val="28"/>
          <w:szCs w:val="28"/>
        </w:rPr>
        <w:lastRenderedPageBreak/>
        <w:t xml:space="preserve">Шварц, Н. Ансамбль в хоре.  </w:t>
      </w:r>
      <w:r>
        <w:rPr>
          <w:sz w:val="28"/>
          <w:szCs w:val="28"/>
        </w:rPr>
        <w:t>Москва</w:t>
      </w:r>
      <w:r>
        <w:rPr>
          <w:color w:val="000000"/>
          <w:sz w:val="28"/>
          <w:szCs w:val="28"/>
        </w:rPr>
        <w:t>, 1961.</w:t>
      </w:r>
    </w:p>
    <w:p w:rsidR="0002325B" w:rsidRPr="00F44754" w:rsidRDefault="00323821" w:rsidP="00F44754">
      <w:pPr>
        <w:numPr>
          <w:ilvl w:val="0"/>
          <w:numId w:val="6"/>
        </w:numPr>
        <w:pBdr>
          <w:top w:val="nil"/>
          <w:left w:val="nil"/>
          <w:bottom w:val="nil"/>
          <w:right w:val="nil"/>
          <w:between w:val="nil"/>
        </w:pBdr>
        <w:tabs>
          <w:tab w:val="left" w:pos="360"/>
        </w:tabs>
        <w:spacing w:line="276" w:lineRule="auto"/>
        <w:ind w:left="1" w:hanging="3"/>
        <w:jc w:val="both"/>
        <w:rPr>
          <w:color w:val="000000"/>
          <w:sz w:val="28"/>
          <w:szCs w:val="28"/>
        </w:rPr>
      </w:pPr>
      <w:r>
        <w:rPr>
          <w:color w:val="000000"/>
          <w:sz w:val="28"/>
          <w:szCs w:val="28"/>
          <w:highlight w:val="white"/>
        </w:rPr>
        <w:t>Шинтяпіна І.В. Формування художньо-творчих умінь майбутніх учителів музики у процесі диригентсько-хорової підготовки. Дисертація на здобуття наукового ступеня кандидата педагогічних наук</w:t>
      </w:r>
      <w:r>
        <w:rPr>
          <w:color w:val="000000"/>
          <w:sz w:val="28"/>
          <w:szCs w:val="28"/>
        </w:rPr>
        <w:t xml:space="preserve">. Київ: </w:t>
      </w:r>
      <w:r>
        <w:rPr>
          <w:color w:val="000000"/>
          <w:sz w:val="28"/>
          <w:szCs w:val="28"/>
          <w:highlight w:val="white"/>
        </w:rPr>
        <w:t>2005. 187 с.</w:t>
      </w:r>
    </w:p>
    <w:p w:rsidR="0002325B" w:rsidRPr="00F44754" w:rsidRDefault="00323821">
      <w:pPr>
        <w:pBdr>
          <w:top w:val="nil"/>
          <w:left w:val="nil"/>
          <w:bottom w:val="nil"/>
          <w:right w:val="nil"/>
          <w:between w:val="nil"/>
        </w:pBdr>
        <w:spacing w:after="120" w:line="276" w:lineRule="auto"/>
        <w:ind w:left="0" w:right="-29" w:hanging="2"/>
        <w:jc w:val="center"/>
        <w:rPr>
          <w:color w:val="000000"/>
          <w:sz w:val="28"/>
          <w:szCs w:val="28"/>
        </w:rPr>
      </w:pPr>
      <w:r>
        <w:br w:type="page"/>
      </w:r>
    </w:p>
    <w:p w:rsidR="0002325B" w:rsidRDefault="00323821">
      <w:pPr>
        <w:pBdr>
          <w:top w:val="nil"/>
          <w:left w:val="nil"/>
          <w:bottom w:val="nil"/>
          <w:right w:val="nil"/>
          <w:between w:val="nil"/>
        </w:pBdr>
        <w:spacing w:after="120" w:line="276" w:lineRule="auto"/>
        <w:ind w:left="1" w:right="-29" w:hanging="3"/>
        <w:jc w:val="center"/>
        <w:rPr>
          <w:color w:val="000000"/>
          <w:sz w:val="28"/>
          <w:szCs w:val="28"/>
        </w:rPr>
      </w:pPr>
      <w:r>
        <w:rPr>
          <w:b/>
          <w:color w:val="000000"/>
          <w:sz w:val="28"/>
          <w:szCs w:val="28"/>
        </w:rPr>
        <w:lastRenderedPageBreak/>
        <w:t>КРИТЕРІЇ ОЦІНЮВАННЯ</w:t>
      </w:r>
    </w:p>
    <w:tbl>
      <w:tblPr>
        <w:tblStyle w:val="a5"/>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7"/>
        <w:gridCol w:w="3607"/>
        <w:gridCol w:w="2835"/>
      </w:tblGrid>
      <w:tr w:rsidR="0002325B">
        <w:trPr>
          <w:trHeight w:val="505"/>
        </w:trPr>
        <w:tc>
          <w:tcPr>
            <w:tcW w:w="3197" w:type="dxa"/>
          </w:tcPr>
          <w:p w:rsidR="0002325B" w:rsidRDefault="00323821">
            <w:pPr>
              <w:pBdr>
                <w:top w:val="nil"/>
                <w:left w:val="nil"/>
                <w:bottom w:val="nil"/>
                <w:right w:val="nil"/>
                <w:between w:val="nil"/>
              </w:pBdr>
              <w:spacing w:line="240" w:lineRule="auto"/>
              <w:ind w:left="0" w:hanging="2"/>
              <w:jc w:val="center"/>
              <w:rPr>
                <w:color w:val="000000"/>
              </w:rPr>
            </w:pPr>
            <w:r>
              <w:rPr>
                <w:b/>
                <w:color w:val="000000"/>
              </w:rPr>
              <w:t>Критерії</w:t>
            </w:r>
          </w:p>
        </w:tc>
        <w:tc>
          <w:tcPr>
            <w:tcW w:w="3607" w:type="dxa"/>
          </w:tcPr>
          <w:p w:rsidR="0002325B" w:rsidRDefault="00323821">
            <w:pPr>
              <w:pBdr>
                <w:top w:val="nil"/>
                <w:left w:val="nil"/>
                <w:bottom w:val="nil"/>
                <w:right w:val="nil"/>
                <w:between w:val="nil"/>
              </w:pBdr>
              <w:spacing w:line="240" w:lineRule="auto"/>
              <w:ind w:left="0" w:hanging="2"/>
              <w:jc w:val="center"/>
              <w:rPr>
                <w:color w:val="000000"/>
              </w:rPr>
            </w:pPr>
            <w:r>
              <w:rPr>
                <w:b/>
                <w:color w:val="000000"/>
              </w:rPr>
              <w:t>Підкритерії</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b/>
                <w:color w:val="000000"/>
              </w:rPr>
              <w:t>Бали</w:t>
            </w:r>
          </w:p>
        </w:tc>
      </w:tr>
      <w:tr w:rsidR="0002325B">
        <w:trPr>
          <w:trHeight w:val="1517"/>
        </w:trPr>
        <w:tc>
          <w:tcPr>
            <w:tcW w:w="3197" w:type="dxa"/>
            <w:vMerge w:val="restart"/>
          </w:tcPr>
          <w:p w:rsidR="0002325B" w:rsidRDefault="00323821">
            <w:pPr>
              <w:pBdr>
                <w:top w:val="nil"/>
                <w:left w:val="nil"/>
                <w:bottom w:val="nil"/>
                <w:right w:val="nil"/>
                <w:between w:val="nil"/>
              </w:pBdr>
              <w:spacing w:line="240" w:lineRule="auto"/>
              <w:ind w:left="0" w:hanging="2"/>
              <w:jc w:val="center"/>
              <w:rPr>
                <w:color w:val="000000"/>
              </w:rPr>
            </w:pPr>
            <w:r>
              <w:rPr>
                <w:color w:val="000000"/>
              </w:rPr>
              <w:t>Складність програми</w:t>
            </w:r>
          </w:p>
          <w:p w:rsidR="0002325B" w:rsidRDefault="00323821">
            <w:pPr>
              <w:pBdr>
                <w:top w:val="nil"/>
                <w:left w:val="nil"/>
                <w:bottom w:val="nil"/>
                <w:right w:val="nil"/>
                <w:between w:val="nil"/>
              </w:pBdr>
              <w:spacing w:line="240" w:lineRule="auto"/>
              <w:ind w:left="0" w:hanging="2"/>
              <w:jc w:val="center"/>
              <w:rPr>
                <w:color w:val="000000"/>
              </w:rPr>
            </w:pPr>
            <w:r>
              <w:rPr>
                <w:color w:val="000000"/>
              </w:rPr>
              <w:t>(50 балів)</w:t>
            </w:r>
          </w:p>
        </w:tc>
        <w:tc>
          <w:tcPr>
            <w:tcW w:w="3607" w:type="dxa"/>
          </w:tcPr>
          <w:p w:rsidR="0002325B" w:rsidRDefault="00323821">
            <w:pPr>
              <w:pBdr>
                <w:top w:val="nil"/>
                <w:left w:val="nil"/>
                <w:bottom w:val="nil"/>
                <w:right w:val="nil"/>
                <w:between w:val="nil"/>
              </w:pBdr>
              <w:spacing w:line="276" w:lineRule="auto"/>
              <w:ind w:left="0" w:hanging="2"/>
              <w:rPr>
                <w:color w:val="000000"/>
              </w:rPr>
            </w:pPr>
            <w:r>
              <w:rPr>
                <w:color w:val="000000"/>
              </w:rPr>
              <w:t>Програма абітурієнта не відповідає вимогам за кількістю творів, анотація творів неповна, малозмістовна, відсутні основні відомості про авторів творів;</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-20</w:t>
            </w:r>
          </w:p>
        </w:tc>
      </w:tr>
      <w:tr w:rsidR="0002325B">
        <w:trPr>
          <w:trHeight w:val="992"/>
        </w:trPr>
        <w:tc>
          <w:tcPr>
            <w:tcW w:w="3197" w:type="dxa"/>
            <w:vMerge/>
          </w:tcPr>
          <w:p w:rsidR="0002325B" w:rsidRDefault="0002325B">
            <w:pPr>
              <w:widowControl w:val="0"/>
              <w:pBdr>
                <w:top w:val="nil"/>
                <w:left w:val="nil"/>
                <w:bottom w:val="nil"/>
                <w:right w:val="nil"/>
                <w:between w:val="nil"/>
              </w:pBdr>
              <w:spacing w:line="276" w:lineRule="auto"/>
              <w:ind w:left="0" w:hanging="2"/>
              <w:rPr>
                <w:color w:val="000000"/>
              </w:rPr>
            </w:pPr>
          </w:p>
        </w:tc>
        <w:tc>
          <w:tcPr>
            <w:tcW w:w="3607" w:type="dxa"/>
          </w:tcPr>
          <w:p w:rsidR="0002325B" w:rsidRDefault="00323821">
            <w:pPr>
              <w:pBdr>
                <w:top w:val="nil"/>
                <w:left w:val="nil"/>
                <w:bottom w:val="nil"/>
                <w:right w:val="nil"/>
                <w:between w:val="nil"/>
              </w:pBdr>
              <w:spacing w:line="240" w:lineRule="auto"/>
              <w:ind w:left="0" w:hanging="2"/>
              <w:jc w:val="both"/>
              <w:rPr>
                <w:color w:val="000000"/>
              </w:rPr>
            </w:pPr>
            <w:r>
              <w:rPr>
                <w:color w:val="000000"/>
              </w:rPr>
              <w:t>Програма абітурієнта не відповідає вимогам за жанрами та формами укладення</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-15</w:t>
            </w:r>
          </w:p>
        </w:tc>
      </w:tr>
      <w:tr w:rsidR="0002325B">
        <w:trPr>
          <w:trHeight w:val="967"/>
        </w:trPr>
        <w:tc>
          <w:tcPr>
            <w:tcW w:w="3197" w:type="dxa"/>
            <w:vMerge/>
          </w:tcPr>
          <w:p w:rsidR="0002325B" w:rsidRDefault="0002325B">
            <w:pPr>
              <w:widowControl w:val="0"/>
              <w:pBdr>
                <w:top w:val="nil"/>
                <w:left w:val="nil"/>
                <w:bottom w:val="nil"/>
                <w:right w:val="nil"/>
                <w:between w:val="nil"/>
              </w:pBdr>
              <w:spacing w:line="276" w:lineRule="auto"/>
              <w:ind w:left="0" w:hanging="2"/>
              <w:rPr>
                <w:color w:val="000000"/>
              </w:rPr>
            </w:pPr>
          </w:p>
        </w:tc>
        <w:tc>
          <w:tcPr>
            <w:tcW w:w="3607" w:type="dxa"/>
          </w:tcPr>
          <w:p w:rsidR="0002325B" w:rsidRDefault="00323821">
            <w:pPr>
              <w:pBdr>
                <w:top w:val="nil"/>
                <w:left w:val="nil"/>
                <w:bottom w:val="nil"/>
                <w:right w:val="nil"/>
                <w:between w:val="nil"/>
              </w:pBdr>
              <w:spacing w:line="240" w:lineRule="auto"/>
              <w:ind w:left="0" w:hanging="2"/>
              <w:jc w:val="both"/>
              <w:rPr>
                <w:color w:val="000000"/>
              </w:rPr>
            </w:pPr>
            <w:r>
              <w:rPr>
                <w:color w:val="000000"/>
              </w:rPr>
              <w:t>Програма абітурієнта не відповідає вимогам за складністю підібраних творів</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-15</w:t>
            </w:r>
          </w:p>
        </w:tc>
      </w:tr>
      <w:tr w:rsidR="0002325B">
        <w:trPr>
          <w:trHeight w:val="711"/>
        </w:trPr>
        <w:tc>
          <w:tcPr>
            <w:tcW w:w="3197" w:type="dxa"/>
            <w:vMerge w:val="restart"/>
          </w:tcPr>
          <w:p w:rsidR="0002325B" w:rsidRDefault="00323821">
            <w:pPr>
              <w:pBdr>
                <w:top w:val="nil"/>
                <w:left w:val="nil"/>
                <w:bottom w:val="nil"/>
                <w:right w:val="nil"/>
                <w:between w:val="nil"/>
              </w:pBdr>
              <w:spacing w:line="240" w:lineRule="auto"/>
              <w:ind w:left="0" w:hanging="2"/>
              <w:jc w:val="center"/>
              <w:rPr>
                <w:color w:val="000000"/>
              </w:rPr>
            </w:pPr>
            <w:r>
              <w:rPr>
                <w:color w:val="000000"/>
              </w:rPr>
              <w:t>Якість виконання нотного тексту</w:t>
            </w:r>
          </w:p>
          <w:p w:rsidR="0002325B" w:rsidRDefault="00323821">
            <w:pPr>
              <w:pBdr>
                <w:top w:val="nil"/>
                <w:left w:val="nil"/>
                <w:bottom w:val="nil"/>
                <w:right w:val="nil"/>
                <w:between w:val="nil"/>
              </w:pBdr>
              <w:spacing w:line="240" w:lineRule="auto"/>
              <w:ind w:left="0" w:hanging="2"/>
              <w:jc w:val="center"/>
              <w:rPr>
                <w:color w:val="000000"/>
              </w:rPr>
            </w:pPr>
            <w:r>
              <w:rPr>
                <w:color w:val="000000"/>
              </w:rPr>
              <w:t>(50 балів)</w:t>
            </w:r>
          </w:p>
        </w:tc>
        <w:tc>
          <w:tcPr>
            <w:tcW w:w="3607" w:type="dxa"/>
          </w:tcPr>
          <w:p w:rsidR="0002325B" w:rsidRDefault="00323821">
            <w:pPr>
              <w:pBdr>
                <w:top w:val="nil"/>
                <w:left w:val="nil"/>
                <w:bottom w:val="nil"/>
                <w:right w:val="nil"/>
                <w:between w:val="nil"/>
              </w:pBdr>
              <w:spacing w:line="240" w:lineRule="auto"/>
              <w:ind w:left="0" w:hanging="2"/>
              <w:jc w:val="both"/>
              <w:rPr>
                <w:color w:val="000000"/>
              </w:rPr>
            </w:pPr>
            <w:r>
              <w:rPr>
                <w:color w:val="000000"/>
              </w:rPr>
              <w:t>Відтворення нотного тексту з неточностями та помилками</w:t>
            </w:r>
          </w:p>
          <w:p w:rsidR="0002325B" w:rsidRDefault="00323821">
            <w:pPr>
              <w:pBdr>
                <w:top w:val="nil"/>
                <w:left w:val="nil"/>
                <w:bottom w:val="nil"/>
                <w:right w:val="nil"/>
                <w:between w:val="nil"/>
              </w:pBdr>
              <w:spacing w:line="240" w:lineRule="auto"/>
              <w:ind w:left="0" w:hanging="2"/>
              <w:jc w:val="both"/>
              <w:rPr>
                <w:color w:val="000000"/>
              </w:rPr>
            </w:pPr>
            <w:r>
              <w:rPr>
                <w:color w:val="000000"/>
              </w:rPr>
              <w:t>відповіді на запитання неправильні, не висвітлюють зміст поставлених питань.</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-20</w:t>
            </w:r>
          </w:p>
        </w:tc>
      </w:tr>
      <w:tr w:rsidR="0002325B">
        <w:trPr>
          <w:trHeight w:val="1155"/>
        </w:trPr>
        <w:tc>
          <w:tcPr>
            <w:tcW w:w="3197" w:type="dxa"/>
            <w:vMerge/>
          </w:tcPr>
          <w:p w:rsidR="0002325B" w:rsidRDefault="0002325B">
            <w:pPr>
              <w:widowControl w:val="0"/>
              <w:pBdr>
                <w:top w:val="nil"/>
                <w:left w:val="nil"/>
                <w:bottom w:val="nil"/>
                <w:right w:val="nil"/>
                <w:between w:val="nil"/>
              </w:pBdr>
              <w:spacing w:line="276" w:lineRule="auto"/>
              <w:ind w:left="0" w:hanging="2"/>
              <w:rPr>
                <w:color w:val="000000"/>
              </w:rPr>
            </w:pPr>
          </w:p>
        </w:tc>
        <w:tc>
          <w:tcPr>
            <w:tcW w:w="3607" w:type="dxa"/>
          </w:tcPr>
          <w:p w:rsidR="0002325B" w:rsidRDefault="00323821">
            <w:pPr>
              <w:pBdr>
                <w:top w:val="nil"/>
                <w:left w:val="nil"/>
                <w:bottom w:val="nil"/>
                <w:right w:val="nil"/>
                <w:between w:val="nil"/>
              </w:pBdr>
              <w:spacing w:line="240" w:lineRule="auto"/>
              <w:ind w:left="0" w:hanging="2"/>
              <w:jc w:val="both"/>
              <w:rPr>
                <w:color w:val="000000"/>
              </w:rPr>
            </w:pPr>
            <w:r>
              <w:rPr>
                <w:color w:val="000000"/>
              </w:rPr>
              <w:t>Недостатність музичної ерудиції, що проявляється у неточному стилістичному виконанні програми</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-15</w:t>
            </w:r>
          </w:p>
        </w:tc>
      </w:tr>
      <w:tr w:rsidR="0002325B">
        <w:trPr>
          <w:trHeight w:val="840"/>
        </w:trPr>
        <w:tc>
          <w:tcPr>
            <w:tcW w:w="3197" w:type="dxa"/>
            <w:vMerge/>
          </w:tcPr>
          <w:p w:rsidR="0002325B" w:rsidRDefault="0002325B">
            <w:pPr>
              <w:widowControl w:val="0"/>
              <w:pBdr>
                <w:top w:val="nil"/>
                <w:left w:val="nil"/>
                <w:bottom w:val="nil"/>
                <w:right w:val="nil"/>
                <w:between w:val="nil"/>
              </w:pBdr>
              <w:spacing w:line="276" w:lineRule="auto"/>
              <w:ind w:left="0" w:hanging="2"/>
              <w:rPr>
                <w:color w:val="000000"/>
              </w:rPr>
            </w:pPr>
          </w:p>
        </w:tc>
        <w:tc>
          <w:tcPr>
            <w:tcW w:w="3607" w:type="dxa"/>
          </w:tcPr>
          <w:p w:rsidR="0002325B" w:rsidRDefault="00323821">
            <w:pPr>
              <w:pBdr>
                <w:top w:val="nil"/>
                <w:left w:val="nil"/>
                <w:bottom w:val="nil"/>
                <w:right w:val="nil"/>
                <w:between w:val="nil"/>
              </w:pBdr>
              <w:spacing w:line="240" w:lineRule="auto"/>
              <w:ind w:left="0" w:hanging="2"/>
              <w:jc w:val="both"/>
              <w:rPr>
                <w:color w:val="000000"/>
              </w:rPr>
            </w:pPr>
            <w:r>
              <w:rPr>
                <w:color w:val="000000"/>
              </w:rPr>
              <w:t>Технічні похибки та зупинки, неграмотне стилістичне виконання програми;</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-15</w:t>
            </w:r>
          </w:p>
        </w:tc>
      </w:tr>
      <w:tr w:rsidR="0002325B">
        <w:trPr>
          <w:trHeight w:val="2040"/>
        </w:trPr>
        <w:tc>
          <w:tcPr>
            <w:tcW w:w="3197" w:type="dxa"/>
            <w:vMerge w:val="restart"/>
          </w:tcPr>
          <w:p w:rsidR="0002325B" w:rsidRDefault="00323821">
            <w:pPr>
              <w:pBdr>
                <w:top w:val="nil"/>
                <w:left w:val="nil"/>
                <w:bottom w:val="nil"/>
                <w:right w:val="nil"/>
                <w:between w:val="nil"/>
              </w:pBdr>
              <w:spacing w:line="240" w:lineRule="auto"/>
              <w:ind w:left="0" w:hanging="2"/>
              <w:jc w:val="center"/>
              <w:rPr>
                <w:color w:val="000000"/>
              </w:rPr>
            </w:pPr>
            <w:r>
              <w:rPr>
                <w:color w:val="000000"/>
              </w:rPr>
              <w:t>Переконливість інтерпретації та виразність виконання</w:t>
            </w:r>
          </w:p>
          <w:p w:rsidR="0002325B" w:rsidRDefault="00323821">
            <w:pPr>
              <w:pBdr>
                <w:top w:val="nil"/>
                <w:left w:val="nil"/>
                <w:bottom w:val="nil"/>
                <w:right w:val="nil"/>
                <w:between w:val="nil"/>
              </w:pBdr>
              <w:spacing w:line="240" w:lineRule="auto"/>
              <w:ind w:left="0" w:hanging="2"/>
              <w:jc w:val="center"/>
              <w:rPr>
                <w:color w:val="000000"/>
              </w:rPr>
            </w:pPr>
            <w:r>
              <w:rPr>
                <w:color w:val="000000"/>
              </w:rPr>
              <w:t>(50 балів)</w:t>
            </w:r>
          </w:p>
        </w:tc>
        <w:tc>
          <w:tcPr>
            <w:tcW w:w="3607" w:type="dxa"/>
          </w:tcPr>
          <w:p w:rsidR="0002325B" w:rsidRDefault="00323821">
            <w:pPr>
              <w:pBdr>
                <w:top w:val="nil"/>
                <w:left w:val="nil"/>
                <w:bottom w:val="nil"/>
                <w:right w:val="nil"/>
                <w:between w:val="nil"/>
              </w:pBdr>
              <w:spacing w:line="240" w:lineRule="auto"/>
              <w:ind w:left="0" w:hanging="2"/>
              <w:jc w:val="both"/>
              <w:rPr>
                <w:color w:val="000000"/>
              </w:rPr>
            </w:pPr>
            <w:r>
              <w:rPr>
                <w:color w:val="000000"/>
              </w:rPr>
              <w:t>Інтонування з помилками у творах, допущення текстових помилок (темп, метроритм, штрихи, поверхове відтворення стильових особливостей творів); погрішності у звуковидобуванні та звуковеденні,</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-20</w:t>
            </w:r>
          </w:p>
        </w:tc>
      </w:tr>
      <w:tr w:rsidR="0002325B">
        <w:trPr>
          <w:trHeight w:val="1125"/>
        </w:trPr>
        <w:tc>
          <w:tcPr>
            <w:tcW w:w="3197" w:type="dxa"/>
            <w:vMerge/>
          </w:tcPr>
          <w:p w:rsidR="0002325B" w:rsidRDefault="0002325B">
            <w:pPr>
              <w:widowControl w:val="0"/>
              <w:pBdr>
                <w:top w:val="nil"/>
                <w:left w:val="nil"/>
                <w:bottom w:val="nil"/>
                <w:right w:val="nil"/>
                <w:between w:val="nil"/>
              </w:pBdr>
              <w:spacing w:line="276" w:lineRule="auto"/>
              <w:ind w:left="0" w:hanging="2"/>
              <w:rPr>
                <w:color w:val="000000"/>
              </w:rPr>
            </w:pPr>
          </w:p>
        </w:tc>
        <w:tc>
          <w:tcPr>
            <w:tcW w:w="3607" w:type="dxa"/>
          </w:tcPr>
          <w:p w:rsidR="0002325B" w:rsidRDefault="00323821">
            <w:pPr>
              <w:pBdr>
                <w:top w:val="nil"/>
                <w:left w:val="nil"/>
                <w:bottom w:val="nil"/>
                <w:right w:val="nil"/>
                <w:between w:val="nil"/>
              </w:pBdr>
              <w:spacing w:line="240" w:lineRule="auto"/>
              <w:ind w:left="0" w:hanging="2"/>
              <w:jc w:val="both"/>
              <w:rPr>
                <w:color w:val="000000"/>
              </w:rPr>
            </w:pPr>
            <w:r>
              <w:rPr>
                <w:color w:val="000000"/>
              </w:rPr>
              <w:t>Недоліки у фразуванні та динаміці недостатня ритмічна координація виконавських жестів;</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-15</w:t>
            </w:r>
          </w:p>
        </w:tc>
      </w:tr>
      <w:tr w:rsidR="0002325B">
        <w:trPr>
          <w:trHeight w:val="698"/>
        </w:trPr>
        <w:tc>
          <w:tcPr>
            <w:tcW w:w="3197" w:type="dxa"/>
            <w:vMerge/>
          </w:tcPr>
          <w:p w:rsidR="0002325B" w:rsidRDefault="0002325B">
            <w:pPr>
              <w:widowControl w:val="0"/>
              <w:pBdr>
                <w:top w:val="nil"/>
                <w:left w:val="nil"/>
                <w:bottom w:val="nil"/>
                <w:right w:val="nil"/>
                <w:between w:val="nil"/>
              </w:pBdr>
              <w:spacing w:line="276" w:lineRule="auto"/>
              <w:ind w:left="0" w:hanging="2"/>
              <w:rPr>
                <w:color w:val="000000"/>
              </w:rPr>
            </w:pPr>
          </w:p>
        </w:tc>
        <w:tc>
          <w:tcPr>
            <w:tcW w:w="3607" w:type="dxa"/>
          </w:tcPr>
          <w:p w:rsidR="0002325B" w:rsidRDefault="00323821">
            <w:pPr>
              <w:pBdr>
                <w:top w:val="nil"/>
                <w:left w:val="nil"/>
                <w:bottom w:val="nil"/>
                <w:right w:val="nil"/>
                <w:between w:val="nil"/>
              </w:pBdr>
              <w:spacing w:line="240" w:lineRule="auto"/>
              <w:ind w:left="0" w:hanging="2"/>
              <w:jc w:val="both"/>
              <w:rPr>
                <w:color w:val="000000"/>
              </w:rPr>
            </w:pPr>
            <w:r>
              <w:rPr>
                <w:color w:val="000000"/>
              </w:rPr>
              <w:t xml:space="preserve">Виразне, інтонаційно чисте виконання програмового матеріалу, але допущення ряду помилок (супровід співу надто голосним акомпанементом, форсований звук, темпові, ритмічні неточності, поверхове відтворення музичного образу </w:t>
            </w:r>
            <w:r>
              <w:rPr>
                <w:color w:val="000000"/>
              </w:rPr>
              <w:lastRenderedPageBreak/>
              <w:t>твору); зрив чи зупинка під час виконання твору,</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lastRenderedPageBreak/>
              <w:t>-15</w:t>
            </w:r>
          </w:p>
        </w:tc>
      </w:tr>
      <w:tr w:rsidR="0002325B">
        <w:trPr>
          <w:trHeight w:val="1425"/>
        </w:trPr>
        <w:tc>
          <w:tcPr>
            <w:tcW w:w="3197" w:type="dxa"/>
            <w:vMerge w:val="restart"/>
          </w:tcPr>
          <w:p w:rsidR="0002325B" w:rsidRDefault="00323821">
            <w:pPr>
              <w:pBdr>
                <w:top w:val="nil"/>
                <w:left w:val="nil"/>
                <w:bottom w:val="nil"/>
                <w:right w:val="nil"/>
                <w:between w:val="nil"/>
              </w:pBdr>
              <w:spacing w:line="240" w:lineRule="auto"/>
              <w:ind w:left="0" w:hanging="2"/>
              <w:jc w:val="center"/>
              <w:rPr>
                <w:color w:val="000000"/>
              </w:rPr>
            </w:pPr>
            <w:r>
              <w:rPr>
                <w:color w:val="000000"/>
              </w:rPr>
              <w:t>Виконавське мислення та розуміння стилю</w:t>
            </w:r>
          </w:p>
          <w:p w:rsidR="0002325B" w:rsidRDefault="00323821">
            <w:pPr>
              <w:pBdr>
                <w:top w:val="nil"/>
                <w:left w:val="nil"/>
                <w:bottom w:val="nil"/>
                <w:right w:val="nil"/>
                <w:between w:val="nil"/>
              </w:pBdr>
              <w:spacing w:line="240" w:lineRule="auto"/>
              <w:ind w:left="0" w:hanging="2"/>
              <w:jc w:val="center"/>
              <w:rPr>
                <w:color w:val="000000"/>
              </w:rPr>
            </w:pPr>
            <w:r>
              <w:rPr>
                <w:color w:val="000000"/>
              </w:rPr>
              <w:t>(50 балів)</w:t>
            </w:r>
          </w:p>
        </w:tc>
        <w:tc>
          <w:tcPr>
            <w:tcW w:w="3607" w:type="dxa"/>
          </w:tcPr>
          <w:p w:rsidR="0002325B" w:rsidRDefault="00323821">
            <w:pPr>
              <w:pBdr>
                <w:top w:val="nil"/>
                <w:left w:val="nil"/>
                <w:bottom w:val="nil"/>
                <w:right w:val="nil"/>
                <w:between w:val="nil"/>
              </w:pBdr>
              <w:spacing w:line="240" w:lineRule="auto"/>
              <w:ind w:left="0" w:hanging="2"/>
              <w:jc w:val="both"/>
              <w:rPr>
                <w:color w:val="000000"/>
              </w:rPr>
            </w:pPr>
            <w:r>
              <w:rPr>
                <w:color w:val="000000"/>
              </w:rPr>
              <w:t>Погрішності у побудові кульмінацій та цілісному оформленні твору, недостатня емоційність під час виконання програми.</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-20</w:t>
            </w:r>
          </w:p>
        </w:tc>
      </w:tr>
      <w:tr w:rsidR="0002325B">
        <w:trPr>
          <w:trHeight w:val="1185"/>
        </w:trPr>
        <w:tc>
          <w:tcPr>
            <w:tcW w:w="3197" w:type="dxa"/>
            <w:vMerge/>
          </w:tcPr>
          <w:p w:rsidR="0002325B" w:rsidRDefault="0002325B">
            <w:pPr>
              <w:widowControl w:val="0"/>
              <w:pBdr>
                <w:top w:val="nil"/>
                <w:left w:val="nil"/>
                <w:bottom w:val="nil"/>
                <w:right w:val="nil"/>
                <w:between w:val="nil"/>
              </w:pBdr>
              <w:spacing w:line="276" w:lineRule="auto"/>
              <w:ind w:left="0" w:hanging="2"/>
              <w:rPr>
                <w:color w:val="000000"/>
              </w:rPr>
            </w:pPr>
          </w:p>
        </w:tc>
        <w:tc>
          <w:tcPr>
            <w:tcW w:w="3607" w:type="dxa"/>
          </w:tcPr>
          <w:p w:rsidR="0002325B" w:rsidRDefault="00323821">
            <w:pPr>
              <w:pBdr>
                <w:top w:val="nil"/>
                <w:left w:val="nil"/>
                <w:bottom w:val="nil"/>
                <w:right w:val="nil"/>
                <w:between w:val="nil"/>
              </w:pBdr>
              <w:spacing w:line="240" w:lineRule="auto"/>
              <w:ind w:left="0" w:hanging="2"/>
              <w:jc w:val="both"/>
              <w:rPr>
                <w:color w:val="000000"/>
              </w:rPr>
            </w:pPr>
            <w:r>
              <w:rPr>
                <w:color w:val="000000"/>
              </w:rPr>
              <w:t>У виконанні різних технічних, динамічних прийомів, допущення штрихових невідповідностей;</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-15</w:t>
            </w:r>
          </w:p>
        </w:tc>
      </w:tr>
      <w:tr w:rsidR="0002325B">
        <w:trPr>
          <w:trHeight w:val="840"/>
        </w:trPr>
        <w:tc>
          <w:tcPr>
            <w:tcW w:w="3197" w:type="dxa"/>
            <w:vMerge/>
          </w:tcPr>
          <w:p w:rsidR="0002325B" w:rsidRDefault="0002325B">
            <w:pPr>
              <w:widowControl w:val="0"/>
              <w:pBdr>
                <w:top w:val="nil"/>
                <w:left w:val="nil"/>
                <w:bottom w:val="nil"/>
                <w:right w:val="nil"/>
                <w:between w:val="nil"/>
              </w:pBdr>
              <w:spacing w:line="276" w:lineRule="auto"/>
              <w:ind w:left="0" w:hanging="2"/>
              <w:rPr>
                <w:color w:val="000000"/>
              </w:rPr>
            </w:pPr>
          </w:p>
        </w:tc>
        <w:tc>
          <w:tcPr>
            <w:tcW w:w="3607" w:type="dxa"/>
          </w:tcPr>
          <w:p w:rsidR="0002325B" w:rsidRDefault="00323821">
            <w:pPr>
              <w:pBdr>
                <w:top w:val="nil"/>
                <w:left w:val="nil"/>
                <w:bottom w:val="nil"/>
                <w:right w:val="nil"/>
                <w:between w:val="nil"/>
              </w:pBdr>
              <w:spacing w:line="240" w:lineRule="auto"/>
              <w:ind w:left="0" w:hanging="2"/>
              <w:jc w:val="both"/>
              <w:rPr>
                <w:color w:val="000000"/>
              </w:rPr>
            </w:pPr>
            <w:r>
              <w:rPr>
                <w:color w:val="000000"/>
              </w:rPr>
              <w:t>Невиразна та недостатня артистично-сценічна культура та витримка.</w:t>
            </w: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-15</w:t>
            </w:r>
          </w:p>
        </w:tc>
      </w:tr>
      <w:tr w:rsidR="0002325B">
        <w:trPr>
          <w:trHeight w:val="564"/>
        </w:trPr>
        <w:tc>
          <w:tcPr>
            <w:tcW w:w="3197"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200 балів</w:t>
            </w:r>
          </w:p>
        </w:tc>
        <w:tc>
          <w:tcPr>
            <w:tcW w:w="3607" w:type="dxa"/>
          </w:tcPr>
          <w:p w:rsidR="0002325B" w:rsidRDefault="0002325B">
            <w:pPr>
              <w:pBdr>
                <w:top w:val="nil"/>
                <w:left w:val="nil"/>
                <w:bottom w:val="nil"/>
                <w:right w:val="nil"/>
                <w:between w:val="nil"/>
              </w:pBdr>
              <w:spacing w:line="240" w:lineRule="auto"/>
              <w:ind w:left="0" w:hanging="2"/>
              <w:jc w:val="center"/>
              <w:rPr>
                <w:color w:val="000000"/>
              </w:rPr>
            </w:pPr>
          </w:p>
        </w:tc>
        <w:tc>
          <w:tcPr>
            <w:tcW w:w="2835" w:type="dxa"/>
          </w:tcPr>
          <w:p w:rsidR="0002325B" w:rsidRDefault="00323821">
            <w:pPr>
              <w:pBdr>
                <w:top w:val="nil"/>
                <w:left w:val="nil"/>
                <w:bottom w:val="nil"/>
                <w:right w:val="nil"/>
                <w:between w:val="nil"/>
              </w:pBdr>
              <w:spacing w:line="240" w:lineRule="auto"/>
              <w:ind w:left="0" w:hanging="2"/>
              <w:jc w:val="center"/>
              <w:rPr>
                <w:color w:val="000000"/>
              </w:rPr>
            </w:pPr>
            <w:r>
              <w:rPr>
                <w:color w:val="000000"/>
              </w:rPr>
              <w:t>-200 балів</w:t>
            </w:r>
          </w:p>
        </w:tc>
      </w:tr>
    </w:tbl>
    <w:p w:rsidR="0002325B" w:rsidRDefault="0002325B">
      <w:pPr>
        <w:pBdr>
          <w:top w:val="nil"/>
          <w:left w:val="nil"/>
          <w:bottom w:val="nil"/>
          <w:right w:val="nil"/>
          <w:between w:val="nil"/>
        </w:pBdr>
        <w:spacing w:after="120" w:line="276" w:lineRule="auto"/>
        <w:ind w:left="1" w:right="-29" w:hanging="3"/>
        <w:jc w:val="center"/>
        <w:rPr>
          <w:color w:val="000000"/>
          <w:sz w:val="28"/>
          <w:szCs w:val="28"/>
        </w:rPr>
      </w:pPr>
    </w:p>
    <w:p w:rsidR="0002325B" w:rsidRDefault="0002325B">
      <w:pPr>
        <w:pBdr>
          <w:top w:val="nil"/>
          <w:left w:val="nil"/>
          <w:bottom w:val="nil"/>
          <w:right w:val="nil"/>
          <w:between w:val="nil"/>
        </w:pBdr>
        <w:spacing w:line="276" w:lineRule="auto"/>
        <w:ind w:left="1" w:hanging="3"/>
        <w:rPr>
          <w:color w:val="000000"/>
          <w:sz w:val="28"/>
          <w:szCs w:val="28"/>
        </w:rPr>
      </w:pPr>
    </w:p>
    <w:p w:rsidR="0002325B" w:rsidRDefault="0002325B">
      <w:pPr>
        <w:pBdr>
          <w:top w:val="nil"/>
          <w:left w:val="nil"/>
          <w:bottom w:val="nil"/>
          <w:right w:val="nil"/>
          <w:between w:val="nil"/>
        </w:pBdr>
        <w:spacing w:line="276" w:lineRule="auto"/>
        <w:ind w:left="1" w:hanging="3"/>
        <w:rPr>
          <w:color w:val="000000"/>
          <w:sz w:val="28"/>
          <w:szCs w:val="28"/>
        </w:rPr>
      </w:pPr>
    </w:p>
    <w:p w:rsidR="0002325B" w:rsidRDefault="00323821">
      <w:pPr>
        <w:pBdr>
          <w:top w:val="nil"/>
          <w:left w:val="nil"/>
          <w:bottom w:val="nil"/>
          <w:right w:val="nil"/>
          <w:between w:val="nil"/>
        </w:pBdr>
        <w:spacing w:line="276" w:lineRule="auto"/>
        <w:ind w:left="1" w:hanging="3"/>
        <w:rPr>
          <w:color w:val="000000"/>
          <w:sz w:val="28"/>
          <w:szCs w:val="28"/>
        </w:rPr>
      </w:pPr>
      <w:r>
        <w:rPr>
          <w:color w:val="000000"/>
          <w:sz w:val="28"/>
          <w:szCs w:val="28"/>
        </w:rPr>
        <w:t>Голова комісії</w:t>
      </w:r>
    </w:p>
    <w:p w:rsidR="0002325B" w:rsidRDefault="00323821">
      <w:pPr>
        <w:pBdr>
          <w:top w:val="nil"/>
          <w:left w:val="nil"/>
          <w:bottom w:val="nil"/>
          <w:right w:val="nil"/>
          <w:between w:val="nil"/>
        </w:pBdr>
        <w:spacing w:line="276" w:lineRule="auto"/>
        <w:ind w:left="1" w:hanging="3"/>
        <w:rPr>
          <w:color w:val="000000"/>
          <w:sz w:val="28"/>
          <w:szCs w:val="28"/>
        </w:rPr>
      </w:pPr>
      <w:r>
        <w:rPr>
          <w:color w:val="000000"/>
          <w:sz w:val="28"/>
          <w:szCs w:val="28"/>
        </w:rPr>
        <w:t xml:space="preserve">доцент кафедри методики </w:t>
      </w:r>
    </w:p>
    <w:p w:rsidR="0002325B" w:rsidRDefault="00323821">
      <w:pPr>
        <w:pBdr>
          <w:top w:val="nil"/>
          <w:left w:val="nil"/>
          <w:bottom w:val="nil"/>
          <w:right w:val="nil"/>
          <w:between w:val="nil"/>
        </w:pBdr>
        <w:spacing w:line="276" w:lineRule="auto"/>
        <w:ind w:left="1" w:hanging="3"/>
        <w:rPr>
          <w:color w:val="000000"/>
          <w:sz w:val="28"/>
          <w:szCs w:val="28"/>
        </w:rPr>
      </w:pPr>
      <w:r>
        <w:rPr>
          <w:color w:val="000000"/>
          <w:sz w:val="28"/>
          <w:szCs w:val="28"/>
        </w:rPr>
        <w:t>музичного виховання та диригування,</w:t>
      </w:r>
    </w:p>
    <w:p w:rsidR="0002325B" w:rsidRDefault="00323821">
      <w:pPr>
        <w:pBdr>
          <w:top w:val="nil"/>
          <w:left w:val="nil"/>
          <w:bottom w:val="nil"/>
          <w:right w:val="nil"/>
          <w:between w:val="nil"/>
        </w:pBdr>
        <w:spacing w:line="276" w:lineRule="auto"/>
        <w:ind w:left="1" w:hanging="3"/>
        <w:rPr>
          <w:color w:val="000000"/>
          <w:sz w:val="28"/>
          <w:szCs w:val="28"/>
        </w:rPr>
      </w:pPr>
      <w:r>
        <w:rPr>
          <w:color w:val="000000"/>
          <w:sz w:val="28"/>
          <w:szCs w:val="28"/>
        </w:rPr>
        <w:t>кандидат мистецтвознавства</w:t>
      </w:r>
      <w:r w:rsidR="00F44754">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Маскович Т. М.</w:t>
      </w:r>
    </w:p>
    <w:sectPr w:rsidR="0002325B">
      <w:pgSz w:w="12240" w:h="15840"/>
      <w:pgMar w:top="1134" w:right="850" w:bottom="1134"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6FBC"/>
    <w:multiLevelType w:val="multilevel"/>
    <w:tmpl w:val="ADAC52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691111"/>
    <w:multiLevelType w:val="multilevel"/>
    <w:tmpl w:val="C9020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0870BD"/>
    <w:multiLevelType w:val="multilevel"/>
    <w:tmpl w:val="87F2F2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7D77B2"/>
    <w:multiLevelType w:val="hybridMultilevel"/>
    <w:tmpl w:val="0336A56A"/>
    <w:lvl w:ilvl="0" w:tplc="7504AED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321404"/>
    <w:multiLevelType w:val="multilevel"/>
    <w:tmpl w:val="3FBEC3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99D5DCD"/>
    <w:multiLevelType w:val="multilevel"/>
    <w:tmpl w:val="81400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DE0A12"/>
    <w:multiLevelType w:val="multilevel"/>
    <w:tmpl w:val="071C09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B541A8F"/>
    <w:multiLevelType w:val="multilevel"/>
    <w:tmpl w:val="3342ECB4"/>
    <w:lvl w:ilvl="0">
      <w:start w:val="1"/>
      <w:numFmt w:val="decimal"/>
      <w:lvlText w:val="%1."/>
      <w:lvlJc w:val="left"/>
      <w:pPr>
        <w:ind w:left="720" w:hanging="72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271A7D"/>
    <w:multiLevelType w:val="multilevel"/>
    <w:tmpl w:val="B38A6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EF30FD"/>
    <w:multiLevelType w:val="multilevel"/>
    <w:tmpl w:val="14D46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37F747C"/>
    <w:multiLevelType w:val="multilevel"/>
    <w:tmpl w:val="025021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75B75C6"/>
    <w:multiLevelType w:val="hybridMultilevel"/>
    <w:tmpl w:val="BF4E9062"/>
    <w:lvl w:ilvl="0" w:tplc="6ECE364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BA51432"/>
    <w:multiLevelType w:val="multilevel"/>
    <w:tmpl w:val="0422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3" w15:restartNumberingAfterBreak="0">
    <w:nsid w:val="35320DDC"/>
    <w:multiLevelType w:val="multilevel"/>
    <w:tmpl w:val="A7609A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7CD6F9C"/>
    <w:multiLevelType w:val="multilevel"/>
    <w:tmpl w:val="EF38C1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BA3254F"/>
    <w:multiLevelType w:val="hybridMultilevel"/>
    <w:tmpl w:val="ACD4C7AA"/>
    <w:lvl w:ilvl="0" w:tplc="3808DBDA">
      <w:start w:val="1"/>
      <w:numFmt w:val="decimal"/>
      <w:lvlText w:val="%1."/>
      <w:lvlJc w:val="left"/>
      <w:pPr>
        <w:ind w:left="718" w:hanging="360"/>
      </w:pPr>
      <w:rPr>
        <w:b w:val="0"/>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6" w15:restartNumberingAfterBreak="0">
    <w:nsid w:val="515E4A80"/>
    <w:multiLevelType w:val="multilevel"/>
    <w:tmpl w:val="991EB2B4"/>
    <w:lvl w:ilvl="0">
      <w:start w:val="1"/>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443AA3"/>
    <w:multiLevelType w:val="multilevel"/>
    <w:tmpl w:val="EF88E2E8"/>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5F42966"/>
    <w:multiLevelType w:val="multilevel"/>
    <w:tmpl w:val="D52A2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B20313F"/>
    <w:multiLevelType w:val="multilevel"/>
    <w:tmpl w:val="03504F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E0C3E8C"/>
    <w:multiLevelType w:val="multilevel"/>
    <w:tmpl w:val="D4E27AF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FF32834"/>
    <w:multiLevelType w:val="multilevel"/>
    <w:tmpl w:val="3D22BE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BB67227"/>
    <w:multiLevelType w:val="multilevel"/>
    <w:tmpl w:val="88D4C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CAC5C2E"/>
    <w:multiLevelType w:val="hybridMultilevel"/>
    <w:tmpl w:val="0F5EEAF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24" w15:restartNumberingAfterBreak="0">
    <w:nsid w:val="6D620FD2"/>
    <w:multiLevelType w:val="multilevel"/>
    <w:tmpl w:val="34840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5150CA"/>
    <w:multiLevelType w:val="hybridMultilevel"/>
    <w:tmpl w:val="12C67512"/>
    <w:lvl w:ilvl="0" w:tplc="B5BEAD70">
      <w:start w:val="1"/>
      <w:numFmt w:val="decimal"/>
      <w:lvlText w:val="%1."/>
      <w:lvlJc w:val="left"/>
      <w:pPr>
        <w:ind w:left="718" w:hanging="360"/>
      </w:pPr>
      <w:rPr>
        <w:b w:val="0"/>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num w:numId="1">
    <w:abstractNumId w:val="20"/>
  </w:num>
  <w:num w:numId="2">
    <w:abstractNumId w:val="6"/>
  </w:num>
  <w:num w:numId="3">
    <w:abstractNumId w:val="1"/>
  </w:num>
  <w:num w:numId="4">
    <w:abstractNumId w:val="9"/>
  </w:num>
  <w:num w:numId="5">
    <w:abstractNumId w:val="24"/>
  </w:num>
  <w:num w:numId="6">
    <w:abstractNumId w:val="19"/>
  </w:num>
  <w:num w:numId="7">
    <w:abstractNumId w:val="8"/>
  </w:num>
  <w:num w:numId="8">
    <w:abstractNumId w:val="22"/>
  </w:num>
  <w:num w:numId="9">
    <w:abstractNumId w:val="14"/>
  </w:num>
  <w:num w:numId="10">
    <w:abstractNumId w:val="18"/>
  </w:num>
  <w:num w:numId="11">
    <w:abstractNumId w:val="21"/>
  </w:num>
  <w:num w:numId="12">
    <w:abstractNumId w:val="4"/>
  </w:num>
  <w:num w:numId="13">
    <w:abstractNumId w:val="5"/>
  </w:num>
  <w:num w:numId="14">
    <w:abstractNumId w:val="0"/>
  </w:num>
  <w:num w:numId="15">
    <w:abstractNumId w:val="13"/>
  </w:num>
  <w:num w:numId="16">
    <w:abstractNumId w:val="16"/>
  </w:num>
  <w:num w:numId="17">
    <w:abstractNumId w:val="2"/>
  </w:num>
  <w:num w:numId="18">
    <w:abstractNumId w:val="10"/>
  </w:num>
  <w:num w:numId="19">
    <w:abstractNumId w:val="23"/>
  </w:num>
  <w:num w:numId="20">
    <w:abstractNumId w:val="3"/>
  </w:num>
  <w:num w:numId="21">
    <w:abstractNumId w:val="11"/>
  </w:num>
  <w:num w:numId="22">
    <w:abstractNumId w:val="25"/>
  </w:num>
  <w:num w:numId="23">
    <w:abstractNumId w:val="17"/>
  </w:num>
  <w:num w:numId="24">
    <w:abstractNumId w:val="15"/>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5B"/>
    <w:rsid w:val="00007AC2"/>
    <w:rsid w:val="00013EA8"/>
    <w:rsid w:val="0002325B"/>
    <w:rsid w:val="00323821"/>
    <w:rsid w:val="005864CB"/>
    <w:rsid w:val="00F447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2F1B1-1C13-4649-AAE9-F10CF33C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eastAsia="ru-RU"/>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rPr>
      <w:w w:val="100"/>
      <w:position w:val="-1"/>
      <w:effect w:val="none"/>
      <w:vertAlign w:val="baseline"/>
      <w:cs w:val="0"/>
      <w:em w:val="none"/>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List Paragraph"/>
    <w:basedOn w:val="a"/>
    <w:uiPriority w:val="34"/>
    <w:qFormat/>
    <w:rsid w:val="00323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zPb0PaxfxUL8dVRpdfRRahW7kw==">AMUW2mXceO04MpCe+hNjt2GA4arqd7Gthb00ON+VGHg2xijHnvwJXoRkEqy/9a5IMRfbk2Y9QRFYhf2hPGLcRIcSAmDYglCheSG+VIXCkuGhMBPgQWbmXPCnHkP9a7CdsvizQ4NEnCn8VSHDiBQ0SMI3MBaBA/hFXCZmxogEjJYUWy2OS55pBzg=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54A11F-06E8-480C-B93D-89E007AA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21357</Words>
  <Characters>12174</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serganiuk@gmail.com</dc:creator>
  <cp:lastModifiedBy>PC</cp:lastModifiedBy>
  <cp:revision>2</cp:revision>
  <dcterms:created xsi:type="dcterms:W3CDTF">2021-03-04T10:54:00Z</dcterms:created>
  <dcterms:modified xsi:type="dcterms:W3CDTF">2021-03-04T10:54:00Z</dcterms:modified>
</cp:coreProperties>
</file>