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00F" w:rsidRDefault="0080700F" w:rsidP="00395013">
      <w:pPr>
        <w:jc w:val="center"/>
        <w:rPr>
          <w:b/>
          <w:sz w:val="28"/>
          <w:szCs w:val="28"/>
          <w:lang w:val="uk-UA"/>
        </w:rPr>
      </w:pPr>
      <w:r>
        <w:rPr>
          <w:b/>
          <w:sz w:val="28"/>
          <w:szCs w:val="28"/>
          <w:lang w:val="uk-UA"/>
        </w:rPr>
        <w:t>МІНІСТЕРСТВО ОСВІТИ І НАУКИ УКРАЇНИ</w:t>
      </w:r>
    </w:p>
    <w:p w:rsidR="0080700F" w:rsidRDefault="0080700F" w:rsidP="00395013">
      <w:pPr>
        <w:jc w:val="center"/>
        <w:rPr>
          <w:b/>
          <w:sz w:val="28"/>
          <w:szCs w:val="28"/>
          <w:lang w:val="uk-UA"/>
        </w:rPr>
      </w:pPr>
      <w:r>
        <w:rPr>
          <w:b/>
          <w:sz w:val="28"/>
          <w:szCs w:val="28"/>
          <w:lang w:val="uk-UA"/>
        </w:rPr>
        <w:t>ДВНЗ «ПРИКАРПАТСЬКИЙ НАЦІОНАЛЬНИЙ УНІВЕРСИТЕТ</w:t>
      </w:r>
    </w:p>
    <w:p w:rsidR="0080700F" w:rsidRDefault="0080700F" w:rsidP="00395013">
      <w:pPr>
        <w:jc w:val="center"/>
        <w:rPr>
          <w:b/>
          <w:sz w:val="28"/>
          <w:szCs w:val="28"/>
          <w:lang w:val="uk-UA"/>
        </w:rPr>
      </w:pPr>
      <w:r>
        <w:rPr>
          <w:b/>
          <w:sz w:val="28"/>
          <w:szCs w:val="28"/>
          <w:lang w:val="uk-UA"/>
        </w:rPr>
        <w:t xml:space="preserve"> ІМЕНІ ВАСИЛЯ СТЕФАНИКА»</w:t>
      </w:r>
    </w:p>
    <w:p w:rsidR="0080700F" w:rsidRDefault="0080700F" w:rsidP="00395013">
      <w:pPr>
        <w:jc w:val="center"/>
        <w:rPr>
          <w:b/>
          <w:sz w:val="28"/>
          <w:szCs w:val="28"/>
          <w:lang w:val="uk-UA"/>
        </w:rPr>
      </w:pPr>
    </w:p>
    <w:p w:rsidR="0080700F" w:rsidRDefault="0080700F" w:rsidP="00395013">
      <w:pPr>
        <w:jc w:val="center"/>
        <w:rPr>
          <w:b/>
          <w:sz w:val="28"/>
          <w:szCs w:val="28"/>
          <w:lang w:val="uk-UA"/>
        </w:rPr>
      </w:pPr>
    </w:p>
    <w:p w:rsidR="0080700F" w:rsidRPr="00794207" w:rsidRDefault="0080700F" w:rsidP="00395013">
      <w:pPr>
        <w:jc w:val="center"/>
        <w:rPr>
          <w:sz w:val="28"/>
          <w:szCs w:val="28"/>
          <w:lang w:val="uk-UA"/>
        </w:rPr>
      </w:pPr>
      <w:r w:rsidRPr="00B93336">
        <w:rPr>
          <w:sz w:val="28"/>
          <w:szCs w:val="28"/>
          <w:lang w:val="uk-UA"/>
        </w:rPr>
        <w:t>Факультет</w:t>
      </w:r>
      <w:r>
        <w:rPr>
          <w:b/>
          <w:sz w:val="28"/>
          <w:szCs w:val="28"/>
          <w:lang w:val="uk-UA"/>
        </w:rPr>
        <w:t xml:space="preserve"> </w:t>
      </w:r>
      <w:r w:rsidRPr="00794207">
        <w:rPr>
          <w:sz w:val="28"/>
          <w:szCs w:val="28"/>
          <w:lang w:val="uk-UA"/>
        </w:rPr>
        <w:t>природничих наук</w:t>
      </w:r>
    </w:p>
    <w:p w:rsidR="0080700F" w:rsidRPr="00794207" w:rsidRDefault="0080700F" w:rsidP="00395013">
      <w:pPr>
        <w:jc w:val="center"/>
        <w:rPr>
          <w:sz w:val="28"/>
          <w:szCs w:val="28"/>
          <w:lang w:val="uk-UA"/>
        </w:rPr>
      </w:pPr>
    </w:p>
    <w:p w:rsidR="0080700F" w:rsidRDefault="0080700F" w:rsidP="00395013">
      <w:pPr>
        <w:jc w:val="center"/>
        <w:rPr>
          <w:sz w:val="28"/>
          <w:szCs w:val="28"/>
          <w:lang w:val="uk-UA"/>
        </w:rPr>
      </w:pPr>
      <w:r>
        <w:rPr>
          <w:sz w:val="28"/>
          <w:szCs w:val="28"/>
          <w:lang w:val="uk-UA"/>
        </w:rPr>
        <w:t>Кафедра хімії середовища та хімічної освіти</w:t>
      </w: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80700F" w:rsidRDefault="0080700F" w:rsidP="00395013">
      <w:pPr>
        <w:jc w:val="center"/>
        <w:rPr>
          <w:b/>
          <w:sz w:val="28"/>
          <w:szCs w:val="28"/>
          <w:lang w:val="uk-UA"/>
        </w:rPr>
      </w:pPr>
    </w:p>
    <w:p w:rsidR="008D5621" w:rsidRPr="002D5E9E" w:rsidRDefault="002D5E9E" w:rsidP="002D5E9E">
      <w:pPr>
        <w:spacing w:line="360" w:lineRule="auto"/>
        <w:jc w:val="center"/>
        <w:rPr>
          <w:b/>
          <w:sz w:val="28"/>
          <w:szCs w:val="28"/>
          <w:u w:val="single"/>
          <w:lang w:val="uk-UA"/>
        </w:rPr>
      </w:pPr>
      <w:r w:rsidRPr="002D5E9E">
        <w:rPr>
          <w:b/>
          <w:sz w:val="28"/>
          <w:szCs w:val="28"/>
          <w:u w:val="single"/>
          <w:lang w:val="uk-UA"/>
        </w:rPr>
        <w:t>Медична хімія</w:t>
      </w:r>
    </w:p>
    <w:p w:rsidR="0080700F" w:rsidRDefault="0080700F" w:rsidP="002D5E9E">
      <w:pPr>
        <w:spacing w:line="360" w:lineRule="auto"/>
        <w:jc w:val="center"/>
        <w:rPr>
          <w:sz w:val="28"/>
          <w:szCs w:val="28"/>
          <w:lang w:val="uk-UA"/>
        </w:rPr>
      </w:pPr>
      <w:r>
        <w:rPr>
          <w:sz w:val="28"/>
          <w:szCs w:val="28"/>
          <w:lang w:val="uk-UA"/>
        </w:rPr>
        <w:t xml:space="preserve">Освітня </w:t>
      </w:r>
      <w:r w:rsidRPr="00B93336">
        <w:rPr>
          <w:sz w:val="28"/>
          <w:szCs w:val="28"/>
        </w:rPr>
        <w:t>про</w:t>
      </w:r>
      <w:r>
        <w:rPr>
          <w:sz w:val="28"/>
          <w:szCs w:val="28"/>
          <w:lang w:val="uk-UA"/>
        </w:rPr>
        <w:t>грама Середня освіта (природничі науки)</w:t>
      </w:r>
    </w:p>
    <w:p w:rsidR="0080700F" w:rsidRDefault="0080700F" w:rsidP="00794207">
      <w:pPr>
        <w:ind w:firstLine="2880"/>
        <w:rPr>
          <w:sz w:val="28"/>
          <w:szCs w:val="28"/>
          <w:lang w:val="uk-UA"/>
        </w:rPr>
      </w:pPr>
    </w:p>
    <w:p w:rsidR="0080700F" w:rsidRDefault="0080700F" w:rsidP="00794207">
      <w:pPr>
        <w:jc w:val="center"/>
        <w:rPr>
          <w:sz w:val="28"/>
          <w:szCs w:val="28"/>
          <w:lang w:val="uk-UA"/>
        </w:rPr>
      </w:pPr>
      <w:r>
        <w:rPr>
          <w:sz w:val="28"/>
          <w:szCs w:val="28"/>
          <w:lang w:val="uk-UA"/>
        </w:rPr>
        <w:t>Спеціальність 014 Середня освіта (за предметними спеціалізаціями)</w:t>
      </w:r>
    </w:p>
    <w:p w:rsidR="0080700F" w:rsidRDefault="0080700F" w:rsidP="00794207">
      <w:pPr>
        <w:ind w:firstLine="2880"/>
        <w:rPr>
          <w:sz w:val="28"/>
          <w:szCs w:val="28"/>
          <w:lang w:val="uk-UA"/>
        </w:rPr>
      </w:pPr>
    </w:p>
    <w:p w:rsidR="0080700F" w:rsidRDefault="0080700F" w:rsidP="00794207">
      <w:pPr>
        <w:jc w:val="center"/>
        <w:rPr>
          <w:sz w:val="28"/>
          <w:szCs w:val="28"/>
          <w:lang w:val="uk-UA"/>
        </w:rPr>
      </w:pPr>
      <w:r>
        <w:rPr>
          <w:sz w:val="28"/>
          <w:szCs w:val="28"/>
          <w:lang w:val="uk-UA"/>
        </w:rPr>
        <w:t>Галузь знань 01 Освіта/ Педагогіка</w:t>
      </w: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794207">
      <w:pPr>
        <w:ind w:firstLine="4680"/>
        <w:rPr>
          <w:sz w:val="28"/>
          <w:szCs w:val="28"/>
          <w:lang w:val="uk-UA"/>
        </w:rPr>
      </w:pPr>
      <w:r>
        <w:rPr>
          <w:sz w:val="28"/>
          <w:szCs w:val="28"/>
          <w:lang w:val="uk-UA"/>
        </w:rPr>
        <w:t>Затверджено на засіданні кафедри</w:t>
      </w:r>
    </w:p>
    <w:p w:rsidR="0080700F" w:rsidRDefault="0080700F" w:rsidP="00794207">
      <w:pPr>
        <w:ind w:firstLine="4680"/>
        <w:rPr>
          <w:sz w:val="28"/>
          <w:szCs w:val="28"/>
          <w:lang w:val="uk-UA"/>
        </w:rPr>
      </w:pPr>
      <w:r>
        <w:rPr>
          <w:sz w:val="28"/>
          <w:szCs w:val="28"/>
          <w:lang w:val="uk-UA"/>
        </w:rPr>
        <w:t xml:space="preserve">Протокол № 1 від </w:t>
      </w:r>
      <w:r w:rsidRPr="00820F08">
        <w:rPr>
          <w:sz w:val="28"/>
          <w:szCs w:val="28"/>
        </w:rPr>
        <w:t>“</w:t>
      </w:r>
      <w:smartTag w:uri="urn:schemas-microsoft-com:office:smarttags" w:element="metricconverter">
        <w:smartTagPr>
          <w:attr w:name="ProductID" w:val="29”"/>
        </w:smartTagPr>
        <w:r>
          <w:rPr>
            <w:sz w:val="28"/>
            <w:szCs w:val="28"/>
            <w:lang w:val="uk-UA"/>
          </w:rPr>
          <w:t>29</w:t>
        </w:r>
        <w:r w:rsidRPr="00820F08">
          <w:rPr>
            <w:sz w:val="28"/>
            <w:szCs w:val="28"/>
          </w:rPr>
          <w:t>”</w:t>
        </w:r>
      </w:smartTag>
      <w:r>
        <w:rPr>
          <w:sz w:val="28"/>
          <w:szCs w:val="28"/>
          <w:lang w:val="uk-UA"/>
        </w:rPr>
        <w:t xml:space="preserve"> серпня 2019 р.  </w:t>
      </w: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Pr="00BC32A7" w:rsidRDefault="0080700F" w:rsidP="00BC32A7">
      <w:pPr>
        <w:jc w:val="center"/>
        <w:rPr>
          <w:sz w:val="28"/>
          <w:szCs w:val="28"/>
          <w:lang w:val="uk-UA"/>
        </w:rPr>
      </w:pPr>
      <w:r>
        <w:rPr>
          <w:sz w:val="28"/>
          <w:szCs w:val="28"/>
          <w:lang w:val="uk-UA"/>
        </w:rPr>
        <w:t>м. Івано-Франківськ - 2019</w:t>
      </w:r>
    </w:p>
    <w:p w:rsidR="0080700F" w:rsidRDefault="0080700F" w:rsidP="00395013">
      <w:pPr>
        <w:jc w:val="center"/>
        <w:rPr>
          <w:b/>
          <w:sz w:val="28"/>
          <w:szCs w:val="28"/>
          <w:lang w:val="uk-UA"/>
        </w:rPr>
      </w:pPr>
    </w:p>
    <w:p w:rsidR="0080700F" w:rsidRDefault="0080700F" w:rsidP="00395013">
      <w:pPr>
        <w:jc w:val="center"/>
        <w:rPr>
          <w:b/>
          <w:sz w:val="28"/>
          <w:szCs w:val="28"/>
          <w:lang w:val="uk-UA"/>
        </w:rPr>
      </w:pPr>
      <w:r>
        <w:rPr>
          <w:b/>
          <w:sz w:val="28"/>
          <w:szCs w:val="28"/>
          <w:lang w:val="uk-UA"/>
        </w:rPr>
        <w:lastRenderedPageBreak/>
        <w:t>ЗМІСТ</w:t>
      </w:r>
    </w:p>
    <w:p w:rsidR="0080700F" w:rsidRDefault="0080700F" w:rsidP="00193CEB">
      <w:pPr>
        <w:spacing w:line="360" w:lineRule="auto"/>
        <w:ind w:firstLine="567"/>
        <w:jc w:val="center"/>
        <w:rPr>
          <w:b/>
          <w:sz w:val="28"/>
          <w:szCs w:val="28"/>
          <w:lang w:val="uk-UA"/>
        </w:rPr>
      </w:pPr>
    </w:p>
    <w:p w:rsidR="0080700F" w:rsidRPr="00193CEB" w:rsidRDefault="0080700F" w:rsidP="00193CEB">
      <w:pPr>
        <w:spacing w:line="360" w:lineRule="auto"/>
        <w:ind w:firstLine="567"/>
        <w:jc w:val="center"/>
        <w:rPr>
          <w:b/>
          <w:sz w:val="28"/>
          <w:szCs w:val="28"/>
          <w:lang w:val="uk-UA"/>
        </w:rPr>
      </w:pPr>
    </w:p>
    <w:p w:rsidR="0080700F" w:rsidRPr="00193CEB" w:rsidRDefault="0080700F" w:rsidP="00193CEB">
      <w:pPr>
        <w:pStyle w:val="1"/>
        <w:numPr>
          <w:ilvl w:val="0"/>
          <w:numId w:val="5"/>
        </w:numPr>
        <w:spacing w:line="360" w:lineRule="auto"/>
        <w:ind w:left="0" w:firstLine="567"/>
        <w:contextualSpacing/>
        <w:rPr>
          <w:rFonts w:ascii="Times New Roman" w:hAnsi="Times New Roman" w:cs="Times New Roman"/>
          <w:sz w:val="28"/>
          <w:szCs w:val="28"/>
        </w:rPr>
      </w:pPr>
      <w:r w:rsidRPr="00193CEB">
        <w:rPr>
          <w:rFonts w:ascii="Times New Roman" w:hAnsi="Times New Roman" w:cs="Times New Roman"/>
          <w:sz w:val="28"/>
          <w:szCs w:val="28"/>
        </w:rPr>
        <w:t>Загальна інформація</w:t>
      </w:r>
    </w:p>
    <w:p w:rsidR="0080700F" w:rsidRPr="00151BC4" w:rsidRDefault="0080700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Анотація до курсу</w:t>
      </w:r>
    </w:p>
    <w:p w:rsidR="0080700F" w:rsidRPr="00151BC4" w:rsidRDefault="0080700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Мета та цілі курсу</w:t>
      </w:r>
    </w:p>
    <w:p w:rsidR="0080700F" w:rsidRPr="00151BC4" w:rsidRDefault="0080700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80700F" w:rsidRPr="00151BC4" w:rsidRDefault="0080700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Організація навчання курсу</w:t>
      </w:r>
    </w:p>
    <w:p w:rsidR="0080700F" w:rsidRPr="00151BC4" w:rsidRDefault="0080700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Система оцінювання курсу</w:t>
      </w:r>
    </w:p>
    <w:p w:rsidR="0080700F" w:rsidRPr="00151BC4" w:rsidRDefault="0080700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Політика</w:t>
      </w:r>
      <w:r w:rsidRPr="00193CEB">
        <w:rPr>
          <w:rFonts w:ascii="Times New Roman" w:hAnsi="Times New Roman" w:cs="Times New Roman"/>
          <w:sz w:val="28"/>
          <w:szCs w:val="28"/>
        </w:rPr>
        <w:t xml:space="preserve"> курсу</w:t>
      </w:r>
    </w:p>
    <w:p w:rsidR="0080700F" w:rsidRPr="00193CEB" w:rsidRDefault="0080700F" w:rsidP="00193CEB">
      <w:pPr>
        <w:pStyle w:val="1"/>
        <w:numPr>
          <w:ilvl w:val="0"/>
          <w:numId w:val="5"/>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Рекомендована література</w:t>
      </w:r>
    </w:p>
    <w:p w:rsidR="0080700F" w:rsidRPr="00193CEB" w:rsidRDefault="0080700F" w:rsidP="00193CEB">
      <w:pPr>
        <w:pStyle w:val="1"/>
        <w:widowControl w:val="0"/>
        <w:spacing w:line="360" w:lineRule="auto"/>
        <w:ind w:firstLine="567"/>
        <w:rPr>
          <w:rFonts w:ascii="Times New Roman" w:hAnsi="Times New Roman" w:cs="Times New Roman"/>
          <w:b/>
          <w:sz w:val="28"/>
          <w:szCs w:val="28"/>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5"/>
        <w:gridCol w:w="606"/>
        <w:gridCol w:w="886"/>
        <w:gridCol w:w="184"/>
        <w:gridCol w:w="1151"/>
        <w:gridCol w:w="733"/>
        <w:gridCol w:w="481"/>
        <w:gridCol w:w="768"/>
        <w:gridCol w:w="581"/>
        <w:gridCol w:w="1496"/>
      </w:tblGrid>
      <w:tr w:rsidR="0080700F" w:rsidRPr="00C67355" w:rsidTr="00B45F48">
        <w:tc>
          <w:tcPr>
            <w:tcW w:w="9571" w:type="dxa"/>
            <w:gridSpan w:val="10"/>
          </w:tcPr>
          <w:p w:rsidR="0080700F" w:rsidRPr="00B45F48" w:rsidRDefault="0080700F" w:rsidP="00B45F48">
            <w:pPr>
              <w:jc w:val="center"/>
              <w:rPr>
                <w:lang w:val="uk-UA"/>
              </w:rPr>
            </w:pPr>
            <w:r w:rsidRPr="00B45F48">
              <w:rPr>
                <w:b/>
                <w:lang w:val="uk-UA"/>
              </w:rPr>
              <w:t>1. Загальна інформація</w:t>
            </w:r>
          </w:p>
        </w:tc>
      </w:tr>
      <w:tr w:rsidR="0080700F" w:rsidRPr="00C67355" w:rsidTr="007D4103">
        <w:tc>
          <w:tcPr>
            <w:tcW w:w="4361" w:type="dxa"/>
            <w:gridSpan w:val="4"/>
          </w:tcPr>
          <w:p w:rsidR="0080700F" w:rsidRPr="00B45F48" w:rsidRDefault="0080700F" w:rsidP="00EE1819">
            <w:pPr>
              <w:rPr>
                <w:b/>
                <w:lang w:val="uk-UA"/>
              </w:rPr>
            </w:pPr>
            <w:r w:rsidRPr="00B45F48">
              <w:rPr>
                <w:b/>
                <w:lang w:val="uk-UA"/>
              </w:rPr>
              <w:t>Назва дисципліни</w:t>
            </w:r>
          </w:p>
        </w:tc>
        <w:tc>
          <w:tcPr>
            <w:tcW w:w="5210" w:type="dxa"/>
            <w:gridSpan w:val="6"/>
          </w:tcPr>
          <w:p w:rsidR="0080700F" w:rsidRPr="00B45F48" w:rsidRDefault="002D5E9E" w:rsidP="002D5E9E">
            <w:pPr>
              <w:jc w:val="both"/>
              <w:rPr>
                <w:lang w:val="uk-UA"/>
              </w:rPr>
            </w:pPr>
            <w:r>
              <w:rPr>
                <w:lang w:val="uk-UA"/>
              </w:rPr>
              <w:t>Медична хімія</w:t>
            </w:r>
          </w:p>
        </w:tc>
      </w:tr>
      <w:tr w:rsidR="0080700F" w:rsidRPr="00C67355" w:rsidTr="007D4103">
        <w:tc>
          <w:tcPr>
            <w:tcW w:w="4361" w:type="dxa"/>
            <w:gridSpan w:val="4"/>
          </w:tcPr>
          <w:p w:rsidR="0080700F" w:rsidRPr="00B45F48" w:rsidRDefault="0080700F" w:rsidP="00EE1819">
            <w:pPr>
              <w:rPr>
                <w:b/>
                <w:lang w:val="uk-UA"/>
              </w:rPr>
            </w:pPr>
            <w:r w:rsidRPr="00B45F48">
              <w:rPr>
                <w:b/>
                <w:lang w:val="uk-UA"/>
              </w:rPr>
              <w:t>Викладач (-і)</w:t>
            </w:r>
          </w:p>
        </w:tc>
        <w:tc>
          <w:tcPr>
            <w:tcW w:w="5210" w:type="dxa"/>
            <w:gridSpan w:val="6"/>
          </w:tcPr>
          <w:p w:rsidR="0080700F" w:rsidRPr="00B45F48" w:rsidRDefault="0080700F" w:rsidP="008D5621">
            <w:pPr>
              <w:jc w:val="both"/>
              <w:rPr>
                <w:lang w:val="uk-UA"/>
              </w:rPr>
            </w:pPr>
            <w:r>
              <w:rPr>
                <w:lang w:val="uk-UA"/>
              </w:rPr>
              <w:t xml:space="preserve">доцент, кандидат </w:t>
            </w:r>
            <w:r w:rsidR="008D5621">
              <w:rPr>
                <w:lang w:val="uk-UA"/>
              </w:rPr>
              <w:t>фізико-математичних наук</w:t>
            </w:r>
            <w:r>
              <w:rPr>
                <w:lang w:val="uk-UA"/>
              </w:rPr>
              <w:t xml:space="preserve"> </w:t>
            </w:r>
            <w:r w:rsidR="008D5621">
              <w:rPr>
                <w:lang w:val="uk-UA"/>
              </w:rPr>
              <w:t>Базюк Лілія Володимирівна</w:t>
            </w:r>
          </w:p>
        </w:tc>
      </w:tr>
      <w:tr w:rsidR="0080700F" w:rsidRPr="00C67355" w:rsidTr="007D4103">
        <w:tc>
          <w:tcPr>
            <w:tcW w:w="4361" w:type="dxa"/>
            <w:gridSpan w:val="4"/>
          </w:tcPr>
          <w:p w:rsidR="0080700F" w:rsidRPr="00B45F48" w:rsidRDefault="0080700F" w:rsidP="00EE1819">
            <w:pPr>
              <w:rPr>
                <w:b/>
                <w:lang w:val="uk-UA"/>
              </w:rPr>
            </w:pPr>
            <w:r w:rsidRPr="00B45F48">
              <w:rPr>
                <w:b/>
                <w:lang w:val="uk-UA"/>
              </w:rPr>
              <w:t>Контактний телефон викладача</w:t>
            </w:r>
          </w:p>
        </w:tc>
        <w:tc>
          <w:tcPr>
            <w:tcW w:w="5210" w:type="dxa"/>
            <w:gridSpan w:val="6"/>
          </w:tcPr>
          <w:p w:rsidR="0080700F" w:rsidRPr="00B45F48" w:rsidRDefault="0080700F" w:rsidP="008D5621">
            <w:pPr>
              <w:jc w:val="both"/>
              <w:rPr>
                <w:lang w:val="uk-UA"/>
              </w:rPr>
            </w:pPr>
            <w:r>
              <w:rPr>
                <w:lang w:val="uk-UA"/>
              </w:rPr>
              <w:t>0</w:t>
            </w:r>
            <w:r w:rsidR="008D5621">
              <w:rPr>
                <w:lang w:val="uk-UA"/>
              </w:rPr>
              <w:t>667336270</w:t>
            </w:r>
          </w:p>
        </w:tc>
      </w:tr>
      <w:tr w:rsidR="0080700F" w:rsidRPr="00271C37" w:rsidTr="007D4103">
        <w:tc>
          <w:tcPr>
            <w:tcW w:w="4361" w:type="dxa"/>
            <w:gridSpan w:val="4"/>
          </w:tcPr>
          <w:p w:rsidR="0080700F" w:rsidRPr="00B45F48" w:rsidRDefault="0080700F" w:rsidP="00EE1819">
            <w:pPr>
              <w:rPr>
                <w:b/>
                <w:lang w:val="uk-UA"/>
              </w:rPr>
            </w:pPr>
            <w:r w:rsidRPr="00B45F48">
              <w:rPr>
                <w:b/>
              </w:rPr>
              <w:t>E-</w:t>
            </w:r>
            <w:proofErr w:type="spellStart"/>
            <w:r w:rsidRPr="00B45F48">
              <w:rPr>
                <w:b/>
              </w:rPr>
              <w:t>mail</w:t>
            </w:r>
            <w:proofErr w:type="spellEnd"/>
            <w:r w:rsidRPr="00B45F48">
              <w:rPr>
                <w:b/>
                <w:lang w:val="en-US"/>
              </w:rPr>
              <w:t xml:space="preserve"> викладача</w:t>
            </w:r>
          </w:p>
        </w:tc>
        <w:tc>
          <w:tcPr>
            <w:tcW w:w="5210" w:type="dxa"/>
            <w:gridSpan w:val="6"/>
          </w:tcPr>
          <w:p w:rsidR="0080700F" w:rsidRPr="00794207" w:rsidRDefault="0080700F" w:rsidP="008D5621">
            <w:pPr>
              <w:jc w:val="both"/>
              <w:rPr>
                <w:lang w:val="uk-UA"/>
              </w:rPr>
            </w:pPr>
            <w:proofErr w:type="spellStart"/>
            <w:r>
              <w:rPr>
                <w:lang w:val="en-US"/>
              </w:rPr>
              <w:t>liliia</w:t>
            </w:r>
            <w:proofErr w:type="spellEnd"/>
            <w:r w:rsidRPr="00794207">
              <w:rPr>
                <w:lang w:val="uk-UA"/>
              </w:rPr>
              <w:t>.</w:t>
            </w:r>
            <w:proofErr w:type="spellStart"/>
            <w:r w:rsidR="008D5621">
              <w:rPr>
                <w:lang w:val="en-US"/>
              </w:rPr>
              <w:t>baziuk</w:t>
            </w:r>
            <w:proofErr w:type="spellEnd"/>
            <w:r w:rsidRPr="00794207">
              <w:rPr>
                <w:lang w:val="uk-UA"/>
              </w:rPr>
              <w:t>@</w:t>
            </w:r>
            <w:proofErr w:type="spellStart"/>
            <w:r>
              <w:rPr>
                <w:lang w:val="en-US"/>
              </w:rPr>
              <w:t>pnu</w:t>
            </w:r>
            <w:proofErr w:type="spellEnd"/>
            <w:r w:rsidRPr="00794207">
              <w:rPr>
                <w:lang w:val="uk-UA"/>
              </w:rPr>
              <w:t>.</w:t>
            </w:r>
            <w:r>
              <w:rPr>
                <w:lang w:val="en-US"/>
              </w:rPr>
              <w:t>edu</w:t>
            </w:r>
            <w:r w:rsidRPr="00794207">
              <w:rPr>
                <w:lang w:val="uk-UA"/>
              </w:rPr>
              <w:t>.</w:t>
            </w:r>
            <w:proofErr w:type="spellStart"/>
            <w:r>
              <w:rPr>
                <w:lang w:val="en-US"/>
              </w:rPr>
              <w:t>ua</w:t>
            </w:r>
            <w:proofErr w:type="spellEnd"/>
          </w:p>
        </w:tc>
      </w:tr>
      <w:tr w:rsidR="0080700F" w:rsidRPr="00C67355" w:rsidTr="007D4103">
        <w:tc>
          <w:tcPr>
            <w:tcW w:w="4361" w:type="dxa"/>
            <w:gridSpan w:val="4"/>
          </w:tcPr>
          <w:p w:rsidR="0080700F" w:rsidRPr="00B45F48" w:rsidRDefault="0080700F" w:rsidP="00B45F48">
            <w:pPr>
              <w:jc w:val="both"/>
              <w:rPr>
                <w:b/>
                <w:lang w:val="uk-UA"/>
              </w:rPr>
            </w:pPr>
            <w:r w:rsidRPr="00B45F48">
              <w:rPr>
                <w:b/>
                <w:lang w:val="uk-UA"/>
              </w:rPr>
              <w:t>Формат дисципліни</w:t>
            </w:r>
          </w:p>
        </w:tc>
        <w:tc>
          <w:tcPr>
            <w:tcW w:w="5210" w:type="dxa"/>
            <w:gridSpan w:val="6"/>
          </w:tcPr>
          <w:p w:rsidR="0080700F" w:rsidRPr="00B45F48" w:rsidRDefault="0080700F" w:rsidP="00B45F48">
            <w:pPr>
              <w:jc w:val="both"/>
              <w:rPr>
                <w:lang w:val="uk-UA"/>
              </w:rPr>
            </w:pPr>
            <w:r>
              <w:rPr>
                <w:lang w:val="uk-UA"/>
              </w:rPr>
              <w:t>Семестровий</w:t>
            </w:r>
          </w:p>
        </w:tc>
      </w:tr>
      <w:tr w:rsidR="0080700F" w:rsidRPr="00C67355" w:rsidTr="007D4103">
        <w:tc>
          <w:tcPr>
            <w:tcW w:w="4361" w:type="dxa"/>
            <w:gridSpan w:val="4"/>
          </w:tcPr>
          <w:p w:rsidR="0080700F" w:rsidRPr="00B45F48" w:rsidRDefault="0080700F" w:rsidP="00B45F48">
            <w:pPr>
              <w:jc w:val="both"/>
              <w:rPr>
                <w:b/>
                <w:lang w:val="uk-UA"/>
              </w:rPr>
            </w:pPr>
            <w:r w:rsidRPr="00B45F48">
              <w:rPr>
                <w:b/>
                <w:lang w:val="uk-UA"/>
              </w:rPr>
              <w:t>Обсяг дисципліни</w:t>
            </w:r>
          </w:p>
        </w:tc>
        <w:tc>
          <w:tcPr>
            <w:tcW w:w="5210" w:type="dxa"/>
            <w:gridSpan w:val="6"/>
          </w:tcPr>
          <w:p w:rsidR="0080700F" w:rsidRPr="00B45F48" w:rsidRDefault="0080700F" w:rsidP="00B45F48">
            <w:pPr>
              <w:jc w:val="both"/>
              <w:rPr>
                <w:lang w:val="uk-UA"/>
              </w:rPr>
            </w:pPr>
            <w:r>
              <w:rPr>
                <w:lang w:val="uk-UA"/>
              </w:rPr>
              <w:t>3 кредити</w:t>
            </w:r>
          </w:p>
        </w:tc>
      </w:tr>
      <w:tr w:rsidR="0080700F" w:rsidRPr="00271C37" w:rsidTr="007D4103">
        <w:tc>
          <w:tcPr>
            <w:tcW w:w="4361" w:type="dxa"/>
            <w:gridSpan w:val="4"/>
          </w:tcPr>
          <w:p w:rsidR="0080700F" w:rsidRPr="00B45F48" w:rsidRDefault="0080700F" w:rsidP="00B45F48">
            <w:pPr>
              <w:jc w:val="both"/>
              <w:rPr>
                <w:b/>
                <w:lang w:val="uk-UA"/>
              </w:rPr>
            </w:pPr>
            <w:r w:rsidRPr="00B45F48">
              <w:rPr>
                <w:b/>
                <w:lang w:val="uk-UA"/>
              </w:rPr>
              <w:t>Посилання на сайт дистанційного навчання</w:t>
            </w:r>
          </w:p>
        </w:tc>
        <w:tc>
          <w:tcPr>
            <w:tcW w:w="5210" w:type="dxa"/>
            <w:gridSpan w:val="6"/>
          </w:tcPr>
          <w:p w:rsidR="0080700F" w:rsidRPr="00922B8F" w:rsidRDefault="00E37B7F" w:rsidP="00B45F48">
            <w:pPr>
              <w:jc w:val="both"/>
              <w:rPr>
                <w:lang w:val="uk-UA"/>
              </w:rPr>
            </w:pPr>
            <w:hyperlink r:id="rId6" w:history="1">
              <w:r w:rsidR="0080700F" w:rsidRPr="00922B8F">
                <w:rPr>
                  <w:rStyle w:val="a8"/>
                  <w:color w:val="auto"/>
                </w:rPr>
                <w:t>http</w:t>
              </w:r>
              <w:r w:rsidR="0080700F" w:rsidRPr="00922B8F">
                <w:rPr>
                  <w:rStyle w:val="a8"/>
                  <w:color w:val="auto"/>
                  <w:lang w:val="uk-UA"/>
                </w:rPr>
                <w:t>://</w:t>
              </w:r>
              <w:r w:rsidR="0080700F" w:rsidRPr="00922B8F">
                <w:rPr>
                  <w:rStyle w:val="a8"/>
                  <w:color w:val="auto"/>
                </w:rPr>
                <w:t>www</w:t>
              </w:r>
              <w:r w:rsidR="0080700F" w:rsidRPr="00922B8F">
                <w:rPr>
                  <w:rStyle w:val="a8"/>
                  <w:color w:val="auto"/>
                  <w:lang w:val="uk-UA"/>
                </w:rPr>
                <w:t>.</w:t>
              </w:r>
              <w:r w:rsidR="0080700F" w:rsidRPr="00922B8F">
                <w:rPr>
                  <w:rStyle w:val="a8"/>
                  <w:color w:val="auto"/>
                </w:rPr>
                <w:t>d</w:t>
              </w:r>
              <w:r w:rsidR="0080700F" w:rsidRPr="00922B8F">
                <w:rPr>
                  <w:rStyle w:val="a8"/>
                  <w:color w:val="auto"/>
                  <w:lang w:val="uk-UA"/>
                </w:rPr>
                <w:t>-</w:t>
              </w:r>
              <w:r w:rsidR="0080700F" w:rsidRPr="00922B8F">
                <w:rPr>
                  <w:rStyle w:val="a8"/>
                  <w:color w:val="auto"/>
                </w:rPr>
                <w:t>learn</w:t>
              </w:r>
              <w:r w:rsidR="0080700F" w:rsidRPr="00922B8F">
                <w:rPr>
                  <w:rStyle w:val="a8"/>
                  <w:color w:val="auto"/>
                  <w:lang w:val="uk-UA"/>
                </w:rPr>
                <w:t>.</w:t>
              </w:r>
              <w:r w:rsidR="0080700F" w:rsidRPr="00922B8F">
                <w:rPr>
                  <w:rStyle w:val="a8"/>
                  <w:color w:val="auto"/>
                </w:rPr>
                <w:t>pu</w:t>
              </w:r>
              <w:r w:rsidR="0080700F" w:rsidRPr="00922B8F">
                <w:rPr>
                  <w:rStyle w:val="a8"/>
                  <w:color w:val="auto"/>
                  <w:lang w:val="uk-UA"/>
                </w:rPr>
                <w:t>.</w:t>
              </w:r>
              <w:r w:rsidR="0080700F" w:rsidRPr="00922B8F">
                <w:rPr>
                  <w:rStyle w:val="a8"/>
                  <w:color w:val="auto"/>
                </w:rPr>
                <w:t>if</w:t>
              </w:r>
              <w:r w:rsidR="0080700F" w:rsidRPr="00922B8F">
                <w:rPr>
                  <w:rStyle w:val="a8"/>
                  <w:color w:val="auto"/>
                  <w:lang w:val="uk-UA"/>
                </w:rPr>
                <w:t>.</w:t>
              </w:r>
              <w:r w:rsidR="0080700F" w:rsidRPr="00922B8F">
                <w:rPr>
                  <w:rStyle w:val="a8"/>
                  <w:color w:val="auto"/>
                </w:rPr>
                <w:t>ua</w:t>
              </w:r>
              <w:r w:rsidR="0080700F" w:rsidRPr="00922B8F">
                <w:rPr>
                  <w:rStyle w:val="a8"/>
                  <w:color w:val="auto"/>
                  <w:lang w:val="uk-UA"/>
                </w:rPr>
                <w:t>/</w:t>
              </w:r>
            </w:hyperlink>
          </w:p>
        </w:tc>
      </w:tr>
      <w:tr w:rsidR="0080700F" w:rsidRPr="00C67355" w:rsidTr="007D4103">
        <w:tc>
          <w:tcPr>
            <w:tcW w:w="4361" w:type="dxa"/>
            <w:gridSpan w:val="4"/>
          </w:tcPr>
          <w:p w:rsidR="0080700F" w:rsidRPr="00B45F48" w:rsidRDefault="0080700F" w:rsidP="00B45F48">
            <w:pPr>
              <w:jc w:val="both"/>
              <w:rPr>
                <w:b/>
                <w:lang w:val="uk-UA"/>
              </w:rPr>
            </w:pPr>
            <w:r w:rsidRPr="00B45F48">
              <w:rPr>
                <w:b/>
                <w:lang w:val="uk-UA"/>
              </w:rPr>
              <w:t>Консультації</w:t>
            </w:r>
          </w:p>
        </w:tc>
        <w:tc>
          <w:tcPr>
            <w:tcW w:w="5210" w:type="dxa"/>
            <w:gridSpan w:val="6"/>
          </w:tcPr>
          <w:p w:rsidR="0080700F" w:rsidRPr="00B45F48" w:rsidRDefault="0080700F" w:rsidP="00B45F48">
            <w:pPr>
              <w:jc w:val="both"/>
              <w:rPr>
                <w:lang w:val="uk-UA"/>
              </w:rPr>
            </w:pPr>
            <w:r>
              <w:rPr>
                <w:lang w:val="uk-UA"/>
              </w:rPr>
              <w:t>щотижня</w:t>
            </w:r>
          </w:p>
        </w:tc>
      </w:tr>
      <w:tr w:rsidR="0080700F" w:rsidRPr="00C67355" w:rsidTr="00B45F48">
        <w:tc>
          <w:tcPr>
            <w:tcW w:w="9571" w:type="dxa"/>
            <w:gridSpan w:val="10"/>
          </w:tcPr>
          <w:p w:rsidR="0080700F" w:rsidRPr="00B45F48" w:rsidRDefault="0080700F" w:rsidP="00B45F48">
            <w:pPr>
              <w:jc w:val="center"/>
              <w:rPr>
                <w:lang w:val="uk-UA"/>
              </w:rPr>
            </w:pPr>
            <w:r w:rsidRPr="00B45F48">
              <w:rPr>
                <w:b/>
                <w:lang w:val="uk-UA"/>
              </w:rPr>
              <w:t>2. А</w:t>
            </w:r>
            <w:r w:rsidRPr="00B45F48">
              <w:rPr>
                <w:b/>
              </w:rPr>
              <w:t>нотація до курсу</w:t>
            </w:r>
          </w:p>
        </w:tc>
      </w:tr>
      <w:tr w:rsidR="0080700F" w:rsidRPr="002D5E9E" w:rsidTr="00B45F48">
        <w:tc>
          <w:tcPr>
            <w:tcW w:w="9571" w:type="dxa"/>
            <w:gridSpan w:val="10"/>
          </w:tcPr>
          <w:p w:rsidR="0080700F" w:rsidRPr="002D5E9E" w:rsidRDefault="002D5E9E" w:rsidP="002D5E9E">
            <w:pPr>
              <w:ind w:firstLine="709"/>
              <w:jc w:val="both"/>
              <w:rPr>
                <w:lang w:val="uk-UA"/>
              </w:rPr>
            </w:pPr>
            <w:r w:rsidRPr="002D5E9E">
              <w:rPr>
                <w:shd w:val="clear" w:color="auto" w:fill="FFFFFF"/>
                <w:lang w:val="uk-UA"/>
              </w:rPr>
              <w:t xml:space="preserve">Дисципліна "Медична хімія" належить до переліку дисциплін вільного вибору студента за освітнім рівнем "магістр", що пропонується в рамках циклу професійної підготовки студентів за освітньою програмою "Середня освіта (Природничі науки)" на </w:t>
            </w:r>
            <w:r>
              <w:rPr>
                <w:shd w:val="clear" w:color="auto" w:fill="FFFFFF"/>
                <w:lang w:val="uk-UA"/>
              </w:rPr>
              <w:t>другому</w:t>
            </w:r>
            <w:r w:rsidRPr="002D5E9E">
              <w:rPr>
                <w:shd w:val="clear" w:color="auto" w:fill="FFFFFF"/>
                <w:lang w:val="uk-UA"/>
              </w:rPr>
              <w:t xml:space="preserve"> році навчання. Вона забезпечує формування у студентів науково-дослідницької, професійно-орієнтованої компетентності та спрямована на вивчення теоретичних та практичних питань медичної хімії</w:t>
            </w:r>
            <w:r>
              <w:rPr>
                <w:shd w:val="clear" w:color="auto" w:fill="FFFFFF"/>
                <w:lang w:val="uk-UA"/>
              </w:rPr>
              <w:t>.</w:t>
            </w:r>
          </w:p>
        </w:tc>
      </w:tr>
      <w:tr w:rsidR="0080700F" w:rsidRPr="00C67355" w:rsidTr="00B45F48">
        <w:tc>
          <w:tcPr>
            <w:tcW w:w="9571" w:type="dxa"/>
            <w:gridSpan w:val="10"/>
          </w:tcPr>
          <w:p w:rsidR="0080700F" w:rsidRPr="00B45F48" w:rsidRDefault="0080700F" w:rsidP="00B45F48">
            <w:pPr>
              <w:jc w:val="center"/>
              <w:rPr>
                <w:lang w:val="uk-UA"/>
              </w:rPr>
            </w:pPr>
            <w:r w:rsidRPr="00B45F48">
              <w:rPr>
                <w:b/>
                <w:lang w:val="uk-UA"/>
              </w:rPr>
              <w:t xml:space="preserve">3. </w:t>
            </w:r>
            <w:r w:rsidRPr="00B45F48">
              <w:rPr>
                <w:b/>
              </w:rPr>
              <w:t xml:space="preserve">Мета </w:t>
            </w:r>
            <w:r w:rsidRPr="00B45F48">
              <w:rPr>
                <w:b/>
                <w:lang w:val="uk-UA"/>
              </w:rPr>
              <w:t xml:space="preserve">та цілі </w:t>
            </w:r>
            <w:r w:rsidRPr="00B45F48">
              <w:rPr>
                <w:b/>
              </w:rPr>
              <w:t>курсу</w:t>
            </w:r>
            <w:r w:rsidRPr="00B45F48">
              <w:rPr>
                <w:b/>
                <w:lang w:val="uk-UA"/>
              </w:rPr>
              <w:t xml:space="preserve"> </w:t>
            </w:r>
          </w:p>
        </w:tc>
      </w:tr>
      <w:tr w:rsidR="0080700F" w:rsidRPr="00C67355" w:rsidTr="00B45F48">
        <w:tc>
          <w:tcPr>
            <w:tcW w:w="9571" w:type="dxa"/>
            <w:gridSpan w:val="10"/>
          </w:tcPr>
          <w:p w:rsidR="002D5E9E" w:rsidRPr="005D63D7" w:rsidRDefault="0080700F" w:rsidP="002D5E9E">
            <w:pPr>
              <w:tabs>
                <w:tab w:val="left" w:pos="284"/>
                <w:tab w:val="left" w:pos="567"/>
              </w:tabs>
              <w:ind w:firstLine="567"/>
              <w:jc w:val="both"/>
              <w:rPr>
                <w:szCs w:val="28"/>
                <w:lang w:val="uk-UA"/>
              </w:rPr>
            </w:pPr>
            <w:r w:rsidRPr="00F95040">
              <w:rPr>
                <w:b/>
                <w:lang w:val="uk-UA"/>
              </w:rPr>
              <w:t>Мета:</w:t>
            </w:r>
            <w:r w:rsidRPr="00F95040">
              <w:rPr>
                <w:lang w:val="uk-UA"/>
              </w:rPr>
              <w:t xml:space="preserve"> </w:t>
            </w:r>
            <w:r w:rsidR="002D5E9E" w:rsidRPr="005D63D7">
              <w:rPr>
                <w:szCs w:val="28"/>
                <w:lang w:val="uk-UA"/>
              </w:rPr>
              <w:t>ознайомити з предметом дослідження дисципліни: фізіологічно активними речовинами, що знаходяться у живих організмах, чи потрапляють до них з оточуючого середовища з харчовими продуктами, водою, повітрям і фармацевтичними препаратами, навчити визначати взаємозв’язок між хімічною структурою і властивостями фізіологічно активних речовин, сторонній вплив на них речовин зовні; вирішувати зворотнє завдання – пошук і конструювання штучних структур із заданими фізіологічними властивостями.</w:t>
            </w:r>
          </w:p>
          <w:p w:rsidR="002D5E9E" w:rsidRDefault="002D5E9E" w:rsidP="00922B8F">
            <w:pPr>
              <w:tabs>
                <w:tab w:val="left" w:pos="284"/>
                <w:tab w:val="left" w:pos="567"/>
              </w:tabs>
              <w:ind w:firstLine="720"/>
              <w:jc w:val="both"/>
              <w:rPr>
                <w:b/>
                <w:lang w:val="uk-UA"/>
              </w:rPr>
            </w:pPr>
          </w:p>
          <w:p w:rsidR="0080700F" w:rsidRPr="00F95040" w:rsidRDefault="0080700F" w:rsidP="00922B8F">
            <w:pPr>
              <w:tabs>
                <w:tab w:val="left" w:pos="284"/>
                <w:tab w:val="left" w:pos="567"/>
              </w:tabs>
              <w:ind w:firstLine="720"/>
              <w:jc w:val="both"/>
              <w:rPr>
                <w:b/>
                <w:lang w:val="uk-UA"/>
              </w:rPr>
            </w:pPr>
            <w:r w:rsidRPr="00F95040">
              <w:rPr>
                <w:b/>
                <w:lang w:val="uk-UA"/>
              </w:rPr>
              <w:t xml:space="preserve">Завдання: </w:t>
            </w:r>
          </w:p>
          <w:p w:rsidR="002D5E9E" w:rsidRPr="002D5E9E" w:rsidRDefault="002D5E9E" w:rsidP="002D5E9E">
            <w:pPr>
              <w:pStyle w:val="ab"/>
              <w:numPr>
                <w:ilvl w:val="0"/>
                <w:numId w:val="21"/>
              </w:numPr>
              <w:shd w:val="clear" w:color="auto" w:fill="FFFFFF"/>
              <w:spacing w:before="0" w:beforeAutospacing="0" w:after="0" w:afterAutospacing="0"/>
              <w:ind w:left="426" w:hanging="426"/>
              <w:jc w:val="both"/>
            </w:pPr>
            <w:r w:rsidRPr="002D5E9E">
              <w:t>ознайомити з фізіологічно активними речовинами, що знаходяться у живих організмах, чи потрапляють до них з оточуючого середовища з харчовими продуктами, водою, повітрям і фармацевтичними препаратами,</w:t>
            </w:r>
          </w:p>
          <w:p w:rsidR="002D5E9E" w:rsidRPr="002D5E9E" w:rsidRDefault="002D5E9E" w:rsidP="002D5E9E">
            <w:pPr>
              <w:pStyle w:val="ab"/>
              <w:numPr>
                <w:ilvl w:val="0"/>
                <w:numId w:val="21"/>
              </w:numPr>
              <w:shd w:val="clear" w:color="auto" w:fill="FFFFFF"/>
              <w:spacing w:before="0" w:beforeAutospacing="0" w:after="0" w:afterAutospacing="0"/>
              <w:ind w:left="426" w:hanging="426"/>
              <w:jc w:val="both"/>
            </w:pPr>
            <w:r w:rsidRPr="002D5E9E">
              <w:t>визначати взаємозв’язок між хімічною структурою і властивостями фізіологічно активних речовин, сторонній вплив на них речовин зовні;</w:t>
            </w:r>
          </w:p>
          <w:p w:rsidR="002D5E9E" w:rsidRPr="002D5E9E" w:rsidRDefault="002D5E9E" w:rsidP="002D5E9E">
            <w:pPr>
              <w:pStyle w:val="ab"/>
              <w:numPr>
                <w:ilvl w:val="0"/>
                <w:numId w:val="21"/>
              </w:numPr>
              <w:shd w:val="clear" w:color="auto" w:fill="FFFFFF"/>
              <w:spacing w:before="0" w:beforeAutospacing="0" w:after="0" w:afterAutospacing="0"/>
              <w:ind w:left="426" w:hanging="426"/>
              <w:jc w:val="both"/>
            </w:pPr>
            <w:r w:rsidRPr="002D5E9E">
              <w:t>вирішувати зворотнє завдання – пошук і конструювання штучних структур із заданими фізіологічними властивостями.</w:t>
            </w:r>
          </w:p>
          <w:p w:rsidR="002D5E9E" w:rsidRPr="002D5E9E" w:rsidRDefault="0080700F" w:rsidP="00593B7C">
            <w:pPr>
              <w:tabs>
                <w:tab w:val="left" w:pos="284"/>
                <w:tab w:val="left" w:pos="567"/>
              </w:tabs>
              <w:spacing w:before="120"/>
              <w:ind w:firstLine="567"/>
              <w:jc w:val="both"/>
              <w:rPr>
                <w:lang w:val="uk-UA"/>
              </w:rPr>
            </w:pPr>
            <w:r w:rsidRPr="002D5E9E">
              <w:rPr>
                <w:lang w:val="uk-UA"/>
              </w:rPr>
              <w:t>У результаті вивчення навчальної дисципліни студент повинен</w:t>
            </w:r>
            <w:r w:rsidR="002D5E9E" w:rsidRPr="002D5E9E">
              <w:rPr>
                <w:lang w:val="uk-UA"/>
              </w:rPr>
              <w:t>:</w:t>
            </w:r>
          </w:p>
          <w:p w:rsidR="0080700F" w:rsidRPr="00F95040" w:rsidRDefault="002D5E9E" w:rsidP="002D5E9E">
            <w:pPr>
              <w:ind w:firstLine="709"/>
              <w:rPr>
                <w:lang w:val="uk-UA"/>
              </w:rPr>
            </w:pPr>
            <w:r>
              <w:rPr>
                <w:b/>
                <w:bCs/>
                <w:i/>
                <w:iCs/>
                <w:lang w:val="uk-UA"/>
              </w:rPr>
              <w:t>знати</w:t>
            </w:r>
            <w:r w:rsidRPr="00750ADF">
              <w:rPr>
                <w:lang w:val="uk-UA"/>
              </w:rPr>
              <w:t>:</w:t>
            </w:r>
          </w:p>
          <w:p w:rsidR="002D5E9E" w:rsidRPr="00750ADF" w:rsidRDefault="002D5E9E" w:rsidP="002D5E9E">
            <w:pPr>
              <w:numPr>
                <w:ilvl w:val="0"/>
                <w:numId w:val="16"/>
              </w:numPr>
              <w:tabs>
                <w:tab w:val="left" w:pos="567"/>
                <w:tab w:val="left" w:pos="851"/>
              </w:tabs>
              <w:ind w:left="426" w:hanging="426"/>
              <w:jc w:val="both"/>
              <w:rPr>
                <w:lang w:val="uk-UA"/>
              </w:rPr>
            </w:pPr>
            <w:r w:rsidRPr="00750ADF">
              <w:rPr>
                <w:lang w:val="uk-UA"/>
              </w:rPr>
              <w:t xml:space="preserve">взаємозв’язок між біологічною роллю біогенних </w:t>
            </w:r>
            <w:r w:rsidRPr="00750ADF">
              <w:rPr>
                <w:i/>
                <w:lang w:val="uk-UA"/>
              </w:rPr>
              <w:t>s</w:t>
            </w:r>
            <w:r w:rsidRPr="00750ADF">
              <w:rPr>
                <w:lang w:val="uk-UA"/>
              </w:rPr>
              <w:t xml:space="preserve">-, </w:t>
            </w:r>
            <w:r w:rsidRPr="00750ADF">
              <w:rPr>
                <w:i/>
                <w:lang w:val="uk-UA"/>
              </w:rPr>
              <w:t>p</w:t>
            </w:r>
            <w:r w:rsidRPr="00750ADF">
              <w:rPr>
                <w:lang w:val="uk-UA"/>
              </w:rPr>
              <w:t xml:space="preserve">-, </w:t>
            </w:r>
            <w:r w:rsidRPr="00750ADF">
              <w:rPr>
                <w:i/>
                <w:lang w:val="uk-UA"/>
              </w:rPr>
              <w:t>d</w:t>
            </w:r>
            <w:r w:rsidRPr="00750ADF">
              <w:rPr>
                <w:lang w:val="uk-UA"/>
              </w:rPr>
              <w:t>- елементів та формою знаходження їх в організмі;</w:t>
            </w:r>
          </w:p>
          <w:p w:rsidR="002D5E9E" w:rsidRPr="00750ADF" w:rsidRDefault="002D5E9E" w:rsidP="002D5E9E">
            <w:pPr>
              <w:numPr>
                <w:ilvl w:val="0"/>
                <w:numId w:val="16"/>
              </w:numPr>
              <w:tabs>
                <w:tab w:val="left" w:pos="567"/>
                <w:tab w:val="left" w:pos="851"/>
              </w:tabs>
              <w:ind w:left="426" w:hanging="426"/>
              <w:jc w:val="both"/>
              <w:rPr>
                <w:lang w:val="uk-UA"/>
              </w:rPr>
            </w:pPr>
            <w:r w:rsidRPr="00750ADF">
              <w:rPr>
                <w:lang w:val="uk-UA"/>
              </w:rPr>
              <w:t>принципи будови комплексних сполук;</w:t>
            </w:r>
          </w:p>
          <w:p w:rsidR="002D5E9E" w:rsidRPr="00750ADF" w:rsidRDefault="002D5E9E" w:rsidP="002D5E9E">
            <w:pPr>
              <w:numPr>
                <w:ilvl w:val="0"/>
                <w:numId w:val="16"/>
              </w:numPr>
              <w:tabs>
                <w:tab w:val="left" w:pos="567"/>
                <w:tab w:val="left" w:pos="851"/>
              </w:tabs>
              <w:ind w:left="426" w:hanging="426"/>
              <w:jc w:val="both"/>
              <w:rPr>
                <w:lang w:val="uk-UA"/>
              </w:rPr>
            </w:pPr>
            <w:r w:rsidRPr="00750ADF">
              <w:rPr>
                <w:lang w:val="uk-UA"/>
              </w:rPr>
              <w:t xml:space="preserve">особливості будови комплексних сполук як основи для їх застосування в </w:t>
            </w:r>
            <w:proofErr w:type="spellStart"/>
            <w:r w:rsidRPr="002D5E9E">
              <w:rPr>
                <w:lang w:val="uk-UA"/>
              </w:rPr>
              <w:t>хелатотерапії</w:t>
            </w:r>
            <w:proofErr w:type="spellEnd"/>
            <w:r w:rsidRPr="00750ADF">
              <w:rPr>
                <w:lang w:val="uk-UA"/>
              </w:rPr>
              <w:t>;</w:t>
            </w:r>
          </w:p>
          <w:p w:rsidR="002D5E9E" w:rsidRPr="00750ADF" w:rsidRDefault="002D5E9E" w:rsidP="002D5E9E">
            <w:pPr>
              <w:numPr>
                <w:ilvl w:val="0"/>
                <w:numId w:val="16"/>
              </w:numPr>
              <w:tabs>
                <w:tab w:val="left" w:pos="567"/>
                <w:tab w:val="left" w:pos="851"/>
              </w:tabs>
              <w:ind w:left="426" w:hanging="426"/>
              <w:jc w:val="both"/>
              <w:rPr>
                <w:lang w:val="uk-UA"/>
              </w:rPr>
            </w:pPr>
            <w:r w:rsidRPr="00750ADF">
              <w:rPr>
                <w:lang w:val="uk-UA"/>
              </w:rPr>
              <w:t>характеристику кількісного складу розчинів;</w:t>
            </w:r>
          </w:p>
          <w:p w:rsidR="002D5E9E" w:rsidRPr="00750ADF" w:rsidRDefault="002D5E9E" w:rsidP="002D5E9E">
            <w:pPr>
              <w:numPr>
                <w:ilvl w:val="0"/>
                <w:numId w:val="16"/>
              </w:numPr>
              <w:tabs>
                <w:tab w:val="left" w:pos="567"/>
                <w:tab w:val="left" w:pos="851"/>
              </w:tabs>
              <w:ind w:left="426" w:hanging="426"/>
              <w:jc w:val="both"/>
              <w:rPr>
                <w:lang w:val="uk-UA"/>
              </w:rPr>
            </w:pPr>
            <w:r w:rsidRPr="00750ADF">
              <w:rPr>
                <w:lang w:val="uk-UA"/>
              </w:rPr>
              <w:t xml:space="preserve">кількісний вміст в розчині кислот та основ за допомогою методів </w:t>
            </w:r>
            <w:proofErr w:type="spellStart"/>
            <w:r w:rsidRPr="00750ADF">
              <w:rPr>
                <w:lang w:val="uk-UA"/>
              </w:rPr>
              <w:t>кислотноосновного</w:t>
            </w:r>
            <w:proofErr w:type="spellEnd"/>
            <w:r w:rsidRPr="00750ADF">
              <w:rPr>
                <w:lang w:val="uk-UA"/>
              </w:rPr>
              <w:t xml:space="preserve"> титрування;</w:t>
            </w:r>
          </w:p>
          <w:p w:rsidR="002D5E9E" w:rsidRPr="00750ADF" w:rsidRDefault="002D5E9E" w:rsidP="002D5E9E">
            <w:pPr>
              <w:numPr>
                <w:ilvl w:val="0"/>
                <w:numId w:val="16"/>
              </w:numPr>
              <w:tabs>
                <w:tab w:val="left" w:pos="567"/>
                <w:tab w:val="left" w:pos="851"/>
              </w:tabs>
              <w:ind w:left="426" w:hanging="426"/>
              <w:jc w:val="both"/>
              <w:rPr>
                <w:lang w:val="uk-UA"/>
              </w:rPr>
            </w:pPr>
            <w:r w:rsidRPr="00750ADF">
              <w:rPr>
                <w:lang w:val="uk-UA"/>
              </w:rPr>
              <w:t>механізм дії буферних систем та їх роль в підтримці кислотно-основної рівноваги в біосистемах;</w:t>
            </w:r>
          </w:p>
          <w:p w:rsidR="002D5E9E" w:rsidRPr="00750ADF" w:rsidRDefault="002D5E9E" w:rsidP="002D5E9E">
            <w:pPr>
              <w:numPr>
                <w:ilvl w:val="0"/>
                <w:numId w:val="16"/>
              </w:numPr>
              <w:tabs>
                <w:tab w:val="left" w:pos="567"/>
                <w:tab w:val="left" w:pos="851"/>
              </w:tabs>
              <w:ind w:left="426" w:hanging="426"/>
              <w:jc w:val="both"/>
              <w:rPr>
                <w:lang w:val="uk-UA"/>
              </w:rPr>
            </w:pPr>
            <w:r w:rsidRPr="00750ADF">
              <w:rPr>
                <w:lang w:val="uk-UA"/>
              </w:rPr>
              <w:t xml:space="preserve">взаємозв’язок між </w:t>
            </w:r>
            <w:proofErr w:type="spellStart"/>
            <w:r w:rsidRPr="00750ADF">
              <w:rPr>
                <w:lang w:val="uk-UA"/>
              </w:rPr>
              <w:t>колігативними</w:t>
            </w:r>
            <w:proofErr w:type="spellEnd"/>
            <w:r w:rsidRPr="00750ADF">
              <w:rPr>
                <w:lang w:val="uk-UA"/>
              </w:rPr>
              <w:t xml:space="preserve"> властивостями та концентрацією розчинів;</w:t>
            </w:r>
          </w:p>
          <w:p w:rsidR="002D5E9E" w:rsidRPr="00750ADF" w:rsidRDefault="002D5E9E" w:rsidP="002D5E9E">
            <w:pPr>
              <w:numPr>
                <w:ilvl w:val="0"/>
                <w:numId w:val="16"/>
              </w:numPr>
              <w:tabs>
                <w:tab w:val="left" w:pos="567"/>
                <w:tab w:val="left" w:pos="851"/>
              </w:tabs>
              <w:ind w:left="426" w:hanging="426"/>
              <w:jc w:val="both"/>
              <w:rPr>
                <w:lang w:val="uk-UA"/>
              </w:rPr>
            </w:pPr>
            <w:r w:rsidRPr="00750ADF">
              <w:rPr>
                <w:lang w:val="uk-UA"/>
              </w:rPr>
              <w:t xml:space="preserve"> теплові ефекти хімічних та біохімічні процесів;</w:t>
            </w:r>
          </w:p>
          <w:p w:rsidR="002D5E9E" w:rsidRPr="00750ADF" w:rsidRDefault="002D5E9E" w:rsidP="002D5E9E">
            <w:pPr>
              <w:numPr>
                <w:ilvl w:val="0"/>
                <w:numId w:val="16"/>
              </w:numPr>
              <w:tabs>
                <w:tab w:val="left" w:pos="567"/>
                <w:tab w:val="left" w:pos="851"/>
              </w:tabs>
              <w:ind w:left="426" w:hanging="426"/>
              <w:jc w:val="both"/>
              <w:rPr>
                <w:lang w:val="uk-UA"/>
              </w:rPr>
            </w:pPr>
            <w:r w:rsidRPr="00750ADF">
              <w:rPr>
                <w:lang w:val="uk-UA"/>
              </w:rPr>
              <w:t xml:space="preserve">термодинамічні функції для оцінки направленості процесів, пояснювати енергетичне </w:t>
            </w:r>
            <w:proofErr w:type="spellStart"/>
            <w:r w:rsidRPr="00750ADF">
              <w:rPr>
                <w:lang w:val="uk-UA"/>
              </w:rPr>
              <w:t>супряження</w:t>
            </w:r>
            <w:proofErr w:type="spellEnd"/>
            <w:r w:rsidRPr="00750ADF">
              <w:rPr>
                <w:lang w:val="uk-UA"/>
              </w:rPr>
              <w:t xml:space="preserve"> в живих системах; </w:t>
            </w:r>
          </w:p>
          <w:p w:rsidR="002D5E9E" w:rsidRPr="00750ADF" w:rsidRDefault="002D5E9E" w:rsidP="002D5E9E">
            <w:pPr>
              <w:numPr>
                <w:ilvl w:val="0"/>
                <w:numId w:val="16"/>
              </w:numPr>
              <w:tabs>
                <w:tab w:val="left" w:pos="567"/>
                <w:tab w:val="left" w:pos="851"/>
              </w:tabs>
              <w:ind w:left="426" w:hanging="426"/>
              <w:jc w:val="both"/>
              <w:rPr>
                <w:lang w:val="uk-UA"/>
              </w:rPr>
            </w:pPr>
            <w:r w:rsidRPr="00750ADF">
              <w:rPr>
                <w:lang w:val="uk-UA"/>
              </w:rPr>
              <w:lastRenderedPageBreak/>
              <w:t>залежність швидкості реакцій від концентрації та температури;</w:t>
            </w:r>
          </w:p>
          <w:p w:rsidR="002D5E9E" w:rsidRPr="00750ADF" w:rsidRDefault="002D5E9E" w:rsidP="002D5E9E">
            <w:pPr>
              <w:numPr>
                <w:ilvl w:val="0"/>
                <w:numId w:val="16"/>
              </w:numPr>
              <w:tabs>
                <w:tab w:val="left" w:pos="567"/>
                <w:tab w:val="left" w:pos="851"/>
              </w:tabs>
              <w:ind w:left="426" w:hanging="426"/>
              <w:jc w:val="both"/>
              <w:rPr>
                <w:lang w:val="uk-UA"/>
              </w:rPr>
            </w:pPr>
            <w:r w:rsidRPr="00750ADF">
              <w:rPr>
                <w:lang w:val="uk-UA"/>
              </w:rPr>
              <w:t xml:space="preserve">умови утворення та розчинення осадів, пояснювати роль гетерогенних </w:t>
            </w:r>
            <w:proofErr w:type="spellStart"/>
            <w:r w:rsidRPr="00750ADF">
              <w:rPr>
                <w:lang w:val="uk-UA"/>
              </w:rPr>
              <w:t>рівноваг</w:t>
            </w:r>
            <w:proofErr w:type="spellEnd"/>
            <w:r w:rsidRPr="00750ADF">
              <w:rPr>
                <w:lang w:val="uk-UA"/>
              </w:rPr>
              <w:t xml:space="preserve"> за участю солей в загальному гомеостазі організму; </w:t>
            </w:r>
          </w:p>
          <w:p w:rsidR="002D5E9E" w:rsidRPr="00750ADF" w:rsidRDefault="002D5E9E" w:rsidP="002D5E9E">
            <w:pPr>
              <w:numPr>
                <w:ilvl w:val="0"/>
                <w:numId w:val="16"/>
              </w:numPr>
              <w:tabs>
                <w:tab w:val="left" w:pos="567"/>
                <w:tab w:val="left" w:pos="851"/>
              </w:tabs>
              <w:ind w:left="426" w:hanging="426"/>
              <w:jc w:val="both"/>
              <w:rPr>
                <w:lang w:val="uk-UA"/>
              </w:rPr>
            </w:pPr>
            <w:r w:rsidRPr="00750ADF">
              <w:rPr>
                <w:lang w:val="uk-UA"/>
              </w:rPr>
              <w:t xml:space="preserve">механізм утворення електродних потенціалів; </w:t>
            </w:r>
          </w:p>
          <w:p w:rsidR="002D5E9E" w:rsidRPr="00750ADF" w:rsidRDefault="002D5E9E" w:rsidP="002D5E9E">
            <w:pPr>
              <w:numPr>
                <w:ilvl w:val="0"/>
                <w:numId w:val="16"/>
              </w:numPr>
              <w:tabs>
                <w:tab w:val="left" w:pos="567"/>
                <w:tab w:val="left" w:pos="851"/>
              </w:tabs>
              <w:ind w:left="426" w:hanging="426"/>
              <w:jc w:val="both"/>
              <w:rPr>
                <w:lang w:val="uk-UA"/>
              </w:rPr>
            </w:pPr>
            <w:r w:rsidRPr="00750ADF">
              <w:rPr>
                <w:lang w:val="uk-UA"/>
              </w:rPr>
              <w:t xml:space="preserve">особливості будови поверхневого шару адсорбованих молекул </w:t>
            </w:r>
            <w:proofErr w:type="spellStart"/>
            <w:r w:rsidRPr="00750ADF">
              <w:rPr>
                <w:lang w:val="uk-UA"/>
              </w:rPr>
              <w:t>поверхневоактивних</w:t>
            </w:r>
            <w:proofErr w:type="spellEnd"/>
            <w:r w:rsidRPr="00750ADF">
              <w:rPr>
                <w:lang w:val="uk-UA"/>
              </w:rPr>
              <w:t xml:space="preserve"> сполук, принципи будови біологічних мембран;</w:t>
            </w:r>
          </w:p>
          <w:p w:rsidR="002D5E9E" w:rsidRPr="00750ADF" w:rsidRDefault="002D5E9E" w:rsidP="002D5E9E">
            <w:pPr>
              <w:numPr>
                <w:ilvl w:val="0"/>
                <w:numId w:val="16"/>
              </w:numPr>
              <w:tabs>
                <w:tab w:val="left" w:pos="567"/>
                <w:tab w:val="left" w:pos="851"/>
              </w:tabs>
              <w:ind w:left="426" w:hanging="426"/>
              <w:jc w:val="both"/>
              <w:rPr>
                <w:lang w:val="uk-UA"/>
              </w:rPr>
            </w:pPr>
            <w:r w:rsidRPr="00750ADF">
              <w:rPr>
                <w:lang w:val="uk-UA"/>
              </w:rPr>
              <w:t xml:space="preserve">рівняння адсорбції та межі їх використання; </w:t>
            </w:r>
          </w:p>
          <w:p w:rsidR="002D5E9E" w:rsidRPr="00750ADF" w:rsidRDefault="002D5E9E" w:rsidP="002D5E9E">
            <w:pPr>
              <w:numPr>
                <w:ilvl w:val="0"/>
                <w:numId w:val="16"/>
              </w:numPr>
              <w:tabs>
                <w:tab w:val="left" w:pos="567"/>
                <w:tab w:val="left" w:pos="851"/>
              </w:tabs>
              <w:ind w:left="426" w:hanging="426"/>
              <w:jc w:val="both"/>
              <w:rPr>
                <w:lang w:val="uk-UA"/>
              </w:rPr>
            </w:pPr>
            <w:r w:rsidRPr="00750ADF">
              <w:rPr>
                <w:lang w:val="uk-UA"/>
              </w:rPr>
              <w:t xml:space="preserve">закономірності адсорбції речовин з розчинів на твердій поверхні; </w:t>
            </w:r>
          </w:p>
          <w:p w:rsidR="002D5E9E" w:rsidRPr="00750ADF" w:rsidRDefault="002D5E9E" w:rsidP="002D5E9E">
            <w:pPr>
              <w:numPr>
                <w:ilvl w:val="0"/>
                <w:numId w:val="16"/>
              </w:numPr>
              <w:tabs>
                <w:tab w:val="left" w:pos="567"/>
                <w:tab w:val="left" w:pos="851"/>
              </w:tabs>
              <w:ind w:left="426" w:hanging="426"/>
              <w:jc w:val="both"/>
              <w:rPr>
                <w:lang w:val="uk-UA"/>
              </w:rPr>
            </w:pPr>
            <w:r w:rsidRPr="00750ADF">
              <w:rPr>
                <w:lang w:val="uk-UA"/>
              </w:rPr>
              <w:t xml:space="preserve">фізико-хімічні основи методів адсорбційної терапії; </w:t>
            </w:r>
          </w:p>
          <w:p w:rsidR="002D5E9E" w:rsidRPr="00750ADF" w:rsidRDefault="002D5E9E" w:rsidP="002D5E9E">
            <w:pPr>
              <w:numPr>
                <w:ilvl w:val="0"/>
                <w:numId w:val="16"/>
              </w:numPr>
              <w:tabs>
                <w:tab w:val="left" w:pos="567"/>
                <w:tab w:val="left" w:pos="851"/>
              </w:tabs>
              <w:ind w:left="426" w:hanging="426"/>
              <w:jc w:val="both"/>
              <w:rPr>
                <w:lang w:val="uk-UA"/>
              </w:rPr>
            </w:pPr>
            <w:r w:rsidRPr="00750ADF">
              <w:rPr>
                <w:lang w:val="uk-UA"/>
              </w:rPr>
              <w:t xml:space="preserve">принципи методів одержання та очищення </w:t>
            </w:r>
            <w:proofErr w:type="spellStart"/>
            <w:r w:rsidRPr="00750ADF">
              <w:rPr>
                <w:lang w:val="uk-UA"/>
              </w:rPr>
              <w:t>колоїдно-дисперсних</w:t>
            </w:r>
            <w:proofErr w:type="spellEnd"/>
            <w:r w:rsidRPr="00750ADF">
              <w:rPr>
                <w:lang w:val="uk-UA"/>
              </w:rPr>
              <w:t xml:space="preserve"> розчинів; </w:t>
            </w:r>
          </w:p>
          <w:p w:rsidR="002D5E9E" w:rsidRPr="00750ADF" w:rsidRDefault="002D5E9E" w:rsidP="002D5E9E">
            <w:pPr>
              <w:numPr>
                <w:ilvl w:val="0"/>
                <w:numId w:val="16"/>
              </w:numPr>
              <w:tabs>
                <w:tab w:val="left" w:pos="567"/>
                <w:tab w:val="left" w:pos="851"/>
              </w:tabs>
              <w:ind w:left="426" w:hanging="426"/>
              <w:jc w:val="both"/>
              <w:rPr>
                <w:lang w:val="uk-UA"/>
              </w:rPr>
            </w:pPr>
            <w:r w:rsidRPr="00750ADF">
              <w:rPr>
                <w:lang w:val="uk-UA"/>
              </w:rPr>
              <w:t>фізико-хімічні властивості білків, що є структурними компонентами всіх тканин організму;</w:t>
            </w:r>
          </w:p>
          <w:p w:rsidR="002D5E9E" w:rsidRPr="00750ADF" w:rsidRDefault="002D5E9E" w:rsidP="002D5E9E">
            <w:pPr>
              <w:numPr>
                <w:ilvl w:val="0"/>
                <w:numId w:val="16"/>
              </w:numPr>
              <w:tabs>
                <w:tab w:val="left" w:pos="567"/>
                <w:tab w:val="left" w:pos="851"/>
              </w:tabs>
              <w:ind w:left="426" w:hanging="426"/>
              <w:jc w:val="both"/>
              <w:rPr>
                <w:lang w:val="uk-UA"/>
              </w:rPr>
            </w:pPr>
            <w:r w:rsidRPr="00750ADF">
              <w:rPr>
                <w:lang w:val="uk-UA"/>
              </w:rPr>
              <w:t>механізми і основні закономірності перебігу хімічних процесів, що проходять у живих організмах за участю фізіологічно активних сполук;</w:t>
            </w:r>
          </w:p>
          <w:p w:rsidR="002D5E9E" w:rsidRPr="00750ADF" w:rsidRDefault="002D5E9E" w:rsidP="002D5E9E">
            <w:pPr>
              <w:widowControl w:val="0"/>
              <w:numPr>
                <w:ilvl w:val="0"/>
                <w:numId w:val="15"/>
              </w:numPr>
              <w:tabs>
                <w:tab w:val="clear" w:pos="360"/>
                <w:tab w:val="left" w:pos="567"/>
                <w:tab w:val="left" w:pos="851"/>
              </w:tabs>
              <w:autoSpaceDE w:val="0"/>
              <w:autoSpaceDN w:val="0"/>
              <w:adjustRightInd w:val="0"/>
              <w:ind w:left="426" w:hanging="426"/>
              <w:jc w:val="both"/>
              <w:rPr>
                <w:lang w:val="uk-UA"/>
              </w:rPr>
            </w:pPr>
            <w:r w:rsidRPr="00750ADF">
              <w:rPr>
                <w:lang w:val="uk-UA"/>
              </w:rPr>
              <w:t>переваги і недоліки кожного методу при вирішенні певних завдань;</w:t>
            </w:r>
          </w:p>
          <w:p w:rsidR="002D5E9E" w:rsidRPr="00750ADF" w:rsidRDefault="002D5E9E" w:rsidP="002D5E9E">
            <w:pPr>
              <w:pStyle w:val="a5"/>
              <w:numPr>
                <w:ilvl w:val="0"/>
                <w:numId w:val="20"/>
              </w:numPr>
              <w:tabs>
                <w:tab w:val="left" w:pos="567"/>
              </w:tabs>
              <w:ind w:left="426" w:hanging="426"/>
              <w:jc w:val="both"/>
              <w:rPr>
                <w:lang w:val="uk-UA"/>
              </w:rPr>
            </w:pPr>
            <w:r w:rsidRPr="00750ADF">
              <w:rPr>
                <w:lang w:val="uk-UA"/>
              </w:rPr>
              <w:t>досягнення вітчизняних і зарубіжних вчених в області аналізу людського організму</w:t>
            </w:r>
            <w:r>
              <w:rPr>
                <w:lang w:val="uk-UA"/>
              </w:rPr>
              <w:t>.</w:t>
            </w:r>
          </w:p>
          <w:p w:rsidR="002D5E9E" w:rsidRPr="00750ADF" w:rsidRDefault="002D5E9E" w:rsidP="002D5E9E">
            <w:pPr>
              <w:ind w:firstLine="709"/>
              <w:rPr>
                <w:lang w:val="uk-UA"/>
              </w:rPr>
            </w:pPr>
            <w:r w:rsidRPr="00750ADF">
              <w:rPr>
                <w:b/>
                <w:bCs/>
                <w:i/>
                <w:iCs/>
                <w:lang w:val="uk-UA"/>
              </w:rPr>
              <w:t>вміти</w:t>
            </w:r>
            <w:r w:rsidRPr="00750ADF">
              <w:rPr>
                <w:lang w:val="uk-UA"/>
              </w:rPr>
              <w:t>:</w:t>
            </w:r>
          </w:p>
          <w:p w:rsidR="002D5E9E" w:rsidRPr="00750ADF" w:rsidRDefault="002D5E9E" w:rsidP="002D5E9E">
            <w:pPr>
              <w:pStyle w:val="a5"/>
              <w:widowControl w:val="0"/>
              <w:numPr>
                <w:ilvl w:val="0"/>
                <w:numId w:val="20"/>
              </w:numPr>
              <w:tabs>
                <w:tab w:val="left" w:pos="308"/>
              </w:tabs>
              <w:autoSpaceDE w:val="0"/>
              <w:autoSpaceDN w:val="0"/>
              <w:adjustRightInd w:val="0"/>
              <w:ind w:left="426" w:hanging="426"/>
              <w:jc w:val="both"/>
              <w:rPr>
                <w:lang w:val="uk-UA"/>
              </w:rPr>
            </w:pPr>
            <w:r w:rsidRPr="00750ADF">
              <w:rPr>
                <w:lang w:val="uk-UA"/>
              </w:rPr>
              <w:t>характеризувати кількісний склад розчинів;</w:t>
            </w:r>
          </w:p>
          <w:p w:rsidR="002D5E9E" w:rsidRPr="00750ADF" w:rsidRDefault="002D5E9E" w:rsidP="002D5E9E">
            <w:pPr>
              <w:pStyle w:val="a5"/>
              <w:widowControl w:val="0"/>
              <w:numPr>
                <w:ilvl w:val="0"/>
                <w:numId w:val="20"/>
              </w:numPr>
              <w:autoSpaceDE w:val="0"/>
              <w:autoSpaceDN w:val="0"/>
              <w:adjustRightInd w:val="0"/>
              <w:ind w:left="426" w:hanging="426"/>
              <w:jc w:val="both"/>
              <w:rPr>
                <w:lang w:val="uk-UA"/>
              </w:rPr>
            </w:pPr>
            <w:r w:rsidRPr="00750ADF">
              <w:rPr>
                <w:lang w:val="uk-UA"/>
              </w:rPr>
              <w:t>вміти готувати розчини із заданим кількісним складом;</w:t>
            </w:r>
          </w:p>
          <w:p w:rsidR="002D5E9E" w:rsidRPr="00750ADF" w:rsidRDefault="002D5E9E" w:rsidP="002D5E9E">
            <w:pPr>
              <w:pStyle w:val="a5"/>
              <w:widowControl w:val="0"/>
              <w:numPr>
                <w:ilvl w:val="0"/>
                <w:numId w:val="20"/>
              </w:numPr>
              <w:autoSpaceDE w:val="0"/>
              <w:autoSpaceDN w:val="0"/>
              <w:adjustRightInd w:val="0"/>
              <w:ind w:left="426" w:hanging="426"/>
              <w:jc w:val="both"/>
              <w:rPr>
                <w:lang w:val="uk-UA"/>
              </w:rPr>
            </w:pPr>
            <w:r w:rsidRPr="00750ADF">
              <w:rPr>
                <w:lang w:val="uk-UA"/>
              </w:rPr>
              <w:t xml:space="preserve">аналізувати принципи </w:t>
            </w:r>
            <w:proofErr w:type="spellStart"/>
            <w:r w:rsidRPr="00750ADF">
              <w:rPr>
                <w:lang w:val="uk-UA"/>
              </w:rPr>
              <w:t>титриметричних</w:t>
            </w:r>
            <w:proofErr w:type="spellEnd"/>
            <w:r w:rsidRPr="00750ADF">
              <w:rPr>
                <w:lang w:val="uk-UA"/>
              </w:rPr>
              <w:t xml:space="preserve"> методів дослідження;</w:t>
            </w:r>
          </w:p>
          <w:p w:rsidR="002D5E9E" w:rsidRPr="00750ADF" w:rsidRDefault="002D5E9E" w:rsidP="002D5E9E">
            <w:pPr>
              <w:pStyle w:val="a5"/>
              <w:widowControl w:val="0"/>
              <w:numPr>
                <w:ilvl w:val="0"/>
                <w:numId w:val="20"/>
              </w:numPr>
              <w:autoSpaceDE w:val="0"/>
              <w:autoSpaceDN w:val="0"/>
              <w:adjustRightInd w:val="0"/>
              <w:ind w:left="426" w:hanging="426"/>
              <w:jc w:val="both"/>
              <w:rPr>
                <w:lang w:val="uk-UA"/>
              </w:rPr>
            </w:pPr>
            <w:r w:rsidRPr="00750ADF">
              <w:rPr>
                <w:lang w:val="uk-UA"/>
              </w:rPr>
              <w:t>аналізувати кількісний вміст в розчині кислот та основ за допомогою методів кислотно-основного титрування;</w:t>
            </w:r>
          </w:p>
          <w:p w:rsidR="002D5E9E" w:rsidRPr="00750ADF" w:rsidRDefault="002D5E9E" w:rsidP="002D5E9E">
            <w:pPr>
              <w:pStyle w:val="a5"/>
              <w:widowControl w:val="0"/>
              <w:numPr>
                <w:ilvl w:val="0"/>
                <w:numId w:val="20"/>
              </w:numPr>
              <w:autoSpaceDE w:val="0"/>
              <w:autoSpaceDN w:val="0"/>
              <w:adjustRightInd w:val="0"/>
              <w:ind w:left="426" w:hanging="426"/>
              <w:jc w:val="both"/>
              <w:rPr>
                <w:lang w:val="uk-UA"/>
              </w:rPr>
            </w:pPr>
            <w:r w:rsidRPr="00750ADF">
              <w:rPr>
                <w:lang w:val="uk-UA"/>
              </w:rPr>
              <w:t>робити висновки щодо кислотності біологічних рідин на підставі водневого показника;</w:t>
            </w:r>
          </w:p>
          <w:p w:rsidR="002D5E9E" w:rsidRPr="00750ADF" w:rsidRDefault="002D5E9E" w:rsidP="002D5E9E">
            <w:pPr>
              <w:pStyle w:val="a5"/>
              <w:widowControl w:val="0"/>
              <w:numPr>
                <w:ilvl w:val="0"/>
                <w:numId w:val="20"/>
              </w:numPr>
              <w:autoSpaceDE w:val="0"/>
              <w:autoSpaceDN w:val="0"/>
              <w:adjustRightInd w:val="0"/>
              <w:ind w:left="426" w:hanging="426"/>
              <w:jc w:val="both"/>
              <w:rPr>
                <w:lang w:val="uk-UA"/>
              </w:rPr>
            </w:pPr>
            <w:r w:rsidRPr="00750ADF">
              <w:rPr>
                <w:lang w:val="uk-UA"/>
              </w:rPr>
              <w:t>пояснювати механізм дії буферних систем та їх роль в підтримці кислотно-основної рівноваги в біосистемах;</w:t>
            </w:r>
          </w:p>
          <w:p w:rsidR="002D5E9E" w:rsidRPr="00750ADF" w:rsidRDefault="002D5E9E" w:rsidP="002D5E9E">
            <w:pPr>
              <w:pStyle w:val="a5"/>
              <w:widowControl w:val="0"/>
              <w:numPr>
                <w:ilvl w:val="0"/>
                <w:numId w:val="20"/>
              </w:numPr>
              <w:autoSpaceDE w:val="0"/>
              <w:autoSpaceDN w:val="0"/>
              <w:adjustRightInd w:val="0"/>
              <w:ind w:left="426" w:hanging="426"/>
              <w:jc w:val="both"/>
              <w:rPr>
                <w:lang w:val="uk-UA"/>
              </w:rPr>
            </w:pPr>
            <w:r w:rsidRPr="00750ADF">
              <w:rPr>
                <w:lang w:val="uk-UA"/>
              </w:rPr>
              <w:t xml:space="preserve">аналізувати взаємозв’язок між </w:t>
            </w:r>
            <w:proofErr w:type="spellStart"/>
            <w:r w:rsidRPr="00750ADF">
              <w:rPr>
                <w:lang w:val="uk-UA"/>
              </w:rPr>
              <w:t>колігативними</w:t>
            </w:r>
            <w:proofErr w:type="spellEnd"/>
            <w:r w:rsidRPr="00750ADF">
              <w:rPr>
                <w:lang w:val="uk-UA"/>
              </w:rPr>
              <w:t xml:space="preserve"> властивостями та концентрацією розчинів;</w:t>
            </w:r>
          </w:p>
          <w:p w:rsidR="002D5E9E" w:rsidRPr="00750ADF" w:rsidRDefault="002D5E9E" w:rsidP="002D5E9E">
            <w:pPr>
              <w:pStyle w:val="a5"/>
              <w:widowControl w:val="0"/>
              <w:numPr>
                <w:ilvl w:val="0"/>
                <w:numId w:val="20"/>
              </w:numPr>
              <w:autoSpaceDE w:val="0"/>
              <w:autoSpaceDN w:val="0"/>
              <w:adjustRightInd w:val="0"/>
              <w:ind w:left="426" w:hanging="426"/>
              <w:jc w:val="both"/>
              <w:rPr>
                <w:color w:val="000000"/>
                <w:lang w:val="uk-UA"/>
              </w:rPr>
            </w:pPr>
            <w:r w:rsidRPr="00750ADF">
              <w:rPr>
                <w:lang w:val="uk-UA"/>
              </w:rPr>
              <w:t>трактувати хімічні та біохімічні процеси з позиції їх теплових ефектів;</w:t>
            </w:r>
          </w:p>
          <w:p w:rsidR="002D5E9E" w:rsidRPr="00750ADF" w:rsidRDefault="002D5E9E" w:rsidP="002D5E9E">
            <w:pPr>
              <w:pStyle w:val="a5"/>
              <w:widowControl w:val="0"/>
              <w:numPr>
                <w:ilvl w:val="0"/>
                <w:numId w:val="20"/>
              </w:numPr>
              <w:autoSpaceDE w:val="0"/>
              <w:autoSpaceDN w:val="0"/>
              <w:adjustRightInd w:val="0"/>
              <w:ind w:left="426" w:hanging="426"/>
              <w:jc w:val="both"/>
              <w:rPr>
                <w:color w:val="000000"/>
                <w:lang w:val="uk-UA"/>
              </w:rPr>
            </w:pPr>
            <w:r w:rsidRPr="00750ADF">
              <w:rPr>
                <w:lang w:val="uk-UA"/>
              </w:rPr>
              <w:t>вміти використовувати термодинамічні функції для оцінювання напрямку перебігу процесів, пояснювати енергетичне спряження в живих системах;</w:t>
            </w:r>
          </w:p>
          <w:p w:rsidR="002D5E9E" w:rsidRPr="00750ADF" w:rsidRDefault="002D5E9E" w:rsidP="002D5E9E">
            <w:pPr>
              <w:pStyle w:val="a5"/>
              <w:widowControl w:val="0"/>
              <w:numPr>
                <w:ilvl w:val="0"/>
                <w:numId w:val="20"/>
              </w:numPr>
              <w:autoSpaceDE w:val="0"/>
              <w:autoSpaceDN w:val="0"/>
              <w:adjustRightInd w:val="0"/>
              <w:ind w:left="426" w:hanging="426"/>
              <w:jc w:val="both"/>
              <w:rPr>
                <w:color w:val="000000"/>
                <w:lang w:val="uk-UA"/>
              </w:rPr>
            </w:pPr>
            <w:r w:rsidRPr="00750ADF">
              <w:rPr>
                <w:lang w:val="uk-UA"/>
              </w:rPr>
              <w:t>аналізувати залежність швидкості реакцій від концентрації та температури;</w:t>
            </w:r>
          </w:p>
          <w:p w:rsidR="002D5E9E" w:rsidRPr="00750ADF" w:rsidRDefault="002D5E9E" w:rsidP="002D5E9E">
            <w:pPr>
              <w:pStyle w:val="a5"/>
              <w:widowControl w:val="0"/>
              <w:numPr>
                <w:ilvl w:val="0"/>
                <w:numId w:val="20"/>
              </w:numPr>
              <w:autoSpaceDE w:val="0"/>
              <w:autoSpaceDN w:val="0"/>
              <w:adjustRightInd w:val="0"/>
              <w:ind w:left="426" w:hanging="426"/>
              <w:jc w:val="both"/>
              <w:rPr>
                <w:color w:val="000000"/>
                <w:lang w:val="uk-UA"/>
              </w:rPr>
            </w:pPr>
            <w:r w:rsidRPr="00750ADF">
              <w:rPr>
                <w:lang w:val="uk-UA"/>
              </w:rPr>
              <w:t>інтерпретувати залежність швидкості реакцій від енергії активації;</w:t>
            </w:r>
          </w:p>
          <w:p w:rsidR="002D5E9E" w:rsidRPr="00750ADF" w:rsidRDefault="002D5E9E" w:rsidP="002D5E9E">
            <w:pPr>
              <w:pStyle w:val="a5"/>
              <w:widowControl w:val="0"/>
              <w:numPr>
                <w:ilvl w:val="0"/>
                <w:numId w:val="20"/>
              </w:numPr>
              <w:autoSpaceDE w:val="0"/>
              <w:autoSpaceDN w:val="0"/>
              <w:adjustRightInd w:val="0"/>
              <w:ind w:left="426" w:hanging="426"/>
              <w:jc w:val="both"/>
              <w:rPr>
                <w:color w:val="000000"/>
                <w:lang w:val="uk-UA"/>
              </w:rPr>
            </w:pPr>
            <w:r w:rsidRPr="00750ADF">
              <w:rPr>
                <w:lang w:val="uk-UA"/>
              </w:rPr>
              <w:t>розуміти особливості дії каталізаторів та пояснювати механізм гомогенного та гетерогенного каталізів;</w:t>
            </w:r>
          </w:p>
          <w:p w:rsidR="002D5E9E" w:rsidRPr="00750ADF" w:rsidRDefault="002D5E9E" w:rsidP="002D5E9E">
            <w:pPr>
              <w:pStyle w:val="a5"/>
              <w:widowControl w:val="0"/>
              <w:numPr>
                <w:ilvl w:val="0"/>
                <w:numId w:val="20"/>
              </w:numPr>
              <w:autoSpaceDE w:val="0"/>
              <w:autoSpaceDN w:val="0"/>
              <w:adjustRightInd w:val="0"/>
              <w:ind w:left="426" w:hanging="426"/>
              <w:jc w:val="both"/>
              <w:rPr>
                <w:color w:val="000000"/>
                <w:lang w:val="uk-UA"/>
              </w:rPr>
            </w:pPr>
            <w:r w:rsidRPr="00750ADF">
              <w:rPr>
                <w:lang w:val="uk-UA"/>
              </w:rPr>
              <w:t>пояснювати механізм дії ферментів та прогнозувати залежність швидкості ферментативних процесів від концентрації ферменту і субстрату;</w:t>
            </w:r>
          </w:p>
          <w:p w:rsidR="002D5E9E" w:rsidRPr="00750ADF" w:rsidRDefault="002D5E9E" w:rsidP="002D5E9E">
            <w:pPr>
              <w:pStyle w:val="a5"/>
              <w:widowControl w:val="0"/>
              <w:numPr>
                <w:ilvl w:val="0"/>
                <w:numId w:val="20"/>
              </w:numPr>
              <w:autoSpaceDE w:val="0"/>
              <w:autoSpaceDN w:val="0"/>
              <w:adjustRightInd w:val="0"/>
              <w:ind w:left="426" w:hanging="426"/>
              <w:jc w:val="both"/>
              <w:rPr>
                <w:color w:val="000000"/>
                <w:lang w:val="uk-UA"/>
              </w:rPr>
            </w:pPr>
            <w:r w:rsidRPr="00750ADF">
              <w:rPr>
                <w:lang w:val="uk-UA"/>
              </w:rPr>
              <w:t>аналізувати хімічну рівновагу та пояснювати умову її збереження чи зміщення з позицій законів термодинаміки і кінетики;</w:t>
            </w:r>
          </w:p>
          <w:p w:rsidR="002D5E9E" w:rsidRPr="00750ADF" w:rsidRDefault="002D5E9E" w:rsidP="002D5E9E">
            <w:pPr>
              <w:pStyle w:val="a5"/>
              <w:widowControl w:val="0"/>
              <w:numPr>
                <w:ilvl w:val="0"/>
                <w:numId w:val="20"/>
              </w:numPr>
              <w:autoSpaceDE w:val="0"/>
              <w:autoSpaceDN w:val="0"/>
              <w:adjustRightInd w:val="0"/>
              <w:ind w:left="426" w:hanging="426"/>
              <w:jc w:val="both"/>
              <w:rPr>
                <w:color w:val="000000"/>
                <w:lang w:val="uk-UA"/>
              </w:rPr>
            </w:pPr>
            <w:r w:rsidRPr="00750ADF">
              <w:rPr>
                <w:lang w:val="uk-UA"/>
              </w:rPr>
              <w:t xml:space="preserve">пояснювати вплив зовнішніх факторів на хімічну рівновагу і передбачати напрямок її </w:t>
            </w:r>
            <w:proofErr w:type="spellStart"/>
            <w:r w:rsidRPr="00750ADF">
              <w:rPr>
                <w:lang w:val="uk-UA"/>
              </w:rPr>
              <w:t>зміщенння</w:t>
            </w:r>
            <w:proofErr w:type="spellEnd"/>
            <w:r w:rsidRPr="00750ADF">
              <w:rPr>
                <w:lang w:val="uk-UA"/>
              </w:rPr>
              <w:t xml:space="preserve"> залежно від характеру стороннього чинника;</w:t>
            </w:r>
          </w:p>
          <w:p w:rsidR="002D5E9E" w:rsidRPr="00750ADF" w:rsidRDefault="002D5E9E" w:rsidP="002D5E9E">
            <w:pPr>
              <w:pStyle w:val="a5"/>
              <w:widowControl w:val="0"/>
              <w:numPr>
                <w:ilvl w:val="0"/>
                <w:numId w:val="20"/>
              </w:numPr>
              <w:autoSpaceDE w:val="0"/>
              <w:autoSpaceDN w:val="0"/>
              <w:adjustRightInd w:val="0"/>
              <w:ind w:left="426" w:hanging="426"/>
              <w:jc w:val="both"/>
              <w:rPr>
                <w:color w:val="000000"/>
                <w:lang w:val="uk-UA"/>
              </w:rPr>
            </w:pPr>
            <w:r w:rsidRPr="00750ADF">
              <w:rPr>
                <w:lang w:val="uk-UA"/>
              </w:rPr>
              <w:t>розуміти механізм утворення електродних потенціалів;</w:t>
            </w:r>
          </w:p>
          <w:p w:rsidR="002D5E9E" w:rsidRPr="00750ADF" w:rsidRDefault="002D5E9E" w:rsidP="002D5E9E">
            <w:pPr>
              <w:pStyle w:val="a5"/>
              <w:widowControl w:val="0"/>
              <w:numPr>
                <w:ilvl w:val="0"/>
                <w:numId w:val="20"/>
              </w:numPr>
              <w:autoSpaceDE w:val="0"/>
              <w:autoSpaceDN w:val="0"/>
              <w:adjustRightInd w:val="0"/>
              <w:ind w:left="426" w:hanging="426"/>
              <w:jc w:val="both"/>
              <w:rPr>
                <w:color w:val="000000"/>
                <w:lang w:val="uk-UA"/>
              </w:rPr>
            </w:pPr>
            <w:r w:rsidRPr="00750ADF">
              <w:rPr>
                <w:lang w:val="uk-UA"/>
              </w:rPr>
              <w:t>аналізувати принципи методу потенціометрії та робити висновки щодо його використання в медико-біологічних дослідженнях;</w:t>
            </w:r>
          </w:p>
          <w:p w:rsidR="002D5E9E" w:rsidRPr="00750ADF" w:rsidRDefault="002D5E9E" w:rsidP="002D5E9E">
            <w:pPr>
              <w:pStyle w:val="a5"/>
              <w:widowControl w:val="0"/>
              <w:numPr>
                <w:ilvl w:val="0"/>
                <w:numId w:val="20"/>
              </w:numPr>
              <w:autoSpaceDE w:val="0"/>
              <w:autoSpaceDN w:val="0"/>
              <w:adjustRightInd w:val="0"/>
              <w:ind w:left="426" w:hanging="426"/>
              <w:jc w:val="both"/>
              <w:rPr>
                <w:color w:val="000000"/>
                <w:lang w:val="uk-UA"/>
              </w:rPr>
            </w:pPr>
            <w:r w:rsidRPr="00750ADF">
              <w:rPr>
                <w:lang w:val="uk-UA"/>
              </w:rPr>
              <w:t>вміти вимірювати окисно-відновні потенціали та визначати напрямок перебігу окисно-відновних реакцій;</w:t>
            </w:r>
          </w:p>
          <w:p w:rsidR="002D5E9E" w:rsidRPr="00750ADF" w:rsidRDefault="002D5E9E" w:rsidP="002D5E9E">
            <w:pPr>
              <w:pStyle w:val="a5"/>
              <w:widowControl w:val="0"/>
              <w:numPr>
                <w:ilvl w:val="0"/>
                <w:numId w:val="20"/>
              </w:numPr>
              <w:autoSpaceDE w:val="0"/>
              <w:autoSpaceDN w:val="0"/>
              <w:adjustRightInd w:val="0"/>
              <w:ind w:left="426" w:hanging="426"/>
              <w:jc w:val="both"/>
              <w:rPr>
                <w:color w:val="000000"/>
                <w:lang w:val="uk-UA"/>
              </w:rPr>
            </w:pPr>
            <w:r w:rsidRPr="00750ADF">
              <w:rPr>
                <w:lang w:val="uk-UA"/>
              </w:rPr>
              <w:t>робити висновки щодо поверхневої активності речовин на підставі їх будови;</w:t>
            </w:r>
          </w:p>
          <w:p w:rsidR="002D5E9E" w:rsidRPr="00750ADF" w:rsidRDefault="002D5E9E" w:rsidP="002D5E9E">
            <w:pPr>
              <w:pStyle w:val="a5"/>
              <w:widowControl w:val="0"/>
              <w:numPr>
                <w:ilvl w:val="0"/>
                <w:numId w:val="20"/>
              </w:numPr>
              <w:autoSpaceDE w:val="0"/>
              <w:autoSpaceDN w:val="0"/>
              <w:adjustRightInd w:val="0"/>
              <w:ind w:left="426" w:hanging="426"/>
              <w:jc w:val="both"/>
              <w:rPr>
                <w:color w:val="000000"/>
                <w:lang w:val="uk-UA"/>
              </w:rPr>
            </w:pPr>
            <w:r w:rsidRPr="00750ADF">
              <w:rPr>
                <w:lang w:val="uk-UA"/>
              </w:rPr>
              <w:t xml:space="preserve">аналізувати особливості будови поверхневого шару адсорбованих молекул </w:t>
            </w:r>
            <w:proofErr w:type="spellStart"/>
            <w:r w:rsidRPr="00750ADF">
              <w:rPr>
                <w:lang w:val="uk-UA"/>
              </w:rPr>
              <w:t>поверхневоактивних</w:t>
            </w:r>
            <w:proofErr w:type="spellEnd"/>
            <w:r w:rsidRPr="00750ADF">
              <w:rPr>
                <w:lang w:val="uk-UA"/>
              </w:rPr>
              <w:t xml:space="preserve"> сполук, пояснювати принципи будови біологічних мембран;</w:t>
            </w:r>
          </w:p>
          <w:p w:rsidR="002D5E9E" w:rsidRPr="00750ADF" w:rsidRDefault="002D5E9E" w:rsidP="002D5E9E">
            <w:pPr>
              <w:pStyle w:val="a5"/>
              <w:widowControl w:val="0"/>
              <w:numPr>
                <w:ilvl w:val="0"/>
                <w:numId w:val="20"/>
              </w:numPr>
              <w:autoSpaceDE w:val="0"/>
              <w:autoSpaceDN w:val="0"/>
              <w:adjustRightInd w:val="0"/>
              <w:ind w:left="426" w:hanging="426"/>
              <w:jc w:val="both"/>
              <w:rPr>
                <w:color w:val="000000"/>
                <w:lang w:val="uk-UA"/>
              </w:rPr>
            </w:pPr>
            <w:r w:rsidRPr="00750ADF">
              <w:rPr>
                <w:lang w:val="uk-UA"/>
              </w:rPr>
              <w:t xml:space="preserve">аналізувати рівняння адсорбції та межі його застосування, розрізняти мономолекулярну та </w:t>
            </w:r>
            <w:proofErr w:type="spellStart"/>
            <w:r w:rsidRPr="00750ADF">
              <w:rPr>
                <w:lang w:val="uk-UA"/>
              </w:rPr>
              <w:t>полімолекулярну</w:t>
            </w:r>
            <w:proofErr w:type="spellEnd"/>
            <w:r w:rsidRPr="00750ADF">
              <w:rPr>
                <w:lang w:val="uk-UA"/>
              </w:rPr>
              <w:t xml:space="preserve"> адсорбцію;</w:t>
            </w:r>
          </w:p>
          <w:p w:rsidR="002D5E9E" w:rsidRPr="00750ADF" w:rsidRDefault="002D5E9E" w:rsidP="002D5E9E">
            <w:pPr>
              <w:pStyle w:val="a5"/>
              <w:widowControl w:val="0"/>
              <w:numPr>
                <w:ilvl w:val="0"/>
                <w:numId w:val="20"/>
              </w:numPr>
              <w:autoSpaceDE w:val="0"/>
              <w:autoSpaceDN w:val="0"/>
              <w:adjustRightInd w:val="0"/>
              <w:ind w:left="426" w:hanging="426"/>
              <w:jc w:val="both"/>
              <w:rPr>
                <w:color w:val="000000"/>
                <w:lang w:val="uk-UA"/>
              </w:rPr>
            </w:pPr>
            <w:r w:rsidRPr="00750ADF">
              <w:rPr>
                <w:lang w:val="uk-UA"/>
              </w:rPr>
              <w:t>інтерпретувати закономірності адсорбції речовин із розчинів на твердій поверхні;</w:t>
            </w:r>
          </w:p>
          <w:p w:rsidR="002D5E9E" w:rsidRPr="00750ADF" w:rsidRDefault="002D5E9E" w:rsidP="002D5E9E">
            <w:pPr>
              <w:pStyle w:val="a5"/>
              <w:widowControl w:val="0"/>
              <w:numPr>
                <w:ilvl w:val="0"/>
                <w:numId w:val="20"/>
              </w:numPr>
              <w:autoSpaceDE w:val="0"/>
              <w:autoSpaceDN w:val="0"/>
              <w:adjustRightInd w:val="0"/>
              <w:ind w:left="426" w:hanging="426"/>
              <w:jc w:val="both"/>
              <w:rPr>
                <w:color w:val="000000"/>
                <w:lang w:val="uk-UA"/>
              </w:rPr>
            </w:pPr>
            <w:r w:rsidRPr="00750ADF">
              <w:rPr>
                <w:lang w:val="uk-UA"/>
              </w:rPr>
              <w:lastRenderedPageBreak/>
              <w:t>пояснювати фізико-хімічні основи методів адсорбційної терапії;</w:t>
            </w:r>
          </w:p>
          <w:p w:rsidR="002D5E9E" w:rsidRPr="00750ADF" w:rsidRDefault="002D5E9E" w:rsidP="002D5E9E">
            <w:pPr>
              <w:pStyle w:val="a5"/>
              <w:widowControl w:val="0"/>
              <w:numPr>
                <w:ilvl w:val="0"/>
                <w:numId w:val="20"/>
              </w:numPr>
              <w:autoSpaceDE w:val="0"/>
              <w:autoSpaceDN w:val="0"/>
              <w:adjustRightInd w:val="0"/>
              <w:ind w:left="426" w:hanging="426"/>
              <w:jc w:val="both"/>
              <w:rPr>
                <w:color w:val="000000"/>
                <w:lang w:val="uk-UA"/>
              </w:rPr>
            </w:pPr>
            <w:r w:rsidRPr="00750ADF">
              <w:rPr>
                <w:lang w:val="uk-UA"/>
              </w:rPr>
              <w:t xml:space="preserve">розрізняти вибіркову та </w:t>
            </w:r>
            <w:proofErr w:type="spellStart"/>
            <w:r w:rsidRPr="00750ADF">
              <w:rPr>
                <w:lang w:val="uk-UA"/>
              </w:rPr>
              <w:t>йонообмінну</w:t>
            </w:r>
            <w:proofErr w:type="spellEnd"/>
            <w:r w:rsidRPr="00750ADF">
              <w:rPr>
                <w:lang w:val="uk-UA"/>
              </w:rPr>
              <w:t xml:space="preserve"> адсорбцію електролітів;</w:t>
            </w:r>
          </w:p>
          <w:p w:rsidR="002D5E9E" w:rsidRPr="00750ADF" w:rsidRDefault="002D5E9E" w:rsidP="002D5E9E">
            <w:pPr>
              <w:pStyle w:val="a5"/>
              <w:widowControl w:val="0"/>
              <w:numPr>
                <w:ilvl w:val="0"/>
                <w:numId w:val="20"/>
              </w:numPr>
              <w:autoSpaceDE w:val="0"/>
              <w:autoSpaceDN w:val="0"/>
              <w:adjustRightInd w:val="0"/>
              <w:ind w:left="426" w:hanging="426"/>
              <w:jc w:val="both"/>
              <w:rPr>
                <w:color w:val="000000"/>
                <w:lang w:val="uk-UA"/>
              </w:rPr>
            </w:pPr>
            <w:r w:rsidRPr="00750ADF">
              <w:rPr>
                <w:lang w:val="uk-UA"/>
              </w:rPr>
              <w:t>інтерпретувати методи хроматографічного аналізу та їх роль в медико-біологічних дослідженнях;</w:t>
            </w:r>
          </w:p>
          <w:p w:rsidR="002D5E9E" w:rsidRPr="00750ADF" w:rsidRDefault="002D5E9E" w:rsidP="002D5E9E">
            <w:pPr>
              <w:pStyle w:val="a5"/>
              <w:widowControl w:val="0"/>
              <w:numPr>
                <w:ilvl w:val="0"/>
                <w:numId w:val="20"/>
              </w:numPr>
              <w:autoSpaceDE w:val="0"/>
              <w:autoSpaceDN w:val="0"/>
              <w:adjustRightInd w:val="0"/>
              <w:ind w:left="426" w:hanging="426"/>
              <w:jc w:val="both"/>
              <w:rPr>
                <w:color w:val="000000"/>
                <w:lang w:val="uk-UA"/>
              </w:rPr>
            </w:pPr>
            <w:r w:rsidRPr="00750ADF">
              <w:rPr>
                <w:lang w:val="uk-UA"/>
              </w:rPr>
              <w:t xml:space="preserve">аналізувати принципи методів одержання та очищення </w:t>
            </w:r>
            <w:proofErr w:type="spellStart"/>
            <w:r w:rsidRPr="00750ADF">
              <w:rPr>
                <w:lang w:val="uk-UA"/>
              </w:rPr>
              <w:t>колоїдно-дисперсних</w:t>
            </w:r>
            <w:proofErr w:type="spellEnd"/>
            <w:r w:rsidRPr="00750ADF">
              <w:rPr>
                <w:lang w:val="uk-UA"/>
              </w:rPr>
              <w:t xml:space="preserve"> розчинів;</w:t>
            </w:r>
          </w:p>
          <w:p w:rsidR="002D5E9E" w:rsidRPr="00750ADF" w:rsidRDefault="002D5E9E" w:rsidP="002D5E9E">
            <w:pPr>
              <w:pStyle w:val="a5"/>
              <w:widowControl w:val="0"/>
              <w:numPr>
                <w:ilvl w:val="0"/>
                <w:numId w:val="20"/>
              </w:numPr>
              <w:autoSpaceDE w:val="0"/>
              <w:autoSpaceDN w:val="0"/>
              <w:adjustRightInd w:val="0"/>
              <w:ind w:left="426" w:hanging="426"/>
              <w:jc w:val="both"/>
              <w:rPr>
                <w:color w:val="000000"/>
                <w:lang w:val="uk-UA"/>
              </w:rPr>
            </w:pPr>
            <w:r w:rsidRPr="00750ADF">
              <w:rPr>
                <w:lang w:val="uk-UA"/>
              </w:rPr>
              <w:t>пояснювати фізико-хімічні основи гемодіалізу;</w:t>
            </w:r>
          </w:p>
          <w:p w:rsidR="002D5E9E" w:rsidRPr="00750ADF" w:rsidRDefault="002D5E9E" w:rsidP="002D5E9E">
            <w:pPr>
              <w:pStyle w:val="a5"/>
              <w:widowControl w:val="0"/>
              <w:numPr>
                <w:ilvl w:val="0"/>
                <w:numId w:val="20"/>
              </w:numPr>
              <w:autoSpaceDE w:val="0"/>
              <w:autoSpaceDN w:val="0"/>
              <w:adjustRightInd w:val="0"/>
              <w:ind w:left="426" w:hanging="426"/>
              <w:jc w:val="both"/>
              <w:rPr>
                <w:color w:val="000000"/>
                <w:lang w:val="uk-UA"/>
              </w:rPr>
            </w:pPr>
            <w:r w:rsidRPr="00750ADF">
              <w:rPr>
                <w:lang w:val="uk-UA"/>
              </w:rPr>
              <w:t>інтерпретувати фізико-хімічні властивості білків, що є структурними компонентами всіх тканин організму;</w:t>
            </w:r>
          </w:p>
          <w:p w:rsidR="002D5E9E" w:rsidRPr="00750ADF" w:rsidRDefault="002D5E9E" w:rsidP="002D5E9E">
            <w:pPr>
              <w:pStyle w:val="a5"/>
              <w:widowControl w:val="0"/>
              <w:numPr>
                <w:ilvl w:val="0"/>
                <w:numId w:val="20"/>
              </w:numPr>
              <w:autoSpaceDE w:val="0"/>
              <w:autoSpaceDN w:val="0"/>
              <w:adjustRightInd w:val="0"/>
              <w:ind w:left="426" w:hanging="426"/>
              <w:jc w:val="both"/>
              <w:rPr>
                <w:color w:val="000000"/>
                <w:lang w:val="uk-UA"/>
              </w:rPr>
            </w:pPr>
            <w:r w:rsidRPr="00750ADF">
              <w:rPr>
                <w:lang w:val="uk-UA"/>
              </w:rPr>
              <w:t xml:space="preserve">робити висновки щодо заряду розчинених біополімерів на підставі їх </w:t>
            </w:r>
            <w:proofErr w:type="spellStart"/>
            <w:r w:rsidRPr="00750ADF">
              <w:rPr>
                <w:lang w:val="uk-UA"/>
              </w:rPr>
              <w:t>ізоелектричної</w:t>
            </w:r>
            <w:proofErr w:type="spellEnd"/>
            <w:r w:rsidRPr="00750ADF">
              <w:rPr>
                <w:lang w:val="uk-UA"/>
              </w:rPr>
              <w:t xml:space="preserve"> точки;</w:t>
            </w:r>
          </w:p>
          <w:p w:rsidR="002D5E9E" w:rsidRPr="00750ADF" w:rsidRDefault="002D5E9E" w:rsidP="002D5E9E">
            <w:pPr>
              <w:pStyle w:val="a5"/>
              <w:widowControl w:val="0"/>
              <w:numPr>
                <w:ilvl w:val="0"/>
                <w:numId w:val="20"/>
              </w:numPr>
              <w:autoSpaceDE w:val="0"/>
              <w:autoSpaceDN w:val="0"/>
              <w:adjustRightInd w:val="0"/>
              <w:ind w:left="426" w:hanging="426"/>
              <w:jc w:val="both"/>
              <w:rPr>
                <w:color w:val="000000"/>
                <w:lang w:val="uk-UA"/>
              </w:rPr>
            </w:pPr>
            <w:r w:rsidRPr="00750ADF">
              <w:rPr>
                <w:lang w:val="uk-UA"/>
              </w:rPr>
              <w:t>використовувати поняття та закони хімічної термодинаміки стосовно хімічних перетворень, які відбуваються у живих організмах;</w:t>
            </w:r>
          </w:p>
          <w:p w:rsidR="002D5E9E" w:rsidRPr="00750ADF" w:rsidRDefault="002D5E9E" w:rsidP="002D5E9E">
            <w:pPr>
              <w:pStyle w:val="a5"/>
              <w:widowControl w:val="0"/>
              <w:numPr>
                <w:ilvl w:val="0"/>
                <w:numId w:val="20"/>
              </w:numPr>
              <w:autoSpaceDE w:val="0"/>
              <w:autoSpaceDN w:val="0"/>
              <w:adjustRightInd w:val="0"/>
              <w:ind w:left="426" w:hanging="426"/>
              <w:jc w:val="both"/>
              <w:rPr>
                <w:color w:val="000000"/>
                <w:lang w:val="uk-UA"/>
              </w:rPr>
            </w:pPr>
            <w:r w:rsidRPr="00750ADF">
              <w:rPr>
                <w:lang w:val="uk-UA"/>
              </w:rPr>
              <w:t>застосовувати закони хімічної кінетики до біологічних процесів, що відбуваються у живих організмах, і аналізувати дію стороннього впливу на швидкість перебігу реакцій;</w:t>
            </w:r>
          </w:p>
          <w:p w:rsidR="002D5E9E" w:rsidRPr="00750ADF" w:rsidRDefault="002D5E9E" w:rsidP="002D5E9E">
            <w:pPr>
              <w:pStyle w:val="a5"/>
              <w:widowControl w:val="0"/>
              <w:numPr>
                <w:ilvl w:val="0"/>
                <w:numId w:val="20"/>
              </w:numPr>
              <w:autoSpaceDE w:val="0"/>
              <w:autoSpaceDN w:val="0"/>
              <w:adjustRightInd w:val="0"/>
              <w:ind w:left="426" w:hanging="426"/>
              <w:jc w:val="both"/>
              <w:rPr>
                <w:color w:val="000000"/>
                <w:lang w:val="uk-UA"/>
              </w:rPr>
            </w:pPr>
            <w:r w:rsidRPr="00750ADF">
              <w:rPr>
                <w:lang w:val="uk-UA"/>
              </w:rPr>
              <w:t>аналізувати стан хімічної рівноваги і прогнозувати напрямок її зміщення залежно від стороннього впливу;</w:t>
            </w:r>
          </w:p>
          <w:p w:rsidR="002D5E9E" w:rsidRPr="00750ADF" w:rsidRDefault="002D5E9E" w:rsidP="002D5E9E">
            <w:pPr>
              <w:pStyle w:val="a5"/>
              <w:widowControl w:val="0"/>
              <w:numPr>
                <w:ilvl w:val="0"/>
                <w:numId w:val="20"/>
              </w:numPr>
              <w:autoSpaceDE w:val="0"/>
              <w:autoSpaceDN w:val="0"/>
              <w:adjustRightInd w:val="0"/>
              <w:ind w:left="426" w:hanging="426"/>
              <w:jc w:val="both"/>
              <w:rPr>
                <w:color w:val="000000"/>
                <w:lang w:val="uk-UA"/>
              </w:rPr>
            </w:pPr>
            <w:r w:rsidRPr="00750ADF">
              <w:rPr>
                <w:lang w:val="uk-UA"/>
              </w:rPr>
              <w:t>застосовувати поняття та закони електрохімії до біологічних процесів, що перебігають у живих організмах</w:t>
            </w:r>
            <w:r w:rsidRPr="00750ADF">
              <w:rPr>
                <w:bCs/>
                <w:iCs/>
                <w:lang w:val="uk-UA"/>
              </w:rPr>
              <w:t>;</w:t>
            </w:r>
          </w:p>
          <w:p w:rsidR="002D5E9E" w:rsidRPr="00750ADF" w:rsidRDefault="002D5E9E" w:rsidP="002D5E9E">
            <w:pPr>
              <w:pStyle w:val="a5"/>
              <w:widowControl w:val="0"/>
              <w:numPr>
                <w:ilvl w:val="0"/>
                <w:numId w:val="20"/>
              </w:numPr>
              <w:autoSpaceDE w:val="0"/>
              <w:autoSpaceDN w:val="0"/>
              <w:adjustRightInd w:val="0"/>
              <w:ind w:left="426" w:hanging="426"/>
              <w:jc w:val="both"/>
              <w:rPr>
                <w:color w:val="000000"/>
                <w:lang w:val="uk-UA"/>
              </w:rPr>
            </w:pPr>
            <w:r w:rsidRPr="00750ADF">
              <w:rPr>
                <w:lang w:val="uk-UA"/>
              </w:rPr>
              <w:t>застосовувати знання про особливості окисно-відновних реакції до відповідних біологічних процесів, що відбуваються у живих організмах;</w:t>
            </w:r>
          </w:p>
          <w:p w:rsidR="002D5E9E" w:rsidRPr="00750ADF" w:rsidRDefault="002D5E9E" w:rsidP="002D5E9E">
            <w:pPr>
              <w:pStyle w:val="a5"/>
              <w:widowControl w:val="0"/>
              <w:numPr>
                <w:ilvl w:val="0"/>
                <w:numId w:val="20"/>
              </w:numPr>
              <w:autoSpaceDE w:val="0"/>
              <w:autoSpaceDN w:val="0"/>
              <w:adjustRightInd w:val="0"/>
              <w:ind w:left="426" w:hanging="426"/>
              <w:jc w:val="both"/>
              <w:rPr>
                <w:color w:val="000000"/>
                <w:lang w:val="uk-UA"/>
              </w:rPr>
            </w:pPr>
            <w:r w:rsidRPr="00750ADF">
              <w:rPr>
                <w:lang w:val="uk-UA"/>
              </w:rPr>
              <w:t xml:space="preserve">інтерпретувати явище адсорбції та законів, згідно з якими вона відбувається, щодо біологічних реакцій у процесі життєдіяльності </w:t>
            </w:r>
            <w:proofErr w:type="spellStart"/>
            <w:r w:rsidRPr="00750ADF">
              <w:rPr>
                <w:lang w:val="uk-UA"/>
              </w:rPr>
              <w:t>організма</w:t>
            </w:r>
            <w:proofErr w:type="spellEnd"/>
            <w:r w:rsidRPr="00750ADF">
              <w:rPr>
                <w:lang w:val="uk-UA"/>
              </w:rPr>
              <w:t>, при використанні лікарських препаратів і адсорбційних методів лікування;</w:t>
            </w:r>
          </w:p>
          <w:p w:rsidR="002D5E9E" w:rsidRPr="00750ADF" w:rsidRDefault="002D5E9E" w:rsidP="002D5E9E">
            <w:pPr>
              <w:pStyle w:val="a5"/>
              <w:widowControl w:val="0"/>
              <w:numPr>
                <w:ilvl w:val="0"/>
                <w:numId w:val="20"/>
              </w:numPr>
              <w:autoSpaceDE w:val="0"/>
              <w:autoSpaceDN w:val="0"/>
              <w:adjustRightInd w:val="0"/>
              <w:ind w:left="426" w:hanging="426"/>
              <w:jc w:val="both"/>
              <w:rPr>
                <w:color w:val="000000"/>
                <w:lang w:val="uk-UA"/>
              </w:rPr>
            </w:pPr>
            <w:r w:rsidRPr="00750ADF">
              <w:rPr>
                <w:lang w:val="uk-UA"/>
              </w:rPr>
              <w:t>користуватися хроматографічними методами аналізу у лікарській практиці та розуміти їх сутність;</w:t>
            </w:r>
          </w:p>
          <w:p w:rsidR="002D5E9E" w:rsidRPr="00750ADF" w:rsidRDefault="002D5E9E" w:rsidP="002D5E9E">
            <w:pPr>
              <w:pStyle w:val="a5"/>
              <w:widowControl w:val="0"/>
              <w:numPr>
                <w:ilvl w:val="0"/>
                <w:numId w:val="20"/>
              </w:numPr>
              <w:autoSpaceDE w:val="0"/>
              <w:autoSpaceDN w:val="0"/>
              <w:adjustRightInd w:val="0"/>
              <w:ind w:left="426" w:hanging="426"/>
              <w:jc w:val="both"/>
              <w:rPr>
                <w:color w:val="000000"/>
                <w:lang w:val="uk-UA"/>
              </w:rPr>
            </w:pPr>
            <w:r w:rsidRPr="00750ADF">
              <w:rPr>
                <w:lang w:val="uk-UA"/>
              </w:rPr>
              <w:t>застосовувати знання про властивості, способи добування та методи очищення колоїдних розчинів у медицині;</w:t>
            </w:r>
          </w:p>
          <w:p w:rsidR="002D5E9E" w:rsidRPr="00750ADF" w:rsidRDefault="002D5E9E" w:rsidP="002D5E9E">
            <w:pPr>
              <w:pStyle w:val="a5"/>
              <w:widowControl w:val="0"/>
              <w:numPr>
                <w:ilvl w:val="0"/>
                <w:numId w:val="20"/>
              </w:numPr>
              <w:autoSpaceDE w:val="0"/>
              <w:autoSpaceDN w:val="0"/>
              <w:adjustRightInd w:val="0"/>
              <w:ind w:left="426" w:hanging="426"/>
              <w:jc w:val="both"/>
              <w:rPr>
                <w:color w:val="000000"/>
                <w:lang w:val="uk-UA"/>
              </w:rPr>
            </w:pPr>
            <w:r w:rsidRPr="00750ADF">
              <w:rPr>
                <w:lang w:val="uk-UA"/>
              </w:rPr>
              <w:t>інтерпретувати явища утворення та коагуляції колоїдних розчинів у біологічній та медичній практиці;</w:t>
            </w:r>
          </w:p>
          <w:p w:rsidR="0080700F" w:rsidRPr="002D5E9E" w:rsidRDefault="002D5E9E" w:rsidP="002D5E9E">
            <w:pPr>
              <w:pStyle w:val="a5"/>
              <w:numPr>
                <w:ilvl w:val="0"/>
                <w:numId w:val="20"/>
              </w:numPr>
              <w:tabs>
                <w:tab w:val="left" w:pos="426"/>
                <w:tab w:val="left" w:pos="567"/>
              </w:tabs>
              <w:ind w:left="426" w:hanging="426"/>
              <w:jc w:val="both"/>
              <w:rPr>
                <w:lang w:val="uk-UA"/>
              </w:rPr>
            </w:pPr>
            <w:r w:rsidRPr="00750ADF">
              <w:rPr>
                <w:lang w:val="uk-UA"/>
              </w:rPr>
              <w:t>застосовувати інформацію про властивості біополімерів у практичній професійній діяльності.</w:t>
            </w:r>
          </w:p>
        </w:tc>
      </w:tr>
      <w:tr w:rsidR="0080700F" w:rsidRPr="00C67355" w:rsidTr="00B45F48">
        <w:tc>
          <w:tcPr>
            <w:tcW w:w="9571" w:type="dxa"/>
            <w:gridSpan w:val="10"/>
          </w:tcPr>
          <w:p w:rsidR="0080700F" w:rsidRPr="00B45F48" w:rsidRDefault="0080700F" w:rsidP="00B45F48">
            <w:pPr>
              <w:jc w:val="center"/>
              <w:rPr>
                <w:b/>
                <w:lang w:val="uk-UA"/>
              </w:rPr>
            </w:pPr>
            <w:r w:rsidRPr="00B45F48">
              <w:rPr>
                <w:b/>
                <w:lang w:val="uk-UA"/>
              </w:rPr>
              <w:lastRenderedPageBreak/>
              <w:t>4. Результати навчання (компетентності)</w:t>
            </w:r>
          </w:p>
        </w:tc>
      </w:tr>
      <w:tr w:rsidR="0080700F" w:rsidRPr="002D5E9E" w:rsidTr="00B45F48">
        <w:tc>
          <w:tcPr>
            <w:tcW w:w="9571" w:type="dxa"/>
            <w:gridSpan w:val="10"/>
          </w:tcPr>
          <w:p w:rsidR="008C1B93" w:rsidRDefault="008C1B93" w:rsidP="00922B8F">
            <w:pPr>
              <w:jc w:val="both"/>
              <w:rPr>
                <w:b/>
                <w:color w:val="000000"/>
                <w:sz w:val="22"/>
                <w:szCs w:val="22"/>
                <w:lang w:val="uk-UA"/>
              </w:rPr>
            </w:pPr>
          </w:p>
          <w:p w:rsidR="0080700F" w:rsidRPr="00F95040" w:rsidRDefault="0080700F" w:rsidP="00F95040">
            <w:pPr>
              <w:ind w:firstLine="709"/>
              <w:jc w:val="both"/>
              <w:rPr>
                <w:b/>
                <w:color w:val="000000"/>
                <w:lang w:val="uk-UA"/>
              </w:rPr>
            </w:pPr>
            <w:r w:rsidRPr="00F95040">
              <w:rPr>
                <w:b/>
                <w:color w:val="000000"/>
                <w:lang w:val="uk-UA"/>
              </w:rPr>
              <w:t>Компетенції соціально-особистісні:</w:t>
            </w:r>
          </w:p>
          <w:p w:rsidR="002D5E9E" w:rsidRPr="002D5E9E" w:rsidRDefault="002D5E9E" w:rsidP="002D5E9E">
            <w:pPr>
              <w:numPr>
                <w:ilvl w:val="0"/>
                <w:numId w:val="8"/>
              </w:numPr>
              <w:tabs>
                <w:tab w:val="clear" w:pos="1800"/>
                <w:tab w:val="num" w:pos="426"/>
              </w:tabs>
              <w:ind w:left="426" w:hanging="426"/>
              <w:jc w:val="both"/>
              <w:rPr>
                <w:color w:val="000000"/>
                <w:lang w:val="uk-UA"/>
              </w:rPr>
            </w:pPr>
            <w:r w:rsidRPr="002D5E9E">
              <w:rPr>
                <w:color w:val="000000"/>
                <w:lang w:val="uk-UA"/>
              </w:rPr>
              <w:t>наполегливість у досягненні мети;</w:t>
            </w:r>
          </w:p>
          <w:p w:rsidR="002D5E9E" w:rsidRPr="002D5E9E" w:rsidRDefault="002D5E9E" w:rsidP="002D5E9E">
            <w:pPr>
              <w:numPr>
                <w:ilvl w:val="0"/>
                <w:numId w:val="8"/>
              </w:numPr>
              <w:tabs>
                <w:tab w:val="clear" w:pos="1800"/>
                <w:tab w:val="num" w:pos="426"/>
              </w:tabs>
              <w:ind w:left="426" w:hanging="426"/>
              <w:jc w:val="both"/>
              <w:rPr>
                <w:color w:val="000000"/>
                <w:lang w:val="uk-UA"/>
              </w:rPr>
            </w:pPr>
            <w:r w:rsidRPr="002D5E9E">
              <w:rPr>
                <w:color w:val="000000"/>
                <w:lang w:val="uk-UA"/>
              </w:rPr>
              <w:t>турбота про якість виконуваної роботи;</w:t>
            </w:r>
          </w:p>
          <w:p w:rsidR="002D5E9E" w:rsidRPr="002D5E9E" w:rsidRDefault="002D5E9E" w:rsidP="002D5E9E">
            <w:pPr>
              <w:numPr>
                <w:ilvl w:val="0"/>
                <w:numId w:val="8"/>
              </w:numPr>
              <w:tabs>
                <w:tab w:val="clear" w:pos="1800"/>
                <w:tab w:val="num" w:pos="426"/>
              </w:tabs>
              <w:ind w:left="426" w:hanging="426"/>
              <w:jc w:val="both"/>
              <w:rPr>
                <w:color w:val="000000"/>
                <w:lang w:val="uk-UA"/>
              </w:rPr>
            </w:pPr>
            <w:r w:rsidRPr="002D5E9E">
              <w:rPr>
                <w:color w:val="000000"/>
                <w:lang w:val="uk-UA"/>
              </w:rPr>
              <w:t>креативність, здатність до системного мислення.</w:t>
            </w:r>
          </w:p>
          <w:p w:rsidR="0080700F" w:rsidRPr="002D5E9E" w:rsidRDefault="0080700F" w:rsidP="002D5E9E">
            <w:pPr>
              <w:ind w:firstLine="709"/>
              <w:jc w:val="both"/>
              <w:rPr>
                <w:b/>
                <w:color w:val="000000"/>
                <w:lang w:val="uk-UA"/>
              </w:rPr>
            </w:pPr>
            <w:r w:rsidRPr="002D5E9E">
              <w:rPr>
                <w:b/>
                <w:color w:val="000000"/>
                <w:lang w:val="uk-UA"/>
              </w:rPr>
              <w:t>Інструментальні компетенції:</w:t>
            </w:r>
          </w:p>
          <w:p w:rsidR="0080700F" w:rsidRPr="002D5E9E" w:rsidRDefault="0080700F" w:rsidP="009816AE">
            <w:pPr>
              <w:numPr>
                <w:ilvl w:val="0"/>
                <w:numId w:val="9"/>
              </w:numPr>
              <w:tabs>
                <w:tab w:val="clear" w:pos="720"/>
                <w:tab w:val="num" w:pos="0"/>
              </w:tabs>
              <w:ind w:left="426" w:hanging="426"/>
              <w:jc w:val="both"/>
              <w:rPr>
                <w:color w:val="000000"/>
                <w:lang w:val="uk-UA"/>
              </w:rPr>
            </w:pPr>
            <w:r w:rsidRPr="002D5E9E">
              <w:rPr>
                <w:color w:val="000000"/>
                <w:lang w:val="uk-UA"/>
              </w:rPr>
              <w:t>навички управління інформацією.</w:t>
            </w:r>
          </w:p>
          <w:p w:rsidR="0080700F" w:rsidRPr="00F95040" w:rsidRDefault="0080700F" w:rsidP="00F95040">
            <w:pPr>
              <w:ind w:firstLine="709"/>
              <w:jc w:val="both"/>
              <w:rPr>
                <w:b/>
                <w:color w:val="000000"/>
                <w:lang w:val="uk-UA"/>
              </w:rPr>
            </w:pPr>
            <w:r w:rsidRPr="00F95040">
              <w:rPr>
                <w:b/>
                <w:color w:val="000000"/>
                <w:lang w:val="uk-UA"/>
              </w:rPr>
              <w:t>Професійні компетенції:</w:t>
            </w:r>
          </w:p>
          <w:p w:rsidR="002D5E9E" w:rsidRPr="002D5E9E" w:rsidRDefault="002D5E9E" w:rsidP="002D5E9E">
            <w:pPr>
              <w:numPr>
                <w:ilvl w:val="0"/>
                <w:numId w:val="8"/>
              </w:numPr>
              <w:tabs>
                <w:tab w:val="clear" w:pos="1800"/>
                <w:tab w:val="num" w:pos="426"/>
              </w:tabs>
              <w:ind w:left="426" w:hanging="426"/>
              <w:jc w:val="both"/>
              <w:rPr>
                <w:color w:val="000000"/>
                <w:lang w:val="uk-UA"/>
              </w:rPr>
            </w:pPr>
            <w:r w:rsidRPr="002D5E9E">
              <w:rPr>
                <w:lang w:val="uk-UA"/>
              </w:rPr>
              <w:t>здатність до критичного аналізу та оцінки сучасних наукових досягнень</w:t>
            </w:r>
            <w:r w:rsidRPr="002D5E9E">
              <w:rPr>
                <w:color w:val="000000"/>
                <w:lang w:val="uk-UA"/>
              </w:rPr>
              <w:t>;</w:t>
            </w:r>
          </w:p>
          <w:p w:rsidR="002D5E9E" w:rsidRPr="002D5E9E" w:rsidRDefault="002D5E9E" w:rsidP="002D5E9E">
            <w:pPr>
              <w:numPr>
                <w:ilvl w:val="0"/>
                <w:numId w:val="8"/>
              </w:numPr>
              <w:tabs>
                <w:tab w:val="clear" w:pos="1800"/>
                <w:tab w:val="num" w:pos="426"/>
              </w:tabs>
              <w:ind w:left="426" w:hanging="426"/>
              <w:jc w:val="both"/>
              <w:rPr>
                <w:color w:val="000000"/>
                <w:lang w:val="uk-UA"/>
              </w:rPr>
            </w:pPr>
            <w:r w:rsidRPr="002D5E9E">
              <w:rPr>
                <w:color w:val="000000"/>
                <w:lang w:val="uk-UA"/>
              </w:rPr>
              <w:t>здатність генерувати нові ідеї при вирішенні дослідницьких і практичних завдань;</w:t>
            </w:r>
          </w:p>
          <w:p w:rsidR="002D5E9E" w:rsidRPr="002D5E9E" w:rsidRDefault="002D5E9E" w:rsidP="002D5E9E">
            <w:pPr>
              <w:numPr>
                <w:ilvl w:val="0"/>
                <w:numId w:val="8"/>
              </w:numPr>
              <w:tabs>
                <w:tab w:val="clear" w:pos="1800"/>
                <w:tab w:val="num" w:pos="426"/>
              </w:tabs>
              <w:ind w:left="426" w:hanging="426"/>
              <w:jc w:val="both"/>
              <w:rPr>
                <w:color w:val="000000"/>
                <w:lang w:val="uk-UA"/>
              </w:rPr>
            </w:pPr>
            <w:r w:rsidRPr="002D5E9E">
              <w:rPr>
                <w:lang w:val="uk-UA"/>
              </w:rPr>
              <w:t>здатність до застосування знань для вирішення завдань якісного і кількісного характеру;</w:t>
            </w:r>
          </w:p>
          <w:p w:rsidR="002D5E9E" w:rsidRPr="002D5E9E" w:rsidRDefault="002D5E9E" w:rsidP="002D5E9E">
            <w:pPr>
              <w:numPr>
                <w:ilvl w:val="0"/>
                <w:numId w:val="8"/>
              </w:numPr>
              <w:tabs>
                <w:tab w:val="clear" w:pos="1800"/>
                <w:tab w:val="num" w:pos="426"/>
              </w:tabs>
              <w:ind w:left="426" w:hanging="426"/>
              <w:jc w:val="both"/>
              <w:rPr>
                <w:b/>
                <w:color w:val="000000"/>
                <w:lang w:val="uk-UA"/>
              </w:rPr>
            </w:pPr>
            <w:r w:rsidRPr="002D5E9E">
              <w:rPr>
                <w:color w:val="000000"/>
                <w:lang w:val="uk-UA"/>
              </w:rPr>
              <w:t>здатність пропонувати та обґрунтовувати гіпотези на основі теоретико-методологічного аналізу;</w:t>
            </w:r>
          </w:p>
          <w:p w:rsidR="008C1B93" w:rsidRPr="002D5E9E" w:rsidRDefault="002D5E9E" w:rsidP="002D5E9E">
            <w:pPr>
              <w:numPr>
                <w:ilvl w:val="0"/>
                <w:numId w:val="8"/>
              </w:numPr>
              <w:tabs>
                <w:tab w:val="clear" w:pos="1800"/>
                <w:tab w:val="num" w:pos="426"/>
              </w:tabs>
              <w:ind w:left="426" w:hanging="426"/>
              <w:jc w:val="both"/>
              <w:rPr>
                <w:b/>
                <w:color w:val="000000"/>
                <w:sz w:val="22"/>
                <w:szCs w:val="22"/>
              </w:rPr>
            </w:pPr>
            <w:r w:rsidRPr="002D5E9E">
              <w:rPr>
                <w:color w:val="000000"/>
                <w:spacing w:val="-2"/>
                <w:lang w:val="uk-UA"/>
              </w:rPr>
              <w:t>здатність застосовувати комп’ютерні</w:t>
            </w:r>
            <w:r w:rsidRPr="002D5E9E">
              <w:rPr>
                <w:color w:val="000000"/>
                <w:lang w:val="uk-UA"/>
              </w:rPr>
              <w:t xml:space="preserve"> технології та програми для проведення дослідження та аналізу отриманих даних.</w:t>
            </w:r>
          </w:p>
        </w:tc>
      </w:tr>
      <w:tr w:rsidR="0080700F" w:rsidRPr="00C67355" w:rsidTr="00B45F48">
        <w:tc>
          <w:tcPr>
            <w:tcW w:w="9571" w:type="dxa"/>
            <w:gridSpan w:val="10"/>
          </w:tcPr>
          <w:p w:rsidR="0080700F" w:rsidRPr="00B45F48" w:rsidRDefault="0080700F" w:rsidP="00B45F48">
            <w:pPr>
              <w:jc w:val="center"/>
              <w:rPr>
                <w:lang w:val="uk-UA"/>
              </w:rPr>
            </w:pPr>
            <w:r w:rsidRPr="00B45F48">
              <w:rPr>
                <w:b/>
                <w:lang w:val="uk-UA"/>
              </w:rPr>
              <w:t>5. Організація навчання курсу</w:t>
            </w:r>
          </w:p>
        </w:tc>
      </w:tr>
      <w:tr w:rsidR="0080700F" w:rsidRPr="00C67355" w:rsidTr="00B45F48">
        <w:tc>
          <w:tcPr>
            <w:tcW w:w="9571" w:type="dxa"/>
            <w:gridSpan w:val="10"/>
          </w:tcPr>
          <w:p w:rsidR="0080700F" w:rsidRPr="00B45F48" w:rsidRDefault="0080700F" w:rsidP="00B45F48">
            <w:pPr>
              <w:jc w:val="center"/>
              <w:rPr>
                <w:lang w:val="uk-UA"/>
              </w:rPr>
            </w:pPr>
            <w:r w:rsidRPr="00C67355">
              <w:t>Обсяг курсу</w:t>
            </w:r>
          </w:p>
        </w:tc>
      </w:tr>
      <w:tr w:rsidR="0080700F" w:rsidRPr="00C67355" w:rsidTr="007D4103">
        <w:tc>
          <w:tcPr>
            <w:tcW w:w="6245" w:type="dxa"/>
            <w:gridSpan w:val="6"/>
          </w:tcPr>
          <w:p w:rsidR="0080700F" w:rsidRPr="00B45F48" w:rsidRDefault="0080700F" w:rsidP="00B45F48">
            <w:pPr>
              <w:jc w:val="center"/>
              <w:rPr>
                <w:lang w:val="uk-UA"/>
              </w:rPr>
            </w:pPr>
            <w:r w:rsidRPr="00B45F48">
              <w:rPr>
                <w:lang w:val="uk-UA"/>
              </w:rPr>
              <w:t>Вид заняття</w:t>
            </w:r>
          </w:p>
        </w:tc>
        <w:tc>
          <w:tcPr>
            <w:tcW w:w="3326" w:type="dxa"/>
            <w:gridSpan w:val="4"/>
          </w:tcPr>
          <w:p w:rsidR="0080700F" w:rsidRPr="00B45F48" w:rsidRDefault="0080700F" w:rsidP="00B45F48">
            <w:pPr>
              <w:jc w:val="center"/>
              <w:rPr>
                <w:lang w:val="uk-UA"/>
              </w:rPr>
            </w:pPr>
            <w:r w:rsidRPr="00B45F48">
              <w:rPr>
                <w:lang w:val="uk-UA"/>
              </w:rPr>
              <w:t>Загальна кількість годин</w:t>
            </w:r>
          </w:p>
        </w:tc>
      </w:tr>
      <w:tr w:rsidR="0080700F" w:rsidRPr="00C67355" w:rsidTr="007D4103">
        <w:tc>
          <w:tcPr>
            <w:tcW w:w="6245" w:type="dxa"/>
            <w:gridSpan w:val="6"/>
          </w:tcPr>
          <w:p w:rsidR="0080700F" w:rsidRPr="00B45F48" w:rsidRDefault="0080700F" w:rsidP="00B45F48">
            <w:pPr>
              <w:pStyle w:val="1"/>
              <w:spacing w:line="240" w:lineRule="auto"/>
              <w:rPr>
                <w:rFonts w:ascii="Times New Roman" w:hAnsi="Times New Roman" w:cs="Times New Roman"/>
                <w:sz w:val="24"/>
                <w:szCs w:val="24"/>
              </w:rPr>
            </w:pPr>
            <w:r w:rsidRPr="00B45F48">
              <w:rPr>
                <w:rFonts w:ascii="Times New Roman" w:hAnsi="Times New Roman" w:cs="Times New Roman"/>
                <w:sz w:val="24"/>
                <w:szCs w:val="24"/>
              </w:rPr>
              <w:lastRenderedPageBreak/>
              <w:t>лекції</w:t>
            </w:r>
          </w:p>
        </w:tc>
        <w:tc>
          <w:tcPr>
            <w:tcW w:w="3326" w:type="dxa"/>
            <w:gridSpan w:val="4"/>
          </w:tcPr>
          <w:p w:rsidR="0080700F" w:rsidRPr="00B45F48" w:rsidRDefault="0080700F" w:rsidP="002D5E9E">
            <w:pPr>
              <w:jc w:val="center"/>
              <w:rPr>
                <w:lang w:val="uk-UA"/>
              </w:rPr>
            </w:pPr>
            <w:r>
              <w:rPr>
                <w:sz w:val="22"/>
                <w:szCs w:val="22"/>
                <w:lang w:val="uk-UA"/>
              </w:rPr>
              <w:t>1</w:t>
            </w:r>
            <w:r w:rsidR="002D5E9E">
              <w:rPr>
                <w:sz w:val="22"/>
                <w:szCs w:val="22"/>
                <w:lang w:val="uk-UA"/>
              </w:rPr>
              <w:t>4</w:t>
            </w:r>
          </w:p>
        </w:tc>
      </w:tr>
      <w:tr w:rsidR="0080700F" w:rsidRPr="00C67355" w:rsidTr="007D4103">
        <w:tc>
          <w:tcPr>
            <w:tcW w:w="6245" w:type="dxa"/>
            <w:gridSpan w:val="6"/>
          </w:tcPr>
          <w:p w:rsidR="0080700F" w:rsidRPr="00B45F48" w:rsidRDefault="0080700F" w:rsidP="00B45F48">
            <w:pPr>
              <w:pStyle w:val="1"/>
              <w:spacing w:line="240" w:lineRule="auto"/>
              <w:rPr>
                <w:rFonts w:ascii="Times New Roman" w:hAnsi="Times New Roman" w:cs="Times New Roman"/>
                <w:sz w:val="24"/>
                <w:szCs w:val="24"/>
              </w:rPr>
            </w:pPr>
            <w:r w:rsidRPr="00B45F48">
              <w:rPr>
                <w:rFonts w:ascii="Times New Roman" w:hAnsi="Times New Roman" w:cs="Times New Roman"/>
                <w:sz w:val="24"/>
                <w:szCs w:val="24"/>
              </w:rPr>
              <w:t>семінарські заняття / практичні / лабораторні</w:t>
            </w:r>
          </w:p>
        </w:tc>
        <w:tc>
          <w:tcPr>
            <w:tcW w:w="3326" w:type="dxa"/>
            <w:gridSpan w:val="4"/>
          </w:tcPr>
          <w:p w:rsidR="0080700F" w:rsidRPr="00B45F48" w:rsidRDefault="0080700F" w:rsidP="002D5E9E">
            <w:pPr>
              <w:jc w:val="center"/>
              <w:rPr>
                <w:lang w:val="uk-UA"/>
              </w:rPr>
            </w:pPr>
            <w:r>
              <w:rPr>
                <w:sz w:val="22"/>
                <w:szCs w:val="22"/>
                <w:lang w:val="uk-UA"/>
              </w:rPr>
              <w:t>1</w:t>
            </w:r>
            <w:r w:rsidR="002D5E9E">
              <w:rPr>
                <w:sz w:val="22"/>
                <w:szCs w:val="22"/>
                <w:lang w:val="uk-UA"/>
              </w:rPr>
              <w:t>6</w:t>
            </w:r>
          </w:p>
        </w:tc>
      </w:tr>
      <w:tr w:rsidR="0080700F" w:rsidRPr="00C67355" w:rsidTr="007D4103">
        <w:tc>
          <w:tcPr>
            <w:tcW w:w="6245" w:type="dxa"/>
            <w:gridSpan w:val="6"/>
          </w:tcPr>
          <w:p w:rsidR="0080700F" w:rsidRPr="00B45F48" w:rsidRDefault="0080700F" w:rsidP="00B45F48">
            <w:pPr>
              <w:pStyle w:val="1"/>
              <w:spacing w:line="240" w:lineRule="auto"/>
              <w:rPr>
                <w:rFonts w:ascii="Times New Roman" w:hAnsi="Times New Roman" w:cs="Times New Roman"/>
                <w:sz w:val="24"/>
                <w:szCs w:val="24"/>
              </w:rPr>
            </w:pPr>
            <w:r w:rsidRPr="00B45F48">
              <w:rPr>
                <w:rFonts w:ascii="Times New Roman" w:hAnsi="Times New Roman" w:cs="Times New Roman"/>
                <w:sz w:val="24"/>
                <w:szCs w:val="24"/>
              </w:rPr>
              <w:t>самостійна робота</w:t>
            </w:r>
          </w:p>
        </w:tc>
        <w:tc>
          <w:tcPr>
            <w:tcW w:w="3326" w:type="dxa"/>
            <w:gridSpan w:val="4"/>
          </w:tcPr>
          <w:p w:rsidR="0080700F" w:rsidRPr="00B45F48" w:rsidRDefault="0080700F" w:rsidP="00593B7C">
            <w:pPr>
              <w:jc w:val="center"/>
              <w:rPr>
                <w:lang w:val="uk-UA"/>
              </w:rPr>
            </w:pPr>
            <w:r>
              <w:rPr>
                <w:sz w:val="22"/>
                <w:szCs w:val="22"/>
                <w:lang w:val="uk-UA"/>
              </w:rPr>
              <w:t>60</w:t>
            </w:r>
          </w:p>
        </w:tc>
      </w:tr>
      <w:tr w:rsidR="0080700F" w:rsidRPr="00C67355" w:rsidTr="00B45F48">
        <w:tc>
          <w:tcPr>
            <w:tcW w:w="9571" w:type="dxa"/>
            <w:gridSpan w:val="10"/>
          </w:tcPr>
          <w:p w:rsidR="0080700F" w:rsidRPr="00B45F48" w:rsidRDefault="0080700F" w:rsidP="00B45F48">
            <w:pPr>
              <w:jc w:val="center"/>
              <w:rPr>
                <w:lang w:val="uk-UA"/>
              </w:rPr>
            </w:pPr>
            <w:r w:rsidRPr="00B45F48">
              <w:rPr>
                <w:lang w:val="uk-UA"/>
              </w:rPr>
              <w:t>Ознаки курсу</w:t>
            </w:r>
          </w:p>
        </w:tc>
      </w:tr>
      <w:tr w:rsidR="0080700F" w:rsidRPr="00C67355" w:rsidTr="007D4103">
        <w:tc>
          <w:tcPr>
            <w:tcW w:w="3291" w:type="dxa"/>
            <w:gridSpan w:val="2"/>
            <w:vAlign w:val="center"/>
          </w:tcPr>
          <w:p w:rsidR="0080700F" w:rsidRPr="00B45F48" w:rsidRDefault="0080700F"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Семестр</w:t>
            </w:r>
          </w:p>
        </w:tc>
        <w:tc>
          <w:tcPr>
            <w:tcW w:w="2221" w:type="dxa"/>
            <w:gridSpan w:val="3"/>
            <w:vAlign w:val="center"/>
          </w:tcPr>
          <w:p w:rsidR="0080700F" w:rsidRPr="00B45F48" w:rsidRDefault="0080700F"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Спеціальність</w:t>
            </w:r>
          </w:p>
        </w:tc>
        <w:tc>
          <w:tcPr>
            <w:tcW w:w="1982" w:type="dxa"/>
            <w:gridSpan w:val="3"/>
          </w:tcPr>
          <w:p w:rsidR="0080700F" w:rsidRPr="00B45F48" w:rsidRDefault="0080700F"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Курс</w:t>
            </w:r>
          </w:p>
          <w:p w:rsidR="0080700F" w:rsidRPr="00B45F48" w:rsidRDefault="0080700F"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(рік навчання)</w:t>
            </w:r>
          </w:p>
        </w:tc>
        <w:tc>
          <w:tcPr>
            <w:tcW w:w="2077" w:type="dxa"/>
            <w:gridSpan w:val="2"/>
          </w:tcPr>
          <w:p w:rsidR="0080700F" w:rsidRPr="00B45F48" w:rsidRDefault="0080700F"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 xml:space="preserve">Нормативний </w:t>
            </w:r>
            <w:r w:rsidRPr="00B45F48">
              <w:rPr>
                <w:rFonts w:ascii="Times New Roman" w:hAnsi="Times New Roman" w:cs="Times New Roman"/>
                <w:sz w:val="24"/>
                <w:szCs w:val="24"/>
                <w:lang w:val="en-US"/>
              </w:rPr>
              <w:t>/</w:t>
            </w:r>
          </w:p>
          <w:p w:rsidR="0080700F" w:rsidRPr="00B45F48" w:rsidRDefault="0080700F"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вибірковий</w:t>
            </w:r>
          </w:p>
        </w:tc>
      </w:tr>
      <w:tr w:rsidR="0080700F" w:rsidRPr="00C67355" w:rsidTr="009816AE">
        <w:tc>
          <w:tcPr>
            <w:tcW w:w="3291" w:type="dxa"/>
            <w:gridSpan w:val="2"/>
            <w:vAlign w:val="center"/>
          </w:tcPr>
          <w:p w:rsidR="0080700F" w:rsidRPr="00922B8F" w:rsidRDefault="0080700F" w:rsidP="009816AE">
            <w:pPr>
              <w:jc w:val="center"/>
              <w:rPr>
                <w:lang w:val="uk-UA"/>
              </w:rPr>
            </w:pPr>
            <w:r w:rsidRPr="00922B8F">
              <w:rPr>
                <w:sz w:val="22"/>
                <w:szCs w:val="22"/>
                <w:lang w:val="uk-UA"/>
              </w:rPr>
              <w:t>І</w:t>
            </w:r>
            <w:r w:rsidR="002D5E9E">
              <w:rPr>
                <w:sz w:val="22"/>
                <w:szCs w:val="22"/>
                <w:lang w:val="uk-UA"/>
              </w:rPr>
              <w:t>ІІ</w:t>
            </w:r>
          </w:p>
        </w:tc>
        <w:tc>
          <w:tcPr>
            <w:tcW w:w="2221" w:type="dxa"/>
            <w:gridSpan w:val="3"/>
          </w:tcPr>
          <w:p w:rsidR="0080700F" w:rsidRPr="00922B8F" w:rsidRDefault="0080700F" w:rsidP="00922B8F">
            <w:pPr>
              <w:jc w:val="center"/>
              <w:rPr>
                <w:lang w:val="uk-UA"/>
              </w:rPr>
            </w:pPr>
            <w:r w:rsidRPr="00922B8F">
              <w:rPr>
                <w:sz w:val="22"/>
                <w:szCs w:val="22"/>
                <w:lang w:val="uk-UA"/>
              </w:rPr>
              <w:t xml:space="preserve">Середня освіта (за предметними </w:t>
            </w:r>
            <w:r>
              <w:rPr>
                <w:sz w:val="22"/>
                <w:szCs w:val="22"/>
                <w:lang w:val="uk-UA"/>
              </w:rPr>
              <w:t>спеціалізація</w:t>
            </w:r>
            <w:r w:rsidRPr="00922B8F">
              <w:rPr>
                <w:sz w:val="22"/>
                <w:szCs w:val="22"/>
                <w:lang w:val="uk-UA"/>
              </w:rPr>
              <w:t>ми)</w:t>
            </w:r>
          </w:p>
        </w:tc>
        <w:tc>
          <w:tcPr>
            <w:tcW w:w="1982" w:type="dxa"/>
            <w:gridSpan w:val="3"/>
            <w:vAlign w:val="center"/>
          </w:tcPr>
          <w:p w:rsidR="0080700F" w:rsidRPr="00922B8F" w:rsidRDefault="0080700F" w:rsidP="009816AE">
            <w:pPr>
              <w:jc w:val="center"/>
              <w:rPr>
                <w:lang w:val="uk-UA"/>
              </w:rPr>
            </w:pPr>
            <w:r w:rsidRPr="00922B8F">
              <w:rPr>
                <w:sz w:val="22"/>
                <w:szCs w:val="22"/>
                <w:lang w:val="uk-UA"/>
              </w:rPr>
              <w:t>І</w:t>
            </w:r>
            <w:r w:rsidR="002D5E9E">
              <w:rPr>
                <w:sz w:val="22"/>
                <w:szCs w:val="22"/>
                <w:lang w:val="uk-UA"/>
              </w:rPr>
              <w:t>І</w:t>
            </w:r>
          </w:p>
        </w:tc>
        <w:tc>
          <w:tcPr>
            <w:tcW w:w="2077" w:type="dxa"/>
            <w:gridSpan w:val="2"/>
            <w:vAlign w:val="center"/>
          </w:tcPr>
          <w:p w:rsidR="0080700F" w:rsidRPr="00922B8F" w:rsidRDefault="0080700F" w:rsidP="009816AE">
            <w:pPr>
              <w:jc w:val="center"/>
              <w:rPr>
                <w:lang w:val="uk-UA"/>
              </w:rPr>
            </w:pPr>
            <w:r w:rsidRPr="00922B8F">
              <w:rPr>
                <w:sz w:val="22"/>
                <w:szCs w:val="22"/>
                <w:lang w:val="uk-UA"/>
              </w:rPr>
              <w:t>вибірковий</w:t>
            </w:r>
          </w:p>
        </w:tc>
      </w:tr>
      <w:tr w:rsidR="0080700F" w:rsidRPr="00C67355" w:rsidTr="00B45F48">
        <w:tc>
          <w:tcPr>
            <w:tcW w:w="9571" w:type="dxa"/>
            <w:gridSpan w:val="10"/>
          </w:tcPr>
          <w:p w:rsidR="0080700F" w:rsidRPr="00B45F48" w:rsidRDefault="0080700F" w:rsidP="00B45F48">
            <w:pPr>
              <w:jc w:val="center"/>
              <w:rPr>
                <w:lang w:val="uk-UA"/>
              </w:rPr>
            </w:pPr>
            <w:r w:rsidRPr="00B45F48">
              <w:rPr>
                <w:sz w:val="22"/>
                <w:szCs w:val="22"/>
                <w:lang w:val="uk-UA"/>
              </w:rPr>
              <w:t>Тематика</w:t>
            </w:r>
            <w:r w:rsidRPr="004F7AFF">
              <w:t xml:space="preserve"> курс</w:t>
            </w:r>
            <w:r w:rsidRPr="008C44D5">
              <w:rPr>
                <w:lang w:val="uk-UA"/>
              </w:rPr>
              <w:t>у</w:t>
            </w:r>
          </w:p>
        </w:tc>
      </w:tr>
      <w:tr w:rsidR="0080700F" w:rsidRPr="00C67355" w:rsidTr="007D4103">
        <w:tc>
          <w:tcPr>
            <w:tcW w:w="2685" w:type="dxa"/>
          </w:tcPr>
          <w:p w:rsidR="0080700F" w:rsidRPr="00B45F48" w:rsidRDefault="0080700F" w:rsidP="00B45F48">
            <w:pPr>
              <w:jc w:val="center"/>
              <w:rPr>
                <w:lang w:val="uk-UA"/>
              </w:rPr>
            </w:pPr>
            <w:r w:rsidRPr="00B45F48">
              <w:rPr>
                <w:color w:val="000000"/>
              </w:rPr>
              <w:t>Тема, план</w:t>
            </w:r>
          </w:p>
        </w:tc>
        <w:tc>
          <w:tcPr>
            <w:tcW w:w="1492" w:type="dxa"/>
            <w:gridSpan w:val="2"/>
          </w:tcPr>
          <w:p w:rsidR="0080700F" w:rsidRPr="00B45F48" w:rsidRDefault="0080700F" w:rsidP="00B45F48">
            <w:pPr>
              <w:jc w:val="center"/>
              <w:rPr>
                <w:rStyle w:val="a7"/>
                <w:i w:val="0"/>
                <w:color w:val="auto"/>
                <w:lang w:val="uk-UA"/>
              </w:rPr>
            </w:pPr>
            <w:r w:rsidRPr="00B45F48">
              <w:rPr>
                <w:rStyle w:val="a7"/>
                <w:i w:val="0"/>
                <w:color w:val="auto"/>
              </w:rPr>
              <w:t>Форма</w:t>
            </w:r>
            <w:r w:rsidRPr="00B45F48">
              <w:rPr>
                <w:rStyle w:val="a7"/>
                <w:i w:val="0"/>
                <w:color w:val="auto"/>
                <w:lang w:val="uk-UA"/>
              </w:rPr>
              <w:t xml:space="preserve"> заняття</w:t>
            </w:r>
          </w:p>
        </w:tc>
        <w:tc>
          <w:tcPr>
            <w:tcW w:w="1335" w:type="dxa"/>
            <w:gridSpan w:val="2"/>
          </w:tcPr>
          <w:p w:rsidR="0080700F" w:rsidRPr="00B45F48" w:rsidRDefault="0080700F" w:rsidP="00B45F48">
            <w:pPr>
              <w:jc w:val="center"/>
              <w:rPr>
                <w:lang w:val="uk-UA"/>
              </w:rPr>
            </w:pPr>
            <w:r w:rsidRPr="00B45F48">
              <w:rPr>
                <w:lang w:val="uk-UA"/>
              </w:rPr>
              <w:t>Література</w:t>
            </w:r>
          </w:p>
        </w:tc>
        <w:tc>
          <w:tcPr>
            <w:tcW w:w="1214" w:type="dxa"/>
            <w:gridSpan w:val="2"/>
          </w:tcPr>
          <w:p w:rsidR="0080700F" w:rsidRPr="00B45F48" w:rsidRDefault="0080700F" w:rsidP="00B45F48">
            <w:pPr>
              <w:jc w:val="center"/>
              <w:rPr>
                <w:lang w:val="uk-UA"/>
              </w:rPr>
            </w:pPr>
            <w:r w:rsidRPr="00B45F48">
              <w:rPr>
                <w:lang w:val="uk-UA"/>
              </w:rPr>
              <w:t>Завдання, год</w:t>
            </w:r>
            <w:r>
              <w:rPr>
                <w:lang w:val="uk-UA"/>
              </w:rPr>
              <w:t>.</w:t>
            </w:r>
          </w:p>
        </w:tc>
        <w:tc>
          <w:tcPr>
            <w:tcW w:w="1349" w:type="dxa"/>
            <w:gridSpan w:val="2"/>
          </w:tcPr>
          <w:p w:rsidR="0080700F" w:rsidRPr="00B45F48" w:rsidRDefault="0080700F" w:rsidP="00B45F48">
            <w:pPr>
              <w:jc w:val="center"/>
              <w:rPr>
                <w:lang w:val="uk-UA"/>
              </w:rPr>
            </w:pPr>
            <w:r w:rsidRPr="00B45F48">
              <w:rPr>
                <w:lang w:val="uk-UA"/>
              </w:rPr>
              <w:t>Вага оцінки</w:t>
            </w:r>
          </w:p>
        </w:tc>
        <w:tc>
          <w:tcPr>
            <w:tcW w:w="1496" w:type="dxa"/>
          </w:tcPr>
          <w:p w:rsidR="0080700F" w:rsidRPr="00B45F48" w:rsidRDefault="0080700F" w:rsidP="00B45F48">
            <w:pPr>
              <w:jc w:val="center"/>
              <w:rPr>
                <w:lang w:val="uk-UA"/>
              </w:rPr>
            </w:pPr>
            <w:r w:rsidRPr="00B45F48">
              <w:rPr>
                <w:lang w:val="uk-UA"/>
              </w:rPr>
              <w:t>Термін виконання</w:t>
            </w:r>
          </w:p>
        </w:tc>
      </w:tr>
      <w:tr w:rsidR="0080700F" w:rsidRPr="00C67355" w:rsidTr="00791F86">
        <w:tc>
          <w:tcPr>
            <w:tcW w:w="9571" w:type="dxa"/>
            <w:gridSpan w:val="10"/>
          </w:tcPr>
          <w:p w:rsidR="0080700F" w:rsidRPr="00F922FF" w:rsidRDefault="00F922FF" w:rsidP="008C1B93">
            <w:pPr>
              <w:tabs>
                <w:tab w:val="left" w:pos="284"/>
                <w:tab w:val="left" w:pos="567"/>
              </w:tabs>
              <w:ind w:firstLine="567"/>
              <w:jc w:val="center"/>
              <w:rPr>
                <w:b/>
                <w:lang w:val="uk-UA"/>
              </w:rPr>
            </w:pPr>
            <w:r w:rsidRPr="00F922FF">
              <w:rPr>
                <w:b/>
                <w:bCs/>
                <w:lang w:val="uk-UA"/>
              </w:rPr>
              <w:t>Змістовий модуль 1</w:t>
            </w:r>
            <w:r w:rsidRPr="00F922FF">
              <w:rPr>
                <w:lang w:val="uk-UA"/>
              </w:rPr>
              <w:t xml:space="preserve">. </w:t>
            </w:r>
            <w:r w:rsidRPr="00F922FF">
              <w:rPr>
                <w:b/>
                <w:lang w:val="uk-UA"/>
              </w:rPr>
              <w:t>Кислотно-основні рівноваги та комплексоутворення в біологічних рідинах. Рівноваги в біологічних системах на межі поділу фаз</w:t>
            </w:r>
          </w:p>
        </w:tc>
      </w:tr>
      <w:tr w:rsidR="0080700F" w:rsidRPr="007D4103" w:rsidTr="00F922FF">
        <w:tc>
          <w:tcPr>
            <w:tcW w:w="2685" w:type="dxa"/>
            <w:vAlign w:val="center"/>
          </w:tcPr>
          <w:p w:rsidR="0080700F" w:rsidRPr="00F922FF" w:rsidRDefault="0080700F" w:rsidP="00F922FF">
            <w:pPr>
              <w:rPr>
                <w:lang w:val="uk-UA"/>
              </w:rPr>
            </w:pPr>
            <w:r w:rsidRPr="00F922FF">
              <w:rPr>
                <w:b/>
                <w:lang w:val="uk-UA"/>
              </w:rPr>
              <w:t>Тема 1.</w:t>
            </w:r>
            <w:r w:rsidRPr="00F922FF">
              <w:rPr>
                <w:lang w:val="uk-UA"/>
              </w:rPr>
              <w:t xml:space="preserve"> </w:t>
            </w:r>
            <w:r w:rsidR="00F922FF" w:rsidRPr="00F922FF">
              <w:rPr>
                <w:lang w:val="uk-UA"/>
              </w:rPr>
              <w:t xml:space="preserve">Хімічний склад людського організму. Хімія </w:t>
            </w:r>
            <w:proofErr w:type="spellStart"/>
            <w:r w:rsidR="00F922FF" w:rsidRPr="00F922FF">
              <w:rPr>
                <w:lang w:val="uk-UA"/>
              </w:rPr>
              <w:t>біоґенних</w:t>
            </w:r>
            <w:proofErr w:type="spellEnd"/>
            <w:r w:rsidR="00F922FF" w:rsidRPr="00F922FF">
              <w:rPr>
                <w:lang w:val="uk-UA"/>
              </w:rPr>
              <w:t xml:space="preserve"> </w:t>
            </w:r>
            <w:proofErr w:type="spellStart"/>
            <w:r w:rsidR="00F922FF" w:rsidRPr="00F922FF">
              <w:rPr>
                <w:lang w:val="uk-UA"/>
              </w:rPr>
              <w:t>первнів</w:t>
            </w:r>
            <w:proofErr w:type="spellEnd"/>
          </w:p>
        </w:tc>
        <w:tc>
          <w:tcPr>
            <w:tcW w:w="1492" w:type="dxa"/>
            <w:gridSpan w:val="2"/>
            <w:vAlign w:val="center"/>
          </w:tcPr>
          <w:p w:rsidR="0080700F" w:rsidRPr="00593B7C" w:rsidRDefault="00271C37" w:rsidP="00F95040">
            <w:pPr>
              <w:jc w:val="center"/>
              <w:rPr>
                <w:lang w:val="uk-UA"/>
              </w:rPr>
            </w:pPr>
            <w:r>
              <w:rPr>
                <w:sz w:val="22"/>
                <w:szCs w:val="22"/>
                <w:lang w:val="uk-UA"/>
              </w:rPr>
              <w:t>л</w:t>
            </w:r>
            <w:r w:rsidR="0080700F" w:rsidRPr="00593B7C">
              <w:rPr>
                <w:sz w:val="22"/>
                <w:szCs w:val="22"/>
                <w:lang w:val="uk-UA"/>
              </w:rPr>
              <w:t>екція</w:t>
            </w:r>
            <w:r>
              <w:rPr>
                <w:sz w:val="22"/>
                <w:szCs w:val="22"/>
                <w:lang w:val="uk-UA"/>
              </w:rPr>
              <w:t>/</w:t>
            </w:r>
            <w:proofErr w:type="spellStart"/>
            <w:r>
              <w:rPr>
                <w:sz w:val="22"/>
                <w:szCs w:val="22"/>
                <w:lang w:val="uk-UA"/>
              </w:rPr>
              <w:t>лаб.р</w:t>
            </w:r>
            <w:proofErr w:type="spellEnd"/>
            <w:r>
              <w:rPr>
                <w:sz w:val="22"/>
                <w:szCs w:val="22"/>
                <w:lang w:val="uk-UA"/>
              </w:rPr>
              <w:t>.</w:t>
            </w:r>
          </w:p>
        </w:tc>
        <w:tc>
          <w:tcPr>
            <w:tcW w:w="1335" w:type="dxa"/>
            <w:gridSpan w:val="2"/>
            <w:vAlign w:val="center"/>
          </w:tcPr>
          <w:p w:rsidR="0080700F" w:rsidRPr="00593B7C" w:rsidRDefault="006A6548" w:rsidP="006A6548">
            <w:pPr>
              <w:jc w:val="center"/>
              <w:rPr>
                <w:lang w:val="uk-UA"/>
              </w:rPr>
            </w:pPr>
            <w:r>
              <w:rPr>
                <w:sz w:val="22"/>
                <w:szCs w:val="22"/>
                <w:lang w:val="uk-UA"/>
              </w:rPr>
              <w:t>1-4</w:t>
            </w:r>
          </w:p>
        </w:tc>
        <w:tc>
          <w:tcPr>
            <w:tcW w:w="1214" w:type="dxa"/>
            <w:gridSpan w:val="2"/>
            <w:vAlign w:val="center"/>
          </w:tcPr>
          <w:p w:rsidR="0080700F" w:rsidRPr="00593B7C" w:rsidRDefault="0080700F" w:rsidP="00F95040">
            <w:pPr>
              <w:jc w:val="center"/>
              <w:rPr>
                <w:lang w:val="uk-UA"/>
              </w:rPr>
            </w:pPr>
            <w:r w:rsidRPr="00593B7C">
              <w:rPr>
                <w:sz w:val="22"/>
                <w:szCs w:val="22"/>
                <w:lang w:val="uk-UA"/>
              </w:rPr>
              <w:t>Тестові завдання,</w:t>
            </w:r>
            <w:r w:rsidR="00271C37">
              <w:rPr>
                <w:sz w:val="22"/>
                <w:szCs w:val="22"/>
                <w:lang w:val="uk-UA"/>
              </w:rPr>
              <w:t xml:space="preserve"> </w:t>
            </w:r>
            <w:r w:rsidR="00271C37" w:rsidRPr="00593B7C">
              <w:rPr>
                <w:sz w:val="22"/>
                <w:szCs w:val="22"/>
                <w:lang w:val="uk-UA"/>
              </w:rPr>
              <w:t>захист лаб.роб.</w:t>
            </w:r>
          </w:p>
          <w:p w:rsidR="0080700F" w:rsidRPr="00593B7C" w:rsidRDefault="00271C37" w:rsidP="00F95040">
            <w:pPr>
              <w:jc w:val="center"/>
              <w:rPr>
                <w:lang w:val="uk-UA"/>
              </w:rPr>
            </w:pPr>
            <w:r>
              <w:rPr>
                <w:sz w:val="22"/>
                <w:szCs w:val="22"/>
                <w:lang w:val="uk-UA"/>
              </w:rPr>
              <w:t>8</w:t>
            </w:r>
            <w:r w:rsidR="0080700F" w:rsidRPr="00593B7C">
              <w:rPr>
                <w:sz w:val="22"/>
                <w:szCs w:val="22"/>
                <w:lang w:val="uk-UA"/>
              </w:rPr>
              <w:t xml:space="preserve"> год.</w:t>
            </w:r>
          </w:p>
        </w:tc>
        <w:tc>
          <w:tcPr>
            <w:tcW w:w="1349" w:type="dxa"/>
            <w:gridSpan w:val="2"/>
            <w:vAlign w:val="center"/>
          </w:tcPr>
          <w:p w:rsidR="0080700F" w:rsidRPr="00593B7C" w:rsidRDefault="0080700F" w:rsidP="00F95040">
            <w:pPr>
              <w:jc w:val="center"/>
              <w:rPr>
                <w:lang w:val="uk-UA"/>
              </w:rPr>
            </w:pPr>
            <w:r w:rsidRPr="00593B7C">
              <w:rPr>
                <w:sz w:val="22"/>
                <w:szCs w:val="22"/>
                <w:lang w:val="uk-UA"/>
              </w:rPr>
              <w:t>2</w:t>
            </w:r>
          </w:p>
        </w:tc>
        <w:tc>
          <w:tcPr>
            <w:tcW w:w="1496" w:type="dxa"/>
            <w:vAlign w:val="center"/>
          </w:tcPr>
          <w:p w:rsidR="0080700F" w:rsidRPr="00593B7C" w:rsidRDefault="0080700F" w:rsidP="00F95040">
            <w:pPr>
              <w:jc w:val="center"/>
              <w:rPr>
                <w:lang w:val="uk-UA"/>
              </w:rPr>
            </w:pPr>
            <w:r w:rsidRPr="00593B7C">
              <w:rPr>
                <w:sz w:val="22"/>
                <w:szCs w:val="22"/>
                <w:lang w:val="uk-UA"/>
              </w:rPr>
              <w:t>01.10.2019</w:t>
            </w:r>
          </w:p>
        </w:tc>
      </w:tr>
      <w:tr w:rsidR="0085799D" w:rsidRPr="007D4103" w:rsidTr="00F922FF">
        <w:tc>
          <w:tcPr>
            <w:tcW w:w="2685" w:type="dxa"/>
            <w:vAlign w:val="center"/>
          </w:tcPr>
          <w:p w:rsidR="0085799D" w:rsidRPr="00F922FF" w:rsidRDefault="007D4103" w:rsidP="00F922FF">
            <w:pPr>
              <w:rPr>
                <w:i/>
                <w:lang w:val="uk-UA"/>
              </w:rPr>
            </w:pPr>
            <w:r w:rsidRPr="00F922FF">
              <w:rPr>
                <w:b/>
                <w:lang w:val="uk-UA"/>
              </w:rPr>
              <w:t>Тема 2.</w:t>
            </w:r>
            <w:r w:rsidRPr="00F922FF">
              <w:rPr>
                <w:lang w:val="uk-UA"/>
              </w:rPr>
              <w:t xml:space="preserve"> </w:t>
            </w:r>
            <w:proofErr w:type="spellStart"/>
            <w:r w:rsidR="00F922FF" w:rsidRPr="00F922FF">
              <w:rPr>
                <w:lang w:val="uk-UA"/>
              </w:rPr>
              <w:t>Комплексоутворення</w:t>
            </w:r>
            <w:proofErr w:type="spellEnd"/>
            <w:r w:rsidR="00F922FF" w:rsidRPr="00F922FF">
              <w:rPr>
                <w:lang w:val="uk-UA"/>
              </w:rPr>
              <w:t xml:space="preserve"> в біологічних системах</w:t>
            </w:r>
          </w:p>
        </w:tc>
        <w:tc>
          <w:tcPr>
            <w:tcW w:w="1492" w:type="dxa"/>
            <w:gridSpan w:val="2"/>
            <w:vAlign w:val="center"/>
          </w:tcPr>
          <w:p w:rsidR="0085799D" w:rsidRPr="00593B7C" w:rsidRDefault="00362AE4" w:rsidP="00F95040">
            <w:pPr>
              <w:jc w:val="center"/>
              <w:rPr>
                <w:sz w:val="22"/>
                <w:szCs w:val="22"/>
                <w:lang w:val="uk-UA"/>
              </w:rPr>
            </w:pPr>
            <w:r>
              <w:rPr>
                <w:sz w:val="22"/>
                <w:szCs w:val="22"/>
                <w:lang w:val="uk-UA"/>
              </w:rPr>
              <w:t>лекція/</w:t>
            </w:r>
            <w:proofErr w:type="spellStart"/>
            <w:r>
              <w:rPr>
                <w:sz w:val="22"/>
                <w:szCs w:val="22"/>
                <w:lang w:val="uk-UA"/>
              </w:rPr>
              <w:t>лаб.р</w:t>
            </w:r>
            <w:proofErr w:type="spellEnd"/>
            <w:r>
              <w:rPr>
                <w:sz w:val="22"/>
                <w:szCs w:val="22"/>
                <w:lang w:val="uk-UA"/>
              </w:rPr>
              <w:t>.</w:t>
            </w:r>
          </w:p>
        </w:tc>
        <w:tc>
          <w:tcPr>
            <w:tcW w:w="1335" w:type="dxa"/>
            <w:gridSpan w:val="2"/>
            <w:vAlign w:val="center"/>
          </w:tcPr>
          <w:p w:rsidR="0085799D" w:rsidRPr="00593B7C" w:rsidRDefault="006A6548" w:rsidP="00F95040">
            <w:pPr>
              <w:jc w:val="center"/>
              <w:rPr>
                <w:sz w:val="22"/>
                <w:szCs w:val="22"/>
                <w:lang w:val="uk-UA"/>
              </w:rPr>
            </w:pPr>
            <w:r>
              <w:rPr>
                <w:sz w:val="22"/>
                <w:szCs w:val="22"/>
                <w:lang w:val="uk-UA"/>
              </w:rPr>
              <w:t>1-4</w:t>
            </w:r>
          </w:p>
        </w:tc>
        <w:tc>
          <w:tcPr>
            <w:tcW w:w="1214" w:type="dxa"/>
            <w:gridSpan w:val="2"/>
            <w:vAlign w:val="center"/>
          </w:tcPr>
          <w:p w:rsidR="0085799D" w:rsidRDefault="00362AE4" w:rsidP="00F95040">
            <w:pPr>
              <w:jc w:val="center"/>
              <w:rPr>
                <w:sz w:val="22"/>
                <w:szCs w:val="22"/>
                <w:lang w:val="uk-UA"/>
              </w:rPr>
            </w:pPr>
            <w:r w:rsidRPr="00593B7C">
              <w:rPr>
                <w:sz w:val="22"/>
                <w:szCs w:val="22"/>
                <w:lang w:val="uk-UA"/>
              </w:rPr>
              <w:t>Тестові завдання,</w:t>
            </w:r>
            <w:r>
              <w:rPr>
                <w:sz w:val="22"/>
                <w:szCs w:val="22"/>
                <w:lang w:val="uk-UA"/>
              </w:rPr>
              <w:t xml:space="preserve"> </w:t>
            </w:r>
            <w:r w:rsidRPr="00593B7C">
              <w:rPr>
                <w:sz w:val="22"/>
                <w:szCs w:val="22"/>
                <w:lang w:val="uk-UA"/>
              </w:rPr>
              <w:t>захист лаб.роб.</w:t>
            </w:r>
          </w:p>
          <w:p w:rsidR="00BE34EF" w:rsidRPr="00593B7C" w:rsidRDefault="00271C37" w:rsidP="00F95040">
            <w:pPr>
              <w:jc w:val="center"/>
              <w:rPr>
                <w:sz w:val="22"/>
                <w:szCs w:val="22"/>
                <w:lang w:val="uk-UA"/>
              </w:rPr>
            </w:pPr>
            <w:r>
              <w:rPr>
                <w:sz w:val="22"/>
                <w:szCs w:val="22"/>
                <w:lang w:val="uk-UA"/>
              </w:rPr>
              <w:t>8</w:t>
            </w:r>
            <w:r w:rsidR="00BE34EF">
              <w:rPr>
                <w:sz w:val="22"/>
                <w:szCs w:val="22"/>
                <w:lang w:val="uk-UA"/>
              </w:rPr>
              <w:t xml:space="preserve"> год.</w:t>
            </w:r>
          </w:p>
        </w:tc>
        <w:tc>
          <w:tcPr>
            <w:tcW w:w="1349" w:type="dxa"/>
            <w:gridSpan w:val="2"/>
            <w:vAlign w:val="center"/>
          </w:tcPr>
          <w:p w:rsidR="0085799D" w:rsidRPr="00593B7C" w:rsidRDefault="00BE34EF" w:rsidP="00F95040">
            <w:pPr>
              <w:jc w:val="center"/>
              <w:rPr>
                <w:sz w:val="22"/>
                <w:szCs w:val="22"/>
                <w:lang w:val="uk-UA"/>
              </w:rPr>
            </w:pPr>
            <w:r>
              <w:rPr>
                <w:sz w:val="22"/>
                <w:szCs w:val="22"/>
                <w:lang w:val="uk-UA"/>
              </w:rPr>
              <w:t>2</w:t>
            </w:r>
          </w:p>
        </w:tc>
        <w:tc>
          <w:tcPr>
            <w:tcW w:w="1496" w:type="dxa"/>
            <w:vAlign w:val="center"/>
          </w:tcPr>
          <w:p w:rsidR="0085799D" w:rsidRPr="00593B7C" w:rsidRDefault="00BE34EF" w:rsidP="00F95040">
            <w:pPr>
              <w:jc w:val="center"/>
              <w:rPr>
                <w:sz w:val="22"/>
                <w:szCs w:val="22"/>
                <w:lang w:val="uk-UA"/>
              </w:rPr>
            </w:pPr>
            <w:r w:rsidRPr="00593B7C">
              <w:rPr>
                <w:sz w:val="22"/>
                <w:szCs w:val="22"/>
                <w:lang w:val="uk-UA"/>
              </w:rPr>
              <w:t>01.10.2019</w:t>
            </w:r>
          </w:p>
        </w:tc>
      </w:tr>
      <w:tr w:rsidR="0085799D" w:rsidRPr="007D4103" w:rsidTr="00F922FF">
        <w:trPr>
          <w:trHeight w:val="840"/>
        </w:trPr>
        <w:tc>
          <w:tcPr>
            <w:tcW w:w="2685" w:type="dxa"/>
            <w:vAlign w:val="center"/>
          </w:tcPr>
          <w:p w:rsidR="0085799D" w:rsidRPr="00F922FF" w:rsidRDefault="007D4103" w:rsidP="00F922FF">
            <w:pPr>
              <w:rPr>
                <w:b/>
                <w:i/>
                <w:lang w:val="uk-UA"/>
              </w:rPr>
            </w:pPr>
            <w:r w:rsidRPr="00F922FF">
              <w:rPr>
                <w:b/>
                <w:lang w:val="uk-UA"/>
              </w:rPr>
              <w:t xml:space="preserve">Тема 3. </w:t>
            </w:r>
            <w:r w:rsidR="00F922FF" w:rsidRPr="00F922FF">
              <w:rPr>
                <w:lang w:val="uk-UA"/>
              </w:rPr>
              <w:t>Кислотно-основні рівноваги в біологічних розчинах</w:t>
            </w:r>
          </w:p>
        </w:tc>
        <w:tc>
          <w:tcPr>
            <w:tcW w:w="1492" w:type="dxa"/>
            <w:gridSpan w:val="2"/>
            <w:vAlign w:val="center"/>
          </w:tcPr>
          <w:p w:rsidR="0085799D" w:rsidRPr="00593B7C" w:rsidRDefault="00362AE4" w:rsidP="00F95040">
            <w:pPr>
              <w:jc w:val="center"/>
              <w:rPr>
                <w:sz w:val="22"/>
                <w:szCs w:val="22"/>
                <w:lang w:val="uk-UA"/>
              </w:rPr>
            </w:pPr>
            <w:r>
              <w:rPr>
                <w:sz w:val="22"/>
                <w:szCs w:val="22"/>
                <w:lang w:val="uk-UA"/>
              </w:rPr>
              <w:t>лекція/</w:t>
            </w:r>
            <w:proofErr w:type="spellStart"/>
            <w:r>
              <w:rPr>
                <w:sz w:val="22"/>
                <w:szCs w:val="22"/>
                <w:lang w:val="uk-UA"/>
              </w:rPr>
              <w:t>лаб.р</w:t>
            </w:r>
            <w:proofErr w:type="spellEnd"/>
            <w:r>
              <w:rPr>
                <w:sz w:val="22"/>
                <w:szCs w:val="22"/>
                <w:lang w:val="uk-UA"/>
              </w:rPr>
              <w:t>.</w:t>
            </w:r>
          </w:p>
        </w:tc>
        <w:tc>
          <w:tcPr>
            <w:tcW w:w="1335" w:type="dxa"/>
            <w:gridSpan w:val="2"/>
            <w:vAlign w:val="center"/>
          </w:tcPr>
          <w:p w:rsidR="0085799D" w:rsidRPr="00593B7C" w:rsidRDefault="006A6548" w:rsidP="00F95040">
            <w:pPr>
              <w:jc w:val="center"/>
              <w:rPr>
                <w:sz w:val="22"/>
                <w:szCs w:val="22"/>
                <w:lang w:val="uk-UA"/>
              </w:rPr>
            </w:pPr>
            <w:r>
              <w:rPr>
                <w:sz w:val="22"/>
                <w:szCs w:val="22"/>
                <w:lang w:val="uk-UA"/>
              </w:rPr>
              <w:t>1-4</w:t>
            </w:r>
          </w:p>
        </w:tc>
        <w:tc>
          <w:tcPr>
            <w:tcW w:w="1214" w:type="dxa"/>
            <w:gridSpan w:val="2"/>
            <w:vAlign w:val="center"/>
          </w:tcPr>
          <w:p w:rsidR="0085799D" w:rsidRDefault="00362AE4" w:rsidP="00F95040">
            <w:pPr>
              <w:jc w:val="center"/>
              <w:rPr>
                <w:sz w:val="22"/>
                <w:szCs w:val="22"/>
                <w:lang w:val="uk-UA"/>
              </w:rPr>
            </w:pPr>
            <w:r w:rsidRPr="00593B7C">
              <w:rPr>
                <w:sz w:val="22"/>
                <w:szCs w:val="22"/>
                <w:lang w:val="uk-UA"/>
              </w:rPr>
              <w:t>Тестові завдання,</w:t>
            </w:r>
            <w:r>
              <w:rPr>
                <w:sz w:val="22"/>
                <w:szCs w:val="22"/>
                <w:lang w:val="uk-UA"/>
              </w:rPr>
              <w:t xml:space="preserve"> </w:t>
            </w:r>
            <w:r w:rsidRPr="00593B7C">
              <w:rPr>
                <w:sz w:val="22"/>
                <w:szCs w:val="22"/>
                <w:lang w:val="uk-UA"/>
              </w:rPr>
              <w:t>захист лаб.роб.</w:t>
            </w:r>
          </w:p>
          <w:p w:rsidR="00362AE4" w:rsidRPr="00593B7C" w:rsidRDefault="006A6548" w:rsidP="00F95040">
            <w:pPr>
              <w:jc w:val="center"/>
              <w:rPr>
                <w:sz w:val="22"/>
                <w:szCs w:val="22"/>
                <w:lang w:val="uk-UA"/>
              </w:rPr>
            </w:pPr>
            <w:r>
              <w:rPr>
                <w:sz w:val="22"/>
                <w:szCs w:val="22"/>
                <w:lang w:val="uk-UA"/>
              </w:rPr>
              <w:t>10</w:t>
            </w:r>
            <w:r w:rsidR="00BE34EF">
              <w:rPr>
                <w:sz w:val="22"/>
                <w:szCs w:val="22"/>
                <w:lang w:val="uk-UA"/>
              </w:rPr>
              <w:t xml:space="preserve"> год.</w:t>
            </w:r>
          </w:p>
        </w:tc>
        <w:tc>
          <w:tcPr>
            <w:tcW w:w="1349" w:type="dxa"/>
            <w:gridSpan w:val="2"/>
            <w:vAlign w:val="center"/>
          </w:tcPr>
          <w:p w:rsidR="0085799D" w:rsidRPr="00593B7C" w:rsidRDefault="006A6548" w:rsidP="00F95040">
            <w:pPr>
              <w:jc w:val="center"/>
              <w:rPr>
                <w:sz w:val="22"/>
                <w:szCs w:val="22"/>
                <w:lang w:val="uk-UA"/>
              </w:rPr>
            </w:pPr>
            <w:r>
              <w:rPr>
                <w:sz w:val="22"/>
                <w:szCs w:val="22"/>
                <w:lang w:val="uk-UA"/>
              </w:rPr>
              <w:t>2</w:t>
            </w:r>
          </w:p>
        </w:tc>
        <w:tc>
          <w:tcPr>
            <w:tcW w:w="1496" w:type="dxa"/>
            <w:vAlign w:val="center"/>
          </w:tcPr>
          <w:p w:rsidR="0085799D" w:rsidRPr="00593B7C" w:rsidRDefault="00BE34EF" w:rsidP="00F95040">
            <w:pPr>
              <w:jc w:val="center"/>
              <w:rPr>
                <w:sz w:val="22"/>
                <w:szCs w:val="22"/>
                <w:lang w:val="uk-UA"/>
              </w:rPr>
            </w:pPr>
            <w:r w:rsidRPr="00593B7C">
              <w:rPr>
                <w:sz w:val="22"/>
                <w:szCs w:val="22"/>
                <w:lang w:val="uk-UA"/>
              </w:rPr>
              <w:t>01.10.2019</w:t>
            </w:r>
          </w:p>
        </w:tc>
      </w:tr>
      <w:tr w:rsidR="0085799D" w:rsidRPr="007D4103" w:rsidTr="00F922FF">
        <w:tc>
          <w:tcPr>
            <w:tcW w:w="2685" w:type="dxa"/>
            <w:vAlign w:val="center"/>
          </w:tcPr>
          <w:p w:rsidR="0085799D" w:rsidRPr="00F922FF" w:rsidRDefault="007D4103" w:rsidP="00F922FF">
            <w:pPr>
              <w:pStyle w:val="20"/>
              <w:shd w:val="clear" w:color="auto" w:fill="auto"/>
              <w:spacing w:before="0" w:after="0" w:line="240" w:lineRule="auto"/>
              <w:rPr>
                <w:rFonts w:ascii="Times New Roman" w:hAnsi="Times New Roman"/>
                <w:b w:val="0"/>
                <w:sz w:val="24"/>
                <w:szCs w:val="24"/>
              </w:rPr>
            </w:pPr>
            <w:r w:rsidRPr="00F922FF">
              <w:rPr>
                <w:rFonts w:ascii="Times New Roman" w:hAnsi="Times New Roman"/>
                <w:sz w:val="24"/>
                <w:szCs w:val="24"/>
              </w:rPr>
              <w:t>Тема 4.</w:t>
            </w:r>
            <w:r w:rsidRPr="00F922FF">
              <w:rPr>
                <w:rFonts w:ascii="Times New Roman" w:hAnsi="Times New Roman"/>
                <w:b w:val="0"/>
                <w:sz w:val="24"/>
                <w:szCs w:val="24"/>
              </w:rPr>
              <w:t xml:space="preserve"> </w:t>
            </w:r>
            <w:r w:rsidR="00F922FF" w:rsidRPr="00F922FF">
              <w:rPr>
                <w:rFonts w:ascii="Times New Roman" w:hAnsi="Times New Roman"/>
                <w:b w:val="0"/>
                <w:sz w:val="24"/>
                <w:szCs w:val="24"/>
              </w:rPr>
              <w:t>Термодинаміка біоло</w:t>
            </w:r>
            <w:r w:rsidR="00F922FF">
              <w:rPr>
                <w:rFonts w:ascii="Times New Roman" w:hAnsi="Times New Roman"/>
                <w:b w:val="0"/>
                <w:sz w:val="24"/>
                <w:szCs w:val="24"/>
              </w:rPr>
              <w:t>г</w:t>
            </w:r>
            <w:r w:rsidR="00F922FF" w:rsidRPr="00F922FF">
              <w:rPr>
                <w:rFonts w:ascii="Times New Roman" w:hAnsi="Times New Roman"/>
                <w:b w:val="0"/>
                <w:sz w:val="24"/>
                <w:szCs w:val="24"/>
              </w:rPr>
              <w:t>ічних систем</w:t>
            </w:r>
          </w:p>
        </w:tc>
        <w:tc>
          <w:tcPr>
            <w:tcW w:w="1492" w:type="dxa"/>
            <w:gridSpan w:val="2"/>
            <w:vAlign w:val="center"/>
          </w:tcPr>
          <w:p w:rsidR="0085799D" w:rsidRPr="00593B7C" w:rsidRDefault="00271C37" w:rsidP="00F95040">
            <w:pPr>
              <w:jc w:val="center"/>
              <w:rPr>
                <w:sz w:val="22"/>
                <w:szCs w:val="22"/>
                <w:lang w:val="uk-UA"/>
              </w:rPr>
            </w:pPr>
            <w:r>
              <w:rPr>
                <w:sz w:val="22"/>
                <w:szCs w:val="22"/>
                <w:lang w:val="uk-UA"/>
              </w:rPr>
              <w:t>лекція</w:t>
            </w:r>
          </w:p>
        </w:tc>
        <w:tc>
          <w:tcPr>
            <w:tcW w:w="1335" w:type="dxa"/>
            <w:gridSpan w:val="2"/>
            <w:vAlign w:val="center"/>
          </w:tcPr>
          <w:p w:rsidR="0085799D" w:rsidRPr="00593B7C" w:rsidRDefault="006A6548" w:rsidP="00F95040">
            <w:pPr>
              <w:jc w:val="center"/>
              <w:rPr>
                <w:sz w:val="22"/>
                <w:szCs w:val="22"/>
                <w:lang w:val="uk-UA"/>
              </w:rPr>
            </w:pPr>
            <w:r>
              <w:rPr>
                <w:sz w:val="22"/>
                <w:szCs w:val="22"/>
                <w:lang w:val="uk-UA"/>
              </w:rPr>
              <w:t>1-4</w:t>
            </w:r>
          </w:p>
        </w:tc>
        <w:tc>
          <w:tcPr>
            <w:tcW w:w="1214" w:type="dxa"/>
            <w:gridSpan w:val="2"/>
            <w:vAlign w:val="center"/>
          </w:tcPr>
          <w:p w:rsidR="00362AE4" w:rsidRDefault="00362AE4" w:rsidP="00F95040">
            <w:pPr>
              <w:jc w:val="center"/>
              <w:rPr>
                <w:sz w:val="22"/>
                <w:szCs w:val="22"/>
                <w:lang w:val="uk-UA"/>
              </w:rPr>
            </w:pPr>
            <w:r w:rsidRPr="00593B7C">
              <w:rPr>
                <w:sz w:val="22"/>
                <w:szCs w:val="22"/>
                <w:lang w:val="uk-UA"/>
              </w:rPr>
              <w:t>Тестові завдання,</w:t>
            </w:r>
          </w:p>
          <w:p w:rsidR="0085799D" w:rsidRPr="00593B7C" w:rsidRDefault="006A6548" w:rsidP="00F95040">
            <w:pPr>
              <w:jc w:val="center"/>
              <w:rPr>
                <w:sz w:val="22"/>
                <w:szCs w:val="22"/>
                <w:lang w:val="uk-UA"/>
              </w:rPr>
            </w:pPr>
            <w:r>
              <w:rPr>
                <w:sz w:val="22"/>
                <w:szCs w:val="22"/>
                <w:lang w:val="uk-UA"/>
              </w:rPr>
              <w:t>4</w:t>
            </w:r>
            <w:r w:rsidR="00BE34EF">
              <w:rPr>
                <w:sz w:val="22"/>
                <w:szCs w:val="22"/>
                <w:lang w:val="uk-UA"/>
              </w:rPr>
              <w:t xml:space="preserve"> год.</w:t>
            </w:r>
          </w:p>
        </w:tc>
        <w:tc>
          <w:tcPr>
            <w:tcW w:w="1349" w:type="dxa"/>
            <w:gridSpan w:val="2"/>
            <w:vAlign w:val="center"/>
          </w:tcPr>
          <w:p w:rsidR="0085799D" w:rsidRPr="00593B7C" w:rsidRDefault="00BE34EF" w:rsidP="006A6548">
            <w:pPr>
              <w:jc w:val="center"/>
              <w:rPr>
                <w:sz w:val="22"/>
                <w:szCs w:val="22"/>
                <w:lang w:val="uk-UA"/>
              </w:rPr>
            </w:pPr>
            <w:r>
              <w:rPr>
                <w:sz w:val="22"/>
                <w:szCs w:val="22"/>
                <w:lang w:val="uk-UA"/>
              </w:rPr>
              <w:t>2</w:t>
            </w:r>
          </w:p>
        </w:tc>
        <w:tc>
          <w:tcPr>
            <w:tcW w:w="1496" w:type="dxa"/>
            <w:vAlign w:val="center"/>
          </w:tcPr>
          <w:p w:rsidR="0085799D" w:rsidRPr="00593B7C" w:rsidRDefault="00BE34EF" w:rsidP="00F95040">
            <w:pPr>
              <w:jc w:val="center"/>
              <w:rPr>
                <w:sz w:val="22"/>
                <w:szCs w:val="22"/>
                <w:lang w:val="uk-UA"/>
              </w:rPr>
            </w:pPr>
            <w:r w:rsidRPr="00593B7C">
              <w:rPr>
                <w:sz w:val="22"/>
                <w:szCs w:val="22"/>
                <w:lang w:val="uk-UA"/>
              </w:rPr>
              <w:t>01.10.2019</w:t>
            </w:r>
          </w:p>
        </w:tc>
      </w:tr>
      <w:tr w:rsidR="00F922FF" w:rsidRPr="007D4103" w:rsidTr="00F922FF">
        <w:tc>
          <w:tcPr>
            <w:tcW w:w="2685" w:type="dxa"/>
            <w:vAlign w:val="center"/>
          </w:tcPr>
          <w:p w:rsidR="00F922FF" w:rsidRPr="00F922FF" w:rsidRDefault="00F922FF" w:rsidP="00F922FF">
            <w:pPr>
              <w:pStyle w:val="20"/>
              <w:shd w:val="clear" w:color="auto" w:fill="auto"/>
              <w:spacing w:before="0" w:after="0" w:line="240" w:lineRule="auto"/>
              <w:rPr>
                <w:rFonts w:ascii="Times New Roman" w:hAnsi="Times New Roman"/>
                <w:sz w:val="24"/>
                <w:szCs w:val="24"/>
              </w:rPr>
            </w:pPr>
            <w:r>
              <w:rPr>
                <w:rFonts w:ascii="Times New Roman" w:hAnsi="Times New Roman"/>
                <w:sz w:val="24"/>
                <w:szCs w:val="24"/>
              </w:rPr>
              <w:t xml:space="preserve">Тема 5. </w:t>
            </w:r>
            <w:r w:rsidRPr="00F922FF">
              <w:rPr>
                <w:rFonts w:ascii="Times New Roman" w:hAnsi="Times New Roman"/>
                <w:b w:val="0"/>
                <w:sz w:val="24"/>
                <w:szCs w:val="24"/>
              </w:rPr>
              <w:t>Кінетика біохімічних реакцій. Хімічна рівновага</w:t>
            </w:r>
          </w:p>
        </w:tc>
        <w:tc>
          <w:tcPr>
            <w:tcW w:w="1492" w:type="dxa"/>
            <w:gridSpan w:val="2"/>
            <w:vAlign w:val="center"/>
          </w:tcPr>
          <w:p w:rsidR="00F922FF" w:rsidRDefault="00271C37" w:rsidP="00F95040">
            <w:pPr>
              <w:jc w:val="center"/>
              <w:rPr>
                <w:sz w:val="22"/>
                <w:szCs w:val="22"/>
                <w:lang w:val="uk-UA"/>
              </w:rPr>
            </w:pPr>
            <w:r>
              <w:rPr>
                <w:sz w:val="22"/>
                <w:szCs w:val="22"/>
                <w:lang w:val="uk-UA"/>
              </w:rPr>
              <w:t>лекція</w:t>
            </w:r>
          </w:p>
        </w:tc>
        <w:tc>
          <w:tcPr>
            <w:tcW w:w="1335" w:type="dxa"/>
            <w:gridSpan w:val="2"/>
            <w:vAlign w:val="center"/>
          </w:tcPr>
          <w:p w:rsidR="00F922FF" w:rsidRDefault="006A6548" w:rsidP="00F95040">
            <w:pPr>
              <w:jc w:val="center"/>
              <w:rPr>
                <w:sz w:val="22"/>
                <w:szCs w:val="22"/>
                <w:lang w:val="uk-UA"/>
              </w:rPr>
            </w:pPr>
            <w:r>
              <w:rPr>
                <w:sz w:val="22"/>
                <w:szCs w:val="22"/>
                <w:lang w:val="uk-UA"/>
              </w:rPr>
              <w:t>1-4</w:t>
            </w:r>
          </w:p>
        </w:tc>
        <w:tc>
          <w:tcPr>
            <w:tcW w:w="1214" w:type="dxa"/>
            <w:gridSpan w:val="2"/>
            <w:vAlign w:val="center"/>
          </w:tcPr>
          <w:p w:rsidR="00271C37" w:rsidRPr="00593B7C" w:rsidRDefault="00271C37" w:rsidP="00271C37">
            <w:pPr>
              <w:jc w:val="center"/>
              <w:rPr>
                <w:lang w:val="uk-UA"/>
              </w:rPr>
            </w:pPr>
            <w:r w:rsidRPr="00593B7C">
              <w:rPr>
                <w:sz w:val="22"/>
                <w:szCs w:val="22"/>
                <w:lang w:val="uk-UA"/>
              </w:rPr>
              <w:t>Тестові завдання,</w:t>
            </w:r>
          </w:p>
          <w:p w:rsidR="00F922FF" w:rsidRPr="00593B7C" w:rsidRDefault="006A6548" w:rsidP="00271C37">
            <w:pPr>
              <w:jc w:val="center"/>
              <w:rPr>
                <w:sz w:val="22"/>
                <w:szCs w:val="22"/>
                <w:lang w:val="uk-UA"/>
              </w:rPr>
            </w:pPr>
            <w:r>
              <w:rPr>
                <w:sz w:val="22"/>
                <w:szCs w:val="22"/>
                <w:lang w:val="uk-UA"/>
              </w:rPr>
              <w:t>6</w:t>
            </w:r>
            <w:r w:rsidR="00271C37" w:rsidRPr="00593B7C">
              <w:rPr>
                <w:sz w:val="22"/>
                <w:szCs w:val="22"/>
                <w:lang w:val="uk-UA"/>
              </w:rPr>
              <w:t xml:space="preserve"> год.</w:t>
            </w:r>
          </w:p>
        </w:tc>
        <w:tc>
          <w:tcPr>
            <w:tcW w:w="1349" w:type="dxa"/>
            <w:gridSpan w:val="2"/>
            <w:vAlign w:val="center"/>
          </w:tcPr>
          <w:p w:rsidR="00F922FF" w:rsidRDefault="006A6548" w:rsidP="00F95040">
            <w:pPr>
              <w:jc w:val="center"/>
              <w:rPr>
                <w:sz w:val="22"/>
                <w:szCs w:val="22"/>
                <w:lang w:val="uk-UA"/>
              </w:rPr>
            </w:pPr>
            <w:r>
              <w:rPr>
                <w:sz w:val="22"/>
                <w:szCs w:val="22"/>
                <w:lang w:val="uk-UA"/>
              </w:rPr>
              <w:t>2</w:t>
            </w:r>
          </w:p>
        </w:tc>
        <w:tc>
          <w:tcPr>
            <w:tcW w:w="1496" w:type="dxa"/>
            <w:vAlign w:val="center"/>
          </w:tcPr>
          <w:p w:rsidR="00F922FF" w:rsidRPr="00593B7C" w:rsidRDefault="00271C37" w:rsidP="00F95040">
            <w:pPr>
              <w:jc w:val="center"/>
              <w:rPr>
                <w:sz w:val="22"/>
                <w:szCs w:val="22"/>
                <w:lang w:val="uk-UA"/>
              </w:rPr>
            </w:pPr>
            <w:r w:rsidRPr="00593B7C">
              <w:rPr>
                <w:sz w:val="22"/>
                <w:szCs w:val="22"/>
                <w:lang w:val="uk-UA"/>
              </w:rPr>
              <w:t>01.10.2019</w:t>
            </w:r>
          </w:p>
        </w:tc>
      </w:tr>
      <w:tr w:rsidR="00F922FF" w:rsidRPr="007D4103" w:rsidTr="00F922FF">
        <w:tc>
          <w:tcPr>
            <w:tcW w:w="2685" w:type="dxa"/>
            <w:vAlign w:val="center"/>
          </w:tcPr>
          <w:p w:rsidR="00F922FF" w:rsidRPr="00F922FF" w:rsidRDefault="00271C37" w:rsidP="00F922FF">
            <w:pPr>
              <w:pStyle w:val="20"/>
              <w:shd w:val="clear" w:color="auto" w:fill="auto"/>
              <w:spacing w:before="0" w:after="0" w:line="240" w:lineRule="auto"/>
              <w:rPr>
                <w:rFonts w:ascii="Times New Roman" w:hAnsi="Times New Roman"/>
                <w:sz w:val="24"/>
                <w:szCs w:val="24"/>
              </w:rPr>
            </w:pPr>
            <w:r>
              <w:rPr>
                <w:rFonts w:ascii="Times New Roman" w:hAnsi="Times New Roman"/>
                <w:sz w:val="24"/>
                <w:szCs w:val="24"/>
              </w:rPr>
              <w:t xml:space="preserve">Тема 6. </w:t>
            </w:r>
            <w:r w:rsidR="00F922FF" w:rsidRPr="00271C37">
              <w:rPr>
                <w:rFonts w:ascii="Times New Roman" w:hAnsi="Times New Roman"/>
                <w:b w:val="0"/>
                <w:sz w:val="24"/>
                <w:szCs w:val="24"/>
              </w:rPr>
              <w:t>Електрохімічні явища в біологічних процесах</w:t>
            </w:r>
          </w:p>
        </w:tc>
        <w:tc>
          <w:tcPr>
            <w:tcW w:w="1492" w:type="dxa"/>
            <w:gridSpan w:val="2"/>
            <w:vAlign w:val="center"/>
          </w:tcPr>
          <w:p w:rsidR="00F922FF" w:rsidRDefault="00271C37" w:rsidP="00F95040">
            <w:pPr>
              <w:jc w:val="center"/>
              <w:rPr>
                <w:sz w:val="22"/>
                <w:szCs w:val="22"/>
                <w:lang w:val="uk-UA"/>
              </w:rPr>
            </w:pPr>
            <w:r>
              <w:rPr>
                <w:sz w:val="22"/>
                <w:szCs w:val="22"/>
                <w:lang w:val="uk-UA"/>
              </w:rPr>
              <w:t>лекція</w:t>
            </w:r>
          </w:p>
        </w:tc>
        <w:tc>
          <w:tcPr>
            <w:tcW w:w="1335" w:type="dxa"/>
            <w:gridSpan w:val="2"/>
            <w:vAlign w:val="center"/>
          </w:tcPr>
          <w:p w:rsidR="00F922FF" w:rsidRDefault="006A6548" w:rsidP="00F95040">
            <w:pPr>
              <w:jc w:val="center"/>
              <w:rPr>
                <w:sz w:val="22"/>
                <w:szCs w:val="22"/>
                <w:lang w:val="uk-UA"/>
              </w:rPr>
            </w:pPr>
            <w:r>
              <w:rPr>
                <w:sz w:val="22"/>
                <w:szCs w:val="22"/>
                <w:lang w:val="uk-UA"/>
              </w:rPr>
              <w:t>1-4</w:t>
            </w:r>
          </w:p>
        </w:tc>
        <w:tc>
          <w:tcPr>
            <w:tcW w:w="1214" w:type="dxa"/>
            <w:gridSpan w:val="2"/>
            <w:vAlign w:val="center"/>
          </w:tcPr>
          <w:p w:rsidR="00271C37" w:rsidRPr="00593B7C" w:rsidRDefault="00271C37" w:rsidP="00271C37">
            <w:pPr>
              <w:jc w:val="center"/>
              <w:rPr>
                <w:lang w:val="uk-UA"/>
              </w:rPr>
            </w:pPr>
            <w:r w:rsidRPr="00593B7C">
              <w:rPr>
                <w:sz w:val="22"/>
                <w:szCs w:val="22"/>
                <w:lang w:val="uk-UA"/>
              </w:rPr>
              <w:t>Тестові завдання,</w:t>
            </w:r>
          </w:p>
          <w:p w:rsidR="00F922FF" w:rsidRPr="00593B7C" w:rsidRDefault="006A6548" w:rsidP="00271C37">
            <w:pPr>
              <w:jc w:val="center"/>
              <w:rPr>
                <w:sz w:val="22"/>
                <w:szCs w:val="22"/>
                <w:lang w:val="uk-UA"/>
              </w:rPr>
            </w:pPr>
            <w:r>
              <w:rPr>
                <w:sz w:val="22"/>
                <w:szCs w:val="22"/>
                <w:lang w:val="uk-UA"/>
              </w:rPr>
              <w:t>6</w:t>
            </w:r>
            <w:r w:rsidR="00271C37" w:rsidRPr="00593B7C">
              <w:rPr>
                <w:sz w:val="22"/>
                <w:szCs w:val="22"/>
                <w:lang w:val="uk-UA"/>
              </w:rPr>
              <w:t xml:space="preserve"> год.</w:t>
            </w:r>
          </w:p>
        </w:tc>
        <w:tc>
          <w:tcPr>
            <w:tcW w:w="1349" w:type="dxa"/>
            <w:gridSpan w:val="2"/>
            <w:vAlign w:val="center"/>
          </w:tcPr>
          <w:p w:rsidR="00F922FF" w:rsidRDefault="006A6548" w:rsidP="00F95040">
            <w:pPr>
              <w:jc w:val="center"/>
              <w:rPr>
                <w:sz w:val="22"/>
                <w:szCs w:val="22"/>
                <w:lang w:val="uk-UA"/>
              </w:rPr>
            </w:pPr>
            <w:r>
              <w:rPr>
                <w:sz w:val="22"/>
                <w:szCs w:val="22"/>
                <w:lang w:val="uk-UA"/>
              </w:rPr>
              <w:t>2</w:t>
            </w:r>
          </w:p>
        </w:tc>
        <w:tc>
          <w:tcPr>
            <w:tcW w:w="1496" w:type="dxa"/>
            <w:vAlign w:val="center"/>
          </w:tcPr>
          <w:p w:rsidR="00F922FF" w:rsidRPr="00593B7C" w:rsidRDefault="00271C37" w:rsidP="00F95040">
            <w:pPr>
              <w:jc w:val="center"/>
              <w:rPr>
                <w:sz w:val="22"/>
                <w:szCs w:val="22"/>
                <w:lang w:val="uk-UA"/>
              </w:rPr>
            </w:pPr>
            <w:r w:rsidRPr="00593B7C">
              <w:rPr>
                <w:sz w:val="22"/>
                <w:szCs w:val="22"/>
                <w:lang w:val="uk-UA"/>
              </w:rPr>
              <w:t>01.10.2019</w:t>
            </w:r>
          </w:p>
        </w:tc>
      </w:tr>
      <w:tr w:rsidR="00F922FF" w:rsidRPr="007D4103" w:rsidTr="00F922FF">
        <w:tc>
          <w:tcPr>
            <w:tcW w:w="2685" w:type="dxa"/>
            <w:vAlign w:val="center"/>
          </w:tcPr>
          <w:p w:rsidR="00F922FF" w:rsidRPr="00F922FF" w:rsidRDefault="00F922FF" w:rsidP="00F922FF">
            <w:pPr>
              <w:rPr>
                <w:b/>
                <w:lang w:val="uk-UA"/>
              </w:rPr>
            </w:pPr>
            <w:r w:rsidRPr="00F922FF">
              <w:rPr>
                <w:b/>
                <w:lang w:val="uk-UA"/>
              </w:rPr>
              <w:t xml:space="preserve">Тема 7. </w:t>
            </w:r>
            <w:r w:rsidRPr="00F922FF">
              <w:rPr>
                <w:lang w:val="uk-UA"/>
              </w:rPr>
              <w:t>Фізико-хімія поверхневих явищ. Основи адсорбційної терапії</w:t>
            </w:r>
          </w:p>
        </w:tc>
        <w:tc>
          <w:tcPr>
            <w:tcW w:w="1492" w:type="dxa"/>
            <w:gridSpan w:val="2"/>
            <w:vAlign w:val="center"/>
          </w:tcPr>
          <w:p w:rsidR="00F922FF" w:rsidRDefault="00271C37" w:rsidP="00F95040">
            <w:pPr>
              <w:jc w:val="center"/>
              <w:rPr>
                <w:sz w:val="22"/>
                <w:szCs w:val="22"/>
                <w:lang w:val="uk-UA"/>
              </w:rPr>
            </w:pPr>
            <w:r>
              <w:rPr>
                <w:sz w:val="22"/>
                <w:szCs w:val="22"/>
                <w:lang w:val="uk-UA"/>
              </w:rPr>
              <w:t>лекція</w:t>
            </w:r>
          </w:p>
        </w:tc>
        <w:tc>
          <w:tcPr>
            <w:tcW w:w="1335" w:type="dxa"/>
            <w:gridSpan w:val="2"/>
            <w:vAlign w:val="center"/>
          </w:tcPr>
          <w:p w:rsidR="00F922FF" w:rsidRDefault="006A6548" w:rsidP="00F95040">
            <w:pPr>
              <w:jc w:val="center"/>
              <w:rPr>
                <w:sz w:val="22"/>
                <w:szCs w:val="22"/>
                <w:lang w:val="uk-UA"/>
              </w:rPr>
            </w:pPr>
            <w:r>
              <w:rPr>
                <w:sz w:val="22"/>
                <w:szCs w:val="22"/>
                <w:lang w:val="uk-UA"/>
              </w:rPr>
              <w:t>1-4</w:t>
            </w:r>
          </w:p>
        </w:tc>
        <w:tc>
          <w:tcPr>
            <w:tcW w:w="1214" w:type="dxa"/>
            <w:gridSpan w:val="2"/>
            <w:vAlign w:val="center"/>
          </w:tcPr>
          <w:p w:rsidR="00271C37" w:rsidRPr="00593B7C" w:rsidRDefault="00271C37" w:rsidP="00271C37">
            <w:pPr>
              <w:jc w:val="center"/>
              <w:rPr>
                <w:lang w:val="uk-UA"/>
              </w:rPr>
            </w:pPr>
            <w:r w:rsidRPr="00593B7C">
              <w:rPr>
                <w:sz w:val="22"/>
                <w:szCs w:val="22"/>
                <w:lang w:val="uk-UA"/>
              </w:rPr>
              <w:t>Тестові завдання,</w:t>
            </w:r>
          </w:p>
          <w:p w:rsidR="00F922FF" w:rsidRPr="00593B7C" w:rsidRDefault="006A6548" w:rsidP="00271C37">
            <w:pPr>
              <w:jc w:val="center"/>
              <w:rPr>
                <w:sz w:val="22"/>
                <w:szCs w:val="22"/>
                <w:lang w:val="uk-UA"/>
              </w:rPr>
            </w:pPr>
            <w:r>
              <w:rPr>
                <w:sz w:val="22"/>
                <w:szCs w:val="22"/>
                <w:lang w:val="uk-UA"/>
              </w:rPr>
              <w:t>6</w:t>
            </w:r>
            <w:r w:rsidR="00271C37" w:rsidRPr="00593B7C">
              <w:rPr>
                <w:sz w:val="22"/>
                <w:szCs w:val="22"/>
                <w:lang w:val="uk-UA"/>
              </w:rPr>
              <w:t xml:space="preserve"> год.</w:t>
            </w:r>
          </w:p>
        </w:tc>
        <w:tc>
          <w:tcPr>
            <w:tcW w:w="1349" w:type="dxa"/>
            <w:gridSpan w:val="2"/>
            <w:vAlign w:val="center"/>
          </w:tcPr>
          <w:p w:rsidR="00F922FF" w:rsidRDefault="006A6548" w:rsidP="00F95040">
            <w:pPr>
              <w:jc w:val="center"/>
              <w:rPr>
                <w:sz w:val="22"/>
                <w:szCs w:val="22"/>
                <w:lang w:val="uk-UA"/>
              </w:rPr>
            </w:pPr>
            <w:r>
              <w:rPr>
                <w:sz w:val="22"/>
                <w:szCs w:val="22"/>
                <w:lang w:val="uk-UA"/>
              </w:rPr>
              <w:t>2</w:t>
            </w:r>
          </w:p>
        </w:tc>
        <w:tc>
          <w:tcPr>
            <w:tcW w:w="1496" w:type="dxa"/>
            <w:vAlign w:val="center"/>
          </w:tcPr>
          <w:p w:rsidR="00F922FF" w:rsidRPr="00593B7C" w:rsidRDefault="00271C37" w:rsidP="00F95040">
            <w:pPr>
              <w:jc w:val="center"/>
              <w:rPr>
                <w:sz w:val="22"/>
                <w:szCs w:val="22"/>
                <w:lang w:val="uk-UA"/>
              </w:rPr>
            </w:pPr>
            <w:r w:rsidRPr="00593B7C">
              <w:rPr>
                <w:sz w:val="22"/>
                <w:szCs w:val="22"/>
                <w:lang w:val="uk-UA"/>
              </w:rPr>
              <w:t>01.10.2019</w:t>
            </w:r>
          </w:p>
        </w:tc>
      </w:tr>
      <w:tr w:rsidR="00F922FF" w:rsidRPr="007D4103" w:rsidTr="00F922FF">
        <w:tc>
          <w:tcPr>
            <w:tcW w:w="2685" w:type="dxa"/>
            <w:vAlign w:val="center"/>
          </w:tcPr>
          <w:p w:rsidR="00F922FF" w:rsidRPr="00F922FF" w:rsidRDefault="00F922FF" w:rsidP="00F922FF">
            <w:pPr>
              <w:pStyle w:val="20"/>
              <w:shd w:val="clear" w:color="auto" w:fill="auto"/>
              <w:spacing w:before="0" w:after="0" w:line="240" w:lineRule="auto"/>
              <w:rPr>
                <w:rFonts w:ascii="Times New Roman" w:hAnsi="Times New Roman"/>
                <w:sz w:val="24"/>
                <w:szCs w:val="24"/>
              </w:rPr>
            </w:pPr>
            <w:r w:rsidRPr="00F922FF">
              <w:rPr>
                <w:rFonts w:ascii="Times New Roman" w:hAnsi="Times New Roman"/>
                <w:sz w:val="24"/>
                <w:szCs w:val="24"/>
              </w:rPr>
              <w:t xml:space="preserve">Тема 8. </w:t>
            </w:r>
            <w:r w:rsidRPr="00F922FF">
              <w:rPr>
                <w:rFonts w:ascii="Times New Roman" w:hAnsi="Times New Roman"/>
                <w:b w:val="0"/>
                <w:sz w:val="24"/>
                <w:szCs w:val="24"/>
              </w:rPr>
              <w:t>Одержання очистка та властивості колоїдних розчинів</w:t>
            </w:r>
          </w:p>
        </w:tc>
        <w:tc>
          <w:tcPr>
            <w:tcW w:w="1492" w:type="dxa"/>
            <w:gridSpan w:val="2"/>
            <w:vAlign w:val="center"/>
          </w:tcPr>
          <w:p w:rsidR="00F922FF" w:rsidRDefault="00271C37" w:rsidP="00F95040">
            <w:pPr>
              <w:jc w:val="center"/>
              <w:rPr>
                <w:sz w:val="22"/>
                <w:szCs w:val="22"/>
                <w:lang w:val="uk-UA"/>
              </w:rPr>
            </w:pPr>
            <w:r>
              <w:rPr>
                <w:sz w:val="22"/>
                <w:szCs w:val="22"/>
                <w:lang w:val="uk-UA"/>
              </w:rPr>
              <w:t>лекція</w:t>
            </w:r>
          </w:p>
        </w:tc>
        <w:tc>
          <w:tcPr>
            <w:tcW w:w="1335" w:type="dxa"/>
            <w:gridSpan w:val="2"/>
            <w:vAlign w:val="center"/>
          </w:tcPr>
          <w:p w:rsidR="00F922FF" w:rsidRDefault="006A6548" w:rsidP="00F95040">
            <w:pPr>
              <w:jc w:val="center"/>
              <w:rPr>
                <w:sz w:val="22"/>
                <w:szCs w:val="22"/>
                <w:lang w:val="uk-UA"/>
              </w:rPr>
            </w:pPr>
            <w:r>
              <w:rPr>
                <w:sz w:val="22"/>
                <w:szCs w:val="22"/>
                <w:lang w:val="uk-UA"/>
              </w:rPr>
              <w:t>1-4</w:t>
            </w:r>
          </w:p>
        </w:tc>
        <w:tc>
          <w:tcPr>
            <w:tcW w:w="1214" w:type="dxa"/>
            <w:gridSpan w:val="2"/>
            <w:vAlign w:val="center"/>
          </w:tcPr>
          <w:p w:rsidR="00271C37" w:rsidRPr="00593B7C" w:rsidRDefault="00271C37" w:rsidP="00271C37">
            <w:pPr>
              <w:jc w:val="center"/>
              <w:rPr>
                <w:lang w:val="uk-UA"/>
              </w:rPr>
            </w:pPr>
            <w:r w:rsidRPr="00593B7C">
              <w:rPr>
                <w:sz w:val="22"/>
                <w:szCs w:val="22"/>
                <w:lang w:val="uk-UA"/>
              </w:rPr>
              <w:t>Тестові завдання,</w:t>
            </w:r>
          </w:p>
          <w:p w:rsidR="00F922FF" w:rsidRPr="00593B7C" w:rsidRDefault="006A6548" w:rsidP="00271C37">
            <w:pPr>
              <w:jc w:val="center"/>
              <w:rPr>
                <w:sz w:val="22"/>
                <w:szCs w:val="22"/>
                <w:lang w:val="uk-UA"/>
              </w:rPr>
            </w:pPr>
            <w:r>
              <w:rPr>
                <w:sz w:val="22"/>
                <w:szCs w:val="22"/>
                <w:lang w:val="uk-UA"/>
              </w:rPr>
              <w:t>6</w:t>
            </w:r>
            <w:r w:rsidR="00271C37" w:rsidRPr="00593B7C">
              <w:rPr>
                <w:sz w:val="22"/>
                <w:szCs w:val="22"/>
                <w:lang w:val="uk-UA"/>
              </w:rPr>
              <w:t xml:space="preserve"> год.</w:t>
            </w:r>
          </w:p>
        </w:tc>
        <w:tc>
          <w:tcPr>
            <w:tcW w:w="1349" w:type="dxa"/>
            <w:gridSpan w:val="2"/>
            <w:vAlign w:val="center"/>
          </w:tcPr>
          <w:p w:rsidR="00F922FF" w:rsidRDefault="006A6548" w:rsidP="00F95040">
            <w:pPr>
              <w:jc w:val="center"/>
              <w:rPr>
                <w:sz w:val="22"/>
                <w:szCs w:val="22"/>
                <w:lang w:val="uk-UA"/>
              </w:rPr>
            </w:pPr>
            <w:r>
              <w:rPr>
                <w:sz w:val="22"/>
                <w:szCs w:val="22"/>
                <w:lang w:val="uk-UA"/>
              </w:rPr>
              <w:t>2</w:t>
            </w:r>
          </w:p>
        </w:tc>
        <w:tc>
          <w:tcPr>
            <w:tcW w:w="1496" w:type="dxa"/>
            <w:vAlign w:val="center"/>
          </w:tcPr>
          <w:p w:rsidR="00F922FF" w:rsidRPr="00593B7C" w:rsidRDefault="00271C37" w:rsidP="00F95040">
            <w:pPr>
              <w:jc w:val="center"/>
              <w:rPr>
                <w:sz w:val="22"/>
                <w:szCs w:val="22"/>
                <w:lang w:val="uk-UA"/>
              </w:rPr>
            </w:pPr>
            <w:r w:rsidRPr="00593B7C">
              <w:rPr>
                <w:sz w:val="22"/>
                <w:szCs w:val="22"/>
                <w:lang w:val="uk-UA"/>
              </w:rPr>
              <w:t>01.10.2019</w:t>
            </w:r>
          </w:p>
        </w:tc>
      </w:tr>
      <w:tr w:rsidR="00F922FF" w:rsidRPr="007D4103" w:rsidTr="00F922FF">
        <w:tc>
          <w:tcPr>
            <w:tcW w:w="2685" w:type="dxa"/>
            <w:vAlign w:val="center"/>
          </w:tcPr>
          <w:p w:rsidR="00F922FF" w:rsidRPr="00F922FF" w:rsidRDefault="00F922FF" w:rsidP="00F922FF">
            <w:pPr>
              <w:pStyle w:val="20"/>
              <w:shd w:val="clear" w:color="auto" w:fill="auto"/>
              <w:spacing w:before="0" w:after="0" w:line="240" w:lineRule="auto"/>
              <w:rPr>
                <w:rFonts w:ascii="Times New Roman" w:hAnsi="Times New Roman"/>
                <w:sz w:val="24"/>
                <w:szCs w:val="24"/>
              </w:rPr>
            </w:pPr>
            <w:r w:rsidRPr="00F922FF">
              <w:rPr>
                <w:rFonts w:ascii="Times New Roman" w:hAnsi="Times New Roman"/>
                <w:sz w:val="24"/>
                <w:szCs w:val="24"/>
              </w:rPr>
              <w:t xml:space="preserve">Тема 9. </w:t>
            </w:r>
            <w:r w:rsidRPr="00F922FF">
              <w:rPr>
                <w:rFonts w:ascii="Times New Roman" w:hAnsi="Times New Roman"/>
                <w:b w:val="0"/>
                <w:sz w:val="24"/>
                <w:szCs w:val="24"/>
              </w:rPr>
              <w:t>Коагуляція колоїдних розчинів. Вл</w:t>
            </w:r>
            <w:r>
              <w:rPr>
                <w:rFonts w:ascii="Times New Roman" w:hAnsi="Times New Roman"/>
                <w:b w:val="0"/>
                <w:sz w:val="24"/>
                <w:szCs w:val="24"/>
              </w:rPr>
              <w:t>астивості розчинів біополімерів</w:t>
            </w:r>
          </w:p>
        </w:tc>
        <w:tc>
          <w:tcPr>
            <w:tcW w:w="1492" w:type="dxa"/>
            <w:gridSpan w:val="2"/>
            <w:vAlign w:val="center"/>
          </w:tcPr>
          <w:p w:rsidR="00F922FF" w:rsidRDefault="00271C37" w:rsidP="00F95040">
            <w:pPr>
              <w:jc w:val="center"/>
              <w:rPr>
                <w:sz w:val="22"/>
                <w:szCs w:val="22"/>
                <w:lang w:val="uk-UA"/>
              </w:rPr>
            </w:pPr>
            <w:r>
              <w:rPr>
                <w:sz w:val="22"/>
                <w:szCs w:val="22"/>
                <w:lang w:val="uk-UA"/>
              </w:rPr>
              <w:t>лекція</w:t>
            </w:r>
          </w:p>
        </w:tc>
        <w:tc>
          <w:tcPr>
            <w:tcW w:w="1335" w:type="dxa"/>
            <w:gridSpan w:val="2"/>
            <w:vAlign w:val="center"/>
          </w:tcPr>
          <w:p w:rsidR="00F922FF" w:rsidRDefault="006A6548" w:rsidP="00F95040">
            <w:pPr>
              <w:jc w:val="center"/>
              <w:rPr>
                <w:sz w:val="22"/>
                <w:szCs w:val="22"/>
                <w:lang w:val="uk-UA"/>
              </w:rPr>
            </w:pPr>
            <w:r>
              <w:rPr>
                <w:sz w:val="22"/>
                <w:szCs w:val="22"/>
                <w:lang w:val="uk-UA"/>
              </w:rPr>
              <w:t>1-4</w:t>
            </w:r>
          </w:p>
        </w:tc>
        <w:tc>
          <w:tcPr>
            <w:tcW w:w="1214" w:type="dxa"/>
            <w:gridSpan w:val="2"/>
            <w:vAlign w:val="center"/>
          </w:tcPr>
          <w:p w:rsidR="00271C37" w:rsidRPr="00593B7C" w:rsidRDefault="00271C37" w:rsidP="00271C37">
            <w:pPr>
              <w:jc w:val="center"/>
              <w:rPr>
                <w:lang w:val="uk-UA"/>
              </w:rPr>
            </w:pPr>
            <w:r w:rsidRPr="00593B7C">
              <w:rPr>
                <w:sz w:val="22"/>
                <w:szCs w:val="22"/>
                <w:lang w:val="uk-UA"/>
              </w:rPr>
              <w:t>Тестові завдання,</w:t>
            </w:r>
          </w:p>
          <w:p w:rsidR="00F922FF" w:rsidRPr="00593B7C" w:rsidRDefault="006A6548" w:rsidP="00271C37">
            <w:pPr>
              <w:jc w:val="center"/>
              <w:rPr>
                <w:sz w:val="22"/>
                <w:szCs w:val="22"/>
                <w:lang w:val="uk-UA"/>
              </w:rPr>
            </w:pPr>
            <w:r>
              <w:rPr>
                <w:sz w:val="22"/>
                <w:szCs w:val="22"/>
                <w:lang w:val="uk-UA"/>
              </w:rPr>
              <w:t>6</w:t>
            </w:r>
            <w:r w:rsidR="00271C37" w:rsidRPr="00593B7C">
              <w:rPr>
                <w:sz w:val="22"/>
                <w:szCs w:val="22"/>
                <w:lang w:val="uk-UA"/>
              </w:rPr>
              <w:t xml:space="preserve"> год.</w:t>
            </w:r>
          </w:p>
        </w:tc>
        <w:tc>
          <w:tcPr>
            <w:tcW w:w="1349" w:type="dxa"/>
            <w:gridSpan w:val="2"/>
            <w:vAlign w:val="center"/>
          </w:tcPr>
          <w:p w:rsidR="006A6548" w:rsidRDefault="006A6548" w:rsidP="006A6548">
            <w:pPr>
              <w:jc w:val="center"/>
              <w:rPr>
                <w:sz w:val="22"/>
                <w:szCs w:val="22"/>
                <w:lang w:val="uk-UA"/>
              </w:rPr>
            </w:pPr>
            <w:r>
              <w:rPr>
                <w:sz w:val="22"/>
                <w:szCs w:val="22"/>
                <w:lang w:val="uk-UA"/>
              </w:rPr>
              <w:t>2</w:t>
            </w:r>
          </w:p>
          <w:p w:rsidR="00F922FF" w:rsidRDefault="006A6548" w:rsidP="006A6548">
            <w:pPr>
              <w:jc w:val="center"/>
              <w:rPr>
                <w:sz w:val="22"/>
                <w:szCs w:val="22"/>
                <w:lang w:val="uk-UA"/>
              </w:rPr>
            </w:pPr>
            <w:r>
              <w:rPr>
                <w:sz w:val="22"/>
                <w:szCs w:val="22"/>
                <w:lang w:val="uk-UA"/>
              </w:rPr>
              <w:t>Контрольна робота 10</w:t>
            </w:r>
          </w:p>
        </w:tc>
        <w:tc>
          <w:tcPr>
            <w:tcW w:w="1496" w:type="dxa"/>
            <w:vAlign w:val="center"/>
          </w:tcPr>
          <w:p w:rsidR="00F922FF" w:rsidRPr="00593B7C" w:rsidRDefault="00271C37" w:rsidP="00F95040">
            <w:pPr>
              <w:jc w:val="center"/>
              <w:rPr>
                <w:sz w:val="22"/>
                <w:szCs w:val="22"/>
                <w:lang w:val="uk-UA"/>
              </w:rPr>
            </w:pPr>
            <w:r w:rsidRPr="00593B7C">
              <w:rPr>
                <w:sz w:val="22"/>
                <w:szCs w:val="22"/>
                <w:lang w:val="uk-UA"/>
              </w:rPr>
              <w:t>01.10.2019</w:t>
            </w:r>
          </w:p>
        </w:tc>
      </w:tr>
      <w:tr w:rsidR="00F922FF" w:rsidRPr="00C67355" w:rsidTr="00601EF6">
        <w:tc>
          <w:tcPr>
            <w:tcW w:w="9571" w:type="dxa"/>
            <w:gridSpan w:val="10"/>
          </w:tcPr>
          <w:p w:rsidR="00F922FF" w:rsidRPr="007D4103" w:rsidRDefault="00F922FF" w:rsidP="00F922FF">
            <w:pPr>
              <w:ind w:firstLine="567"/>
              <w:jc w:val="center"/>
              <w:rPr>
                <w:b/>
                <w:szCs w:val="28"/>
                <w:lang w:val="uk-UA"/>
              </w:rPr>
            </w:pPr>
            <w:r w:rsidRPr="00BB3FD5">
              <w:rPr>
                <w:b/>
                <w:szCs w:val="28"/>
                <w:lang w:val="uk-UA"/>
              </w:rPr>
              <w:t>Змістовий модуль 2.</w:t>
            </w:r>
            <w:r>
              <w:rPr>
                <w:b/>
                <w:szCs w:val="28"/>
                <w:lang w:val="uk-UA"/>
              </w:rPr>
              <w:t> </w:t>
            </w:r>
            <w:r w:rsidRPr="005D63D7">
              <w:rPr>
                <w:b/>
                <w:szCs w:val="28"/>
                <w:lang w:val="uk-UA"/>
              </w:rPr>
              <w:t>Загальна біоорганічна хімія</w:t>
            </w:r>
          </w:p>
        </w:tc>
      </w:tr>
      <w:tr w:rsidR="00F922FF" w:rsidRPr="00C67355" w:rsidTr="00271C37">
        <w:tc>
          <w:tcPr>
            <w:tcW w:w="2685" w:type="dxa"/>
          </w:tcPr>
          <w:p w:rsidR="00F922FF" w:rsidRPr="00F922FF" w:rsidRDefault="00F922FF" w:rsidP="00F922FF">
            <w:pPr>
              <w:rPr>
                <w:lang w:val="uk-UA"/>
              </w:rPr>
            </w:pPr>
            <w:r w:rsidRPr="00F922FF">
              <w:rPr>
                <w:b/>
                <w:lang w:val="uk-UA"/>
              </w:rPr>
              <w:t xml:space="preserve">Тема 1. </w:t>
            </w:r>
            <w:r w:rsidRPr="00F922FF">
              <w:rPr>
                <w:lang w:val="uk-UA"/>
              </w:rPr>
              <w:t>Біоорганічна хімія як наука</w:t>
            </w:r>
          </w:p>
        </w:tc>
        <w:tc>
          <w:tcPr>
            <w:tcW w:w="1492" w:type="dxa"/>
            <w:gridSpan w:val="2"/>
            <w:vAlign w:val="center"/>
          </w:tcPr>
          <w:p w:rsidR="00F922FF" w:rsidRPr="00593B7C" w:rsidRDefault="00F922FF" w:rsidP="00F95040">
            <w:pPr>
              <w:jc w:val="center"/>
              <w:rPr>
                <w:lang w:val="uk-UA"/>
              </w:rPr>
            </w:pPr>
            <w:r>
              <w:rPr>
                <w:sz w:val="22"/>
                <w:szCs w:val="22"/>
                <w:lang w:val="uk-UA"/>
              </w:rPr>
              <w:t>лекція</w:t>
            </w:r>
          </w:p>
        </w:tc>
        <w:tc>
          <w:tcPr>
            <w:tcW w:w="1335" w:type="dxa"/>
            <w:gridSpan w:val="2"/>
            <w:vAlign w:val="center"/>
          </w:tcPr>
          <w:p w:rsidR="00F922FF" w:rsidRPr="00593B7C" w:rsidRDefault="006A6548" w:rsidP="00F95040">
            <w:pPr>
              <w:jc w:val="center"/>
              <w:rPr>
                <w:lang w:val="uk-UA"/>
              </w:rPr>
            </w:pPr>
            <w:r>
              <w:rPr>
                <w:sz w:val="22"/>
                <w:szCs w:val="22"/>
                <w:lang w:val="uk-UA"/>
              </w:rPr>
              <w:t>1-4</w:t>
            </w:r>
          </w:p>
        </w:tc>
        <w:tc>
          <w:tcPr>
            <w:tcW w:w="1214" w:type="dxa"/>
            <w:gridSpan w:val="2"/>
            <w:vAlign w:val="center"/>
          </w:tcPr>
          <w:p w:rsidR="00F922FF" w:rsidRDefault="00F922FF" w:rsidP="00F95040">
            <w:pPr>
              <w:jc w:val="center"/>
              <w:rPr>
                <w:sz w:val="22"/>
                <w:szCs w:val="22"/>
                <w:lang w:val="uk-UA"/>
              </w:rPr>
            </w:pPr>
            <w:r w:rsidRPr="00593B7C">
              <w:rPr>
                <w:sz w:val="22"/>
                <w:szCs w:val="22"/>
                <w:lang w:val="uk-UA"/>
              </w:rPr>
              <w:t>Тестові завдання</w:t>
            </w:r>
            <w:r>
              <w:rPr>
                <w:sz w:val="22"/>
                <w:szCs w:val="22"/>
                <w:lang w:val="uk-UA"/>
              </w:rPr>
              <w:t>,</w:t>
            </w:r>
          </w:p>
          <w:p w:rsidR="00F922FF" w:rsidRPr="00593B7C" w:rsidRDefault="006A6548" w:rsidP="00F95040">
            <w:pPr>
              <w:jc w:val="center"/>
              <w:rPr>
                <w:lang w:val="uk-UA"/>
              </w:rPr>
            </w:pPr>
            <w:r>
              <w:rPr>
                <w:lang w:val="uk-UA"/>
              </w:rPr>
              <w:t>4</w:t>
            </w:r>
            <w:r w:rsidR="00F922FF">
              <w:rPr>
                <w:lang w:val="uk-UA"/>
              </w:rPr>
              <w:t xml:space="preserve"> год.</w:t>
            </w:r>
          </w:p>
        </w:tc>
        <w:tc>
          <w:tcPr>
            <w:tcW w:w="1349" w:type="dxa"/>
            <w:gridSpan w:val="2"/>
            <w:vAlign w:val="center"/>
          </w:tcPr>
          <w:p w:rsidR="00F922FF" w:rsidRPr="00593B7C" w:rsidRDefault="006A6548" w:rsidP="00F95040">
            <w:pPr>
              <w:jc w:val="center"/>
              <w:rPr>
                <w:lang w:val="uk-UA"/>
              </w:rPr>
            </w:pPr>
            <w:r>
              <w:rPr>
                <w:sz w:val="22"/>
                <w:szCs w:val="22"/>
                <w:lang w:val="uk-UA"/>
              </w:rPr>
              <w:t>2</w:t>
            </w:r>
          </w:p>
        </w:tc>
        <w:tc>
          <w:tcPr>
            <w:tcW w:w="1496" w:type="dxa"/>
            <w:vAlign w:val="center"/>
          </w:tcPr>
          <w:p w:rsidR="00F922FF" w:rsidRPr="00593B7C" w:rsidRDefault="00271C37" w:rsidP="00F95040">
            <w:pPr>
              <w:jc w:val="center"/>
              <w:rPr>
                <w:lang w:val="uk-UA"/>
              </w:rPr>
            </w:pPr>
            <w:r>
              <w:rPr>
                <w:sz w:val="22"/>
                <w:szCs w:val="22"/>
                <w:lang w:val="uk-UA"/>
              </w:rPr>
              <w:t>01.11</w:t>
            </w:r>
            <w:r w:rsidR="00F922FF" w:rsidRPr="00593B7C">
              <w:rPr>
                <w:sz w:val="22"/>
                <w:szCs w:val="22"/>
                <w:lang w:val="uk-UA"/>
              </w:rPr>
              <w:t>.2019</w:t>
            </w:r>
          </w:p>
        </w:tc>
      </w:tr>
      <w:tr w:rsidR="00F922FF" w:rsidRPr="00C67355" w:rsidTr="00271C37">
        <w:tc>
          <w:tcPr>
            <w:tcW w:w="2685" w:type="dxa"/>
          </w:tcPr>
          <w:p w:rsidR="00F922FF" w:rsidRPr="00F922FF" w:rsidRDefault="00F922FF" w:rsidP="00271C37">
            <w:pPr>
              <w:rPr>
                <w:bCs/>
                <w:lang w:val="uk-UA"/>
              </w:rPr>
            </w:pPr>
            <w:r w:rsidRPr="00F922FF">
              <w:rPr>
                <w:b/>
                <w:bCs/>
                <w:lang w:val="uk-UA"/>
              </w:rPr>
              <w:lastRenderedPageBreak/>
              <w:t>Тема 2.</w:t>
            </w:r>
            <w:r w:rsidRPr="00F922FF">
              <w:rPr>
                <w:bCs/>
                <w:lang w:val="uk-UA"/>
              </w:rPr>
              <w:t xml:space="preserve"> </w:t>
            </w:r>
            <w:r w:rsidRPr="00F922FF">
              <w:rPr>
                <w:lang w:val="uk-UA"/>
              </w:rPr>
              <w:t>Реакційна здатність вуглеводнів (карбогідрогенів) та їх похідних</w:t>
            </w:r>
          </w:p>
        </w:tc>
        <w:tc>
          <w:tcPr>
            <w:tcW w:w="1492" w:type="dxa"/>
            <w:gridSpan w:val="2"/>
            <w:vAlign w:val="center"/>
          </w:tcPr>
          <w:p w:rsidR="00F922FF" w:rsidRPr="00593B7C" w:rsidRDefault="00271C37" w:rsidP="00F95040">
            <w:pPr>
              <w:jc w:val="center"/>
              <w:rPr>
                <w:lang w:val="uk-UA"/>
              </w:rPr>
            </w:pPr>
            <w:r>
              <w:rPr>
                <w:sz w:val="22"/>
                <w:szCs w:val="22"/>
                <w:lang w:val="uk-UA"/>
              </w:rPr>
              <w:t>лекція</w:t>
            </w:r>
          </w:p>
        </w:tc>
        <w:tc>
          <w:tcPr>
            <w:tcW w:w="1335" w:type="dxa"/>
            <w:gridSpan w:val="2"/>
            <w:vAlign w:val="center"/>
          </w:tcPr>
          <w:p w:rsidR="00F922FF" w:rsidRPr="00593B7C" w:rsidRDefault="006A6548" w:rsidP="00F95040">
            <w:pPr>
              <w:jc w:val="center"/>
              <w:rPr>
                <w:lang w:val="uk-UA"/>
              </w:rPr>
            </w:pPr>
            <w:r>
              <w:rPr>
                <w:sz w:val="22"/>
                <w:szCs w:val="22"/>
                <w:lang w:val="uk-UA"/>
              </w:rPr>
              <w:t>1-4</w:t>
            </w:r>
          </w:p>
        </w:tc>
        <w:tc>
          <w:tcPr>
            <w:tcW w:w="1214" w:type="dxa"/>
            <w:gridSpan w:val="2"/>
            <w:vAlign w:val="center"/>
          </w:tcPr>
          <w:p w:rsidR="00F922FF" w:rsidRPr="00593B7C" w:rsidRDefault="00F922FF" w:rsidP="00F95040">
            <w:pPr>
              <w:jc w:val="center"/>
              <w:rPr>
                <w:lang w:val="uk-UA"/>
              </w:rPr>
            </w:pPr>
            <w:r w:rsidRPr="00593B7C">
              <w:rPr>
                <w:sz w:val="22"/>
                <w:szCs w:val="22"/>
                <w:lang w:val="uk-UA"/>
              </w:rPr>
              <w:t>Тестові завдання</w:t>
            </w:r>
            <w:r>
              <w:rPr>
                <w:sz w:val="22"/>
                <w:szCs w:val="22"/>
                <w:lang w:val="uk-UA"/>
              </w:rPr>
              <w:t>,</w:t>
            </w:r>
            <w:r w:rsidRPr="00593B7C">
              <w:rPr>
                <w:sz w:val="22"/>
                <w:szCs w:val="22"/>
                <w:lang w:val="uk-UA"/>
              </w:rPr>
              <w:t xml:space="preserve"> </w:t>
            </w:r>
          </w:p>
          <w:p w:rsidR="00F922FF" w:rsidRPr="00593B7C" w:rsidRDefault="006A6548" w:rsidP="00271C37">
            <w:pPr>
              <w:jc w:val="center"/>
              <w:rPr>
                <w:lang w:val="uk-UA"/>
              </w:rPr>
            </w:pPr>
            <w:r>
              <w:rPr>
                <w:sz w:val="22"/>
                <w:szCs w:val="22"/>
                <w:lang w:val="uk-UA"/>
              </w:rPr>
              <w:t>4</w:t>
            </w:r>
            <w:r w:rsidR="00F922FF" w:rsidRPr="00593B7C">
              <w:rPr>
                <w:sz w:val="22"/>
                <w:szCs w:val="22"/>
                <w:lang w:val="uk-UA"/>
              </w:rPr>
              <w:t xml:space="preserve"> год.</w:t>
            </w:r>
          </w:p>
        </w:tc>
        <w:tc>
          <w:tcPr>
            <w:tcW w:w="1349" w:type="dxa"/>
            <w:gridSpan w:val="2"/>
            <w:vAlign w:val="center"/>
          </w:tcPr>
          <w:p w:rsidR="00F922FF" w:rsidRPr="00593B7C" w:rsidRDefault="006A6548" w:rsidP="00F95040">
            <w:pPr>
              <w:jc w:val="center"/>
              <w:rPr>
                <w:lang w:val="uk-UA"/>
              </w:rPr>
            </w:pPr>
            <w:r>
              <w:rPr>
                <w:sz w:val="22"/>
                <w:szCs w:val="22"/>
                <w:lang w:val="uk-UA"/>
              </w:rPr>
              <w:t>2</w:t>
            </w:r>
          </w:p>
        </w:tc>
        <w:tc>
          <w:tcPr>
            <w:tcW w:w="1496" w:type="dxa"/>
            <w:vAlign w:val="center"/>
          </w:tcPr>
          <w:p w:rsidR="00F922FF" w:rsidRPr="00593B7C" w:rsidRDefault="00271C37" w:rsidP="00F95040">
            <w:pPr>
              <w:jc w:val="center"/>
              <w:rPr>
                <w:lang w:val="uk-UA"/>
              </w:rPr>
            </w:pPr>
            <w:r>
              <w:rPr>
                <w:sz w:val="22"/>
                <w:szCs w:val="22"/>
                <w:lang w:val="uk-UA"/>
              </w:rPr>
              <w:t>01.11</w:t>
            </w:r>
            <w:r w:rsidRPr="00593B7C">
              <w:rPr>
                <w:sz w:val="22"/>
                <w:szCs w:val="22"/>
                <w:lang w:val="uk-UA"/>
              </w:rPr>
              <w:t>.2019</w:t>
            </w:r>
          </w:p>
        </w:tc>
      </w:tr>
      <w:tr w:rsidR="00F922FF" w:rsidRPr="00C67355" w:rsidTr="00271C37">
        <w:tc>
          <w:tcPr>
            <w:tcW w:w="2685" w:type="dxa"/>
          </w:tcPr>
          <w:p w:rsidR="00F922FF" w:rsidRPr="00F922FF" w:rsidRDefault="00F922FF" w:rsidP="00271C37">
            <w:pPr>
              <w:rPr>
                <w:bCs/>
                <w:lang w:val="uk-UA"/>
              </w:rPr>
            </w:pPr>
            <w:r w:rsidRPr="00F922FF">
              <w:rPr>
                <w:b/>
                <w:lang w:val="uk-UA"/>
              </w:rPr>
              <w:t xml:space="preserve">Тема 3. </w:t>
            </w:r>
            <w:r w:rsidRPr="00F922FF">
              <w:rPr>
                <w:lang w:val="uk-UA"/>
              </w:rPr>
              <w:t xml:space="preserve">Біологічно важливі карбонільні та </w:t>
            </w:r>
            <w:proofErr w:type="spellStart"/>
            <w:r w:rsidRPr="00F922FF">
              <w:rPr>
                <w:lang w:val="uk-UA"/>
              </w:rPr>
              <w:t>карбоксильні</w:t>
            </w:r>
            <w:proofErr w:type="spellEnd"/>
            <w:r w:rsidRPr="00F922FF">
              <w:rPr>
                <w:lang w:val="uk-UA"/>
              </w:rPr>
              <w:t xml:space="preserve"> сполуки</w:t>
            </w:r>
          </w:p>
        </w:tc>
        <w:tc>
          <w:tcPr>
            <w:tcW w:w="1492" w:type="dxa"/>
            <w:gridSpan w:val="2"/>
            <w:vAlign w:val="center"/>
          </w:tcPr>
          <w:p w:rsidR="00F922FF" w:rsidRPr="00593B7C" w:rsidRDefault="00F922FF" w:rsidP="00F95040">
            <w:pPr>
              <w:jc w:val="center"/>
              <w:rPr>
                <w:lang w:val="uk-UA"/>
              </w:rPr>
            </w:pPr>
            <w:r w:rsidRPr="00593B7C">
              <w:rPr>
                <w:sz w:val="22"/>
                <w:szCs w:val="22"/>
                <w:lang w:val="uk-UA"/>
              </w:rPr>
              <w:t>лекція</w:t>
            </w:r>
          </w:p>
        </w:tc>
        <w:tc>
          <w:tcPr>
            <w:tcW w:w="1335" w:type="dxa"/>
            <w:gridSpan w:val="2"/>
            <w:vAlign w:val="center"/>
          </w:tcPr>
          <w:p w:rsidR="00F922FF" w:rsidRPr="00593B7C" w:rsidRDefault="006A6548" w:rsidP="00F95040">
            <w:pPr>
              <w:jc w:val="center"/>
              <w:rPr>
                <w:lang w:val="uk-UA"/>
              </w:rPr>
            </w:pPr>
            <w:r>
              <w:rPr>
                <w:sz w:val="22"/>
                <w:szCs w:val="22"/>
                <w:lang w:val="uk-UA"/>
              </w:rPr>
              <w:t>1-4</w:t>
            </w:r>
          </w:p>
        </w:tc>
        <w:tc>
          <w:tcPr>
            <w:tcW w:w="1214" w:type="dxa"/>
            <w:gridSpan w:val="2"/>
            <w:vAlign w:val="center"/>
          </w:tcPr>
          <w:p w:rsidR="00F922FF" w:rsidRPr="00593B7C" w:rsidRDefault="00F922FF" w:rsidP="00F95040">
            <w:pPr>
              <w:jc w:val="center"/>
              <w:rPr>
                <w:lang w:val="uk-UA"/>
              </w:rPr>
            </w:pPr>
            <w:r w:rsidRPr="00593B7C">
              <w:rPr>
                <w:sz w:val="22"/>
                <w:szCs w:val="22"/>
                <w:lang w:val="uk-UA"/>
              </w:rPr>
              <w:t>Тестові завдання</w:t>
            </w:r>
            <w:r>
              <w:rPr>
                <w:sz w:val="22"/>
                <w:szCs w:val="22"/>
                <w:lang w:val="uk-UA"/>
              </w:rPr>
              <w:t>,</w:t>
            </w:r>
          </w:p>
          <w:p w:rsidR="00F922FF" w:rsidRPr="00593B7C" w:rsidRDefault="00271C37" w:rsidP="00F95040">
            <w:pPr>
              <w:jc w:val="center"/>
              <w:rPr>
                <w:lang w:val="uk-UA"/>
              </w:rPr>
            </w:pPr>
            <w:r>
              <w:rPr>
                <w:sz w:val="22"/>
                <w:szCs w:val="22"/>
                <w:lang w:val="uk-UA"/>
              </w:rPr>
              <w:t>8</w:t>
            </w:r>
            <w:r w:rsidR="00F922FF" w:rsidRPr="00593B7C">
              <w:rPr>
                <w:sz w:val="22"/>
                <w:szCs w:val="22"/>
                <w:lang w:val="uk-UA"/>
              </w:rPr>
              <w:t xml:space="preserve"> год.</w:t>
            </w:r>
          </w:p>
        </w:tc>
        <w:tc>
          <w:tcPr>
            <w:tcW w:w="1349" w:type="dxa"/>
            <w:gridSpan w:val="2"/>
            <w:vAlign w:val="center"/>
          </w:tcPr>
          <w:p w:rsidR="00F922FF" w:rsidRPr="00593B7C" w:rsidRDefault="006A6548" w:rsidP="00F95040">
            <w:pPr>
              <w:jc w:val="center"/>
              <w:rPr>
                <w:lang w:val="uk-UA"/>
              </w:rPr>
            </w:pPr>
            <w:r>
              <w:rPr>
                <w:sz w:val="22"/>
                <w:szCs w:val="22"/>
                <w:lang w:val="uk-UA"/>
              </w:rPr>
              <w:t>2</w:t>
            </w:r>
          </w:p>
        </w:tc>
        <w:tc>
          <w:tcPr>
            <w:tcW w:w="1496" w:type="dxa"/>
            <w:vAlign w:val="center"/>
          </w:tcPr>
          <w:p w:rsidR="00F922FF" w:rsidRPr="00593B7C" w:rsidRDefault="00271C37" w:rsidP="00F95040">
            <w:pPr>
              <w:jc w:val="center"/>
              <w:rPr>
                <w:lang w:val="uk-UA"/>
              </w:rPr>
            </w:pPr>
            <w:r>
              <w:rPr>
                <w:sz w:val="22"/>
                <w:szCs w:val="22"/>
                <w:lang w:val="uk-UA"/>
              </w:rPr>
              <w:t>01.11</w:t>
            </w:r>
            <w:r w:rsidRPr="00593B7C">
              <w:rPr>
                <w:sz w:val="22"/>
                <w:szCs w:val="22"/>
                <w:lang w:val="uk-UA"/>
              </w:rPr>
              <w:t>.2019</w:t>
            </w:r>
          </w:p>
        </w:tc>
      </w:tr>
      <w:tr w:rsidR="00F922FF" w:rsidRPr="00C67355" w:rsidTr="00271C37">
        <w:tc>
          <w:tcPr>
            <w:tcW w:w="2685" w:type="dxa"/>
          </w:tcPr>
          <w:p w:rsidR="00F922FF" w:rsidRPr="00F922FF" w:rsidRDefault="00F922FF" w:rsidP="00271C37">
            <w:pPr>
              <w:rPr>
                <w:bCs/>
                <w:lang w:val="uk-UA"/>
              </w:rPr>
            </w:pPr>
            <w:r w:rsidRPr="00F922FF">
              <w:rPr>
                <w:b/>
                <w:lang w:val="uk-UA"/>
              </w:rPr>
              <w:t>Тема 4.</w:t>
            </w:r>
            <w:r w:rsidRPr="00F922FF">
              <w:rPr>
                <w:lang w:val="uk-UA"/>
              </w:rPr>
              <w:t xml:space="preserve"> Біологічно важливі гетеро функціональні та гетероциклічні сполуки</w:t>
            </w:r>
          </w:p>
        </w:tc>
        <w:tc>
          <w:tcPr>
            <w:tcW w:w="1492" w:type="dxa"/>
            <w:gridSpan w:val="2"/>
            <w:vAlign w:val="center"/>
          </w:tcPr>
          <w:p w:rsidR="00F922FF" w:rsidRPr="00593B7C" w:rsidRDefault="00271C37" w:rsidP="00271C37">
            <w:pPr>
              <w:jc w:val="center"/>
              <w:rPr>
                <w:lang w:val="uk-UA"/>
              </w:rPr>
            </w:pPr>
            <w:r>
              <w:rPr>
                <w:sz w:val="22"/>
                <w:szCs w:val="22"/>
                <w:lang w:val="uk-UA"/>
              </w:rPr>
              <w:t>л</w:t>
            </w:r>
            <w:r w:rsidRPr="00593B7C">
              <w:rPr>
                <w:sz w:val="22"/>
                <w:szCs w:val="22"/>
                <w:lang w:val="uk-UA"/>
              </w:rPr>
              <w:t>екція</w:t>
            </w:r>
            <w:r>
              <w:rPr>
                <w:sz w:val="22"/>
                <w:szCs w:val="22"/>
                <w:lang w:val="uk-UA"/>
              </w:rPr>
              <w:t>/</w:t>
            </w:r>
            <w:proofErr w:type="spellStart"/>
            <w:r>
              <w:rPr>
                <w:sz w:val="22"/>
                <w:szCs w:val="22"/>
                <w:lang w:val="uk-UA"/>
              </w:rPr>
              <w:t>лаб.р</w:t>
            </w:r>
            <w:proofErr w:type="spellEnd"/>
            <w:r>
              <w:rPr>
                <w:sz w:val="22"/>
                <w:szCs w:val="22"/>
                <w:lang w:val="uk-UA"/>
              </w:rPr>
              <w:t>.</w:t>
            </w:r>
          </w:p>
        </w:tc>
        <w:tc>
          <w:tcPr>
            <w:tcW w:w="1335" w:type="dxa"/>
            <w:gridSpan w:val="2"/>
            <w:vAlign w:val="center"/>
          </w:tcPr>
          <w:p w:rsidR="00F922FF" w:rsidRPr="00593B7C" w:rsidRDefault="006A6548" w:rsidP="00F95040">
            <w:pPr>
              <w:jc w:val="center"/>
              <w:rPr>
                <w:lang w:val="uk-UA"/>
              </w:rPr>
            </w:pPr>
            <w:r>
              <w:rPr>
                <w:sz w:val="22"/>
                <w:szCs w:val="22"/>
                <w:lang w:val="uk-UA"/>
              </w:rPr>
              <w:t>1-4</w:t>
            </w:r>
          </w:p>
        </w:tc>
        <w:tc>
          <w:tcPr>
            <w:tcW w:w="1214" w:type="dxa"/>
            <w:gridSpan w:val="2"/>
            <w:vAlign w:val="center"/>
          </w:tcPr>
          <w:p w:rsidR="00F922FF" w:rsidRPr="00593B7C" w:rsidRDefault="00F922FF" w:rsidP="00F95040">
            <w:pPr>
              <w:jc w:val="center"/>
              <w:rPr>
                <w:lang w:val="uk-UA"/>
              </w:rPr>
            </w:pPr>
            <w:r w:rsidRPr="00593B7C">
              <w:rPr>
                <w:sz w:val="22"/>
                <w:szCs w:val="22"/>
                <w:lang w:val="uk-UA"/>
              </w:rPr>
              <w:t>Тестові завдання,</w:t>
            </w:r>
            <w:r w:rsidR="00271C37" w:rsidRPr="00593B7C">
              <w:rPr>
                <w:sz w:val="22"/>
                <w:szCs w:val="22"/>
                <w:lang w:val="uk-UA"/>
              </w:rPr>
              <w:t xml:space="preserve"> захист лаб.роб.</w:t>
            </w:r>
          </w:p>
          <w:p w:rsidR="00F922FF" w:rsidRPr="00593B7C" w:rsidRDefault="006A6548" w:rsidP="00F95040">
            <w:pPr>
              <w:jc w:val="center"/>
              <w:rPr>
                <w:lang w:val="uk-UA"/>
              </w:rPr>
            </w:pPr>
            <w:r>
              <w:rPr>
                <w:sz w:val="22"/>
                <w:szCs w:val="22"/>
                <w:lang w:val="uk-UA"/>
              </w:rPr>
              <w:t>8</w:t>
            </w:r>
            <w:r w:rsidR="00F922FF" w:rsidRPr="00593B7C">
              <w:rPr>
                <w:sz w:val="22"/>
                <w:szCs w:val="22"/>
                <w:lang w:val="uk-UA"/>
              </w:rPr>
              <w:t xml:space="preserve"> год.</w:t>
            </w:r>
          </w:p>
        </w:tc>
        <w:tc>
          <w:tcPr>
            <w:tcW w:w="1349" w:type="dxa"/>
            <w:gridSpan w:val="2"/>
            <w:vAlign w:val="center"/>
          </w:tcPr>
          <w:p w:rsidR="00F922FF" w:rsidRPr="00593B7C" w:rsidRDefault="006A6548" w:rsidP="006A6548">
            <w:pPr>
              <w:jc w:val="center"/>
              <w:rPr>
                <w:lang w:val="uk-UA"/>
              </w:rPr>
            </w:pPr>
            <w:r>
              <w:rPr>
                <w:sz w:val="22"/>
                <w:szCs w:val="22"/>
                <w:lang w:val="uk-UA"/>
              </w:rPr>
              <w:t>2</w:t>
            </w:r>
          </w:p>
        </w:tc>
        <w:tc>
          <w:tcPr>
            <w:tcW w:w="1496" w:type="dxa"/>
            <w:vAlign w:val="center"/>
          </w:tcPr>
          <w:p w:rsidR="00F922FF" w:rsidRPr="00593B7C" w:rsidRDefault="00271C37" w:rsidP="00F95040">
            <w:pPr>
              <w:jc w:val="center"/>
              <w:rPr>
                <w:lang w:val="uk-UA"/>
              </w:rPr>
            </w:pPr>
            <w:r>
              <w:rPr>
                <w:sz w:val="22"/>
                <w:szCs w:val="22"/>
                <w:lang w:val="uk-UA"/>
              </w:rPr>
              <w:t>01.11</w:t>
            </w:r>
            <w:r w:rsidRPr="00593B7C">
              <w:rPr>
                <w:sz w:val="22"/>
                <w:szCs w:val="22"/>
                <w:lang w:val="uk-UA"/>
              </w:rPr>
              <w:t>.2019</w:t>
            </w:r>
          </w:p>
        </w:tc>
      </w:tr>
      <w:tr w:rsidR="00F922FF" w:rsidRPr="00C67355" w:rsidTr="00271C37">
        <w:tc>
          <w:tcPr>
            <w:tcW w:w="2685" w:type="dxa"/>
          </w:tcPr>
          <w:p w:rsidR="00F922FF" w:rsidRPr="00F922FF" w:rsidRDefault="00F922FF" w:rsidP="00271C37">
            <w:pPr>
              <w:pStyle w:val="4"/>
              <w:jc w:val="left"/>
              <w:rPr>
                <w:sz w:val="24"/>
              </w:rPr>
            </w:pPr>
            <w:r w:rsidRPr="00F922FF">
              <w:rPr>
                <w:sz w:val="24"/>
              </w:rPr>
              <w:t xml:space="preserve">Тема 5. </w:t>
            </w:r>
            <w:r w:rsidRPr="00F922FF">
              <w:rPr>
                <w:b w:val="0"/>
                <w:sz w:val="24"/>
              </w:rPr>
              <w:t>Біохімія білків, вуглеводів, ліпідів, нуклеїнових кислот, вітамінів, ферментів, гормонів</w:t>
            </w:r>
          </w:p>
        </w:tc>
        <w:tc>
          <w:tcPr>
            <w:tcW w:w="1492" w:type="dxa"/>
            <w:gridSpan w:val="2"/>
            <w:vAlign w:val="center"/>
          </w:tcPr>
          <w:p w:rsidR="00F922FF" w:rsidRDefault="00271C37" w:rsidP="00F95040">
            <w:pPr>
              <w:jc w:val="center"/>
              <w:rPr>
                <w:sz w:val="22"/>
                <w:szCs w:val="22"/>
                <w:lang w:val="uk-UA"/>
              </w:rPr>
            </w:pPr>
            <w:r>
              <w:rPr>
                <w:sz w:val="22"/>
                <w:szCs w:val="22"/>
                <w:lang w:val="uk-UA"/>
              </w:rPr>
              <w:t>лекція</w:t>
            </w:r>
          </w:p>
        </w:tc>
        <w:tc>
          <w:tcPr>
            <w:tcW w:w="1335" w:type="dxa"/>
            <w:gridSpan w:val="2"/>
            <w:vAlign w:val="center"/>
          </w:tcPr>
          <w:p w:rsidR="00F922FF" w:rsidRDefault="006A6548" w:rsidP="00F95040">
            <w:pPr>
              <w:jc w:val="center"/>
              <w:rPr>
                <w:sz w:val="22"/>
                <w:szCs w:val="22"/>
                <w:lang w:val="uk-UA"/>
              </w:rPr>
            </w:pPr>
            <w:r>
              <w:rPr>
                <w:sz w:val="22"/>
                <w:szCs w:val="22"/>
                <w:lang w:val="uk-UA"/>
              </w:rPr>
              <w:t>1-4</w:t>
            </w:r>
          </w:p>
        </w:tc>
        <w:tc>
          <w:tcPr>
            <w:tcW w:w="1214" w:type="dxa"/>
            <w:gridSpan w:val="2"/>
            <w:vAlign w:val="center"/>
          </w:tcPr>
          <w:p w:rsidR="00271C37" w:rsidRPr="00593B7C" w:rsidRDefault="00271C37" w:rsidP="00271C37">
            <w:pPr>
              <w:jc w:val="center"/>
              <w:rPr>
                <w:lang w:val="uk-UA"/>
              </w:rPr>
            </w:pPr>
            <w:r w:rsidRPr="00593B7C">
              <w:rPr>
                <w:sz w:val="22"/>
                <w:szCs w:val="22"/>
                <w:lang w:val="uk-UA"/>
              </w:rPr>
              <w:t>Тестові завдання,</w:t>
            </w:r>
          </w:p>
          <w:p w:rsidR="00F922FF" w:rsidRPr="00593B7C" w:rsidRDefault="006A6548" w:rsidP="00271C37">
            <w:pPr>
              <w:jc w:val="center"/>
              <w:rPr>
                <w:sz w:val="22"/>
                <w:szCs w:val="22"/>
                <w:lang w:val="uk-UA"/>
              </w:rPr>
            </w:pPr>
            <w:r>
              <w:rPr>
                <w:sz w:val="22"/>
                <w:szCs w:val="22"/>
                <w:lang w:val="uk-UA"/>
              </w:rPr>
              <w:t>4</w:t>
            </w:r>
            <w:r w:rsidR="00271C37" w:rsidRPr="00593B7C">
              <w:rPr>
                <w:sz w:val="22"/>
                <w:szCs w:val="22"/>
                <w:lang w:val="uk-UA"/>
              </w:rPr>
              <w:t xml:space="preserve"> год.</w:t>
            </w:r>
          </w:p>
        </w:tc>
        <w:tc>
          <w:tcPr>
            <w:tcW w:w="1349" w:type="dxa"/>
            <w:gridSpan w:val="2"/>
            <w:vAlign w:val="center"/>
          </w:tcPr>
          <w:p w:rsidR="00F922FF" w:rsidRPr="00593B7C" w:rsidRDefault="006A6548" w:rsidP="00F95040">
            <w:pPr>
              <w:jc w:val="center"/>
              <w:rPr>
                <w:sz w:val="22"/>
                <w:szCs w:val="22"/>
                <w:lang w:val="uk-UA"/>
              </w:rPr>
            </w:pPr>
            <w:r>
              <w:rPr>
                <w:sz w:val="22"/>
                <w:szCs w:val="22"/>
                <w:lang w:val="uk-UA"/>
              </w:rPr>
              <w:t>2</w:t>
            </w:r>
            <w:bookmarkStart w:id="0" w:name="_GoBack"/>
            <w:bookmarkEnd w:id="0"/>
          </w:p>
        </w:tc>
        <w:tc>
          <w:tcPr>
            <w:tcW w:w="1496" w:type="dxa"/>
            <w:vAlign w:val="center"/>
          </w:tcPr>
          <w:p w:rsidR="00F922FF" w:rsidRDefault="00271C37" w:rsidP="00F95040">
            <w:pPr>
              <w:jc w:val="center"/>
              <w:rPr>
                <w:sz w:val="22"/>
                <w:szCs w:val="22"/>
                <w:lang w:val="uk-UA"/>
              </w:rPr>
            </w:pPr>
            <w:r>
              <w:rPr>
                <w:sz w:val="22"/>
                <w:szCs w:val="22"/>
                <w:lang w:val="uk-UA"/>
              </w:rPr>
              <w:t>01.11</w:t>
            </w:r>
            <w:r w:rsidRPr="00593B7C">
              <w:rPr>
                <w:sz w:val="22"/>
                <w:szCs w:val="22"/>
                <w:lang w:val="uk-UA"/>
              </w:rPr>
              <w:t>.2019</w:t>
            </w:r>
          </w:p>
        </w:tc>
      </w:tr>
      <w:tr w:rsidR="00F922FF" w:rsidRPr="00C67355" w:rsidTr="00271C37">
        <w:tc>
          <w:tcPr>
            <w:tcW w:w="2685" w:type="dxa"/>
          </w:tcPr>
          <w:p w:rsidR="00F922FF" w:rsidRPr="00F922FF" w:rsidRDefault="00F922FF" w:rsidP="00271C37">
            <w:pPr>
              <w:rPr>
                <w:lang w:val="uk-UA"/>
              </w:rPr>
            </w:pPr>
            <w:r w:rsidRPr="00F922FF">
              <w:rPr>
                <w:b/>
                <w:lang w:val="uk-UA"/>
              </w:rPr>
              <w:t>Тема 6.</w:t>
            </w:r>
            <w:r w:rsidRPr="00F922FF">
              <w:rPr>
                <w:lang w:val="uk-UA"/>
              </w:rPr>
              <w:t xml:space="preserve"> Обмін різних речовин як єдине ціле</w:t>
            </w:r>
          </w:p>
        </w:tc>
        <w:tc>
          <w:tcPr>
            <w:tcW w:w="1492" w:type="dxa"/>
            <w:gridSpan w:val="2"/>
            <w:vAlign w:val="center"/>
          </w:tcPr>
          <w:p w:rsidR="00F922FF" w:rsidRDefault="00271C37" w:rsidP="00F95040">
            <w:pPr>
              <w:jc w:val="center"/>
              <w:rPr>
                <w:sz w:val="22"/>
                <w:szCs w:val="22"/>
                <w:lang w:val="uk-UA"/>
              </w:rPr>
            </w:pPr>
            <w:r>
              <w:rPr>
                <w:sz w:val="22"/>
                <w:szCs w:val="22"/>
                <w:lang w:val="uk-UA"/>
              </w:rPr>
              <w:t>лекція</w:t>
            </w:r>
          </w:p>
        </w:tc>
        <w:tc>
          <w:tcPr>
            <w:tcW w:w="1335" w:type="dxa"/>
            <w:gridSpan w:val="2"/>
            <w:vAlign w:val="center"/>
          </w:tcPr>
          <w:p w:rsidR="00F922FF" w:rsidRDefault="006A6548" w:rsidP="00F95040">
            <w:pPr>
              <w:jc w:val="center"/>
              <w:rPr>
                <w:sz w:val="22"/>
                <w:szCs w:val="22"/>
                <w:lang w:val="uk-UA"/>
              </w:rPr>
            </w:pPr>
            <w:r>
              <w:rPr>
                <w:sz w:val="22"/>
                <w:szCs w:val="22"/>
                <w:lang w:val="uk-UA"/>
              </w:rPr>
              <w:t>1-4</w:t>
            </w:r>
          </w:p>
        </w:tc>
        <w:tc>
          <w:tcPr>
            <w:tcW w:w="1214" w:type="dxa"/>
            <w:gridSpan w:val="2"/>
            <w:vAlign w:val="center"/>
          </w:tcPr>
          <w:p w:rsidR="00271C37" w:rsidRPr="00593B7C" w:rsidRDefault="00271C37" w:rsidP="00271C37">
            <w:pPr>
              <w:jc w:val="center"/>
              <w:rPr>
                <w:lang w:val="uk-UA"/>
              </w:rPr>
            </w:pPr>
            <w:r w:rsidRPr="00593B7C">
              <w:rPr>
                <w:sz w:val="22"/>
                <w:szCs w:val="22"/>
                <w:lang w:val="uk-UA"/>
              </w:rPr>
              <w:t>Тестові завдання,</w:t>
            </w:r>
          </w:p>
          <w:p w:rsidR="00F922FF" w:rsidRPr="00593B7C" w:rsidRDefault="006A6548" w:rsidP="00271C37">
            <w:pPr>
              <w:jc w:val="center"/>
              <w:rPr>
                <w:sz w:val="22"/>
                <w:szCs w:val="22"/>
                <w:lang w:val="uk-UA"/>
              </w:rPr>
            </w:pPr>
            <w:r>
              <w:rPr>
                <w:sz w:val="22"/>
                <w:szCs w:val="22"/>
                <w:lang w:val="uk-UA"/>
              </w:rPr>
              <w:t>2</w:t>
            </w:r>
            <w:r w:rsidR="00271C37" w:rsidRPr="00593B7C">
              <w:rPr>
                <w:sz w:val="22"/>
                <w:szCs w:val="22"/>
                <w:lang w:val="uk-UA"/>
              </w:rPr>
              <w:t xml:space="preserve"> год.</w:t>
            </w:r>
          </w:p>
        </w:tc>
        <w:tc>
          <w:tcPr>
            <w:tcW w:w="1349" w:type="dxa"/>
            <w:gridSpan w:val="2"/>
            <w:vAlign w:val="center"/>
          </w:tcPr>
          <w:p w:rsidR="006A6548" w:rsidRDefault="006A6548" w:rsidP="00F95040">
            <w:pPr>
              <w:jc w:val="center"/>
              <w:rPr>
                <w:sz w:val="22"/>
                <w:szCs w:val="22"/>
                <w:lang w:val="uk-UA"/>
              </w:rPr>
            </w:pPr>
            <w:r>
              <w:rPr>
                <w:sz w:val="22"/>
                <w:szCs w:val="22"/>
                <w:lang w:val="uk-UA"/>
              </w:rPr>
              <w:t>2</w:t>
            </w:r>
          </w:p>
          <w:p w:rsidR="00F922FF" w:rsidRPr="00593B7C" w:rsidRDefault="00271C37" w:rsidP="00F95040">
            <w:pPr>
              <w:jc w:val="center"/>
              <w:rPr>
                <w:sz w:val="22"/>
                <w:szCs w:val="22"/>
                <w:lang w:val="uk-UA"/>
              </w:rPr>
            </w:pPr>
            <w:r>
              <w:rPr>
                <w:sz w:val="22"/>
                <w:szCs w:val="22"/>
                <w:lang w:val="uk-UA"/>
              </w:rPr>
              <w:t>Контрольна робота 10</w:t>
            </w:r>
          </w:p>
        </w:tc>
        <w:tc>
          <w:tcPr>
            <w:tcW w:w="1496" w:type="dxa"/>
            <w:vAlign w:val="center"/>
          </w:tcPr>
          <w:p w:rsidR="00F922FF" w:rsidRDefault="00271C37" w:rsidP="00F95040">
            <w:pPr>
              <w:jc w:val="center"/>
              <w:rPr>
                <w:sz w:val="22"/>
                <w:szCs w:val="22"/>
                <w:lang w:val="uk-UA"/>
              </w:rPr>
            </w:pPr>
            <w:r>
              <w:rPr>
                <w:sz w:val="22"/>
                <w:szCs w:val="22"/>
                <w:lang w:val="uk-UA"/>
              </w:rPr>
              <w:t>01.11</w:t>
            </w:r>
            <w:r w:rsidRPr="00593B7C">
              <w:rPr>
                <w:sz w:val="22"/>
                <w:szCs w:val="22"/>
                <w:lang w:val="uk-UA"/>
              </w:rPr>
              <w:t>.2019</w:t>
            </w:r>
          </w:p>
        </w:tc>
      </w:tr>
      <w:tr w:rsidR="00F922FF" w:rsidRPr="00C67355" w:rsidTr="007D4103">
        <w:tc>
          <w:tcPr>
            <w:tcW w:w="6726" w:type="dxa"/>
            <w:gridSpan w:val="7"/>
          </w:tcPr>
          <w:p w:rsidR="00F922FF" w:rsidRPr="00593B7C" w:rsidRDefault="00F922FF" w:rsidP="00425742">
            <w:pPr>
              <w:jc w:val="center"/>
              <w:rPr>
                <w:lang w:val="uk-UA"/>
              </w:rPr>
            </w:pPr>
            <w:r w:rsidRPr="00593B7C">
              <w:rPr>
                <w:sz w:val="22"/>
                <w:szCs w:val="22"/>
                <w:lang w:val="uk-UA"/>
              </w:rPr>
              <w:t>Підсумковий контроль (екзамен)</w:t>
            </w:r>
          </w:p>
        </w:tc>
        <w:tc>
          <w:tcPr>
            <w:tcW w:w="1349" w:type="dxa"/>
            <w:gridSpan w:val="2"/>
          </w:tcPr>
          <w:p w:rsidR="00F922FF" w:rsidRPr="00593B7C" w:rsidRDefault="00F922FF" w:rsidP="00593B7C">
            <w:pPr>
              <w:jc w:val="center"/>
              <w:rPr>
                <w:lang w:val="uk-UA"/>
              </w:rPr>
            </w:pPr>
            <w:r w:rsidRPr="00593B7C">
              <w:rPr>
                <w:sz w:val="22"/>
                <w:szCs w:val="22"/>
                <w:lang w:val="uk-UA"/>
              </w:rPr>
              <w:t>50</w:t>
            </w:r>
          </w:p>
        </w:tc>
        <w:tc>
          <w:tcPr>
            <w:tcW w:w="1496" w:type="dxa"/>
          </w:tcPr>
          <w:p w:rsidR="00F922FF" w:rsidRPr="00593B7C" w:rsidRDefault="00F922FF" w:rsidP="00593B7C">
            <w:pPr>
              <w:jc w:val="center"/>
              <w:rPr>
                <w:lang w:val="uk-UA"/>
              </w:rPr>
            </w:pPr>
          </w:p>
        </w:tc>
      </w:tr>
      <w:tr w:rsidR="00F922FF" w:rsidRPr="00C67355" w:rsidTr="00B45F48">
        <w:tc>
          <w:tcPr>
            <w:tcW w:w="9571" w:type="dxa"/>
            <w:gridSpan w:val="10"/>
          </w:tcPr>
          <w:p w:rsidR="00F922FF" w:rsidRPr="00B45F48" w:rsidRDefault="00F922FF" w:rsidP="00B45F48">
            <w:pPr>
              <w:jc w:val="center"/>
              <w:rPr>
                <w:b/>
                <w:lang w:val="uk-UA"/>
              </w:rPr>
            </w:pPr>
            <w:r w:rsidRPr="00B45F48">
              <w:rPr>
                <w:b/>
                <w:lang w:val="uk-UA"/>
              </w:rPr>
              <w:t>6. Система оцінювання курсу</w:t>
            </w:r>
          </w:p>
        </w:tc>
      </w:tr>
      <w:tr w:rsidR="00F922FF" w:rsidRPr="00271C37" w:rsidTr="007D4103">
        <w:tc>
          <w:tcPr>
            <w:tcW w:w="4177" w:type="dxa"/>
            <w:gridSpan w:val="3"/>
          </w:tcPr>
          <w:p w:rsidR="00F922FF" w:rsidRPr="00BA2EE1" w:rsidRDefault="00F922FF" w:rsidP="00B45F48">
            <w:pPr>
              <w:pStyle w:val="1"/>
              <w:widowControl w:val="0"/>
              <w:spacing w:line="240" w:lineRule="auto"/>
              <w:jc w:val="center"/>
              <w:rPr>
                <w:rFonts w:ascii="Times New Roman" w:hAnsi="Times New Roman" w:cs="Times New Roman"/>
              </w:rPr>
            </w:pPr>
            <w:r w:rsidRPr="00BA2EE1">
              <w:rPr>
                <w:rFonts w:ascii="Times New Roman" w:hAnsi="Times New Roman" w:cs="Times New Roman"/>
              </w:rPr>
              <w:t>Загальна система оцінювання курсу</w:t>
            </w:r>
          </w:p>
        </w:tc>
        <w:tc>
          <w:tcPr>
            <w:tcW w:w="5394" w:type="dxa"/>
            <w:gridSpan w:val="7"/>
          </w:tcPr>
          <w:p w:rsidR="00F922FF" w:rsidRPr="00BA2EE1" w:rsidRDefault="00F922FF" w:rsidP="005E5029">
            <w:pPr>
              <w:autoSpaceDE w:val="0"/>
              <w:autoSpaceDN w:val="0"/>
              <w:adjustRightInd w:val="0"/>
              <w:ind w:firstLine="720"/>
              <w:jc w:val="both"/>
              <w:rPr>
                <w:color w:val="000000"/>
                <w:lang w:val="uk-UA"/>
              </w:rPr>
            </w:pPr>
            <w:r w:rsidRPr="00BA2EE1">
              <w:rPr>
                <w:i/>
                <w:iCs/>
                <w:color w:val="000000"/>
                <w:sz w:val="22"/>
                <w:szCs w:val="22"/>
                <w:lang w:val="uk-UA"/>
              </w:rPr>
              <w:t xml:space="preserve">Поточний контроль </w:t>
            </w:r>
            <w:r w:rsidRPr="00BA2EE1">
              <w:rPr>
                <w:color w:val="000000"/>
                <w:sz w:val="22"/>
                <w:szCs w:val="22"/>
                <w:lang w:val="uk-UA"/>
              </w:rPr>
              <w:t>здійснюється під час проведення лекційних, лабораторних, індивідуальних занять і має на меті перевірку знань студентів з окремих тем навчальної дисципліни та рівня їх підготовленості до виконання конкретної роботи. Оцінки у національній шкалі («відмінно» - 5, «добре» - 4, «задовільно» - 3, «незадовільно» - 2), отримані студентами, виставляються у журналах обліку відвідування та успішності академічної групи.</w:t>
            </w:r>
          </w:p>
          <w:p w:rsidR="00F922FF" w:rsidRPr="00BA2EE1" w:rsidRDefault="00F922FF" w:rsidP="005E5029">
            <w:pPr>
              <w:autoSpaceDE w:val="0"/>
              <w:autoSpaceDN w:val="0"/>
              <w:adjustRightInd w:val="0"/>
              <w:ind w:firstLine="720"/>
              <w:jc w:val="both"/>
              <w:rPr>
                <w:color w:val="000000"/>
                <w:lang w:val="uk-UA"/>
              </w:rPr>
            </w:pPr>
            <w:r w:rsidRPr="00BA2EE1">
              <w:rPr>
                <w:i/>
                <w:iCs/>
                <w:color w:val="000000"/>
                <w:sz w:val="22"/>
                <w:szCs w:val="22"/>
                <w:lang w:val="uk-UA"/>
              </w:rPr>
              <w:t xml:space="preserve">Модульний контроль (сума балів за окремий змістовий модуль) </w:t>
            </w:r>
            <w:r w:rsidRPr="00BA2EE1">
              <w:rPr>
                <w:color w:val="000000"/>
                <w:sz w:val="22"/>
                <w:szCs w:val="22"/>
                <w:lang w:val="uk-UA"/>
              </w:rPr>
              <w:t>проводиться (виставляється) на підставі оцінювання результатів знань студентів після вивчення матеріалу з логічно завершеної частини дисципліни – змістового модуля.</w:t>
            </w:r>
          </w:p>
          <w:p w:rsidR="00F922FF" w:rsidRPr="00BA2EE1" w:rsidRDefault="00F922FF" w:rsidP="005E5029">
            <w:pPr>
              <w:autoSpaceDE w:val="0"/>
              <w:autoSpaceDN w:val="0"/>
              <w:adjustRightInd w:val="0"/>
              <w:ind w:firstLine="720"/>
              <w:jc w:val="both"/>
              <w:rPr>
                <w:color w:val="000000"/>
                <w:lang w:val="uk-UA"/>
              </w:rPr>
            </w:pPr>
            <w:r w:rsidRPr="00BA2EE1">
              <w:rPr>
                <w:color w:val="000000"/>
                <w:sz w:val="22"/>
                <w:szCs w:val="22"/>
                <w:lang w:val="uk-UA"/>
              </w:rPr>
              <w:t xml:space="preserve">Завданням модульного контролю є перевірка розуміння та засвоєння певного матеріалу (теми), вироблення навичок проведення розрахункових робіт, вміння вирішувати конкретні ситуативні задачі, самостійно опрацьовувати тексти, здатності осмислювати зміст даної частини дисципліни, уміння публічно чи письмово подати певний матеріал. </w:t>
            </w:r>
          </w:p>
          <w:p w:rsidR="00F922FF" w:rsidRPr="00BA2EE1" w:rsidRDefault="00F922FF" w:rsidP="001C2AD9">
            <w:pPr>
              <w:autoSpaceDE w:val="0"/>
              <w:autoSpaceDN w:val="0"/>
              <w:adjustRightInd w:val="0"/>
              <w:ind w:firstLine="720"/>
              <w:jc w:val="both"/>
              <w:rPr>
                <w:color w:val="000000"/>
                <w:lang w:val="uk-UA"/>
              </w:rPr>
            </w:pPr>
            <w:r w:rsidRPr="00BA2EE1">
              <w:rPr>
                <w:i/>
                <w:iCs/>
                <w:color w:val="000000"/>
                <w:sz w:val="22"/>
                <w:szCs w:val="22"/>
                <w:lang w:val="uk-UA"/>
              </w:rPr>
              <w:t xml:space="preserve">Семестровий (підсумковий) контроль </w:t>
            </w:r>
            <w:r w:rsidRPr="00BA2EE1">
              <w:rPr>
                <w:color w:val="000000"/>
                <w:sz w:val="22"/>
                <w:szCs w:val="22"/>
                <w:lang w:val="uk-UA"/>
              </w:rPr>
              <w:t xml:space="preserve">проводиться у формі </w:t>
            </w:r>
            <w:r>
              <w:rPr>
                <w:color w:val="000000"/>
                <w:sz w:val="22"/>
                <w:szCs w:val="22"/>
                <w:lang w:val="uk-UA"/>
              </w:rPr>
              <w:t>заліку з оцінок отриманих за два модулі.</w:t>
            </w:r>
          </w:p>
          <w:p w:rsidR="00F922FF" w:rsidRPr="001C2AD9" w:rsidRDefault="00F922FF" w:rsidP="001C2AD9">
            <w:pPr>
              <w:ind w:firstLine="726"/>
              <w:jc w:val="both"/>
              <w:rPr>
                <w:sz w:val="22"/>
                <w:szCs w:val="22"/>
                <w:lang w:val="uk-UA"/>
              </w:rPr>
            </w:pPr>
            <w:r w:rsidRPr="001C2AD9">
              <w:rPr>
                <w:bCs/>
                <w:i/>
                <w:sz w:val="22"/>
                <w:szCs w:val="22"/>
                <w:shd w:val="clear" w:color="auto" w:fill="FFFFFF"/>
                <w:lang w:val="uk-UA"/>
              </w:rPr>
              <w:t>Залік</w:t>
            </w:r>
            <w:r w:rsidRPr="001C2AD9">
              <w:rPr>
                <w:sz w:val="22"/>
                <w:szCs w:val="22"/>
                <w:shd w:val="clear" w:color="auto" w:fill="FFFFFF"/>
              </w:rPr>
              <w:t> </w:t>
            </w:r>
            <w:r>
              <w:rPr>
                <w:sz w:val="22"/>
                <w:szCs w:val="22"/>
                <w:shd w:val="clear" w:color="auto" w:fill="FFFFFF"/>
                <w:lang w:val="uk-UA"/>
              </w:rPr>
              <w:sym w:font="Symbol" w:char="F02D"/>
            </w:r>
            <w:r>
              <w:rPr>
                <w:sz w:val="22"/>
                <w:szCs w:val="22"/>
                <w:shd w:val="clear" w:color="auto" w:fill="FFFFFF"/>
                <w:lang w:val="uk-UA"/>
              </w:rPr>
              <w:t xml:space="preserve"> </w:t>
            </w:r>
            <w:r w:rsidRPr="001C2AD9">
              <w:rPr>
                <w:sz w:val="22"/>
                <w:szCs w:val="22"/>
                <w:shd w:val="clear" w:color="auto" w:fill="FFFFFF"/>
                <w:lang w:val="uk-UA"/>
              </w:rPr>
              <w:t>це форма</w:t>
            </w:r>
            <w:r w:rsidRPr="001C2AD9">
              <w:rPr>
                <w:sz w:val="22"/>
                <w:szCs w:val="22"/>
                <w:shd w:val="clear" w:color="auto" w:fill="FFFFFF"/>
              </w:rPr>
              <w:t> </w:t>
            </w:r>
            <w:hyperlink r:id="rId7" w:tooltip="Підсумковий контроль (ще не написана)" w:history="1">
              <w:r w:rsidRPr="001C2AD9">
                <w:rPr>
                  <w:rStyle w:val="a8"/>
                  <w:color w:val="auto"/>
                  <w:sz w:val="22"/>
                  <w:szCs w:val="22"/>
                  <w:u w:val="none"/>
                  <w:shd w:val="clear" w:color="auto" w:fill="FFFFFF"/>
                  <w:lang w:val="uk-UA"/>
                </w:rPr>
                <w:t>підсумкового контролю</w:t>
              </w:r>
            </w:hyperlink>
            <w:r w:rsidRPr="001C2AD9">
              <w:rPr>
                <w:sz w:val="22"/>
                <w:szCs w:val="22"/>
                <w:shd w:val="clear" w:color="auto" w:fill="FFFFFF"/>
                <w:lang w:val="uk-UA"/>
              </w:rPr>
              <w:t>, що полягає в оцінці засвоєння</w:t>
            </w:r>
            <w:r w:rsidRPr="001C2AD9">
              <w:rPr>
                <w:sz w:val="22"/>
                <w:szCs w:val="22"/>
                <w:shd w:val="clear" w:color="auto" w:fill="FFFFFF"/>
              </w:rPr>
              <w:t> </w:t>
            </w:r>
            <w:hyperlink r:id="rId8" w:tooltip="Студент" w:history="1">
              <w:r w:rsidRPr="001C2AD9">
                <w:rPr>
                  <w:rStyle w:val="a8"/>
                  <w:color w:val="auto"/>
                  <w:sz w:val="22"/>
                  <w:szCs w:val="22"/>
                  <w:u w:val="none"/>
                  <w:shd w:val="clear" w:color="auto" w:fill="FFFFFF"/>
                  <w:lang w:val="uk-UA"/>
                </w:rPr>
                <w:t>студентом</w:t>
              </w:r>
            </w:hyperlink>
            <w:r w:rsidRPr="001C2AD9">
              <w:rPr>
                <w:sz w:val="22"/>
                <w:szCs w:val="22"/>
                <w:shd w:val="clear" w:color="auto" w:fill="FFFFFF"/>
              </w:rPr>
              <w:t> </w:t>
            </w:r>
            <w:r w:rsidRPr="001C2AD9">
              <w:rPr>
                <w:sz w:val="22"/>
                <w:szCs w:val="22"/>
                <w:shd w:val="clear" w:color="auto" w:fill="FFFFFF"/>
                <w:lang w:val="uk-UA"/>
              </w:rPr>
              <w:t xml:space="preserve">навчального матеріалу з </w:t>
            </w:r>
            <w:r w:rsidRPr="001C2AD9">
              <w:rPr>
                <w:sz w:val="22"/>
                <w:szCs w:val="22"/>
                <w:shd w:val="clear" w:color="auto" w:fill="FFFFFF"/>
              </w:rPr>
              <w:t> </w:t>
            </w:r>
            <w:hyperlink r:id="rId9" w:tooltip="Навчальна дисципліна" w:history="1">
              <w:r w:rsidRPr="001C2AD9">
                <w:rPr>
                  <w:rStyle w:val="a8"/>
                  <w:color w:val="auto"/>
                  <w:sz w:val="22"/>
                  <w:szCs w:val="22"/>
                  <w:u w:val="none"/>
                  <w:shd w:val="clear" w:color="auto" w:fill="FFFFFF"/>
                  <w:lang w:val="uk-UA"/>
                </w:rPr>
                <w:t>дисципліни</w:t>
              </w:r>
            </w:hyperlink>
            <w:r w:rsidRPr="001C2AD9">
              <w:rPr>
                <w:sz w:val="22"/>
                <w:szCs w:val="22"/>
                <w:shd w:val="clear" w:color="auto" w:fill="FFFFFF"/>
              </w:rPr>
              <w:t> </w:t>
            </w:r>
            <w:r w:rsidRPr="001C2AD9">
              <w:rPr>
                <w:sz w:val="22"/>
                <w:szCs w:val="22"/>
                <w:shd w:val="clear" w:color="auto" w:fill="FFFFFF"/>
                <w:lang w:val="uk-UA"/>
              </w:rPr>
              <w:t>та на підставі результатів виконання ним певних видів робіт на</w:t>
            </w:r>
            <w:r w:rsidRPr="001C2AD9">
              <w:rPr>
                <w:sz w:val="22"/>
                <w:szCs w:val="22"/>
                <w:shd w:val="clear" w:color="auto" w:fill="FFFFFF"/>
              </w:rPr>
              <w:t> </w:t>
            </w:r>
            <w:hyperlink r:id="rId10" w:tooltip="Практичні заняття" w:history="1">
              <w:r w:rsidRPr="001C2AD9">
                <w:rPr>
                  <w:rStyle w:val="a8"/>
                  <w:color w:val="auto"/>
                  <w:sz w:val="22"/>
                  <w:szCs w:val="22"/>
                  <w:u w:val="none"/>
                  <w:shd w:val="clear" w:color="auto" w:fill="FFFFFF"/>
                  <w:lang w:val="uk-UA"/>
                </w:rPr>
                <w:t>практичних</w:t>
              </w:r>
            </w:hyperlink>
            <w:r w:rsidRPr="001C2AD9">
              <w:rPr>
                <w:sz w:val="22"/>
                <w:szCs w:val="22"/>
                <w:shd w:val="clear" w:color="auto" w:fill="FFFFFF"/>
                <w:lang w:val="uk-UA"/>
              </w:rPr>
              <w:t>,</w:t>
            </w:r>
            <w:r w:rsidRPr="001C2AD9">
              <w:rPr>
                <w:sz w:val="22"/>
                <w:szCs w:val="22"/>
                <w:shd w:val="clear" w:color="auto" w:fill="FFFFFF"/>
              </w:rPr>
              <w:t> </w:t>
            </w:r>
            <w:hyperlink r:id="rId11" w:tooltip="Семінарське заняття" w:history="1">
              <w:r w:rsidRPr="001C2AD9">
                <w:rPr>
                  <w:rStyle w:val="a8"/>
                  <w:color w:val="auto"/>
                  <w:sz w:val="22"/>
                  <w:szCs w:val="22"/>
                  <w:u w:val="none"/>
                  <w:shd w:val="clear" w:color="auto" w:fill="FFFFFF"/>
                  <w:lang w:val="uk-UA"/>
                </w:rPr>
                <w:t>семінарських</w:t>
              </w:r>
            </w:hyperlink>
            <w:r w:rsidRPr="001C2AD9">
              <w:rPr>
                <w:sz w:val="22"/>
                <w:szCs w:val="22"/>
                <w:shd w:val="clear" w:color="auto" w:fill="FFFFFF"/>
              </w:rPr>
              <w:t> </w:t>
            </w:r>
            <w:r w:rsidRPr="001C2AD9">
              <w:rPr>
                <w:sz w:val="22"/>
                <w:szCs w:val="22"/>
                <w:shd w:val="clear" w:color="auto" w:fill="FFFFFF"/>
                <w:lang w:val="uk-UA"/>
              </w:rPr>
              <w:t>або</w:t>
            </w:r>
            <w:r w:rsidRPr="001C2AD9">
              <w:rPr>
                <w:sz w:val="22"/>
                <w:szCs w:val="22"/>
                <w:shd w:val="clear" w:color="auto" w:fill="FFFFFF"/>
              </w:rPr>
              <w:t> </w:t>
            </w:r>
            <w:hyperlink r:id="rId12" w:tooltip="Лабораторне заняття" w:history="1">
              <w:r w:rsidRPr="001C2AD9">
                <w:rPr>
                  <w:rStyle w:val="a8"/>
                  <w:color w:val="auto"/>
                  <w:sz w:val="22"/>
                  <w:szCs w:val="22"/>
                  <w:u w:val="none"/>
                  <w:shd w:val="clear" w:color="auto" w:fill="FFFFFF"/>
                  <w:lang w:val="uk-UA"/>
                </w:rPr>
                <w:t>лабораторних заняттях</w:t>
              </w:r>
            </w:hyperlink>
            <w:r w:rsidRPr="001C2AD9">
              <w:rPr>
                <w:sz w:val="22"/>
                <w:szCs w:val="22"/>
                <w:shd w:val="clear" w:color="auto" w:fill="FFFFFF"/>
                <w:lang w:val="uk-UA"/>
              </w:rPr>
              <w:t>, що виставляється під час</w:t>
            </w:r>
            <w:r w:rsidRPr="001C2AD9">
              <w:rPr>
                <w:sz w:val="22"/>
                <w:szCs w:val="22"/>
                <w:shd w:val="clear" w:color="auto" w:fill="FFFFFF"/>
              </w:rPr>
              <w:t> </w:t>
            </w:r>
            <w:hyperlink r:id="rId13" w:tooltip="Заліковий тиждень (ще не написана)" w:history="1">
              <w:r w:rsidRPr="001C2AD9">
                <w:rPr>
                  <w:rStyle w:val="a8"/>
                  <w:color w:val="auto"/>
                  <w:sz w:val="22"/>
                  <w:szCs w:val="22"/>
                  <w:u w:val="none"/>
                  <w:shd w:val="clear" w:color="auto" w:fill="FFFFFF"/>
                  <w:lang w:val="uk-UA"/>
                </w:rPr>
                <w:t>залікового тижня</w:t>
              </w:r>
            </w:hyperlink>
          </w:p>
        </w:tc>
      </w:tr>
      <w:tr w:rsidR="00F922FF" w:rsidRPr="00C67355" w:rsidTr="007D4103">
        <w:tc>
          <w:tcPr>
            <w:tcW w:w="4177" w:type="dxa"/>
            <w:gridSpan w:val="3"/>
          </w:tcPr>
          <w:p w:rsidR="00F922FF" w:rsidRPr="00B45F48" w:rsidRDefault="00F922FF" w:rsidP="00B45F48">
            <w:pPr>
              <w:pStyle w:val="1"/>
              <w:widowControl w:val="0"/>
              <w:spacing w:line="240" w:lineRule="auto"/>
              <w:jc w:val="center"/>
              <w:rPr>
                <w:rFonts w:ascii="Times New Roman" w:hAnsi="Times New Roman" w:cs="Times New Roman"/>
                <w:sz w:val="24"/>
                <w:szCs w:val="24"/>
              </w:rPr>
            </w:pPr>
            <w:r w:rsidRPr="00B45F48">
              <w:rPr>
                <w:rFonts w:ascii="Times New Roman" w:hAnsi="Times New Roman" w:cs="Times New Roman"/>
                <w:sz w:val="24"/>
                <w:szCs w:val="24"/>
              </w:rPr>
              <w:t>Вимоги до письмової роботи</w:t>
            </w:r>
          </w:p>
        </w:tc>
        <w:tc>
          <w:tcPr>
            <w:tcW w:w="5394" w:type="dxa"/>
            <w:gridSpan w:val="7"/>
          </w:tcPr>
          <w:p w:rsidR="00F922FF" w:rsidRPr="00B45F48" w:rsidRDefault="00F922FF" w:rsidP="00F922FF">
            <w:pPr>
              <w:ind w:firstLine="785"/>
              <w:jc w:val="both"/>
              <w:rPr>
                <w:lang w:val="uk-UA"/>
              </w:rPr>
            </w:pPr>
            <w:r>
              <w:rPr>
                <w:sz w:val="22"/>
                <w:szCs w:val="22"/>
                <w:lang w:val="uk-UA"/>
              </w:rPr>
              <w:t xml:space="preserve">Підсумкова письмова робота виконується у формі тестових завдань з вибором правильної відповіді. Кількість тестових завдань – 25. </w:t>
            </w:r>
          </w:p>
        </w:tc>
      </w:tr>
      <w:tr w:rsidR="00F922FF" w:rsidRPr="00C67355" w:rsidTr="007D4103">
        <w:tc>
          <w:tcPr>
            <w:tcW w:w="4177" w:type="dxa"/>
            <w:gridSpan w:val="3"/>
          </w:tcPr>
          <w:p w:rsidR="00F922FF" w:rsidRPr="00B45F48" w:rsidRDefault="00F922FF" w:rsidP="00B45F48">
            <w:pPr>
              <w:pStyle w:val="1"/>
              <w:widowControl w:val="0"/>
              <w:spacing w:line="240" w:lineRule="auto"/>
              <w:jc w:val="center"/>
              <w:rPr>
                <w:rFonts w:ascii="Times New Roman" w:hAnsi="Times New Roman" w:cs="Times New Roman"/>
                <w:sz w:val="24"/>
                <w:szCs w:val="24"/>
              </w:rPr>
            </w:pPr>
            <w:r w:rsidRPr="00B45F48">
              <w:rPr>
                <w:rFonts w:ascii="Times New Roman" w:hAnsi="Times New Roman" w:cs="Times New Roman"/>
                <w:sz w:val="24"/>
                <w:szCs w:val="24"/>
              </w:rPr>
              <w:lastRenderedPageBreak/>
              <w:t>Семінарські заняття</w:t>
            </w:r>
          </w:p>
        </w:tc>
        <w:tc>
          <w:tcPr>
            <w:tcW w:w="5394" w:type="dxa"/>
            <w:gridSpan w:val="7"/>
          </w:tcPr>
          <w:p w:rsidR="00F922FF" w:rsidRPr="00B45F48" w:rsidRDefault="00F922FF" w:rsidP="00271C37">
            <w:pPr>
              <w:jc w:val="both"/>
              <w:rPr>
                <w:lang w:val="uk-UA"/>
              </w:rPr>
            </w:pPr>
            <w:r>
              <w:rPr>
                <w:sz w:val="22"/>
                <w:szCs w:val="22"/>
                <w:lang w:val="uk-UA"/>
              </w:rPr>
              <w:t>-</w:t>
            </w:r>
          </w:p>
        </w:tc>
      </w:tr>
      <w:tr w:rsidR="00F922FF" w:rsidRPr="00271C37" w:rsidTr="007D4103">
        <w:tc>
          <w:tcPr>
            <w:tcW w:w="4177" w:type="dxa"/>
            <w:gridSpan w:val="3"/>
          </w:tcPr>
          <w:p w:rsidR="00F922FF" w:rsidRPr="00B45F48" w:rsidRDefault="00F922FF" w:rsidP="00B45F48">
            <w:pPr>
              <w:pStyle w:val="1"/>
              <w:widowControl w:val="0"/>
              <w:spacing w:line="240" w:lineRule="auto"/>
              <w:jc w:val="center"/>
              <w:rPr>
                <w:rFonts w:ascii="Times New Roman" w:hAnsi="Times New Roman" w:cs="Times New Roman"/>
                <w:sz w:val="24"/>
                <w:szCs w:val="24"/>
              </w:rPr>
            </w:pPr>
            <w:r w:rsidRPr="00B45F48">
              <w:rPr>
                <w:rFonts w:ascii="Times New Roman" w:hAnsi="Times New Roman" w:cs="Times New Roman"/>
                <w:sz w:val="24"/>
                <w:szCs w:val="24"/>
              </w:rPr>
              <w:t>Умови допуску до підсумкового контролю</w:t>
            </w:r>
          </w:p>
        </w:tc>
        <w:tc>
          <w:tcPr>
            <w:tcW w:w="5394" w:type="dxa"/>
            <w:gridSpan w:val="7"/>
          </w:tcPr>
          <w:p w:rsidR="00F922FF" w:rsidRPr="00F922FF" w:rsidRDefault="00F922FF" w:rsidP="00271C37">
            <w:pPr>
              <w:autoSpaceDE w:val="0"/>
              <w:autoSpaceDN w:val="0"/>
              <w:adjustRightInd w:val="0"/>
              <w:ind w:firstLine="720"/>
              <w:jc w:val="both"/>
              <w:rPr>
                <w:color w:val="000000"/>
                <w:sz w:val="22"/>
                <w:szCs w:val="22"/>
                <w:lang w:val="uk-UA"/>
              </w:rPr>
            </w:pPr>
            <w:r w:rsidRPr="00F922FF">
              <w:rPr>
                <w:sz w:val="22"/>
                <w:szCs w:val="22"/>
                <w:lang w:val="uk-UA"/>
              </w:rPr>
              <w:t>Семестровий контроль у формі заліку передбачає, що підсумкова оцінка (у стобальній шкалі) з навчальної дисципліни визначається як сума оцінок за поточний контроль знань та результатів складання змістових модулів. Порядок та система оцінювання передбачається у робочих навчальних програмах дисципліни. Підсумкова залікова оцінка розраховуються та виставляються викладачем і оголошуються студентам на останньому лабораторному занятті. При семестровому контролі з навчальної дисципліни у вигляді заліку до залікової відомості виставляється підсумкова оцінка за стобальною, національною (“зараховано”, “не зараховано”) шкалами та шкалою ЄКТС.</w:t>
            </w:r>
          </w:p>
          <w:p w:rsidR="00F922FF" w:rsidRPr="00F922FF" w:rsidRDefault="00F922FF" w:rsidP="00271C37">
            <w:pPr>
              <w:autoSpaceDE w:val="0"/>
              <w:autoSpaceDN w:val="0"/>
              <w:adjustRightInd w:val="0"/>
              <w:ind w:firstLine="720"/>
              <w:jc w:val="both"/>
              <w:rPr>
                <w:color w:val="000000"/>
                <w:sz w:val="22"/>
                <w:szCs w:val="22"/>
                <w:lang w:val="uk-UA"/>
              </w:rPr>
            </w:pPr>
            <w:r w:rsidRPr="00F922FF">
              <w:rPr>
                <w:sz w:val="22"/>
                <w:szCs w:val="22"/>
                <w:lang w:val="uk-UA"/>
              </w:rPr>
              <w:t>Якщо студент не складав змістовий модуль з поважних причин, які підтверджені документально, то він має право на його складання з дозволу деканату факультету (за заявою)</w:t>
            </w:r>
          </w:p>
          <w:p w:rsidR="00F922FF" w:rsidRPr="00D27554" w:rsidRDefault="00F922FF" w:rsidP="00271C37">
            <w:pPr>
              <w:autoSpaceDE w:val="0"/>
              <w:autoSpaceDN w:val="0"/>
              <w:adjustRightInd w:val="0"/>
              <w:ind w:firstLine="720"/>
              <w:jc w:val="both"/>
              <w:rPr>
                <w:color w:val="000000"/>
                <w:sz w:val="22"/>
                <w:szCs w:val="22"/>
                <w:lang w:val="uk-UA"/>
              </w:rPr>
            </w:pPr>
            <w:r w:rsidRPr="008F4718">
              <w:rPr>
                <w:color w:val="000000"/>
                <w:sz w:val="22"/>
                <w:szCs w:val="22"/>
                <w:lang w:val="uk-UA"/>
              </w:rPr>
              <w:t>Допускається, як виняток, з дозволу декана факультету за заявою, погодженою з відповідною кафедрою, одноразове виконання студентом додаткових видів робіт з навчальної дисципліни (відпрацювання пропущених занять, перескладання змістових модулів, виконання індивідуальних завдань тощо) для підвищення оцінок за змістові модулі.</w:t>
            </w:r>
          </w:p>
        </w:tc>
      </w:tr>
      <w:tr w:rsidR="00F922FF" w:rsidRPr="00C67355" w:rsidTr="00B45F48">
        <w:tc>
          <w:tcPr>
            <w:tcW w:w="9571" w:type="dxa"/>
            <w:gridSpan w:val="10"/>
          </w:tcPr>
          <w:p w:rsidR="00F922FF" w:rsidRPr="00B45F48" w:rsidRDefault="00F922FF" w:rsidP="00B45F48">
            <w:pPr>
              <w:jc w:val="center"/>
              <w:rPr>
                <w:lang w:val="uk-UA"/>
              </w:rPr>
            </w:pPr>
            <w:r w:rsidRPr="001B230C">
              <w:rPr>
                <w:b/>
                <w:lang w:val="uk-UA"/>
              </w:rPr>
              <w:t>7. Політика курсу</w:t>
            </w:r>
          </w:p>
        </w:tc>
      </w:tr>
      <w:tr w:rsidR="00F922FF" w:rsidRPr="00C67355" w:rsidTr="00B45F48">
        <w:tc>
          <w:tcPr>
            <w:tcW w:w="9571" w:type="dxa"/>
            <w:gridSpan w:val="10"/>
          </w:tcPr>
          <w:p w:rsidR="00F922FF" w:rsidRPr="00B45F48" w:rsidRDefault="00F922FF" w:rsidP="009816AE">
            <w:pPr>
              <w:ind w:firstLine="709"/>
              <w:jc w:val="both"/>
              <w:rPr>
                <w:lang w:val="uk-UA"/>
              </w:rPr>
            </w:pPr>
            <w:r w:rsidRPr="00B87208">
              <w:rPr>
                <w:bCs/>
                <w:lang w:val="uk-UA"/>
              </w:rPr>
              <w:t>Регулярне відвідування аудиторних занять</w:t>
            </w:r>
            <w:r>
              <w:rPr>
                <w:bCs/>
                <w:lang w:val="uk-UA"/>
              </w:rPr>
              <w:t>, активна участь в обговоренні розглянутих питань, відпрацювання пропущених занять в назначений викладачем час з дозволу деканату, допуск до лабораторних занять у халатах</w:t>
            </w:r>
          </w:p>
        </w:tc>
      </w:tr>
      <w:tr w:rsidR="00F922FF" w:rsidRPr="00C67355" w:rsidTr="00B45F48">
        <w:tc>
          <w:tcPr>
            <w:tcW w:w="9571" w:type="dxa"/>
            <w:gridSpan w:val="10"/>
          </w:tcPr>
          <w:p w:rsidR="00F922FF" w:rsidRPr="00B45F48" w:rsidRDefault="00F922FF" w:rsidP="00B45F48">
            <w:pPr>
              <w:jc w:val="center"/>
              <w:rPr>
                <w:b/>
                <w:lang w:val="uk-UA"/>
              </w:rPr>
            </w:pPr>
            <w:r w:rsidRPr="00B45F48">
              <w:rPr>
                <w:b/>
                <w:lang w:val="uk-UA"/>
              </w:rPr>
              <w:t>8. Рекомендована література</w:t>
            </w:r>
          </w:p>
        </w:tc>
      </w:tr>
      <w:tr w:rsidR="00F922FF" w:rsidRPr="001B230C" w:rsidTr="00B45F48">
        <w:tc>
          <w:tcPr>
            <w:tcW w:w="9571" w:type="dxa"/>
            <w:gridSpan w:val="10"/>
          </w:tcPr>
          <w:p w:rsidR="00F922FF" w:rsidRPr="00BA2EE1" w:rsidRDefault="00F922FF" w:rsidP="005E5029">
            <w:pPr>
              <w:shd w:val="clear" w:color="auto" w:fill="FFFFFF"/>
              <w:jc w:val="center"/>
              <w:rPr>
                <w:b/>
                <w:bCs/>
                <w:spacing w:val="-6"/>
                <w:lang w:val="uk-UA"/>
              </w:rPr>
            </w:pPr>
            <w:r w:rsidRPr="00BA2EE1">
              <w:rPr>
                <w:b/>
                <w:bCs/>
                <w:spacing w:val="-6"/>
                <w:sz w:val="22"/>
                <w:szCs w:val="22"/>
                <w:lang w:val="uk-UA"/>
              </w:rPr>
              <w:t>Базова</w:t>
            </w:r>
          </w:p>
          <w:p w:rsidR="00F922FF" w:rsidRPr="001C2AD9" w:rsidRDefault="00F922FF" w:rsidP="001C2AD9">
            <w:pPr>
              <w:numPr>
                <w:ilvl w:val="0"/>
                <w:numId w:val="22"/>
              </w:numPr>
              <w:tabs>
                <w:tab w:val="clear" w:pos="720"/>
                <w:tab w:val="num" w:pos="567"/>
              </w:tabs>
              <w:ind w:left="426" w:hanging="426"/>
              <w:jc w:val="both"/>
              <w:rPr>
                <w:lang w:val="uk-UA"/>
              </w:rPr>
            </w:pPr>
            <w:r w:rsidRPr="001C2AD9">
              <w:rPr>
                <w:lang w:val="uk-UA"/>
              </w:rPr>
              <w:t xml:space="preserve">Медична хімія: Підручник / </w:t>
            </w:r>
            <w:proofErr w:type="spellStart"/>
            <w:r w:rsidRPr="001C2AD9">
              <w:rPr>
                <w:lang w:val="uk-UA"/>
              </w:rPr>
              <w:t>В.О. Каліб</w:t>
            </w:r>
            <w:proofErr w:type="spellEnd"/>
            <w:r w:rsidRPr="001C2AD9">
              <w:rPr>
                <w:lang w:val="uk-UA"/>
              </w:rPr>
              <w:t xml:space="preserve">абчук, Л.І. Грищенко, </w:t>
            </w:r>
            <w:proofErr w:type="spellStart"/>
            <w:r w:rsidRPr="001C2AD9">
              <w:rPr>
                <w:lang w:val="uk-UA"/>
              </w:rPr>
              <w:t>В.І. Гали</w:t>
            </w:r>
            <w:proofErr w:type="spellEnd"/>
            <w:r w:rsidRPr="001C2AD9">
              <w:rPr>
                <w:lang w:val="uk-UA"/>
              </w:rPr>
              <w:t xml:space="preserve">нська та ін. / </w:t>
            </w:r>
            <w:proofErr w:type="spellStart"/>
            <w:r w:rsidRPr="001C2AD9">
              <w:rPr>
                <w:lang w:val="uk-UA"/>
              </w:rPr>
              <w:t>В.О. Каліб</w:t>
            </w:r>
            <w:proofErr w:type="spellEnd"/>
            <w:r w:rsidRPr="001C2AD9">
              <w:rPr>
                <w:lang w:val="uk-UA"/>
              </w:rPr>
              <w:t xml:space="preserve">абчук. – Київ: </w:t>
            </w:r>
            <w:proofErr w:type="spellStart"/>
            <w:r w:rsidRPr="001C2AD9">
              <w:rPr>
                <w:lang w:val="uk-UA"/>
              </w:rPr>
              <w:t>Інтермед</w:t>
            </w:r>
            <w:proofErr w:type="spellEnd"/>
            <w:r w:rsidRPr="001C2AD9">
              <w:rPr>
                <w:lang w:val="uk-UA"/>
              </w:rPr>
              <w:t>, 2006. – 460 с. – ISBN 966-96192-3-8.</w:t>
            </w:r>
          </w:p>
          <w:p w:rsidR="00F922FF" w:rsidRPr="001C2AD9" w:rsidRDefault="00F922FF" w:rsidP="001C2AD9">
            <w:pPr>
              <w:numPr>
                <w:ilvl w:val="0"/>
                <w:numId w:val="22"/>
              </w:numPr>
              <w:tabs>
                <w:tab w:val="clear" w:pos="720"/>
                <w:tab w:val="num" w:pos="567"/>
              </w:tabs>
              <w:ind w:left="426" w:hanging="426"/>
              <w:jc w:val="both"/>
              <w:rPr>
                <w:lang w:val="uk-UA"/>
              </w:rPr>
            </w:pPr>
            <w:r w:rsidRPr="001C2AD9">
              <w:rPr>
                <w:lang w:val="uk-UA"/>
              </w:rPr>
              <w:t xml:space="preserve">Миронович Л.М., </w:t>
            </w:r>
            <w:proofErr w:type="spellStart"/>
            <w:r w:rsidRPr="001C2AD9">
              <w:rPr>
                <w:lang w:val="uk-UA"/>
              </w:rPr>
              <w:t>Мардашко</w:t>
            </w:r>
            <w:proofErr w:type="spellEnd"/>
            <w:r w:rsidRPr="001C2AD9">
              <w:rPr>
                <w:lang w:val="uk-UA"/>
              </w:rPr>
              <w:t xml:space="preserve"> О. О. Медична хімія: </w:t>
            </w:r>
            <w:proofErr w:type="spellStart"/>
            <w:r w:rsidRPr="001C2AD9">
              <w:rPr>
                <w:lang w:val="uk-UA"/>
              </w:rPr>
              <w:t>Навч</w:t>
            </w:r>
            <w:proofErr w:type="spellEnd"/>
            <w:r w:rsidRPr="001C2AD9">
              <w:rPr>
                <w:lang w:val="uk-UA"/>
              </w:rPr>
              <w:t>. посібник. – К.: Каравела, 2008. – 165с. – ISBN 966-8019-69-5.</w:t>
            </w:r>
          </w:p>
          <w:p w:rsidR="00F922FF" w:rsidRPr="001C2AD9" w:rsidRDefault="00F922FF" w:rsidP="001C2AD9">
            <w:pPr>
              <w:numPr>
                <w:ilvl w:val="0"/>
                <w:numId w:val="22"/>
              </w:numPr>
              <w:tabs>
                <w:tab w:val="clear" w:pos="720"/>
                <w:tab w:val="num" w:pos="567"/>
              </w:tabs>
              <w:ind w:left="426" w:hanging="426"/>
              <w:jc w:val="both"/>
              <w:rPr>
                <w:lang w:val="uk-UA"/>
              </w:rPr>
            </w:pPr>
            <w:r w:rsidRPr="001C2AD9">
              <w:rPr>
                <w:lang w:val="uk-UA"/>
              </w:rPr>
              <w:t xml:space="preserve">Мороз А. С., </w:t>
            </w:r>
            <w:proofErr w:type="spellStart"/>
            <w:r w:rsidRPr="001C2AD9">
              <w:rPr>
                <w:lang w:val="uk-UA"/>
              </w:rPr>
              <w:t>Луцевич</w:t>
            </w:r>
            <w:proofErr w:type="spellEnd"/>
            <w:r w:rsidRPr="001C2AD9">
              <w:rPr>
                <w:lang w:val="uk-UA"/>
              </w:rPr>
              <w:t xml:space="preserve"> Д. Д., </w:t>
            </w:r>
            <w:proofErr w:type="spellStart"/>
            <w:r w:rsidRPr="001C2AD9">
              <w:rPr>
                <w:lang w:val="uk-UA"/>
              </w:rPr>
              <w:t>Яворська</w:t>
            </w:r>
            <w:proofErr w:type="spellEnd"/>
            <w:r w:rsidRPr="001C2AD9">
              <w:rPr>
                <w:lang w:val="uk-UA"/>
              </w:rPr>
              <w:t xml:space="preserve"> Л. П. Медична хімія. – Вінниця: НОВА КНИГА, 2006. – 776 с. – ISBN 966-8609-53-0.</w:t>
            </w:r>
          </w:p>
          <w:p w:rsidR="00F922FF" w:rsidRPr="001C2AD9" w:rsidRDefault="00F922FF" w:rsidP="001C2AD9">
            <w:pPr>
              <w:numPr>
                <w:ilvl w:val="0"/>
                <w:numId w:val="22"/>
              </w:numPr>
              <w:tabs>
                <w:tab w:val="clear" w:pos="720"/>
                <w:tab w:val="num" w:pos="567"/>
              </w:tabs>
              <w:ind w:left="426" w:hanging="426"/>
              <w:jc w:val="both"/>
              <w:rPr>
                <w:lang w:val="uk-UA"/>
              </w:rPr>
            </w:pPr>
            <w:proofErr w:type="spellStart"/>
            <w:r w:rsidRPr="001C2AD9">
              <w:rPr>
                <w:lang w:val="uk-UA"/>
              </w:rPr>
              <w:t>Музиченко</w:t>
            </w:r>
            <w:proofErr w:type="spellEnd"/>
            <w:r w:rsidRPr="001C2AD9">
              <w:rPr>
                <w:lang w:val="uk-UA"/>
              </w:rPr>
              <w:t xml:space="preserve"> В.П., </w:t>
            </w:r>
            <w:proofErr w:type="spellStart"/>
            <w:r w:rsidRPr="001C2AD9">
              <w:rPr>
                <w:lang w:val="uk-UA"/>
              </w:rPr>
              <w:t>Луцевич</w:t>
            </w:r>
            <w:proofErr w:type="spellEnd"/>
            <w:r w:rsidRPr="001C2AD9">
              <w:rPr>
                <w:lang w:val="uk-UA"/>
              </w:rPr>
              <w:t xml:space="preserve"> Д.Д., </w:t>
            </w:r>
            <w:proofErr w:type="spellStart"/>
            <w:r w:rsidRPr="001C2AD9">
              <w:rPr>
                <w:lang w:val="uk-UA"/>
              </w:rPr>
              <w:t>Яворська</w:t>
            </w:r>
            <w:proofErr w:type="spellEnd"/>
            <w:r w:rsidRPr="001C2AD9">
              <w:rPr>
                <w:lang w:val="uk-UA"/>
              </w:rPr>
              <w:t xml:space="preserve"> Л.П. Медична хімія: Підручник / Під ред. Б.С. </w:t>
            </w:r>
            <w:proofErr w:type="spellStart"/>
            <w:r w:rsidRPr="001C2AD9">
              <w:rPr>
                <w:lang w:val="uk-UA"/>
              </w:rPr>
              <w:t>Зіменковського</w:t>
            </w:r>
            <w:proofErr w:type="spellEnd"/>
            <w:r w:rsidRPr="001C2AD9">
              <w:rPr>
                <w:lang w:val="uk-UA"/>
              </w:rPr>
              <w:t>. – Київ: Медицина, 2010. – 496 с. – ISBN 978-617-505-051-4.</w:t>
            </w:r>
          </w:p>
          <w:p w:rsidR="00F922FF" w:rsidRPr="001C2AD9" w:rsidRDefault="00F922FF" w:rsidP="001C2AD9">
            <w:pPr>
              <w:shd w:val="clear" w:color="auto" w:fill="FFFFFF"/>
              <w:tabs>
                <w:tab w:val="num" w:pos="567"/>
              </w:tabs>
              <w:ind w:left="426" w:hanging="426"/>
              <w:jc w:val="center"/>
              <w:rPr>
                <w:b/>
                <w:bCs/>
                <w:spacing w:val="-6"/>
                <w:lang w:val="uk-UA"/>
              </w:rPr>
            </w:pPr>
            <w:r w:rsidRPr="001C2AD9">
              <w:rPr>
                <w:b/>
                <w:bCs/>
                <w:spacing w:val="-6"/>
                <w:lang w:val="uk-UA"/>
              </w:rPr>
              <w:t>Допоміжна</w:t>
            </w:r>
          </w:p>
          <w:p w:rsidR="00F922FF" w:rsidRPr="001C2AD9" w:rsidRDefault="00F922FF" w:rsidP="001C2AD9">
            <w:pPr>
              <w:numPr>
                <w:ilvl w:val="0"/>
                <w:numId w:val="23"/>
              </w:numPr>
              <w:shd w:val="clear" w:color="auto" w:fill="FFFFFF"/>
              <w:tabs>
                <w:tab w:val="clear" w:pos="360"/>
                <w:tab w:val="num" w:pos="567"/>
              </w:tabs>
              <w:ind w:left="426" w:hanging="426"/>
              <w:jc w:val="both"/>
              <w:rPr>
                <w:lang w:val="uk-UA"/>
              </w:rPr>
            </w:pPr>
            <w:r w:rsidRPr="001C2AD9">
              <w:rPr>
                <w:iCs/>
                <w:color w:val="000000"/>
                <w:lang w:val="uk-UA"/>
              </w:rPr>
              <w:t xml:space="preserve">Ахметов </w:t>
            </w:r>
            <w:r w:rsidRPr="001C2AD9">
              <w:rPr>
                <w:color w:val="000000"/>
                <w:lang w:val="uk-UA"/>
              </w:rPr>
              <w:t xml:space="preserve">Н.С. </w:t>
            </w:r>
            <w:proofErr w:type="spellStart"/>
            <w:r w:rsidRPr="001C2AD9">
              <w:rPr>
                <w:color w:val="000000"/>
                <w:lang w:val="uk-UA"/>
              </w:rPr>
              <w:t>Общая</w:t>
            </w:r>
            <w:proofErr w:type="spellEnd"/>
            <w:r w:rsidRPr="001C2AD9">
              <w:rPr>
                <w:color w:val="000000"/>
                <w:lang w:val="uk-UA"/>
              </w:rPr>
              <w:t xml:space="preserve"> и </w:t>
            </w:r>
            <w:proofErr w:type="spellStart"/>
            <w:r w:rsidRPr="001C2AD9">
              <w:rPr>
                <w:color w:val="000000"/>
                <w:lang w:val="uk-UA"/>
              </w:rPr>
              <w:t>неорганическая</w:t>
            </w:r>
            <w:proofErr w:type="spellEnd"/>
            <w:r w:rsidRPr="001C2AD9">
              <w:rPr>
                <w:color w:val="000000"/>
                <w:lang w:val="uk-UA"/>
              </w:rPr>
              <w:t xml:space="preserve"> </w:t>
            </w:r>
            <w:proofErr w:type="spellStart"/>
            <w:r w:rsidRPr="001C2AD9">
              <w:rPr>
                <w:color w:val="000000"/>
                <w:lang w:val="uk-UA"/>
              </w:rPr>
              <w:t>химия</w:t>
            </w:r>
            <w:proofErr w:type="spellEnd"/>
            <w:r w:rsidRPr="001C2AD9">
              <w:rPr>
                <w:color w:val="000000"/>
                <w:lang w:val="uk-UA"/>
              </w:rPr>
              <w:t xml:space="preserve">. </w:t>
            </w:r>
            <w:r w:rsidRPr="001C2AD9">
              <w:rPr>
                <w:iCs/>
                <w:color w:val="000000"/>
                <w:lang w:val="uk-UA"/>
              </w:rPr>
              <w:t>–</w:t>
            </w:r>
            <w:r w:rsidRPr="001C2AD9">
              <w:rPr>
                <w:color w:val="000000"/>
                <w:lang w:val="uk-UA"/>
              </w:rPr>
              <w:t xml:space="preserve">М.: </w:t>
            </w:r>
            <w:proofErr w:type="spellStart"/>
            <w:r w:rsidRPr="001C2AD9">
              <w:rPr>
                <w:color w:val="000000"/>
                <w:lang w:val="uk-UA"/>
              </w:rPr>
              <w:t>Высш</w:t>
            </w:r>
            <w:proofErr w:type="spellEnd"/>
            <w:r w:rsidRPr="001C2AD9">
              <w:rPr>
                <w:color w:val="000000"/>
                <w:lang w:val="uk-UA"/>
              </w:rPr>
              <w:t xml:space="preserve">. шк., 1988. </w:t>
            </w:r>
            <w:r w:rsidRPr="001C2AD9">
              <w:rPr>
                <w:iCs/>
                <w:color w:val="000000"/>
                <w:lang w:val="uk-UA"/>
              </w:rPr>
              <w:t xml:space="preserve">– </w:t>
            </w:r>
            <w:r w:rsidRPr="001C2AD9">
              <w:rPr>
                <w:color w:val="000000"/>
                <w:lang w:val="uk-UA"/>
              </w:rPr>
              <w:t>640 с.</w:t>
            </w:r>
          </w:p>
          <w:p w:rsidR="00F922FF" w:rsidRPr="001C2AD9" w:rsidRDefault="00F922FF" w:rsidP="001C2AD9">
            <w:pPr>
              <w:numPr>
                <w:ilvl w:val="0"/>
                <w:numId w:val="23"/>
              </w:numPr>
              <w:shd w:val="clear" w:color="auto" w:fill="FFFFFF"/>
              <w:tabs>
                <w:tab w:val="clear" w:pos="360"/>
                <w:tab w:val="num" w:pos="567"/>
              </w:tabs>
              <w:ind w:left="426" w:hanging="426"/>
              <w:jc w:val="both"/>
              <w:rPr>
                <w:lang w:val="uk-UA"/>
              </w:rPr>
            </w:pPr>
            <w:r w:rsidRPr="001C2AD9">
              <w:rPr>
                <w:lang w:val="uk-UA"/>
              </w:rPr>
              <w:t xml:space="preserve">Білий О.В., Біла Л.М. Фізична і колоїдна </w:t>
            </w:r>
            <w:proofErr w:type="spellStart"/>
            <w:r w:rsidRPr="001C2AD9">
              <w:rPr>
                <w:lang w:val="uk-UA"/>
              </w:rPr>
              <w:t>хемія</w:t>
            </w:r>
            <w:proofErr w:type="spellEnd"/>
            <w:r w:rsidRPr="001C2AD9">
              <w:rPr>
                <w:lang w:val="uk-UA"/>
              </w:rPr>
              <w:t>. – К.: Вища шк., 1981. – 128 с.</w:t>
            </w:r>
          </w:p>
          <w:p w:rsidR="00F922FF" w:rsidRPr="001C2AD9" w:rsidRDefault="00F922FF" w:rsidP="001C2AD9">
            <w:pPr>
              <w:numPr>
                <w:ilvl w:val="0"/>
                <w:numId w:val="23"/>
              </w:numPr>
              <w:shd w:val="clear" w:color="auto" w:fill="FFFFFF"/>
              <w:tabs>
                <w:tab w:val="clear" w:pos="360"/>
                <w:tab w:val="num" w:pos="567"/>
              </w:tabs>
              <w:ind w:left="426" w:hanging="426"/>
              <w:jc w:val="both"/>
              <w:rPr>
                <w:lang w:val="uk-UA"/>
              </w:rPr>
            </w:pPr>
            <w:proofErr w:type="spellStart"/>
            <w:r w:rsidRPr="001C2AD9">
              <w:rPr>
                <w:iCs/>
                <w:color w:val="000000"/>
                <w:lang w:val="uk-UA"/>
              </w:rPr>
              <w:t>Біонеорганічна</w:t>
            </w:r>
            <w:proofErr w:type="spellEnd"/>
            <w:r w:rsidRPr="001C2AD9">
              <w:rPr>
                <w:iCs/>
                <w:color w:val="000000"/>
                <w:lang w:val="uk-UA"/>
              </w:rPr>
              <w:t xml:space="preserve">, </w:t>
            </w:r>
            <w:proofErr w:type="spellStart"/>
            <w:r w:rsidRPr="001C2AD9">
              <w:rPr>
                <w:iCs/>
                <w:color w:val="000000"/>
                <w:lang w:val="uk-UA"/>
              </w:rPr>
              <w:t>фізколоїдна</w:t>
            </w:r>
            <w:proofErr w:type="spellEnd"/>
            <w:r w:rsidRPr="001C2AD9">
              <w:rPr>
                <w:iCs/>
                <w:color w:val="000000"/>
                <w:lang w:val="uk-UA"/>
              </w:rPr>
              <w:t xml:space="preserve"> і біоорганічна хімія. </w:t>
            </w:r>
            <w:r w:rsidRPr="001C2AD9">
              <w:rPr>
                <w:color w:val="000000"/>
                <w:lang w:val="uk-UA"/>
              </w:rPr>
              <w:t xml:space="preserve">Вибрані лекції: </w:t>
            </w:r>
            <w:proofErr w:type="spellStart"/>
            <w:r w:rsidRPr="001C2AD9">
              <w:rPr>
                <w:color w:val="000000"/>
                <w:lang w:val="uk-UA"/>
              </w:rPr>
              <w:t>Навч</w:t>
            </w:r>
            <w:proofErr w:type="spellEnd"/>
            <w:r w:rsidRPr="001C2AD9">
              <w:rPr>
                <w:color w:val="000000"/>
                <w:lang w:val="uk-UA"/>
              </w:rPr>
              <w:t xml:space="preserve">. посібник / Л.О. </w:t>
            </w:r>
            <w:proofErr w:type="spellStart"/>
            <w:r w:rsidRPr="001C2AD9">
              <w:rPr>
                <w:color w:val="000000"/>
                <w:lang w:val="uk-UA"/>
              </w:rPr>
              <w:t>Гоцуляк</w:t>
            </w:r>
            <w:proofErr w:type="spellEnd"/>
            <w:r w:rsidRPr="001C2AD9">
              <w:rPr>
                <w:color w:val="000000"/>
                <w:lang w:val="uk-UA"/>
              </w:rPr>
              <w:t xml:space="preserve">, О.О. </w:t>
            </w:r>
            <w:proofErr w:type="spellStart"/>
            <w:r w:rsidRPr="001C2AD9">
              <w:rPr>
                <w:color w:val="000000"/>
                <w:lang w:val="uk-UA"/>
              </w:rPr>
              <w:t>Мардашко</w:t>
            </w:r>
            <w:proofErr w:type="spellEnd"/>
            <w:r w:rsidRPr="001C2AD9">
              <w:rPr>
                <w:color w:val="000000"/>
                <w:lang w:val="uk-UA"/>
              </w:rPr>
              <w:t xml:space="preserve">, С.Г. </w:t>
            </w:r>
            <w:proofErr w:type="spellStart"/>
            <w:r w:rsidRPr="001C2AD9">
              <w:rPr>
                <w:color w:val="000000"/>
                <w:lang w:val="uk-UA"/>
              </w:rPr>
              <w:t>Єригова</w:t>
            </w:r>
            <w:proofErr w:type="spellEnd"/>
            <w:r w:rsidRPr="001C2AD9">
              <w:rPr>
                <w:color w:val="000000"/>
                <w:lang w:val="uk-UA"/>
              </w:rPr>
              <w:t xml:space="preserve"> та ін.; За ред. </w:t>
            </w:r>
            <w:proofErr w:type="spellStart"/>
            <w:r w:rsidRPr="001C2AD9">
              <w:rPr>
                <w:color w:val="000000"/>
                <w:lang w:val="uk-UA"/>
              </w:rPr>
              <w:t>Л.О. Гоц</w:t>
            </w:r>
            <w:proofErr w:type="spellEnd"/>
            <w:r w:rsidRPr="001C2AD9">
              <w:rPr>
                <w:color w:val="000000"/>
                <w:lang w:val="uk-UA"/>
              </w:rPr>
              <w:t xml:space="preserve">уляка. – Одеса: </w:t>
            </w:r>
            <w:proofErr w:type="spellStart"/>
            <w:r w:rsidRPr="001C2AD9">
              <w:rPr>
                <w:color w:val="000000"/>
                <w:lang w:val="uk-UA"/>
              </w:rPr>
              <w:t>Одес</w:t>
            </w:r>
            <w:proofErr w:type="spellEnd"/>
            <w:r w:rsidRPr="001C2AD9">
              <w:rPr>
                <w:color w:val="000000"/>
                <w:lang w:val="uk-UA"/>
              </w:rPr>
              <w:t xml:space="preserve">. </w:t>
            </w:r>
            <w:proofErr w:type="spellStart"/>
            <w:r w:rsidRPr="001C2AD9">
              <w:rPr>
                <w:color w:val="000000"/>
                <w:lang w:val="uk-UA"/>
              </w:rPr>
              <w:t>держ</w:t>
            </w:r>
            <w:proofErr w:type="spellEnd"/>
            <w:r w:rsidRPr="001C2AD9">
              <w:rPr>
                <w:color w:val="000000"/>
                <w:lang w:val="uk-UA"/>
              </w:rPr>
              <w:t>. мед. ун-т, 1999. – 248 с.</w:t>
            </w:r>
          </w:p>
          <w:p w:rsidR="00F922FF" w:rsidRPr="001C2AD9" w:rsidRDefault="00F922FF" w:rsidP="001C2AD9">
            <w:pPr>
              <w:numPr>
                <w:ilvl w:val="0"/>
                <w:numId w:val="23"/>
              </w:numPr>
              <w:shd w:val="clear" w:color="auto" w:fill="FFFFFF"/>
              <w:tabs>
                <w:tab w:val="clear" w:pos="360"/>
                <w:tab w:val="num" w:pos="567"/>
              </w:tabs>
              <w:ind w:left="426" w:hanging="426"/>
              <w:jc w:val="both"/>
              <w:rPr>
                <w:lang w:val="uk-UA"/>
              </w:rPr>
            </w:pPr>
            <w:r w:rsidRPr="001C2AD9">
              <w:rPr>
                <w:lang w:val="uk-UA"/>
              </w:rPr>
              <w:t xml:space="preserve">Біофізична та колоїдна хімія / А.С. Мороз, Л.П, </w:t>
            </w:r>
            <w:proofErr w:type="spellStart"/>
            <w:r w:rsidRPr="001C2AD9">
              <w:rPr>
                <w:lang w:val="uk-UA"/>
              </w:rPr>
              <w:t>Яворська</w:t>
            </w:r>
            <w:proofErr w:type="spellEnd"/>
            <w:r w:rsidRPr="001C2AD9">
              <w:rPr>
                <w:lang w:val="uk-UA"/>
              </w:rPr>
              <w:t xml:space="preserve">, Д.Д. </w:t>
            </w:r>
            <w:proofErr w:type="spellStart"/>
            <w:r w:rsidRPr="001C2AD9">
              <w:rPr>
                <w:lang w:val="uk-UA"/>
              </w:rPr>
              <w:t>Луцевич</w:t>
            </w:r>
            <w:proofErr w:type="spellEnd"/>
            <w:r w:rsidRPr="001C2AD9">
              <w:rPr>
                <w:lang w:val="uk-UA"/>
              </w:rPr>
              <w:t xml:space="preserve"> та ін. – Вінниця: Нова книга, 2007. – 600с.: іл. (162 рис.). – Табл. 35. – Контр. запит. і задачі в кінці </w:t>
            </w:r>
            <w:proofErr w:type="spellStart"/>
            <w:r w:rsidRPr="001C2AD9">
              <w:rPr>
                <w:lang w:val="uk-UA"/>
              </w:rPr>
              <w:t>гл</w:t>
            </w:r>
            <w:proofErr w:type="spellEnd"/>
            <w:r w:rsidRPr="001C2AD9">
              <w:rPr>
                <w:lang w:val="uk-UA"/>
              </w:rPr>
              <w:t xml:space="preserve">. – </w:t>
            </w:r>
            <w:proofErr w:type="spellStart"/>
            <w:r w:rsidRPr="001C2AD9">
              <w:rPr>
                <w:lang w:val="uk-UA"/>
              </w:rPr>
              <w:t>Бібліогр</w:t>
            </w:r>
            <w:proofErr w:type="spellEnd"/>
            <w:r w:rsidRPr="001C2AD9">
              <w:rPr>
                <w:lang w:val="uk-UA"/>
              </w:rPr>
              <w:t xml:space="preserve">.: с. 598-599 (29 назв). – </w:t>
            </w:r>
            <w:proofErr w:type="spellStart"/>
            <w:r w:rsidRPr="001C2AD9">
              <w:rPr>
                <w:lang w:val="uk-UA"/>
              </w:rPr>
              <w:t>Предм</w:t>
            </w:r>
            <w:proofErr w:type="spellEnd"/>
            <w:r w:rsidRPr="001C2AD9">
              <w:rPr>
                <w:lang w:val="uk-UA"/>
              </w:rPr>
              <w:t>. покажчик: с. 590-597. – Авт. покажчик законів. – с. 576-589. – ISBN 978-966-382-024-8.</w:t>
            </w:r>
          </w:p>
          <w:p w:rsidR="00F922FF" w:rsidRPr="001C2AD9" w:rsidRDefault="00F922FF" w:rsidP="001C2AD9">
            <w:pPr>
              <w:numPr>
                <w:ilvl w:val="0"/>
                <w:numId w:val="23"/>
              </w:numPr>
              <w:shd w:val="clear" w:color="auto" w:fill="FFFFFF"/>
              <w:tabs>
                <w:tab w:val="clear" w:pos="360"/>
                <w:tab w:val="num" w:pos="567"/>
              </w:tabs>
              <w:ind w:left="426" w:hanging="426"/>
              <w:jc w:val="both"/>
              <w:rPr>
                <w:lang w:val="uk-UA"/>
              </w:rPr>
            </w:pPr>
            <w:proofErr w:type="spellStart"/>
            <w:r w:rsidRPr="001C2AD9">
              <w:rPr>
                <w:color w:val="000000"/>
                <w:lang w:val="uk-UA"/>
              </w:rPr>
              <w:t>Биохимия</w:t>
            </w:r>
            <w:proofErr w:type="spellEnd"/>
            <w:r w:rsidRPr="001C2AD9">
              <w:rPr>
                <w:color w:val="000000"/>
                <w:lang w:val="uk-UA"/>
              </w:rPr>
              <w:t xml:space="preserve"> </w:t>
            </w:r>
            <w:proofErr w:type="spellStart"/>
            <w:r w:rsidRPr="001C2AD9">
              <w:rPr>
                <w:color w:val="000000"/>
                <w:lang w:val="uk-UA"/>
              </w:rPr>
              <w:t>человека</w:t>
            </w:r>
            <w:proofErr w:type="spellEnd"/>
            <w:r w:rsidRPr="001C2AD9">
              <w:rPr>
                <w:color w:val="000000"/>
                <w:lang w:val="uk-UA"/>
              </w:rPr>
              <w:t xml:space="preserve">: В 2 т. Пер. с англ. / Р. </w:t>
            </w:r>
            <w:proofErr w:type="spellStart"/>
            <w:r w:rsidRPr="001C2AD9">
              <w:rPr>
                <w:color w:val="000000"/>
                <w:lang w:val="uk-UA"/>
              </w:rPr>
              <w:t>Марри</w:t>
            </w:r>
            <w:proofErr w:type="spellEnd"/>
            <w:r w:rsidRPr="001C2AD9">
              <w:rPr>
                <w:color w:val="000000"/>
                <w:lang w:val="uk-UA"/>
              </w:rPr>
              <w:t xml:space="preserve">, Д. </w:t>
            </w:r>
            <w:proofErr w:type="spellStart"/>
            <w:r w:rsidRPr="001C2AD9">
              <w:rPr>
                <w:color w:val="000000"/>
                <w:lang w:val="uk-UA"/>
              </w:rPr>
              <w:t>Гренер</w:t>
            </w:r>
            <w:proofErr w:type="spellEnd"/>
            <w:r w:rsidRPr="001C2AD9">
              <w:rPr>
                <w:color w:val="000000"/>
                <w:lang w:val="uk-UA"/>
              </w:rPr>
              <w:t xml:space="preserve">, П. </w:t>
            </w:r>
            <w:proofErr w:type="spellStart"/>
            <w:r w:rsidRPr="001C2AD9">
              <w:rPr>
                <w:color w:val="000000"/>
                <w:lang w:val="uk-UA"/>
              </w:rPr>
              <w:t>Мейес</w:t>
            </w:r>
            <w:proofErr w:type="spellEnd"/>
            <w:r w:rsidRPr="001C2AD9">
              <w:rPr>
                <w:color w:val="000000"/>
                <w:lang w:val="uk-UA"/>
              </w:rPr>
              <w:t xml:space="preserve">, </w:t>
            </w:r>
            <w:proofErr w:type="spellStart"/>
            <w:r w:rsidRPr="001C2AD9">
              <w:rPr>
                <w:color w:val="000000"/>
                <w:lang w:val="uk-UA"/>
              </w:rPr>
              <w:t>В. Розду</w:t>
            </w:r>
            <w:proofErr w:type="spellEnd"/>
            <w:r w:rsidRPr="001C2AD9">
              <w:rPr>
                <w:color w:val="000000"/>
                <w:lang w:val="uk-UA"/>
              </w:rPr>
              <w:t>элл. – М.: Мир, 1993. – 795 с.</w:t>
            </w:r>
          </w:p>
          <w:p w:rsidR="00F922FF" w:rsidRPr="001C2AD9" w:rsidRDefault="00F922FF" w:rsidP="001C2AD9">
            <w:pPr>
              <w:numPr>
                <w:ilvl w:val="0"/>
                <w:numId w:val="23"/>
              </w:numPr>
              <w:shd w:val="clear" w:color="auto" w:fill="FFFFFF"/>
              <w:tabs>
                <w:tab w:val="clear" w:pos="360"/>
                <w:tab w:val="num" w:pos="567"/>
              </w:tabs>
              <w:ind w:left="426" w:hanging="426"/>
              <w:jc w:val="both"/>
              <w:rPr>
                <w:lang w:val="uk-UA"/>
              </w:rPr>
            </w:pPr>
            <w:proofErr w:type="spellStart"/>
            <w:r w:rsidRPr="001C2AD9">
              <w:rPr>
                <w:lang w:val="uk-UA"/>
              </w:rPr>
              <w:t>Гомонай</w:t>
            </w:r>
            <w:proofErr w:type="spellEnd"/>
            <w:r w:rsidRPr="001C2AD9">
              <w:rPr>
                <w:lang w:val="uk-UA"/>
              </w:rPr>
              <w:t xml:space="preserve"> В.І. Фізична та колоїдна хімія. – Підручник. – Вінниця: Нова книга, 2007. – 496с.: іл. (93 рис.). – Табл. 26. – </w:t>
            </w:r>
            <w:proofErr w:type="spellStart"/>
            <w:r w:rsidRPr="001C2AD9">
              <w:rPr>
                <w:lang w:val="uk-UA"/>
              </w:rPr>
              <w:t>Бібліогр</w:t>
            </w:r>
            <w:proofErr w:type="spellEnd"/>
            <w:r w:rsidRPr="001C2AD9">
              <w:rPr>
                <w:lang w:val="uk-UA"/>
              </w:rPr>
              <w:t xml:space="preserve">.: с. 486 (18 назв). – Предмет. покажчик: с. </w:t>
            </w:r>
            <w:r w:rsidRPr="001C2AD9">
              <w:rPr>
                <w:lang w:val="uk-UA"/>
              </w:rPr>
              <w:lastRenderedPageBreak/>
              <w:t>477-485. – Додаток: с. 473-476 (5 табл.). – ISBN 978-966-382-056-9.</w:t>
            </w:r>
          </w:p>
          <w:p w:rsidR="00F922FF" w:rsidRPr="001C2AD9" w:rsidRDefault="00F922FF" w:rsidP="001C2AD9">
            <w:pPr>
              <w:numPr>
                <w:ilvl w:val="0"/>
                <w:numId w:val="23"/>
              </w:numPr>
              <w:shd w:val="clear" w:color="auto" w:fill="FFFFFF"/>
              <w:tabs>
                <w:tab w:val="clear" w:pos="360"/>
                <w:tab w:val="num" w:pos="567"/>
              </w:tabs>
              <w:ind w:left="426" w:hanging="426"/>
              <w:jc w:val="both"/>
              <w:rPr>
                <w:lang w:val="uk-UA"/>
              </w:rPr>
            </w:pPr>
            <w:proofErr w:type="spellStart"/>
            <w:r w:rsidRPr="001C2AD9">
              <w:rPr>
                <w:lang w:val="uk-UA"/>
              </w:rPr>
              <w:t>Гонський</w:t>
            </w:r>
            <w:proofErr w:type="spellEnd"/>
            <w:r w:rsidRPr="001C2AD9">
              <w:rPr>
                <w:lang w:val="uk-UA"/>
              </w:rPr>
              <w:t xml:space="preserve"> Я.І., </w:t>
            </w:r>
            <w:proofErr w:type="spellStart"/>
            <w:r w:rsidRPr="001C2AD9">
              <w:rPr>
                <w:lang w:val="uk-UA"/>
              </w:rPr>
              <w:t>Максимчук</w:t>
            </w:r>
            <w:proofErr w:type="spellEnd"/>
            <w:r w:rsidRPr="001C2AD9">
              <w:rPr>
                <w:lang w:val="uk-UA"/>
              </w:rPr>
              <w:t xml:space="preserve"> Т.П., </w:t>
            </w:r>
            <w:proofErr w:type="spellStart"/>
            <w:r w:rsidRPr="001C2AD9">
              <w:rPr>
                <w:lang w:val="uk-UA"/>
              </w:rPr>
              <w:t>Калинський</w:t>
            </w:r>
            <w:proofErr w:type="spellEnd"/>
            <w:r w:rsidRPr="001C2AD9">
              <w:rPr>
                <w:lang w:val="uk-UA"/>
              </w:rPr>
              <w:t xml:space="preserve"> М.І. Біохімія людини: Підручник. – Тернопіль: </w:t>
            </w:r>
            <w:proofErr w:type="spellStart"/>
            <w:r w:rsidRPr="001C2AD9">
              <w:rPr>
                <w:lang w:val="uk-UA"/>
              </w:rPr>
              <w:t>Укрмедкнига</w:t>
            </w:r>
            <w:proofErr w:type="spellEnd"/>
            <w:r w:rsidRPr="001C2AD9">
              <w:rPr>
                <w:lang w:val="uk-UA"/>
              </w:rPr>
              <w:t>, 2002. – 744 с. – ISBN 966-7364-17-8.</w:t>
            </w:r>
          </w:p>
          <w:p w:rsidR="00F922FF" w:rsidRPr="001C2AD9" w:rsidRDefault="00F922FF" w:rsidP="001C2AD9">
            <w:pPr>
              <w:numPr>
                <w:ilvl w:val="0"/>
                <w:numId w:val="23"/>
              </w:numPr>
              <w:shd w:val="clear" w:color="auto" w:fill="FFFFFF"/>
              <w:tabs>
                <w:tab w:val="clear" w:pos="360"/>
                <w:tab w:val="num" w:pos="567"/>
              </w:tabs>
              <w:ind w:left="426" w:hanging="426"/>
              <w:jc w:val="both"/>
              <w:rPr>
                <w:lang w:val="uk-UA"/>
              </w:rPr>
            </w:pPr>
            <w:r w:rsidRPr="001C2AD9">
              <w:rPr>
                <w:color w:val="000000"/>
                <w:lang w:val="uk-UA"/>
              </w:rPr>
              <w:t xml:space="preserve">Губський Ю.І. Біологічна хімія: Підручник. – 2-ге вид. – Вінниця: Нова книга, 2009. – 664 с. – </w:t>
            </w:r>
            <w:r w:rsidRPr="001C2AD9">
              <w:rPr>
                <w:lang w:val="uk-UA"/>
              </w:rPr>
              <w:t>ISBN 978-966-382-186-3.</w:t>
            </w:r>
          </w:p>
          <w:p w:rsidR="00F922FF" w:rsidRPr="001C2AD9" w:rsidRDefault="00F922FF" w:rsidP="001C2AD9">
            <w:pPr>
              <w:numPr>
                <w:ilvl w:val="0"/>
                <w:numId w:val="23"/>
              </w:numPr>
              <w:shd w:val="clear" w:color="auto" w:fill="FFFFFF"/>
              <w:tabs>
                <w:tab w:val="clear" w:pos="360"/>
                <w:tab w:val="num" w:pos="567"/>
              </w:tabs>
              <w:ind w:left="426" w:hanging="426"/>
              <w:jc w:val="both"/>
              <w:rPr>
                <w:lang w:val="uk-UA"/>
              </w:rPr>
            </w:pPr>
            <w:proofErr w:type="spellStart"/>
            <w:r w:rsidRPr="001C2AD9">
              <w:rPr>
                <w:iCs/>
                <w:color w:val="000000"/>
                <w:lang w:val="uk-UA"/>
              </w:rPr>
              <w:t>Зіменковський</w:t>
            </w:r>
            <w:proofErr w:type="spellEnd"/>
            <w:r w:rsidRPr="001C2AD9">
              <w:rPr>
                <w:iCs/>
                <w:color w:val="000000"/>
                <w:lang w:val="uk-UA"/>
              </w:rPr>
              <w:t xml:space="preserve"> Б.С., </w:t>
            </w:r>
            <w:proofErr w:type="spellStart"/>
            <w:r w:rsidRPr="001C2AD9">
              <w:rPr>
                <w:iCs/>
                <w:color w:val="000000"/>
                <w:lang w:val="uk-UA"/>
              </w:rPr>
              <w:t>Музиченко</w:t>
            </w:r>
            <w:proofErr w:type="spellEnd"/>
            <w:r w:rsidRPr="001C2AD9">
              <w:rPr>
                <w:iCs/>
                <w:color w:val="000000"/>
                <w:lang w:val="uk-UA"/>
              </w:rPr>
              <w:t xml:space="preserve"> В.П. </w:t>
            </w:r>
            <w:r w:rsidRPr="001C2AD9">
              <w:rPr>
                <w:color w:val="000000"/>
                <w:lang w:val="uk-UA"/>
              </w:rPr>
              <w:t>Біоорганічна хімія. – Л.: Кварт, 2009. – 402 с.</w:t>
            </w:r>
          </w:p>
          <w:p w:rsidR="00F922FF" w:rsidRPr="001C2AD9" w:rsidRDefault="00F922FF" w:rsidP="001C2AD9">
            <w:pPr>
              <w:numPr>
                <w:ilvl w:val="0"/>
                <w:numId w:val="23"/>
              </w:numPr>
              <w:shd w:val="clear" w:color="auto" w:fill="FFFFFF"/>
              <w:tabs>
                <w:tab w:val="clear" w:pos="360"/>
                <w:tab w:val="num" w:pos="567"/>
              </w:tabs>
              <w:ind w:left="426" w:hanging="426"/>
              <w:jc w:val="both"/>
              <w:rPr>
                <w:lang w:val="uk-UA"/>
              </w:rPr>
            </w:pPr>
            <w:proofErr w:type="spellStart"/>
            <w:r w:rsidRPr="001C2AD9">
              <w:rPr>
                <w:lang w:val="uk-UA"/>
              </w:rPr>
              <w:t>Каданер</w:t>
            </w:r>
            <w:proofErr w:type="spellEnd"/>
            <w:r w:rsidRPr="001C2AD9">
              <w:rPr>
                <w:lang w:val="uk-UA"/>
              </w:rPr>
              <w:t xml:space="preserve"> Л.І. Фізична і колоїдна </w:t>
            </w:r>
            <w:proofErr w:type="spellStart"/>
            <w:r w:rsidRPr="001C2AD9">
              <w:rPr>
                <w:lang w:val="uk-UA"/>
              </w:rPr>
              <w:t>хемія</w:t>
            </w:r>
            <w:proofErr w:type="spellEnd"/>
            <w:r w:rsidRPr="001C2AD9">
              <w:rPr>
                <w:lang w:val="uk-UA"/>
              </w:rPr>
              <w:t xml:space="preserve">. – 2е вид., перероб і </w:t>
            </w:r>
            <w:proofErr w:type="spellStart"/>
            <w:r w:rsidRPr="001C2AD9">
              <w:rPr>
                <w:lang w:val="uk-UA"/>
              </w:rPr>
              <w:t>доп</w:t>
            </w:r>
            <w:proofErr w:type="spellEnd"/>
            <w:r w:rsidRPr="001C2AD9">
              <w:rPr>
                <w:lang w:val="uk-UA"/>
              </w:rPr>
              <w:t>. – К.: Вища шк., 1983. – 288 с.: іл. (110 рис.). – Табл. 4. – Додатки: с. 282-283 (2 табл.).</w:t>
            </w:r>
          </w:p>
          <w:p w:rsidR="00F922FF" w:rsidRPr="001C2AD9" w:rsidRDefault="00F922FF" w:rsidP="001C2AD9">
            <w:pPr>
              <w:numPr>
                <w:ilvl w:val="0"/>
                <w:numId w:val="23"/>
              </w:numPr>
              <w:shd w:val="clear" w:color="auto" w:fill="FFFFFF"/>
              <w:tabs>
                <w:tab w:val="clear" w:pos="360"/>
                <w:tab w:val="num" w:pos="567"/>
              </w:tabs>
              <w:ind w:left="426" w:hanging="426"/>
              <w:jc w:val="both"/>
              <w:rPr>
                <w:lang w:val="uk-UA"/>
              </w:rPr>
            </w:pPr>
            <w:r w:rsidRPr="001C2AD9">
              <w:rPr>
                <w:lang w:val="uk-UA"/>
              </w:rPr>
              <w:t xml:space="preserve">Медична біофізика і медична апаратура: Підручник / </w:t>
            </w:r>
            <w:proofErr w:type="spellStart"/>
            <w:r w:rsidRPr="001C2AD9">
              <w:rPr>
                <w:lang w:val="uk-UA"/>
              </w:rPr>
              <w:t>В.П. Мар</w:t>
            </w:r>
            <w:proofErr w:type="spellEnd"/>
            <w:r w:rsidRPr="001C2AD9">
              <w:rPr>
                <w:lang w:val="uk-UA"/>
              </w:rPr>
              <w:t>ценюк, В.Д. Дідух, Р.Б.</w:t>
            </w:r>
            <w:proofErr w:type="spellStart"/>
            <w:r w:rsidRPr="001C2AD9">
              <w:rPr>
                <w:lang w:val="uk-UA"/>
              </w:rPr>
              <w:t>Ладика</w:t>
            </w:r>
            <w:proofErr w:type="spellEnd"/>
            <w:r w:rsidRPr="001C2AD9">
              <w:rPr>
                <w:lang w:val="uk-UA"/>
              </w:rPr>
              <w:t xml:space="preserve"> та ін. – Тернопіль: ТДМУ; </w:t>
            </w:r>
            <w:proofErr w:type="spellStart"/>
            <w:r w:rsidRPr="001C2AD9">
              <w:rPr>
                <w:lang w:val="uk-UA"/>
              </w:rPr>
              <w:t>Укрмедкнига</w:t>
            </w:r>
            <w:proofErr w:type="spellEnd"/>
            <w:r w:rsidRPr="001C2AD9">
              <w:rPr>
                <w:lang w:val="uk-UA"/>
              </w:rPr>
              <w:t>, 2008. – 356 с. – ISBN 978-966-673-131-2.</w:t>
            </w:r>
          </w:p>
          <w:p w:rsidR="00F922FF" w:rsidRPr="001C2AD9" w:rsidRDefault="00F922FF" w:rsidP="001C2AD9">
            <w:pPr>
              <w:numPr>
                <w:ilvl w:val="0"/>
                <w:numId w:val="23"/>
              </w:numPr>
              <w:shd w:val="clear" w:color="auto" w:fill="FFFFFF"/>
              <w:tabs>
                <w:tab w:val="clear" w:pos="360"/>
                <w:tab w:val="num" w:pos="567"/>
              </w:tabs>
              <w:ind w:left="426" w:hanging="426"/>
              <w:jc w:val="both"/>
              <w:rPr>
                <w:lang w:val="uk-UA"/>
              </w:rPr>
            </w:pPr>
            <w:proofErr w:type="spellStart"/>
            <w:r w:rsidRPr="001C2AD9">
              <w:rPr>
                <w:lang w:val="uk-UA"/>
              </w:rPr>
              <w:t>Пономарев</w:t>
            </w:r>
            <w:proofErr w:type="spellEnd"/>
            <w:r w:rsidRPr="001C2AD9">
              <w:rPr>
                <w:lang w:val="uk-UA"/>
              </w:rPr>
              <w:t xml:space="preserve"> В.Д. </w:t>
            </w:r>
            <w:proofErr w:type="spellStart"/>
            <w:r w:rsidRPr="001C2AD9">
              <w:rPr>
                <w:lang w:val="uk-UA"/>
              </w:rPr>
              <w:t>Аналитическая</w:t>
            </w:r>
            <w:proofErr w:type="spellEnd"/>
            <w:r w:rsidRPr="001C2AD9">
              <w:rPr>
                <w:lang w:val="uk-UA"/>
              </w:rPr>
              <w:t xml:space="preserve"> </w:t>
            </w:r>
            <w:proofErr w:type="spellStart"/>
            <w:r w:rsidRPr="001C2AD9">
              <w:rPr>
                <w:lang w:val="uk-UA"/>
              </w:rPr>
              <w:t>химия</w:t>
            </w:r>
            <w:proofErr w:type="spellEnd"/>
            <w:r w:rsidRPr="001C2AD9">
              <w:rPr>
                <w:lang w:val="uk-UA"/>
              </w:rPr>
              <w:t xml:space="preserve">. – М.: </w:t>
            </w:r>
            <w:proofErr w:type="spellStart"/>
            <w:r w:rsidRPr="001C2AD9">
              <w:rPr>
                <w:lang w:val="uk-UA"/>
              </w:rPr>
              <w:t>Высш</w:t>
            </w:r>
            <w:proofErr w:type="spellEnd"/>
            <w:r w:rsidRPr="001C2AD9">
              <w:rPr>
                <w:lang w:val="uk-UA"/>
              </w:rPr>
              <w:t>. шк., 1982. – Ч. 1. – 288 с., Ч. 2. – 288 с.</w:t>
            </w:r>
          </w:p>
          <w:p w:rsidR="00F922FF" w:rsidRPr="001B230C" w:rsidRDefault="00F922FF" w:rsidP="00B45F48">
            <w:pPr>
              <w:jc w:val="both"/>
              <w:rPr>
                <w:lang w:val="uk-UA"/>
              </w:rPr>
            </w:pPr>
          </w:p>
        </w:tc>
      </w:tr>
    </w:tbl>
    <w:p w:rsidR="0080700F" w:rsidRDefault="0080700F" w:rsidP="00395013">
      <w:pPr>
        <w:jc w:val="both"/>
        <w:rPr>
          <w:sz w:val="28"/>
          <w:szCs w:val="28"/>
          <w:lang w:val="uk-UA"/>
        </w:rPr>
      </w:pPr>
    </w:p>
    <w:p w:rsidR="001C2AD9" w:rsidRDefault="001C2AD9" w:rsidP="00395013">
      <w:pPr>
        <w:jc w:val="both"/>
        <w:rPr>
          <w:sz w:val="28"/>
          <w:szCs w:val="28"/>
          <w:lang w:val="uk-UA"/>
        </w:rPr>
      </w:pPr>
    </w:p>
    <w:p w:rsidR="001C2AD9" w:rsidRDefault="001C2AD9" w:rsidP="00395013">
      <w:pPr>
        <w:jc w:val="both"/>
        <w:rPr>
          <w:sz w:val="28"/>
          <w:szCs w:val="28"/>
          <w:lang w:val="uk-UA"/>
        </w:rPr>
      </w:pPr>
    </w:p>
    <w:p w:rsidR="0080700F" w:rsidRDefault="0080700F" w:rsidP="00F95040">
      <w:pPr>
        <w:jc w:val="center"/>
        <w:rPr>
          <w:b/>
          <w:sz w:val="28"/>
          <w:szCs w:val="28"/>
          <w:lang w:val="uk-UA"/>
        </w:rPr>
      </w:pPr>
      <w:r>
        <w:rPr>
          <w:b/>
          <w:sz w:val="28"/>
          <w:szCs w:val="28"/>
          <w:lang w:val="uk-UA"/>
        </w:rPr>
        <w:t xml:space="preserve">Викладач _________________ </w:t>
      </w:r>
      <w:r w:rsidR="001B230C">
        <w:rPr>
          <w:b/>
          <w:sz w:val="28"/>
          <w:szCs w:val="28"/>
          <w:lang w:val="uk-UA"/>
        </w:rPr>
        <w:t>Базюк Л.В.</w:t>
      </w:r>
    </w:p>
    <w:sectPr w:rsidR="0080700F"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243E19"/>
    <w:multiLevelType w:val="hybridMultilevel"/>
    <w:tmpl w:val="7D6E4FD8"/>
    <w:lvl w:ilvl="0" w:tplc="81D65064">
      <w:start w:val="1"/>
      <w:numFmt w:val="bullet"/>
      <w:lvlText w:val=""/>
      <w:lvlJc w:val="left"/>
      <w:pPr>
        <w:tabs>
          <w:tab w:val="num" w:pos="360"/>
        </w:tabs>
        <w:ind w:left="360" w:hanging="360"/>
      </w:pPr>
      <w:rPr>
        <w:rFonts w:ascii="Symbol" w:hAnsi="Symbol" w:cs="Times New Roman"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
    <w:nsid w:val="15D01251"/>
    <w:multiLevelType w:val="hybridMultilevel"/>
    <w:tmpl w:val="CB343D9E"/>
    <w:lvl w:ilvl="0" w:tplc="6B2C01BC">
      <w:start w:val="1"/>
      <w:numFmt w:val="bullet"/>
      <w:lvlText w:val=""/>
      <w:lvlJc w:val="left"/>
      <w:pPr>
        <w:ind w:left="786" w:hanging="360"/>
      </w:pPr>
      <w:rPr>
        <w:rFonts w:ascii="Symbol" w:hAnsi="Symbol" w:hint="default"/>
        <w:sz w:val="16"/>
        <w:szCs w:val="16"/>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4">
    <w:nsid w:val="27220BC9"/>
    <w:multiLevelType w:val="hybridMultilevel"/>
    <w:tmpl w:val="AB98827C"/>
    <w:lvl w:ilvl="0" w:tplc="0422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8243253"/>
    <w:multiLevelType w:val="hybridMultilevel"/>
    <w:tmpl w:val="918ADA40"/>
    <w:lvl w:ilvl="0" w:tplc="554E163A">
      <w:start w:val="1"/>
      <w:numFmt w:val="bullet"/>
      <w:lvlText w:val=""/>
      <w:lvlJc w:val="left"/>
      <w:pPr>
        <w:ind w:left="1571" w:hanging="360"/>
      </w:pPr>
      <w:rPr>
        <w:rFonts w:ascii="Symbol" w:hAnsi="Symbol" w:hint="default"/>
        <w:sz w:val="16"/>
        <w:szCs w:val="16"/>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6">
    <w:nsid w:val="2D2E09DB"/>
    <w:multiLevelType w:val="hybridMultilevel"/>
    <w:tmpl w:val="6BEA67F0"/>
    <w:lvl w:ilvl="0" w:tplc="85404AC0">
      <w:start w:val="1"/>
      <w:numFmt w:val="bullet"/>
      <w:lvlText w:val=""/>
      <w:lvlJc w:val="left"/>
      <w:pPr>
        <w:tabs>
          <w:tab w:val="num" w:pos="2727"/>
        </w:tabs>
        <w:ind w:left="2727" w:hanging="360"/>
      </w:pPr>
      <w:rPr>
        <w:rFonts w:ascii="Symbol" w:hAnsi="Symbol" w:hint="default"/>
        <w:sz w:val="16"/>
      </w:rPr>
    </w:lvl>
    <w:lvl w:ilvl="1" w:tplc="04220003" w:tentative="1">
      <w:start w:val="1"/>
      <w:numFmt w:val="bullet"/>
      <w:lvlText w:val="o"/>
      <w:lvlJc w:val="left"/>
      <w:pPr>
        <w:tabs>
          <w:tab w:val="num" w:pos="2007"/>
        </w:tabs>
        <w:ind w:left="2007" w:hanging="360"/>
      </w:pPr>
      <w:rPr>
        <w:rFonts w:ascii="Courier New" w:hAnsi="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7">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9">
    <w:nsid w:val="40250925"/>
    <w:multiLevelType w:val="hybridMultilevel"/>
    <w:tmpl w:val="1D7228C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1755C8C"/>
    <w:multiLevelType w:val="hybridMultilevel"/>
    <w:tmpl w:val="564AC674"/>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1">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6736EF8"/>
    <w:multiLevelType w:val="hybridMultilevel"/>
    <w:tmpl w:val="C2CA7A28"/>
    <w:lvl w:ilvl="0" w:tplc="0419000F">
      <w:start w:val="1"/>
      <w:numFmt w:val="decimal"/>
      <w:lvlText w:val="%1."/>
      <w:lvlJc w:val="left"/>
      <w:pPr>
        <w:tabs>
          <w:tab w:val="num" w:pos="360"/>
        </w:tabs>
        <w:ind w:left="36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3">
    <w:nsid w:val="51A57667"/>
    <w:multiLevelType w:val="hybridMultilevel"/>
    <w:tmpl w:val="449ED94C"/>
    <w:lvl w:ilvl="0" w:tplc="CE6CB82A">
      <w:start w:val="1"/>
      <w:numFmt w:val="bullet"/>
      <w:lvlText w:val=""/>
      <w:lvlJc w:val="left"/>
      <w:pPr>
        <w:ind w:left="720" w:hanging="360"/>
      </w:pPr>
      <w:rPr>
        <w:rFonts w:ascii="Symbol" w:hAnsi="Symbol" w:hint="default"/>
        <w:sz w:val="16"/>
        <w:szCs w:val="1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51A8557B"/>
    <w:multiLevelType w:val="hybridMultilevel"/>
    <w:tmpl w:val="42CACBAA"/>
    <w:lvl w:ilvl="0" w:tplc="0422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6">
    <w:nsid w:val="57CF5E73"/>
    <w:multiLevelType w:val="hybridMultilevel"/>
    <w:tmpl w:val="6124F934"/>
    <w:lvl w:ilvl="0" w:tplc="DD42ED5A">
      <w:start w:val="1"/>
      <w:numFmt w:val="bullet"/>
      <w:lvlText w:val=""/>
      <w:lvlJc w:val="left"/>
      <w:pPr>
        <w:tabs>
          <w:tab w:val="num" w:pos="1800"/>
        </w:tabs>
        <w:ind w:left="1800" w:hanging="360"/>
      </w:pPr>
      <w:rPr>
        <w:rFonts w:ascii="Symbol" w:hAnsi="Symbol" w:hint="default"/>
        <w:color w:val="000000"/>
        <w:sz w:val="16"/>
        <w:szCs w:val="16"/>
      </w:rPr>
    </w:lvl>
    <w:lvl w:ilvl="1" w:tplc="04220003">
      <w:start w:val="1"/>
      <w:numFmt w:val="bullet"/>
      <w:lvlText w:val="o"/>
      <w:lvlJc w:val="left"/>
      <w:pPr>
        <w:tabs>
          <w:tab w:val="num" w:pos="2520"/>
        </w:tabs>
        <w:ind w:left="2520" w:hanging="360"/>
      </w:pPr>
      <w:rPr>
        <w:rFonts w:ascii="Courier New" w:hAnsi="Courier New" w:hint="default"/>
        <w:color w:val="000000"/>
      </w:rPr>
    </w:lvl>
    <w:lvl w:ilvl="2" w:tplc="04220005" w:tentative="1">
      <w:start w:val="1"/>
      <w:numFmt w:val="bullet"/>
      <w:lvlText w:val=""/>
      <w:lvlJc w:val="left"/>
      <w:pPr>
        <w:tabs>
          <w:tab w:val="num" w:pos="3240"/>
        </w:tabs>
        <w:ind w:left="3240" w:hanging="360"/>
      </w:pPr>
      <w:rPr>
        <w:rFonts w:ascii="Wingdings" w:hAnsi="Wingdings" w:hint="default"/>
      </w:rPr>
    </w:lvl>
    <w:lvl w:ilvl="3" w:tplc="04220001" w:tentative="1">
      <w:start w:val="1"/>
      <w:numFmt w:val="bullet"/>
      <w:lvlText w:val=""/>
      <w:lvlJc w:val="left"/>
      <w:pPr>
        <w:tabs>
          <w:tab w:val="num" w:pos="3960"/>
        </w:tabs>
        <w:ind w:left="3960" w:hanging="360"/>
      </w:pPr>
      <w:rPr>
        <w:rFonts w:ascii="Symbol" w:hAnsi="Symbol" w:hint="default"/>
      </w:rPr>
    </w:lvl>
    <w:lvl w:ilvl="4" w:tplc="04220003" w:tentative="1">
      <w:start w:val="1"/>
      <w:numFmt w:val="bullet"/>
      <w:lvlText w:val="o"/>
      <w:lvlJc w:val="left"/>
      <w:pPr>
        <w:tabs>
          <w:tab w:val="num" w:pos="4680"/>
        </w:tabs>
        <w:ind w:left="4680" w:hanging="360"/>
      </w:pPr>
      <w:rPr>
        <w:rFonts w:ascii="Courier New" w:hAnsi="Courier New" w:hint="default"/>
      </w:rPr>
    </w:lvl>
    <w:lvl w:ilvl="5" w:tplc="04220005" w:tentative="1">
      <w:start w:val="1"/>
      <w:numFmt w:val="bullet"/>
      <w:lvlText w:val=""/>
      <w:lvlJc w:val="left"/>
      <w:pPr>
        <w:tabs>
          <w:tab w:val="num" w:pos="5400"/>
        </w:tabs>
        <w:ind w:left="5400" w:hanging="360"/>
      </w:pPr>
      <w:rPr>
        <w:rFonts w:ascii="Wingdings" w:hAnsi="Wingdings" w:hint="default"/>
      </w:rPr>
    </w:lvl>
    <w:lvl w:ilvl="6" w:tplc="04220001" w:tentative="1">
      <w:start w:val="1"/>
      <w:numFmt w:val="bullet"/>
      <w:lvlText w:val=""/>
      <w:lvlJc w:val="left"/>
      <w:pPr>
        <w:tabs>
          <w:tab w:val="num" w:pos="6120"/>
        </w:tabs>
        <w:ind w:left="6120" w:hanging="360"/>
      </w:pPr>
      <w:rPr>
        <w:rFonts w:ascii="Symbol" w:hAnsi="Symbol" w:hint="default"/>
      </w:rPr>
    </w:lvl>
    <w:lvl w:ilvl="7" w:tplc="04220003" w:tentative="1">
      <w:start w:val="1"/>
      <w:numFmt w:val="bullet"/>
      <w:lvlText w:val="o"/>
      <w:lvlJc w:val="left"/>
      <w:pPr>
        <w:tabs>
          <w:tab w:val="num" w:pos="6840"/>
        </w:tabs>
        <w:ind w:left="6840" w:hanging="360"/>
      </w:pPr>
      <w:rPr>
        <w:rFonts w:ascii="Courier New" w:hAnsi="Courier New" w:hint="default"/>
      </w:rPr>
    </w:lvl>
    <w:lvl w:ilvl="8" w:tplc="04220005" w:tentative="1">
      <w:start w:val="1"/>
      <w:numFmt w:val="bullet"/>
      <w:lvlText w:val=""/>
      <w:lvlJc w:val="left"/>
      <w:pPr>
        <w:tabs>
          <w:tab w:val="num" w:pos="7560"/>
        </w:tabs>
        <w:ind w:left="7560" w:hanging="360"/>
      </w:pPr>
      <w:rPr>
        <w:rFonts w:ascii="Wingdings" w:hAnsi="Wingdings" w:hint="default"/>
      </w:rPr>
    </w:lvl>
  </w:abstractNum>
  <w:abstractNum w:abstractNumId="17">
    <w:nsid w:val="59611B20"/>
    <w:multiLevelType w:val="hybridMultilevel"/>
    <w:tmpl w:val="E7E001AC"/>
    <w:lvl w:ilvl="0" w:tplc="A01C03F2">
      <w:start w:val="1"/>
      <w:numFmt w:val="bullet"/>
      <w:lvlText w:val=""/>
      <w:lvlJc w:val="left"/>
      <w:pPr>
        <w:ind w:left="1287" w:hanging="360"/>
      </w:pPr>
      <w:rPr>
        <w:rFonts w:ascii="Symbol" w:hAnsi="Symbol" w:hint="default"/>
        <w:sz w:val="16"/>
        <w:szCs w:val="16"/>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nsid w:val="5A21762A"/>
    <w:multiLevelType w:val="hybridMultilevel"/>
    <w:tmpl w:val="B4084842"/>
    <w:lvl w:ilvl="0" w:tplc="5A68B872">
      <w:start w:val="1"/>
      <w:numFmt w:val="bullet"/>
      <w:lvlText w:val=""/>
      <w:lvlJc w:val="left"/>
      <w:pPr>
        <w:ind w:left="720" w:hanging="360"/>
      </w:pPr>
      <w:rPr>
        <w:rFonts w:ascii="Symbol" w:hAnsi="Symbol" w:hint="default"/>
        <w:sz w:val="16"/>
        <w:szCs w:val="1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5E4A0DF2"/>
    <w:multiLevelType w:val="hybridMultilevel"/>
    <w:tmpl w:val="5FAE1EE4"/>
    <w:lvl w:ilvl="0" w:tplc="85404AC0">
      <w:start w:val="1"/>
      <w:numFmt w:val="bullet"/>
      <w:lvlText w:val=""/>
      <w:lvlJc w:val="left"/>
      <w:pPr>
        <w:tabs>
          <w:tab w:val="num" w:pos="2727"/>
        </w:tabs>
        <w:ind w:left="2727" w:hanging="360"/>
      </w:pPr>
      <w:rPr>
        <w:rFonts w:ascii="Symbol" w:hAnsi="Symbol" w:hint="default"/>
        <w:sz w:val="16"/>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abstractNum w:abstractNumId="20">
    <w:nsid w:val="64276CF8"/>
    <w:multiLevelType w:val="hybridMultilevel"/>
    <w:tmpl w:val="320EB64C"/>
    <w:lvl w:ilvl="0" w:tplc="273EEE3E">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4CE4407"/>
    <w:multiLevelType w:val="hybridMultilevel"/>
    <w:tmpl w:val="EDA8D3E8"/>
    <w:lvl w:ilvl="0" w:tplc="85404AC0">
      <w:start w:val="1"/>
      <w:numFmt w:val="bullet"/>
      <w:lvlText w:val=""/>
      <w:lvlJc w:val="left"/>
      <w:pPr>
        <w:tabs>
          <w:tab w:val="num" w:pos="2727"/>
        </w:tabs>
        <w:ind w:left="2727" w:hanging="360"/>
      </w:pPr>
      <w:rPr>
        <w:rFonts w:ascii="Symbol" w:hAnsi="Symbol" w:hint="default"/>
        <w:sz w:val="16"/>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abstractNum w:abstractNumId="22">
    <w:nsid w:val="7D1315E4"/>
    <w:multiLevelType w:val="hybridMultilevel"/>
    <w:tmpl w:val="08343796"/>
    <w:lvl w:ilvl="0" w:tplc="0422000F">
      <w:start w:val="1"/>
      <w:numFmt w:val="decimal"/>
      <w:lvlText w:val="%1."/>
      <w:lvlJc w:val="left"/>
      <w:pPr>
        <w:ind w:left="928"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1"/>
  </w:num>
  <w:num w:numId="2">
    <w:abstractNumId w:val="7"/>
  </w:num>
  <w:num w:numId="3">
    <w:abstractNumId w:val="0"/>
  </w:num>
  <w:num w:numId="4">
    <w:abstractNumId w:val="15"/>
  </w:num>
  <w:num w:numId="5">
    <w:abstractNumId w:val="2"/>
  </w:num>
  <w:num w:numId="6">
    <w:abstractNumId w:val="8"/>
  </w:num>
  <w:num w:numId="7">
    <w:abstractNumId w:val="6"/>
  </w:num>
  <w:num w:numId="8">
    <w:abstractNumId w:val="16"/>
  </w:num>
  <w:num w:numId="9">
    <w:abstractNumId w:val="20"/>
  </w:num>
  <w:num w:numId="10">
    <w:abstractNumId w:val="10"/>
  </w:num>
  <w:num w:numId="11">
    <w:abstractNumId w:val="12"/>
  </w:num>
  <w:num w:numId="12">
    <w:abstractNumId w:val="19"/>
  </w:num>
  <w:num w:numId="13">
    <w:abstractNumId w:val="21"/>
  </w:num>
  <w:num w:numId="14">
    <w:abstractNumId w:val="5"/>
  </w:num>
  <w:num w:numId="15">
    <w:abstractNumId w:val="1"/>
  </w:num>
  <w:num w:numId="16">
    <w:abstractNumId w:val="3"/>
  </w:num>
  <w:num w:numId="17">
    <w:abstractNumId w:val="18"/>
  </w:num>
  <w:num w:numId="18">
    <w:abstractNumId w:val="4"/>
  </w:num>
  <w:num w:numId="19">
    <w:abstractNumId w:val="22"/>
  </w:num>
  <w:num w:numId="20">
    <w:abstractNumId w:val="13"/>
  </w:num>
  <w:num w:numId="21">
    <w:abstractNumId w:val="17"/>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72283"/>
    <w:rsid w:val="000C46E3"/>
    <w:rsid w:val="001039A3"/>
    <w:rsid w:val="00151BC4"/>
    <w:rsid w:val="00193CEB"/>
    <w:rsid w:val="001B230C"/>
    <w:rsid w:val="001C2AD9"/>
    <w:rsid w:val="001F34DA"/>
    <w:rsid w:val="00254871"/>
    <w:rsid w:val="00271C37"/>
    <w:rsid w:val="002C2330"/>
    <w:rsid w:val="002D5E9E"/>
    <w:rsid w:val="00335A19"/>
    <w:rsid w:val="00362AE4"/>
    <w:rsid w:val="00373614"/>
    <w:rsid w:val="00395013"/>
    <w:rsid w:val="00401B49"/>
    <w:rsid w:val="00425742"/>
    <w:rsid w:val="004505B4"/>
    <w:rsid w:val="00483A45"/>
    <w:rsid w:val="004F7AFF"/>
    <w:rsid w:val="005014D6"/>
    <w:rsid w:val="00593B7C"/>
    <w:rsid w:val="005E5029"/>
    <w:rsid w:val="00601EF6"/>
    <w:rsid w:val="00654CF9"/>
    <w:rsid w:val="006563A8"/>
    <w:rsid w:val="006A14B2"/>
    <w:rsid w:val="006A6548"/>
    <w:rsid w:val="006B025F"/>
    <w:rsid w:val="007023CC"/>
    <w:rsid w:val="00784AB3"/>
    <w:rsid w:val="00791F86"/>
    <w:rsid w:val="00794207"/>
    <w:rsid w:val="007B18D2"/>
    <w:rsid w:val="007D4103"/>
    <w:rsid w:val="0080700F"/>
    <w:rsid w:val="00820F08"/>
    <w:rsid w:val="0085799D"/>
    <w:rsid w:val="008B2D82"/>
    <w:rsid w:val="008C1B93"/>
    <w:rsid w:val="008C44D5"/>
    <w:rsid w:val="008D5621"/>
    <w:rsid w:val="00922B8F"/>
    <w:rsid w:val="009506C9"/>
    <w:rsid w:val="0095499A"/>
    <w:rsid w:val="009816AE"/>
    <w:rsid w:val="009A2779"/>
    <w:rsid w:val="00AB324B"/>
    <w:rsid w:val="00AC76DC"/>
    <w:rsid w:val="00AE0862"/>
    <w:rsid w:val="00B10A22"/>
    <w:rsid w:val="00B45F48"/>
    <w:rsid w:val="00B93336"/>
    <w:rsid w:val="00BA2EE1"/>
    <w:rsid w:val="00BC32A7"/>
    <w:rsid w:val="00BE34EF"/>
    <w:rsid w:val="00C67355"/>
    <w:rsid w:val="00C81B4F"/>
    <w:rsid w:val="00C832F3"/>
    <w:rsid w:val="00CA1BE2"/>
    <w:rsid w:val="00D03041"/>
    <w:rsid w:val="00D74B80"/>
    <w:rsid w:val="00DE376D"/>
    <w:rsid w:val="00E37B7F"/>
    <w:rsid w:val="00E819E9"/>
    <w:rsid w:val="00EE1819"/>
    <w:rsid w:val="00EE4289"/>
    <w:rsid w:val="00F27DB7"/>
    <w:rsid w:val="00F9137E"/>
    <w:rsid w:val="00F922FF"/>
    <w:rsid w:val="00F95040"/>
    <w:rsid w:val="00F96E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sz w:val="24"/>
      <w:szCs w:val="24"/>
      <w:lang w:val="ru-RU" w:eastAsia="ru-RU"/>
    </w:rPr>
  </w:style>
  <w:style w:type="paragraph" w:styleId="4">
    <w:name w:val="heading 4"/>
    <w:basedOn w:val="a"/>
    <w:next w:val="a"/>
    <w:link w:val="40"/>
    <w:qFormat/>
    <w:locked/>
    <w:rsid w:val="00F922FF"/>
    <w:pPr>
      <w:keepNext/>
      <w:jc w:val="center"/>
      <w:outlineLvl w:val="3"/>
    </w:pPr>
    <w:rPr>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basedOn w:val="a0"/>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uiPriority w:val="99"/>
    <w:rsid w:val="00B10A22"/>
    <w:pPr>
      <w:spacing w:line="276" w:lineRule="auto"/>
    </w:pPr>
    <w:rPr>
      <w:rFonts w:ascii="Arial" w:hAnsi="Arial" w:cs="Arial"/>
    </w:rPr>
  </w:style>
  <w:style w:type="table" w:styleId="a6">
    <w:name w:val="Table Grid"/>
    <w:basedOn w:val="a1"/>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AC76DC"/>
    <w:rPr>
      <w:rFonts w:cs="Times New Roman"/>
      <w:i/>
      <w:iCs/>
      <w:color w:val="808080"/>
    </w:rPr>
  </w:style>
  <w:style w:type="character" w:styleId="a8">
    <w:name w:val="Hyperlink"/>
    <w:basedOn w:val="a0"/>
    <w:uiPriority w:val="99"/>
    <w:rsid w:val="00922B8F"/>
    <w:rPr>
      <w:rFonts w:cs="Times New Roman"/>
      <w:color w:val="0000FF"/>
      <w:u w:val="single"/>
    </w:rPr>
  </w:style>
  <w:style w:type="character" w:customStyle="1" w:styleId="2">
    <w:name w:val="Зміст (2)_"/>
    <w:link w:val="20"/>
    <w:locked/>
    <w:rsid w:val="007D4103"/>
    <w:rPr>
      <w:rFonts w:ascii="Trebuchet MS" w:hAnsi="Trebuchet MS"/>
      <w:b/>
      <w:bCs/>
      <w:sz w:val="21"/>
      <w:szCs w:val="21"/>
      <w:shd w:val="clear" w:color="auto" w:fill="FFFFFF"/>
    </w:rPr>
  </w:style>
  <w:style w:type="paragraph" w:customStyle="1" w:styleId="20">
    <w:name w:val="Зміст (2)"/>
    <w:basedOn w:val="a"/>
    <w:link w:val="2"/>
    <w:rsid w:val="007D4103"/>
    <w:pPr>
      <w:shd w:val="clear" w:color="auto" w:fill="FFFFFF"/>
      <w:spacing w:before="420" w:after="240" w:line="240" w:lineRule="atLeast"/>
    </w:pPr>
    <w:rPr>
      <w:rFonts w:ascii="Trebuchet MS" w:eastAsia="Calibri" w:hAnsi="Trebuchet MS"/>
      <w:b/>
      <w:bCs/>
      <w:sz w:val="21"/>
      <w:szCs w:val="21"/>
      <w:lang w:val="uk-UA" w:eastAsia="uk-UA"/>
    </w:rPr>
  </w:style>
  <w:style w:type="character" w:customStyle="1" w:styleId="a9">
    <w:name w:val="Основний текст + Курсив"/>
    <w:rsid w:val="001B230C"/>
    <w:rPr>
      <w:i/>
      <w:iCs/>
      <w:sz w:val="21"/>
      <w:szCs w:val="21"/>
      <w:lang w:val="ru-RU" w:eastAsia="ru-RU" w:bidi="ar-SA"/>
    </w:rPr>
  </w:style>
  <w:style w:type="character" w:customStyle="1" w:styleId="aa">
    <w:name w:val="Основний текст + Напівжирний"/>
    <w:rsid w:val="001B230C"/>
    <w:rPr>
      <w:rFonts w:ascii="Times New Roman" w:hAnsi="Times New Roman" w:cs="Times New Roman" w:hint="default"/>
      <w:b/>
      <w:bCs/>
      <w:spacing w:val="0"/>
      <w:sz w:val="21"/>
      <w:szCs w:val="21"/>
      <w:lang w:val="ru-RU" w:eastAsia="ru-RU" w:bidi="ar-SA"/>
    </w:rPr>
  </w:style>
  <w:style w:type="paragraph" w:styleId="ab">
    <w:name w:val="Normal (Web)"/>
    <w:basedOn w:val="a"/>
    <w:uiPriority w:val="99"/>
    <w:semiHidden/>
    <w:unhideWhenUsed/>
    <w:rsid w:val="002D5E9E"/>
    <w:pPr>
      <w:spacing w:before="100" w:beforeAutospacing="1" w:after="100" w:afterAutospacing="1"/>
    </w:pPr>
    <w:rPr>
      <w:lang w:val="uk-UA" w:eastAsia="uk-UA"/>
    </w:rPr>
  </w:style>
  <w:style w:type="character" w:customStyle="1" w:styleId="40">
    <w:name w:val="Заголовок 4 Знак"/>
    <w:basedOn w:val="a0"/>
    <w:link w:val="4"/>
    <w:rsid w:val="00F922FF"/>
    <w:rPr>
      <w:rFonts w:ascii="Times New Roman" w:eastAsia="Times New Roman" w:hAnsi="Times New Roman"/>
      <w:b/>
      <w:bCs/>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sz w:val="24"/>
      <w:szCs w:val="24"/>
      <w:lang w:val="ru-RU" w:eastAsia="ru-RU"/>
    </w:rPr>
  </w:style>
  <w:style w:type="paragraph" w:styleId="4">
    <w:name w:val="heading 4"/>
    <w:basedOn w:val="a"/>
    <w:next w:val="a"/>
    <w:link w:val="40"/>
    <w:qFormat/>
    <w:locked/>
    <w:rsid w:val="00F922FF"/>
    <w:pPr>
      <w:keepNext/>
      <w:jc w:val="center"/>
      <w:outlineLvl w:val="3"/>
    </w:pPr>
    <w:rPr>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basedOn w:val="a0"/>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uiPriority w:val="99"/>
    <w:rsid w:val="00B10A22"/>
    <w:pPr>
      <w:spacing w:line="276" w:lineRule="auto"/>
    </w:pPr>
    <w:rPr>
      <w:rFonts w:ascii="Arial" w:hAnsi="Arial" w:cs="Arial"/>
    </w:rPr>
  </w:style>
  <w:style w:type="table" w:styleId="a6">
    <w:name w:val="Table Grid"/>
    <w:basedOn w:val="a1"/>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AC76DC"/>
    <w:rPr>
      <w:rFonts w:cs="Times New Roman"/>
      <w:i/>
      <w:iCs/>
      <w:color w:val="808080"/>
    </w:rPr>
  </w:style>
  <w:style w:type="character" w:styleId="a8">
    <w:name w:val="Hyperlink"/>
    <w:basedOn w:val="a0"/>
    <w:uiPriority w:val="99"/>
    <w:rsid w:val="00922B8F"/>
    <w:rPr>
      <w:rFonts w:cs="Times New Roman"/>
      <w:color w:val="0000FF"/>
      <w:u w:val="single"/>
    </w:rPr>
  </w:style>
  <w:style w:type="character" w:customStyle="1" w:styleId="2">
    <w:name w:val="Зміст (2)_"/>
    <w:link w:val="20"/>
    <w:locked/>
    <w:rsid w:val="007D4103"/>
    <w:rPr>
      <w:rFonts w:ascii="Trebuchet MS" w:hAnsi="Trebuchet MS"/>
      <w:b/>
      <w:bCs/>
      <w:sz w:val="21"/>
      <w:szCs w:val="21"/>
      <w:shd w:val="clear" w:color="auto" w:fill="FFFFFF"/>
    </w:rPr>
  </w:style>
  <w:style w:type="paragraph" w:customStyle="1" w:styleId="20">
    <w:name w:val="Зміст (2)"/>
    <w:basedOn w:val="a"/>
    <w:link w:val="2"/>
    <w:rsid w:val="007D4103"/>
    <w:pPr>
      <w:shd w:val="clear" w:color="auto" w:fill="FFFFFF"/>
      <w:spacing w:before="420" w:after="240" w:line="240" w:lineRule="atLeast"/>
    </w:pPr>
    <w:rPr>
      <w:rFonts w:ascii="Trebuchet MS" w:eastAsia="Calibri" w:hAnsi="Trebuchet MS"/>
      <w:b/>
      <w:bCs/>
      <w:sz w:val="21"/>
      <w:szCs w:val="21"/>
      <w:lang w:val="uk-UA" w:eastAsia="uk-UA"/>
    </w:rPr>
  </w:style>
  <w:style w:type="character" w:customStyle="1" w:styleId="a9">
    <w:name w:val="Основний текст + Курсив"/>
    <w:rsid w:val="001B230C"/>
    <w:rPr>
      <w:i/>
      <w:iCs/>
      <w:sz w:val="21"/>
      <w:szCs w:val="21"/>
      <w:lang w:val="ru-RU" w:eastAsia="ru-RU" w:bidi="ar-SA"/>
    </w:rPr>
  </w:style>
  <w:style w:type="character" w:customStyle="1" w:styleId="aa">
    <w:name w:val="Основний текст + Напівжирний"/>
    <w:rsid w:val="001B230C"/>
    <w:rPr>
      <w:rFonts w:ascii="Times New Roman" w:hAnsi="Times New Roman" w:cs="Times New Roman" w:hint="default"/>
      <w:b/>
      <w:bCs/>
      <w:spacing w:val="0"/>
      <w:sz w:val="21"/>
      <w:szCs w:val="21"/>
      <w:lang w:val="ru-RU" w:eastAsia="ru-RU" w:bidi="ar-SA"/>
    </w:rPr>
  </w:style>
  <w:style w:type="paragraph" w:styleId="ab">
    <w:name w:val="Normal (Web)"/>
    <w:basedOn w:val="a"/>
    <w:uiPriority w:val="99"/>
    <w:semiHidden/>
    <w:unhideWhenUsed/>
    <w:rsid w:val="002D5E9E"/>
    <w:pPr>
      <w:spacing w:before="100" w:beforeAutospacing="1" w:after="100" w:afterAutospacing="1"/>
    </w:pPr>
    <w:rPr>
      <w:lang w:val="uk-UA" w:eastAsia="uk-UA"/>
    </w:rPr>
  </w:style>
  <w:style w:type="character" w:customStyle="1" w:styleId="40">
    <w:name w:val="Заголовок 4 Знак"/>
    <w:basedOn w:val="a0"/>
    <w:link w:val="4"/>
    <w:rsid w:val="00F922FF"/>
    <w:rPr>
      <w:rFonts w:ascii="Times New Roman" w:eastAsia="Times New Roman" w:hAnsi="Times New Roman"/>
      <w:b/>
      <w:bCs/>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97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1%D1%82%D1%83%D0%B4%D0%B5%D0%BD%D1%82" TargetMode="External"/><Relationship Id="rId13" Type="http://schemas.openxmlformats.org/officeDocument/2006/relationships/hyperlink" Target="https://uk.wikipedia.org/w/index.php?title=%D0%97%D0%B0%D0%BB%D1%96%D0%BA%D0%BE%D0%B2%D0%B8%D0%B9_%D1%82%D0%B8%D0%B6%D0%B4%D0%B5%D0%BD%D1%8C&amp;action=edit&amp;redlink=1" TargetMode="External"/><Relationship Id="rId3" Type="http://schemas.microsoft.com/office/2007/relationships/stylesWithEffects" Target="stylesWithEffects.xml"/><Relationship Id="rId7" Type="http://schemas.openxmlformats.org/officeDocument/2006/relationships/hyperlink" Target="https://uk.wikipedia.org/w/index.php?title=%D0%9F%D1%96%D0%B4%D1%81%D1%83%D0%BC%D0%BA%D0%BE%D0%B2%D0%B8%D0%B9_%D0%BA%D0%BE%D0%BD%D1%82%D1%80%D0%BE%D0%BB%D1%8C&amp;action=edit&amp;redlink=1" TargetMode="External"/><Relationship Id="rId12" Type="http://schemas.openxmlformats.org/officeDocument/2006/relationships/hyperlink" Target="https://uk.wikipedia.org/wiki/%D0%9B%D0%B0%D0%B1%D0%BE%D1%80%D0%B0%D1%82%D0%BE%D1%80%D0%BD%D0%B5_%D0%B7%D0%B0%D0%BD%D1%8F%D1%82%D1%82%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hyperlink" Target="https://uk.wikipedia.org/wiki/%D0%A1%D0%B5%D0%BC%D1%96%D0%BD%D0%B0%D1%80%D1%81%D1%8C%D0%BA%D0%B5_%D0%B7%D0%B0%D0%BD%D1%8F%D1%82%D1%82%D1%8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k.wikipedia.org/wiki/%D0%9F%D1%80%D0%B0%D0%BA%D1%82%D0%B8%D1%87%D0%BD%D1%96_%D0%B7%D0%B0%D0%BD%D1%8F%D1%82%D1%82%D1%8F" TargetMode="External"/><Relationship Id="rId4" Type="http://schemas.openxmlformats.org/officeDocument/2006/relationships/settings" Target="settings.xml"/><Relationship Id="rId9" Type="http://schemas.openxmlformats.org/officeDocument/2006/relationships/hyperlink" Target="https://uk.wikipedia.org/wiki/%D0%9D%D0%B0%D0%B2%D1%87%D0%B0%D0%BB%D1%8C%D0%BD%D0%B0_%D0%B4%D0%B8%D1%81%D1%86%D0%B8%D0%BF%D0%BB%D1%96%D0%BD%D0%B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11480</Words>
  <Characters>6545</Characters>
  <Application>Microsoft Office Word</Application>
  <DocSecurity>0</DocSecurity>
  <Lines>54</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МІНІСТЕРСТВО ОСВІТИ І НАУКИ УКРАЇНИ</vt:lpstr>
      <vt:lpstr>МІНІСТЕРСТВО ОСВІТИ І НАУКИ УКРАЇНИ</vt:lpstr>
    </vt:vector>
  </TitlesOfParts>
  <Company>SPecialiST RePack</Company>
  <LinksUpToDate>false</LinksUpToDate>
  <CharactersWithSpaces>17990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Користувач Windows</dc:creator>
  <cp:lastModifiedBy>admin</cp:lastModifiedBy>
  <cp:revision>2</cp:revision>
  <cp:lastPrinted>2019-09-27T06:35:00Z</cp:lastPrinted>
  <dcterms:created xsi:type="dcterms:W3CDTF">2019-10-17T06:20:00Z</dcterms:created>
  <dcterms:modified xsi:type="dcterms:W3CDTF">2019-10-17T06:20:00Z</dcterms:modified>
</cp:coreProperties>
</file>