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1A" w:rsidRDefault="00AA481A">
      <w:pPr>
        <w:pStyle w:val="a3"/>
        <w:spacing w:before="5"/>
        <w:rPr>
          <w:sz w:val="21"/>
        </w:rPr>
      </w:pPr>
    </w:p>
    <w:p w:rsidR="00AA481A" w:rsidRDefault="00677319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AA481A" w:rsidRDefault="00677319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AA481A" w:rsidRDefault="00AA481A">
      <w:pPr>
        <w:pStyle w:val="a3"/>
        <w:rPr>
          <w:b/>
          <w:sz w:val="30"/>
        </w:rPr>
      </w:pPr>
    </w:p>
    <w:p w:rsidR="00AA481A" w:rsidRDefault="00AA481A">
      <w:pPr>
        <w:pStyle w:val="a3"/>
        <w:rPr>
          <w:b/>
          <w:sz w:val="30"/>
        </w:rPr>
      </w:pPr>
    </w:p>
    <w:p w:rsidR="00AA481A" w:rsidRDefault="00AA481A">
      <w:pPr>
        <w:pStyle w:val="a3"/>
        <w:rPr>
          <w:b/>
          <w:sz w:val="30"/>
        </w:rPr>
      </w:pPr>
    </w:p>
    <w:p w:rsidR="00AA481A" w:rsidRPr="00091380" w:rsidRDefault="00091380">
      <w:pPr>
        <w:pStyle w:val="1"/>
        <w:spacing w:before="253"/>
      </w:pPr>
      <w:r>
        <w:t>Ф</w:t>
      </w:r>
      <w:r w:rsidR="00677319">
        <w:t>акультет</w:t>
      </w:r>
      <w:r>
        <w:rPr>
          <w:lang w:val="en-US"/>
        </w:rPr>
        <w:t xml:space="preserve"> </w:t>
      </w:r>
      <w:r>
        <w:t>психології</w:t>
      </w:r>
      <w:bookmarkStart w:id="0" w:name="_GoBack"/>
      <w:bookmarkEnd w:id="0"/>
    </w:p>
    <w:p w:rsidR="00AA481A" w:rsidRDefault="00AA481A">
      <w:pPr>
        <w:pStyle w:val="a3"/>
        <w:spacing w:before="11"/>
        <w:rPr>
          <w:b/>
          <w:sz w:val="27"/>
        </w:rPr>
      </w:pPr>
    </w:p>
    <w:p w:rsidR="00AA481A" w:rsidRDefault="00677319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AA481A" w:rsidRDefault="00AA481A">
      <w:pPr>
        <w:pStyle w:val="a3"/>
        <w:rPr>
          <w:b/>
          <w:sz w:val="30"/>
        </w:rPr>
      </w:pPr>
    </w:p>
    <w:p w:rsidR="00AA481A" w:rsidRDefault="00AA481A">
      <w:pPr>
        <w:pStyle w:val="a3"/>
        <w:spacing w:before="1"/>
        <w:rPr>
          <w:b/>
          <w:sz w:val="26"/>
        </w:rPr>
      </w:pPr>
    </w:p>
    <w:p w:rsidR="00AA481A" w:rsidRDefault="00677319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AA481A" w:rsidRDefault="00AA481A">
      <w:pPr>
        <w:pStyle w:val="a3"/>
        <w:spacing w:before="10"/>
        <w:rPr>
          <w:b/>
          <w:sz w:val="27"/>
        </w:rPr>
      </w:pPr>
    </w:p>
    <w:p w:rsidR="00AA481A" w:rsidRDefault="00677319">
      <w:pPr>
        <w:ind w:left="497" w:right="582"/>
        <w:jc w:val="center"/>
        <w:rPr>
          <w:b/>
          <w:sz w:val="28"/>
        </w:rPr>
      </w:pPr>
      <w:r>
        <w:rPr>
          <w:b/>
          <w:sz w:val="28"/>
          <w:u w:val="thick"/>
        </w:rPr>
        <w:t>Загальна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соціологія</w:t>
      </w:r>
    </w:p>
    <w:p w:rsidR="00AA481A" w:rsidRDefault="00AA481A">
      <w:pPr>
        <w:pStyle w:val="a3"/>
        <w:spacing w:before="3"/>
        <w:rPr>
          <w:b/>
          <w:sz w:val="20"/>
        </w:rPr>
      </w:pPr>
    </w:p>
    <w:p w:rsidR="00AA481A" w:rsidRDefault="00677319">
      <w:pPr>
        <w:spacing w:before="89" w:line="480" w:lineRule="auto"/>
        <w:ind w:left="1910" w:right="2782"/>
        <w:rPr>
          <w:sz w:val="28"/>
        </w:rPr>
      </w:pPr>
      <w:r>
        <w:rPr>
          <w:sz w:val="28"/>
        </w:rPr>
        <w:t>Освітня програма 231 Соціальна робота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231 Соціальна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 23 Соціальна робота</w:t>
      </w: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677319">
      <w:pPr>
        <w:spacing w:before="231"/>
        <w:ind w:left="5991" w:right="105" w:firstLine="355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 філософії,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AA481A" w:rsidRDefault="00091380">
      <w:pPr>
        <w:spacing w:line="321" w:lineRule="exact"/>
        <w:ind w:right="103"/>
        <w:jc w:val="right"/>
        <w:rPr>
          <w:sz w:val="28"/>
        </w:rPr>
      </w:pPr>
      <w:r>
        <w:rPr>
          <w:sz w:val="28"/>
          <w:szCs w:val="28"/>
        </w:rPr>
        <w:t xml:space="preserve"> 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 w:rsidR="00677319">
        <w:rPr>
          <w:sz w:val="28"/>
        </w:rPr>
        <w:t>.</w:t>
      </w: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rPr>
          <w:sz w:val="30"/>
        </w:rPr>
      </w:pPr>
    </w:p>
    <w:p w:rsidR="00AA481A" w:rsidRDefault="00AA481A">
      <w:pPr>
        <w:pStyle w:val="a3"/>
        <w:spacing w:before="2"/>
        <w:rPr>
          <w:sz w:val="36"/>
        </w:rPr>
      </w:pPr>
    </w:p>
    <w:p w:rsidR="00AA481A" w:rsidRDefault="00677319">
      <w:pPr>
        <w:spacing w:before="1"/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091380">
        <w:rPr>
          <w:sz w:val="28"/>
        </w:rPr>
        <w:t>2021</w:t>
      </w:r>
    </w:p>
    <w:p w:rsidR="00AA481A" w:rsidRDefault="00AA481A">
      <w:pPr>
        <w:jc w:val="center"/>
        <w:rPr>
          <w:sz w:val="28"/>
        </w:rPr>
        <w:sectPr w:rsidR="00AA481A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AA481A" w:rsidRDefault="00677319">
      <w:pPr>
        <w:pStyle w:val="1"/>
        <w:spacing w:before="79"/>
        <w:ind w:left="1623" w:right="1707"/>
      </w:pPr>
      <w:r>
        <w:lastRenderedPageBreak/>
        <w:t>ЗМІСТ</w:t>
      </w:r>
    </w:p>
    <w:p w:rsidR="00AA481A" w:rsidRDefault="00AA481A">
      <w:pPr>
        <w:pStyle w:val="a3"/>
        <w:rPr>
          <w:b/>
          <w:sz w:val="30"/>
        </w:rPr>
      </w:pPr>
    </w:p>
    <w:p w:rsidR="00AA481A" w:rsidRDefault="00AA481A">
      <w:pPr>
        <w:pStyle w:val="a3"/>
        <w:spacing w:before="1"/>
        <w:rPr>
          <w:b/>
          <w:sz w:val="26"/>
        </w:rPr>
      </w:pP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before="2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AA481A" w:rsidRDefault="00677319">
      <w:pPr>
        <w:pStyle w:val="a4"/>
        <w:numPr>
          <w:ilvl w:val="0"/>
          <w:numId w:val="19"/>
        </w:numPr>
        <w:tabs>
          <w:tab w:val="left" w:pos="1437"/>
          <w:tab w:val="left" w:pos="1438"/>
        </w:tabs>
        <w:spacing w:line="240" w:lineRule="auto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AA481A" w:rsidRDefault="00AA481A">
      <w:pPr>
        <w:rPr>
          <w:sz w:val="28"/>
        </w:rPr>
        <w:sectPr w:rsidR="00AA481A">
          <w:pgSz w:w="11910" w:h="16840"/>
          <w:pgMar w:top="1040" w:right="740" w:bottom="280" w:left="1680" w:header="717" w:footer="0" w:gutter="0"/>
          <w:cols w:space="720"/>
        </w:sectPr>
      </w:pPr>
    </w:p>
    <w:p w:rsidR="00AA481A" w:rsidRDefault="00AA481A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AA481A">
        <w:trPr>
          <w:trHeight w:val="275"/>
        </w:trPr>
        <w:tc>
          <w:tcPr>
            <w:tcW w:w="15313" w:type="dxa"/>
            <w:gridSpan w:val="2"/>
          </w:tcPr>
          <w:p w:rsidR="00AA481A" w:rsidRDefault="00677319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A481A">
        <w:trPr>
          <w:trHeight w:val="275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AA481A">
        <w:trPr>
          <w:trHeight w:val="275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AA481A">
        <w:trPr>
          <w:trHeight w:val="551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76" w:lineRule="exact"/>
              <w:ind w:left="107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AA481A">
        <w:trPr>
          <w:trHeight w:val="275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AA481A">
        <w:trPr>
          <w:trHeight w:val="828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підготовки.</w:t>
            </w:r>
          </w:p>
          <w:p w:rsidR="00AA481A" w:rsidRDefault="0067731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AA481A" w:rsidRDefault="00677319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вибору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</w:tr>
      <w:tr w:rsidR="00AA481A">
        <w:trPr>
          <w:trHeight w:val="277"/>
        </w:trPr>
        <w:tc>
          <w:tcPr>
            <w:tcW w:w="3452" w:type="dxa"/>
          </w:tcPr>
          <w:p w:rsidR="00AA481A" w:rsidRDefault="0067731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A481A">
        <w:trPr>
          <w:trHeight w:val="551"/>
        </w:trPr>
        <w:tc>
          <w:tcPr>
            <w:tcW w:w="3452" w:type="dxa"/>
          </w:tcPr>
          <w:p w:rsidR="00AA481A" w:rsidRDefault="00677319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AA481A">
        <w:trPr>
          <w:trHeight w:val="275"/>
        </w:trPr>
        <w:tc>
          <w:tcPr>
            <w:tcW w:w="3452" w:type="dxa"/>
          </w:tcPr>
          <w:p w:rsidR="00AA481A" w:rsidRDefault="0067731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AA481A" w:rsidRDefault="006773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AA481A">
        <w:trPr>
          <w:trHeight w:val="275"/>
        </w:trPr>
        <w:tc>
          <w:tcPr>
            <w:tcW w:w="15313" w:type="dxa"/>
            <w:gridSpan w:val="2"/>
          </w:tcPr>
          <w:p w:rsidR="00AA481A" w:rsidRDefault="00677319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A481A">
        <w:trPr>
          <w:trHeight w:val="2759"/>
        </w:trPr>
        <w:tc>
          <w:tcPr>
            <w:tcW w:w="15313" w:type="dxa"/>
            <w:gridSpan w:val="2"/>
          </w:tcPr>
          <w:p w:rsidR="00AA481A" w:rsidRDefault="00677319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співтоваристві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українському суспільстві.</w:t>
            </w:r>
          </w:p>
          <w:p w:rsidR="00AA481A" w:rsidRDefault="0067731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закономірності функціонування і розвитку суспільства, осмислюється процес соціалізації 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розкривається діяльність таких соціальних інститутів як сім’я, культура, освіта, релігія та реклама. Зміст семінарськи</w:t>
            </w:r>
            <w:r>
              <w:rPr>
                <w:sz w:val="24"/>
              </w:rPr>
              <w:t>х занять цілком корелює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 передбачається, дозволить 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світоглядну позицію. Знання дисципліни сприятимуть зростанню рівня фахової компетентнос</w:t>
            </w:r>
            <w:r>
              <w:rPr>
                <w:sz w:val="24"/>
              </w:rPr>
              <w:t>ті спеціалістів гуманітарного 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слугуватимуть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передумовою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  <w:p w:rsidR="00AA481A" w:rsidRDefault="00677319">
            <w:pPr>
              <w:pStyle w:val="TableParagraph"/>
              <w:spacing w:line="270" w:lineRule="atLeast"/>
              <w:ind w:left="107" w:right="12"/>
              <w:rPr>
                <w:sz w:val="24"/>
              </w:rPr>
            </w:pPr>
            <w:r>
              <w:rPr>
                <w:sz w:val="24"/>
              </w:rPr>
              <w:t>Програма включає відомості, що поглиблюють і доповнюють зміст навчальних предметів з філософії, психології, історії української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 «Соціологія»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 міждисциплінарної інтеграції.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 навчан</w:t>
            </w:r>
            <w:r>
              <w:rPr>
                <w:sz w:val="24"/>
              </w:rPr>
              <w:t>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 моделлю і 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AA481A">
        <w:trPr>
          <w:trHeight w:val="275"/>
        </w:trPr>
        <w:tc>
          <w:tcPr>
            <w:tcW w:w="15313" w:type="dxa"/>
            <w:gridSpan w:val="2"/>
          </w:tcPr>
          <w:p w:rsidR="00AA481A" w:rsidRDefault="00677319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A481A">
        <w:trPr>
          <w:trHeight w:val="1704"/>
        </w:trPr>
        <w:tc>
          <w:tcPr>
            <w:tcW w:w="15313" w:type="dxa"/>
            <w:gridSpan w:val="2"/>
          </w:tcPr>
          <w:p w:rsidR="00AA481A" w:rsidRDefault="00677319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Мета викладання дисципліни: </w:t>
            </w:r>
            <w:r>
              <w:rPr>
                <w:sz w:val="24"/>
              </w:rPr>
              <w:t>підвищення рівня світоглядної та гуманітарної підготовки студентів шляхом оволодіння знаннями про 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відносини,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організації, закономірності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розвитку.</w:t>
            </w:r>
          </w:p>
          <w:p w:rsidR="00AA481A" w:rsidRDefault="0067731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Завдання: </w:t>
            </w:r>
            <w:r>
              <w:rPr>
                <w:sz w:val="24"/>
              </w:rPr>
              <w:t xml:space="preserve">сформувати у студентів цілісне уявлення про специфіку </w:t>
            </w:r>
            <w:r>
              <w:rPr>
                <w:sz w:val="24"/>
              </w:rPr>
              <w:t>соціологічного знання; окреслити розуміння суспільства як цілісної системи,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 розуміння соціальної структури та природи соціальної нерівності; розвинути у студентів вміння теоретично осмислювати й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відбуваю</w:t>
            </w:r>
            <w:r>
              <w:rPr>
                <w:sz w:val="24"/>
              </w:rPr>
              <w:t>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сучасному українському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суспільстві; виробити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майбутніх спеціалістів</w:t>
            </w:r>
          </w:p>
          <w:p w:rsidR="00AA481A" w:rsidRDefault="00677319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конкретно-соціологічних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8"/>
              </w:rPr>
              <w:t>.</w:t>
            </w:r>
          </w:p>
        </w:tc>
      </w:tr>
    </w:tbl>
    <w:p w:rsidR="00AA481A" w:rsidRDefault="00AA481A">
      <w:pPr>
        <w:spacing w:line="304" w:lineRule="exact"/>
        <w:jc w:val="both"/>
        <w:rPr>
          <w:sz w:val="28"/>
        </w:rPr>
        <w:sectPr w:rsidR="00AA481A">
          <w:headerReference w:type="default" r:id="rId10"/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AA481A">
        <w:trPr>
          <w:trHeight w:val="2484"/>
        </w:trPr>
        <w:tc>
          <w:tcPr>
            <w:tcW w:w="15312" w:type="dxa"/>
          </w:tcPr>
          <w:p w:rsidR="00AA481A" w:rsidRDefault="00677319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понятійно-категоріальний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закономірності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AA481A" w:rsidRDefault="00677319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вміти: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відбуваються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співтоваристві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соціумі;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охарактеризувати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відбуваються;</w:t>
            </w:r>
          </w:p>
          <w:p w:rsidR="00AA481A" w:rsidRDefault="00677319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57" w:lineRule="exact"/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соціологічних досліджень.</w:t>
            </w:r>
          </w:p>
        </w:tc>
      </w:tr>
      <w:tr w:rsidR="00AA481A">
        <w:trPr>
          <w:trHeight w:val="278"/>
        </w:trPr>
        <w:tc>
          <w:tcPr>
            <w:tcW w:w="15312" w:type="dxa"/>
          </w:tcPr>
          <w:p w:rsidR="00AA481A" w:rsidRDefault="00677319">
            <w:pPr>
              <w:pStyle w:val="TableParagraph"/>
              <w:spacing w:before="2" w:line="257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AA481A">
        <w:trPr>
          <w:trHeight w:val="6348"/>
        </w:trPr>
        <w:tc>
          <w:tcPr>
            <w:tcW w:w="15312" w:type="dxa"/>
          </w:tcPr>
          <w:p w:rsidR="00AA481A" w:rsidRDefault="00677319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КЗ-2. Інформаційно-аналітична. Здатність до пошуку, оброблення та аналізу, систематизації й узагальнення інформації, зокрема професійно-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джерел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формулювання 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висновків.</w:t>
            </w:r>
          </w:p>
          <w:p w:rsidR="00AA481A" w:rsidRDefault="0067731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КЗ-3. Дослідницько-праксеологічна.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z w:val="24"/>
              </w:rPr>
              <w:t>, ставити та вирішувати проблеми, зокрема, в процесі професійно-педагогічної діяльності.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 рішення,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:rsidR="00AA481A" w:rsidRDefault="006773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КЗ-4. Комунікативна. Здатність спілкуватися державною мовою на офіційно-діловому рівні; володіти навичкам</w:t>
            </w:r>
            <w:r>
              <w:rPr>
                <w:sz w:val="24"/>
              </w:rPr>
              <w:t>и нормативного літературного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 (його усною та писемною формою) в різних сферах комунікації. Здатність до розуміння чужих і продукування власних 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 поведінки, адекватних цілям, сферам, ситуаціям спілкування, активній взаємодії з і</w:t>
            </w:r>
            <w:r>
              <w:rPr>
                <w:sz w:val="24"/>
              </w:rPr>
              <w:t>ншими мовленнєвими суб’єктами.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мовленнєвого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врегулювання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конфліктів.</w:t>
            </w:r>
          </w:p>
          <w:p w:rsidR="00AA481A" w:rsidRDefault="0067731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КЗ-5. Громадянська компетентність. Здатність активно, відповідально та ефективно 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громадянські права й обов’язки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демократичного суспільства. Здатність орієнтуватися у проблемах сучасного суспільно-політичного життя в Україні,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процедури й технології захисту власних інтересів, прав і свобод своїх та інших гр</w:t>
            </w:r>
            <w:r>
              <w:rPr>
                <w:sz w:val="24"/>
              </w:rPr>
              <w:t>омадян, зокрема учнів початкової школи;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 діяльності й 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поведінки, що 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законодавству України.</w:t>
            </w:r>
          </w:p>
          <w:p w:rsidR="00AA481A" w:rsidRDefault="006773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КЗ-6. Етична. Здатність діяти на основі принципів і норм етики, правил культури поведінки у стосунках із дорослими</w:t>
            </w:r>
            <w:r>
              <w:rPr>
                <w:sz w:val="24"/>
              </w:rPr>
              <w:t xml:space="preserve"> й дітьми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 та національних цінностей, норм суспільної моралі; дотримуватися принципів педагогічної етики (професійної етики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початкової школи).</w:t>
            </w:r>
          </w:p>
          <w:p w:rsidR="00AA481A" w:rsidRDefault="0067731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труктурою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 соціальних ролей; здатність до орієнтування у соціальних ситуаціях, розуміння соціального контексту художніх творів.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 соціально відповідально та свідомо; спроможність ідентифі</w:t>
            </w:r>
            <w:r>
              <w:rPr>
                <w:sz w:val="24"/>
              </w:rPr>
              <w:t>кувати себе з цінностями професійного середовища; наявність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спадщини,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особливостей.</w:t>
            </w:r>
          </w:p>
          <w:p w:rsidR="00AA481A" w:rsidRDefault="00677319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КЗ-8. Міжособистісної взаємодії. Здатність до 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 взаємодії; зокрема, здатність успішно взаємодіяти з керівництвом,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колегами, учнями та їхніми батьками;</w:t>
            </w:r>
            <w:r>
              <w:rPr>
                <w:sz w:val="24"/>
              </w:rPr>
              <w:t xml:space="preserve"> володіння алгоритмами конструктивного вирішення педагогічних конфліктів. Здатність 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співпраці,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групової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кооперативної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самокритичним,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наполегливим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AA481A" w:rsidRDefault="00AA481A">
      <w:pPr>
        <w:spacing w:line="270" w:lineRule="atLeast"/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AA481A">
        <w:trPr>
          <w:trHeight w:val="1634"/>
        </w:trPr>
        <w:tc>
          <w:tcPr>
            <w:tcW w:w="15300" w:type="dxa"/>
            <w:gridSpan w:val="10"/>
          </w:tcPr>
          <w:p w:rsidR="00AA481A" w:rsidRDefault="006773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поставлених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зобов’язань.</w:t>
            </w:r>
          </w:p>
          <w:p w:rsidR="00AA481A" w:rsidRDefault="00677319">
            <w:pPr>
              <w:pStyle w:val="TableParagraph"/>
              <w:ind w:left="107" w:right="42"/>
              <w:rPr>
                <w:sz w:val="24"/>
              </w:rPr>
            </w:pPr>
            <w:r>
              <w:rPr>
                <w:sz w:val="24"/>
              </w:rPr>
              <w:t>КЗ-9.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Адаптивна.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професійно-педагогічному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молодших школярів,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їхніми батьками,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адміністрацією школи 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колегами.</w:t>
            </w:r>
          </w:p>
          <w:p w:rsidR="00AA481A" w:rsidRDefault="006773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КЗ-12.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професійній 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початкових класів й у повсякденному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житті.</w:t>
            </w:r>
          </w:p>
        </w:tc>
      </w:tr>
      <w:tr w:rsidR="00AA481A">
        <w:trPr>
          <w:trHeight w:val="275"/>
        </w:trPr>
        <w:tc>
          <w:tcPr>
            <w:tcW w:w="15300" w:type="dxa"/>
            <w:gridSpan w:val="10"/>
          </w:tcPr>
          <w:p w:rsidR="00AA481A" w:rsidRDefault="00677319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A481A">
        <w:trPr>
          <w:trHeight w:val="275"/>
        </w:trPr>
        <w:tc>
          <w:tcPr>
            <w:tcW w:w="15300" w:type="dxa"/>
            <w:gridSpan w:val="10"/>
          </w:tcPr>
          <w:p w:rsidR="00AA481A" w:rsidRDefault="00677319">
            <w:pPr>
              <w:pStyle w:val="TableParagraph"/>
              <w:spacing w:line="256" w:lineRule="exact"/>
              <w:ind w:left="6772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AA481A">
        <w:trPr>
          <w:trHeight w:val="275"/>
        </w:trPr>
        <w:tc>
          <w:tcPr>
            <w:tcW w:w="5658" w:type="dxa"/>
            <w:gridSpan w:val="4"/>
          </w:tcPr>
          <w:p w:rsidR="00AA481A" w:rsidRDefault="00677319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AA481A" w:rsidRDefault="00677319">
            <w:pPr>
              <w:pStyle w:val="TableParagraph"/>
              <w:spacing w:line="256" w:lineRule="exact"/>
              <w:ind w:left="3544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AA481A">
        <w:trPr>
          <w:trHeight w:val="278"/>
        </w:trPr>
        <w:tc>
          <w:tcPr>
            <w:tcW w:w="5658" w:type="dxa"/>
            <w:gridSpan w:val="4"/>
          </w:tcPr>
          <w:p w:rsidR="00AA481A" w:rsidRDefault="00677319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AA481A" w:rsidRDefault="00677319">
            <w:pPr>
              <w:pStyle w:val="TableParagraph"/>
              <w:spacing w:before="1"/>
              <w:ind w:left="3544" w:right="3524"/>
              <w:jc w:val="center"/>
            </w:pPr>
            <w:r>
              <w:t>16</w:t>
            </w:r>
          </w:p>
        </w:tc>
      </w:tr>
      <w:tr w:rsidR="00AA481A">
        <w:trPr>
          <w:trHeight w:val="275"/>
        </w:trPr>
        <w:tc>
          <w:tcPr>
            <w:tcW w:w="5658" w:type="dxa"/>
            <w:gridSpan w:val="4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AA481A" w:rsidRDefault="00677319">
            <w:pPr>
              <w:pStyle w:val="TableParagraph"/>
              <w:spacing w:line="251" w:lineRule="exact"/>
              <w:ind w:left="3544" w:right="3524"/>
              <w:jc w:val="center"/>
            </w:pPr>
            <w:r>
              <w:t>14</w:t>
            </w:r>
          </w:p>
        </w:tc>
      </w:tr>
      <w:tr w:rsidR="00AA481A">
        <w:trPr>
          <w:trHeight w:val="275"/>
        </w:trPr>
        <w:tc>
          <w:tcPr>
            <w:tcW w:w="5658" w:type="dxa"/>
            <w:gridSpan w:val="4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AA481A" w:rsidRDefault="00677319">
            <w:pPr>
              <w:pStyle w:val="TableParagraph"/>
              <w:spacing w:line="251" w:lineRule="exact"/>
              <w:ind w:left="3544" w:right="3524"/>
              <w:jc w:val="center"/>
            </w:pPr>
            <w:r>
              <w:t>60</w:t>
            </w:r>
          </w:p>
        </w:tc>
      </w:tr>
      <w:tr w:rsidR="00AA481A">
        <w:trPr>
          <w:trHeight w:val="275"/>
        </w:trPr>
        <w:tc>
          <w:tcPr>
            <w:tcW w:w="15300" w:type="dxa"/>
            <w:gridSpan w:val="10"/>
          </w:tcPr>
          <w:p w:rsidR="00AA481A" w:rsidRDefault="00677319">
            <w:pPr>
              <w:pStyle w:val="TableParagraph"/>
              <w:spacing w:line="256" w:lineRule="exact"/>
              <w:ind w:left="6774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AA481A">
        <w:trPr>
          <w:trHeight w:val="551"/>
        </w:trPr>
        <w:tc>
          <w:tcPr>
            <w:tcW w:w="2489" w:type="dxa"/>
          </w:tcPr>
          <w:p w:rsidR="00AA481A" w:rsidRDefault="00677319">
            <w:pPr>
              <w:pStyle w:val="TableParagraph"/>
              <w:spacing w:before="138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AA481A" w:rsidRDefault="00677319">
            <w:pPr>
              <w:pStyle w:val="TableParagraph"/>
              <w:spacing w:before="138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AA481A" w:rsidRDefault="00677319">
            <w:pPr>
              <w:pStyle w:val="TableParagraph"/>
              <w:spacing w:line="275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AA481A" w:rsidRDefault="00677319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AA481A" w:rsidRDefault="00677319">
            <w:pPr>
              <w:pStyle w:val="TableParagraph"/>
              <w:spacing w:line="276" w:lineRule="exact"/>
              <w:ind w:left="1925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AA481A">
        <w:trPr>
          <w:trHeight w:val="275"/>
        </w:trPr>
        <w:tc>
          <w:tcPr>
            <w:tcW w:w="2489" w:type="dxa"/>
          </w:tcPr>
          <w:p w:rsidR="00AA481A" w:rsidRDefault="00677319">
            <w:pPr>
              <w:pStyle w:val="TableParagraph"/>
              <w:spacing w:line="255" w:lineRule="exact"/>
              <w:ind w:left="647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AA481A" w:rsidRDefault="0067731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02" w:type="dxa"/>
            <w:gridSpan w:val="2"/>
          </w:tcPr>
          <w:p w:rsidR="00AA481A" w:rsidRDefault="00677319">
            <w:pPr>
              <w:pStyle w:val="TableParagraph"/>
              <w:spacing w:line="255" w:lineRule="exact"/>
              <w:ind w:left="1069" w:right="1053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AA481A" w:rsidRDefault="00677319">
            <w:pPr>
              <w:pStyle w:val="TableParagraph"/>
              <w:spacing w:line="255" w:lineRule="exact"/>
              <w:ind w:left="1763" w:right="1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Вибірковий</w:t>
            </w:r>
          </w:p>
        </w:tc>
      </w:tr>
      <w:tr w:rsidR="00AA481A">
        <w:trPr>
          <w:trHeight w:val="275"/>
        </w:trPr>
        <w:tc>
          <w:tcPr>
            <w:tcW w:w="15300" w:type="dxa"/>
            <w:gridSpan w:val="10"/>
          </w:tcPr>
          <w:p w:rsidR="00AA481A" w:rsidRDefault="00677319">
            <w:pPr>
              <w:pStyle w:val="TableParagraph"/>
              <w:spacing w:line="256" w:lineRule="exact"/>
              <w:ind w:left="6776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AA481A">
        <w:trPr>
          <w:trHeight w:val="554"/>
        </w:trPr>
        <w:tc>
          <w:tcPr>
            <w:tcW w:w="2750" w:type="dxa"/>
            <w:gridSpan w:val="2"/>
          </w:tcPr>
          <w:p w:rsidR="00AA481A" w:rsidRDefault="00677319">
            <w:pPr>
              <w:pStyle w:val="TableParagraph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AA481A" w:rsidRDefault="00677319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AA481A" w:rsidRDefault="00677319">
            <w:pPr>
              <w:pStyle w:val="TableParagraph"/>
              <w:spacing w:before="1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AA481A" w:rsidRDefault="00677319">
            <w:pPr>
              <w:pStyle w:val="TableParagraph"/>
              <w:spacing w:before="1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AA481A" w:rsidRDefault="00677319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AA481A" w:rsidRDefault="00677319">
            <w:pPr>
              <w:pStyle w:val="TableParagraph"/>
              <w:spacing w:line="270" w:lineRule="atLeas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AA481A">
        <w:trPr>
          <w:trHeight w:val="3633"/>
        </w:trPr>
        <w:tc>
          <w:tcPr>
            <w:tcW w:w="2750" w:type="dxa"/>
            <w:gridSpan w:val="2"/>
          </w:tcPr>
          <w:p w:rsidR="00AA481A" w:rsidRDefault="0067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right="644" w:firstLine="0"/>
              <w:rPr>
                <w:sz w:val="24"/>
              </w:rPr>
            </w:pPr>
            <w:r>
              <w:rPr>
                <w:sz w:val="24"/>
              </w:rPr>
              <w:t>Об’єкт і предмет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AA481A" w:rsidRDefault="00677319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Структура та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AA481A" w:rsidRDefault="0067731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Функції соціології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2" w:type="dxa"/>
          </w:tcPr>
          <w:p w:rsidR="00AA481A" w:rsidRDefault="0067731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AA481A" w:rsidRDefault="00677319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/ М. Вебер // М. Вебер. Избранные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– М.: Политиздат, 1990.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601-628.</w:t>
            </w:r>
          </w:p>
          <w:p w:rsidR="00AA481A" w:rsidRDefault="00677319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AA481A" w:rsidRDefault="00677319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</w:p>
        </w:tc>
        <w:tc>
          <w:tcPr>
            <w:tcW w:w="2599" w:type="dxa"/>
            <w:gridSpan w:val="2"/>
          </w:tcPr>
          <w:p w:rsidR="00AA481A" w:rsidRDefault="00677319">
            <w:pPr>
              <w:pStyle w:val="TableParagraph"/>
              <w:tabs>
                <w:tab w:val="left" w:pos="1686"/>
              </w:tabs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3" w:type="dxa"/>
          </w:tcPr>
          <w:p w:rsidR="00AA481A" w:rsidRDefault="00677319">
            <w:pPr>
              <w:pStyle w:val="TableParagraph"/>
              <w:tabs>
                <w:tab w:val="left" w:pos="1305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AA481A" w:rsidRDefault="00677319">
            <w:pPr>
              <w:pStyle w:val="TableParagraph"/>
              <w:tabs>
                <w:tab w:val="left" w:pos="1283"/>
              </w:tabs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9109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суспільство.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суспільство: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AA481A" w:rsidRDefault="00677319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  <w:tab w:val="left" w:pos="177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Поняття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категорій соціології.</w:t>
            </w:r>
          </w:p>
          <w:p w:rsidR="00AA481A" w:rsidRDefault="00677319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AA481A" w:rsidRDefault="00677319">
            <w:pPr>
              <w:pStyle w:val="TableParagraph"/>
              <w:numPr>
                <w:ilvl w:val="0"/>
                <w:numId w:val="16"/>
              </w:numPr>
              <w:tabs>
                <w:tab w:val="left" w:pos="47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AA481A" w:rsidRDefault="0067731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AA481A" w:rsidRDefault="006773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Руткевич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науки: три методологических вопроса /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Руткевич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</w:t>
            </w:r>
            <w:r>
              <w:rPr>
                <w:sz w:val="24"/>
              </w:rPr>
              <w:t>дования.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1991.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№7. – С. 25-37.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AA481A" w:rsidRDefault="00677319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</w:t>
            </w:r>
            <w:r>
              <w:rPr>
                <w:sz w:val="24"/>
              </w:rPr>
              <w:t>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AA481A" w:rsidRDefault="00677319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І.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Соціологія: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навч.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посіб.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/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481A" w:rsidRDefault="00AA481A">
      <w:pPr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1934"/>
        </w:trPr>
        <w:tc>
          <w:tcPr>
            <w:tcW w:w="2751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Танчин.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1990.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3-17.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7177"/>
        </w:trPr>
        <w:tc>
          <w:tcPr>
            <w:tcW w:w="2751" w:type="dxa"/>
          </w:tcPr>
          <w:p w:rsidR="00AA481A" w:rsidRDefault="00677319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AA481A" w:rsidRDefault="00AA481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дефінітивний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аналіз.</w:t>
            </w:r>
          </w:p>
          <w:p w:rsidR="00AA481A" w:rsidRDefault="00677319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828" w:firstLine="0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</w:p>
          <w:p w:rsidR="00AA481A" w:rsidRDefault="00677319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270" w:firstLine="0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AA481A" w:rsidRDefault="00677319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left="141" w:right="1073" w:firstLine="0"/>
              <w:rPr>
                <w:sz w:val="24"/>
              </w:rPr>
            </w:pPr>
            <w:r>
              <w:rPr>
                <w:spacing w:val="-1"/>
                <w:sz w:val="24"/>
              </w:rPr>
              <w:t>4.Теорія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</w:pPr>
          </w:p>
          <w:p w:rsidR="00AA481A" w:rsidRDefault="00677319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AA481A" w:rsidRDefault="00AA481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AA481A" w:rsidRDefault="00677319">
            <w:pPr>
              <w:pStyle w:val="TableParagraph"/>
              <w:tabs>
                <w:tab w:val="left" w:pos="1755"/>
                <w:tab w:val="left" w:pos="217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«суспільство»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типи.</w:t>
            </w:r>
          </w:p>
          <w:p w:rsidR="00AA481A" w:rsidRDefault="0067731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стратифікації.</w:t>
            </w:r>
          </w:p>
          <w:p w:rsidR="00AA481A" w:rsidRDefault="00677319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суспільстві.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ind w:right="118"/>
              <w:jc w:val="both"/>
              <w:rPr>
                <w:sz w:val="28"/>
              </w:rPr>
            </w:pPr>
            <w:r>
              <w:rPr>
                <w:sz w:val="28"/>
              </w:rPr>
              <w:t>Балабанова Е. Андеркласс: понятие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в обществе // Социологические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12.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 Э. Гидденс //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AA481A" w:rsidRDefault="00677319">
            <w:pPr>
              <w:pStyle w:val="TableParagraph"/>
              <w:tabs>
                <w:tab w:val="left" w:pos="1270"/>
                <w:tab w:val="left" w:pos="1510"/>
                <w:tab w:val="left" w:pos="1709"/>
                <w:tab w:val="left" w:pos="2054"/>
                <w:tab w:val="left" w:pos="2327"/>
                <w:tab w:val="left" w:pos="2587"/>
                <w:tab w:val="left" w:pos="3496"/>
                <w:tab w:val="left" w:pos="3668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анатомію</w:t>
            </w:r>
            <w:r>
              <w:rPr>
                <w:sz w:val="24"/>
              </w:rPr>
              <w:tab/>
              <w:t>економічної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методи, маркетинг. – 2010. - №4. – С. 29-55.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Коваліско,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[Текст]:навчальний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  <w:p w:rsidR="00AA481A" w:rsidRDefault="006773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/Н.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Коваліско. 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Магнолія-2006,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2007.–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328 с.</w:t>
            </w:r>
          </w:p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Мертон Р. Социальная теория и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англ. Е. Н.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Егоровой,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др.; науч. ред. З. В. Коганова. 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 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873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посіб.  [для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tabs>
                <w:tab w:val="left" w:pos="16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9109"/>
        </w:trPr>
        <w:tc>
          <w:tcPr>
            <w:tcW w:w="2751" w:type="dxa"/>
          </w:tcPr>
          <w:p w:rsidR="00AA481A" w:rsidRDefault="00677319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  <w:tab w:val="left" w:pos="1703"/>
                <w:tab w:val="left" w:pos="2528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Андерклас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Бідність.</w:t>
            </w:r>
          </w:p>
          <w:p w:rsidR="00AA481A" w:rsidRDefault="00677319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2" w:line="237" w:lineRule="auto"/>
              <w:ind w:right="96" w:firstLine="0"/>
              <w:rPr>
                <w:sz w:val="28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стратифікації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AA481A" w:rsidRDefault="0067731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Струченков О. В. Особливості андеркласу 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Україні // Вісник Одеського національного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університету. Соціологія і політичні науки.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2016.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Т. 21. Вип. 3. С. 61–72.</w:t>
            </w:r>
          </w:p>
          <w:p w:rsidR="00AA481A" w:rsidRDefault="006773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AA481A" w:rsidRDefault="00677319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AA481A" w:rsidRDefault="00677319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481A" w:rsidRDefault="00AA481A">
      <w:pPr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1658"/>
        </w:trPr>
        <w:tc>
          <w:tcPr>
            <w:tcW w:w="2751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7453"/>
        </w:trPr>
        <w:tc>
          <w:tcPr>
            <w:tcW w:w="2751" w:type="dxa"/>
          </w:tcPr>
          <w:p w:rsidR="00AA481A" w:rsidRDefault="0067731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AA481A" w:rsidRDefault="00AA481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 дослідження,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AA481A" w:rsidRDefault="00677319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  <w:tab w:val="left" w:pos="217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AA481A" w:rsidRDefault="00677319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1175" w:firstLine="0"/>
              <w:rPr>
                <w:sz w:val="24"/>
              </w:rPr>
            </w:pPr>
            <w:r>
              <w:rPr>
                <w:sz w:val="24"/>
              </w:rPr>
              <w:t>Соціалізація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</w:pPr>
          </w:p>
          <w:p w:rsidR="00AA481A" w:rsidRDefault="0067731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:rsidR="00AA481A" w:rsidRDefault="00AA481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"/>
              <w:ind w:right="292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AA481A" w:rsidRDefault="00677319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Соціальна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AA481A" w:rsidRDefault="00677319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Соціалізації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</w:p>
          <w:p w:rsidR="00AA481A" w:rsidRDefault="00677319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«соціальний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</w:t>
            </w:r>
            <w:r>
              <w:rPr>
                <w:sz w:val="24"/>
              </w:rPr>
              <w:t>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AA481A" w:rsidRDefault="006773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Соціологія [Текст]: навч. посібник для студ.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Чернівці: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4140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07" w:right="305"/>
              <w:rPr>
                <w:sz w:val="24"/>
              </w:rPr>
            </w:pPr>
            <w:r>
              <w:rPr>
                <w:sz w:val="24"/>
              </w:rPr>
              <w:lastRenderedPageBreak/>
              <w:t>тип особистості».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226"/>
              <w:rPr>
                <w:sz w:val="24"/>
              </w:rPr>
            </w:pPr>
            <w:r>
              <w:rPr>
                <w:sz w:val="24"/>
              </w:rPr>
              <w:t>Чернівецький нац. ун-т, 2013. – 272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AA481A" w:rsidRDefault="0067731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5015"/>
        </w:trPr>
        <w:tc>
          <w:tcPr>
            <w:tcW w:w="2751" w:type="dxa"/>
          </w:tcPr>
          <w:p w:rsidR="00AA481A" w:rsidRDefault="00677319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1"/>
              <w:ind w:right="232" w:firstLine="0"/>
              <w:rPr>
                <w:sz w:val="28"/>
              </w:rPr>
            </w:pPr>
            <w:r>
              <w:rPr>
                <w:sz w:val="24"/>
              </w:rPr>
              <w:t>Сім’я як 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AA481A" w:rsidRDefault="00677319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AA481A" w:rsidRDefault="00677319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Типологія і структура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сім’ї. 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сім’ї.</w:t>
            </w:r>
          </w:p>
          <w:p w:rsidR="00AA481A" w:rsidRDefault="00677319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Молодь як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677319">
            <w:pPr>
              <w:pStyle w:val="TableParagraph"/>
              <w:spacing w:before="230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4.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tabs>
                <w:tab w:val="left" w:pos="815"/>
              </w:tabs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Місце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AA481A" w:rsidRDefault="00677319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сім'ї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Лукашевич,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Шандор.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7452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41" w:right="288"/>
              <w:rPr>
                <w:sz w:val="24"/>
              </w:rPr>
            </w:pPr>
            <w:r>
              <w:rPr>
                <w:sz w:val="24"/>
              </w:rPr>
              <w:lastRenderedPageBreak/>
              <w:t>молоді у 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 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політиці.</w:t>
            </w:r>
          </w:p>
          <w:p w:rsidR="00AA481A" w:rsidRDefault="00677319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/>
              <w:ind w:right="141" w:firstLine="0"/>
              <w:rPr>
                <w:sz w:val="24"/>
              </w:rPr>
            </w:pPr>
            <w:r>
              <w:rPr>
                <w:sz w:val="24"/>
              </w:rPr>
              <w:t>Молодь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соціально-демографічна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група.</w:t>
            </w:r>
          </w:p>
          <w:p w:rsidR="00AA481A" w:rsidRDefault="00677319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молодіжних проблем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необхідність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AA481A" w:rsidRDefault="0067731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Сірий. –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AA481A" w:rsidRDefault="00677319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1658"/>
        </w:trPr>
        <w:tc>
          <w:tcPr>
            <w:tcW w:w="2751" w:type="dxa"/>
          </w:tcPr>
          <w:p w:rsidR="00AA481A" w:rsidRDefault="00677319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5.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освіти</w:t>
            </w:r>
          </w:p>
          <w:p w:rsidR="00AA481A" w:rsidRDefault="00AA481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460" w:firstLine="0"/>
              <w:rPr>
                <w:sz w:val="24"/>
              </w:rPr>
            </w:pPr>
            <w:r>
              <w:rPr>
                <w:sz w:val="24"/>
              </w:rPr>
              <w:t>Поняття культури.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AA481A" w:rsidRDefault="00677319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59" w:lineRule="exact"/>
              <w:ind w:left="368" w:hanging="262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КНЕУ, 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338 с.</w:t>
            </w:r>
          </w:p>
          <w:p w:rsidR="00AA481A" w:rsidRDefault="00677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Ионин.</w:t>
            </w:r>
          </w:p>
          <w:p w:rsidR="00AA481A" w:rsidRDefault="00677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Логос, 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tabs>
                <w:tab w:val="left" w:pos="1097"/>
                <w:tab w:val="left" w:pos="1488"/>
                <w:tab w:val="left" w:pos="1716"/>
                <w:tab w:val="left" w:pos="1963"/>
                <w:tab w:val="left" w:pos="2244"/>
                <w:tab w:val="left" w:pos="2889"/>
                <w:tab w:val="left" w:pos="3210"/>
                <w:tab w:val="left" w:pos="3767"/>
                <w:tab w:val="left" w:pos="451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Освіта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нерівність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</w:p>
          <w:p w:rsidR="00AA481A" w:rsidRDefault="00677319">
            <w:pPr>
              <w:pStyle w:val="TableParagraph"/>
              <w:spacing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9109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07" w:right="35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Соціологія освіти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наука.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spacing w:before="3"/>
              <w:ind w:left="0"/>
            </w:pPr>
          </w:p>
          <w:p w:rsidR="00AA481A" w:rsidRDefault="00677319">
            <w:pPr>
              <w:pStyle w:val="TableParagraph"/>
              <w:spacing w:line="237" w:lineRule="auto"/>
              <w:ind w:left="107" w:right="692"/>
              <w:rPr>
                <w:sz w:val="24"/>
              </w:rPr>
            </w:pPr>
            <w:r>
              <w:rPr>
                <w:sz w:val="24"/>
              </w:rPr>
              <w:t>Тема 5. 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 освіти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наука: об’єкт, 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AA481A" w:rsidRDefault="00677319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Освіта як 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інститут. 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AA481A" w:rsidRDefault="00677319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"/>
              <w:ind w:right="125" w:firstLine="0"/>
              <w:rPr>
                <w:sz w:val="24"/>
              </w:rPr>
            </w:pP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AA481A" w:rsidRDefault="00677319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нерівність.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677319">
            <w:pPr>
              <w:pStyle w:val="TableParagraph"/>
              <w:spacing w:before="165" w:line="237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сьогодення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громадсько-політичний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альманах «Грані». – 2013. - №2 (94). – С. 12-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  <w:p w:rsidR="00AA481A" w:rsidRDefault="00677319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Соціологія. Загальний 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 / М. Лукашевич, М. Туленков.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 272 с.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Кліманська, В. Савка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Пічі.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„Каравела”;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- 2000”; Львів „Магнолія 2006”, 2008 – 34</w:t>
            </w:r>
            <w:r>
              <w:rPr>
                <w:sz w:val="24"/>
              </w:rPr>
              <w:t>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Победа. – Одесса: Астропринт, 1997. – 224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Пічі. – Львів: „Магнолія 2006”, 2009. – 368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Примуш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Примуш.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„Професіонал”,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[наук.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моногр.]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Н.Костенко.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 НАН України, 2015. –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41-76.</w:t>
            </w:r>
          </w:p>
          <w:p w:rsidR="00AA481A" w:rsidRDefault="0067731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Сайтарли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Парсонса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Мультиверсум.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6349"/>
        </w:trPr>
        <w:tc>
          <w:tcPr>
            <w:tcW w:w="2751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альманах: Зб. Наук. Пр..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К., 2009. – Вип.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 228-240.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вищ. навч. закладів – 3-те вид., доопр., доп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заг. ред. В. І. Докаша. – Чернівці: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Чернівецький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нац. ун-т,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с.</w:t>
            </w:r>
          </w:p>
          <w:p w:rsidR="00AA481A" w:rsidRDefault="00677319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Пічі. – Рек. МОН; 4-те вид. випр.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 2013.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296 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Т-во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 455 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Соціологія: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Танчин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Танчин.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 2007.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рейтингово-модульною системою навчання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Черниш.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468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2762"/>
        </w:trPr>
        <w:tc>
          <w:tcPr>
            <w:tcW w:w="2751" w:type="dxa"/>
          </w:tcPr>
          <w:p w:rsidR="00AA481A" w:rsidRDefault="00677319">
            <w:pPr>
              <w:pStyle w:val="TableParagraph"/>
              <w:tabs>
                <w:tab w:val="left" w:pos="983"/>
                <w:tab w:val="left" w:pos="1531"/>
              </w:tabs>
              <w:spacing w:before="3"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 та зайнятості</w:t>
            </w:r>
          </w:p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Соціологія 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 як спеціальна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соціологічна теорія: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 предмет,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AA481A" w:rsidRDefault="00677319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70" w:lineRule="atLeast"/>
              <w:ind w:right="217" w:firstLine="0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зайнятості.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Вакуленко С. Соціологія праці: навч.-метод.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 С. Вакуленко. – К.: Знання,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Дворецька Г. Соціологія праці: навч. посіб.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243 с.</w:t>
            </w:r>
          </w:p>
          <w:p w:rsidR="00AA481A" w:rsidRDefault="0067731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Лукашевич М. Соціологія праці: підручник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Лукашевич.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440 с.</w:t>
            </w:r>
          </w:p>
          <w:p w:rsidR="00AA481A" w:rsidRDefault="0067731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Молевич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Молевич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год.</w:t>
            </w: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spacing w:before="3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7176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07" w:right="16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Мотивація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 трудової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tabs>
                <w:tab w:val="left" w:pos="983"/>
                <w:tab w:val="left" w:pos="1530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 та зайнятості</w:t>
            </w:r>
          </w:p>
          <w:p w:rsidR="00AA481A" w:rsidRDefault="00AA481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Трудова поведінка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її види.</w:t>
            </w:r>
          </w:p>
          <w:p w:rsidR="00AA481A" w:rsidRDefault="00677319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Змістові теорії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AA481A" w:rsidRDefault="00677319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Процесуальні теорії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AA481A" w:rsidRDefault="00677319">
            <w:pPr>
              <w:pStyle w:val="TableParagraph"/>
              <w:ind w:left="141" w:right="158"/>
              <w:rPr>
                <w:sz w:val="24"/>
              </w:rPr>
            </w:pPr>
            <w:r>
              <w:rPr>
                <w:sz w:val="24"/>
              </w:rPr>
              <w:t>4 Трудова мобільність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кар’єра.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677319">
            <w:pPr>
              <w:pStyle w:val="TableParagraph"/>
              <w:spacing w:before="209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№7.</w:t>
            </w:r>
          </w:p>
          <w:p w:rsidR="00AA481A" w:rsidRDefault="0067731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Огаренко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праці: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Огоренко,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Малахова.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Запоріжжя: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</w:p>
          <w:p w:rsidR="00AA481A" w:rsidRDefault="006773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„ЗІДМУ”,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Піча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Хорунжий, Л. Климанська, В. Савка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М. Пічі. – К.: „Каравела”; Львів: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2000”;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„Магнолія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2006”,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A481A" w:rsidRDefault="006773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вищих</w:t>
            </w:r>
            <w:r>
              <w:rPr>
                <w:sz w:val="24"/>
              </w:rPr>
              <w:t xml:space="preserve"> закладів освіти / за ред.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Пічі. – Львів: „Магнолія 2006”, 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  <w:p w:rsidR="00AA481A" w:rsidRDefault="006773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Соціологія: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посіб./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Танчин.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–2003.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AA481A" w:rsidRDefault="0067731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48-58.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1980"/>
        </w:trPr>
        <w:tc>
          <w:tcPr>
            <w:tcW w:w="2751" w:type="dxa"/>
          </w:tcPr>
          <w:p w:rsidR="00AA481A" w:rsidRDefault="00677319">
            <w:pPr>
              <w:pStyle w:val="TableParagraph"/>
              <w:tabs>
                <w:tab w:val="left" w:pos="983"/>
                <w:tab w:val="left" w:pos="153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487" w:firstLine="0"/>
              <w:rPr>
                <w:sz w:val="26"/>
              </w:rPr>
            </w:pPr>
            <w:r>
              <w:rPr>
                <w:sz w:val="24"/>
              </w:rPr>
              <w:t>Реклама: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ідентифікації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AA481A" w:rsidRDefault="00677319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 w:line="25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tabs>
                <w:tab w:val="left" w:pos="1366"/>
                <w:tab w:val="left" w:pos="1519"/>
                <w:tab w:val="left" w:pos="2170"/>
                <w:tab w:val="left" w:pos="2228"/>
                <w:tab w:val="left" w:pos="2576"/>
                <w:tab w:val="left" w:pos="3135"/>
                <w:tab w:val="left" w:pos="3470"/>
                <w:tab w:val="left" w:pos="4190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Джефкінс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Ф.</w:t>
            </w:r>
            <w:r>
              <w:rPr>
                <w:sz w:val="24"/>
              </w:rPr>
              <w:tab/>
              <w:t>Реклама.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посібник:</w:t>
            </w:r>
            <w:r>
              <w:rPr>
                <w:sz w:val="24"/>
              </w:rPr>
              <w:tab/>
              <w:t>Вид.4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К.:</w:t>
            </w:r>
            <w:r>
              <w:rPr>
                <w:sz w:val="24"/>
              </w:rPr>
              <w:tab/>
              <w:t>Знання,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2008.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[Електронний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http://westudents.com.ua/knigi/290-reklama-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djefkns-f.html</w:t>
              </w:r>
            </w:hyperlink>
          </w:p>
          <w:p w:rsidR="00AA481A" w:rsidRDefault="0067731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Лисиця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еклами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Лисиця,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Бєлікова.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6072"/>
        </w:trPr>
        <w:tc>
          <w:tcPr>
            <w:tcW w:w="2751" w:type="dxa"/>
          </w:tcPr>
          <w:p w:rsidR="00AA481A" w:rsidRDefault="00677319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lastRenderedPageBreak/>
              <w:t>3. Комерційна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 реклама: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порівняльний аналіз.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4.Гендерні стереотипи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гендерні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ідентичності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рекламі</w:t>
            </w:r>
          </w:p>
          <w:p w:rsidR="00AA481A" w:rsidRDefault="00AA481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:rsidR="00AA481A" w:rsidRDefault="0067731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 реклами.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3.Рекламний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</w:p>
          <w:p w:rsidR="00AA481A" w:rsidRDefault="00677319">
            <w:pPr>
              <w:pStyle w:val="TableParagraph"/>
              <w:tabs>
                <w:tab w:val="left" w:pos="1928"/>
              </w:tabs>
              <w:ind w:left="107" w:right="96"/>
              <w:jc w:val="both"/>
              <w:rPr>
                <w:sz w:val="28"/>
              </w:rPr>
            </w:pP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труктура,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z w:val="28"/>
              </w:rPr>
              <w:t>.</w:t>
            </w: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ind w:left="0"/>
              <w:rPr>
                <w:sz w:val="26"/>
              </w:rPr>
            </w:pPr>
          </w:p>
          <w:p w:rsidR="00AA481A" w:rsidRDefault="00AA481A">
            <w:pPr>
              <w:pStyle w:val="TableParagraph"/>
              <w:spacing w:before="11"/>
              <w:ind w:left="0"/>
              <w:rPr>
                <w:sz w:val="37"/>
              </w:rPr>
            </w:pPr>
          </w:p>
          <w:p w:rsidR="00AA481A" w:rsidRDefault="00677319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: ХНУ імені В. Н. Каразіна, 2012. – 276с.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Лисиця Н. Реклама як соціальний інститут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1998.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№3. – С. 125-130.</w:t>
            </w:r>
          </w:p>
          <w:p w:rsidR="00AA481A" w:rsidRDefault="00677319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Медведева Е. В. Рекламная коммуникация.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Основи реклами і зв'язків із громадськістю: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В.Ф.Іванова,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Різуна.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Видавничо-поліграфічний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431с.</w:t>
            </w:r>
          </w:p>
          <w:p w:rsidR="00AA481A" w:rsidRDefault="0067731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Реклама і зв’язки з громадськістю: 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видання. Укладач М.Г. Житарюк. – Вінниця,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http://przhyt.ucoz.ua/</w:t>
              </w:r>
            </w:hyperlink>
          </w:p>
          <w:p w:rsidR="00AA481A" w:rsidRDefault="0067731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Ромат Е. В. Реклама: Учебник для вузов /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Ромат. – 7-е изд. – СПб.: Питер,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Гардарики,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tabs>
                <w:tab w:val="left" w:pos="1097"/>
                <w:tab w:val="left" w:pos="1836"/>
                <w:tab w:val="left" w:pos="1934"/>
                <w:tab w:val="left" w:pos="21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Індивідуальна робота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абітурієнтів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спеціальності</w:t>
            </w:r>
          </w:p>
          <w:p w:rsidR="00AA481A" w:rsidRDefault="006773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«Історія»,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tabs>
                <w:tab w:val="left" w:pos="1103"/>
                <w:tab w:val="left" w:pos="14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(усім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роботи).</w:t>
            </w: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81A">
        <w:trPr>
          <w:trHeight w:val="3038"/>
        </w:trPr>
        <w:tc>
          <w:tcPr>
            <w:tcW w:w="2751" w:type="dxa"/>
          </w:tcPr>
          <w:p w:rsidR="00AA481A" w:rsidRDefault="00677319">
            <w:pPr>
              <w:pStyle w:val="TableParagraph"/>
              <w:tabs>
                <w:tab w:val="left" w:pos="983"/>
                <w:tab w:val="left" w:pos="1531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  <w:p w:rsidR="00AA481A" w:rsidRDefault="00677319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/>
              <w:ind w:right="669" w:firstLine="0"/>
              <w:rPr>
                <w:sz w:val="28"/>
              </w:rPr>
            </w:pPr>
            <w:r>
              <w:rPr>
                <w:sz w:val="24"/>
              </w:rPr>
              <w:t>Предмет і об'єкт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AA481A" w:rsidRDefault="0067731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Релігія як соціальний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інститут, її еволюційні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AA481A" w:rsidRDefault="0067731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Процеси у релігійній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</w:tc>
        <w:tc>
          <w:tcPr>
            <w:tcW w:w="1813" w:type="dxa"/>
          </w:tcPr>
          <w:p w:rsidR="00AA481A" w:rsidRDefault="0067731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релігії в Україні :навч. посібник /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Колодного А., Ляроцького П. – К., 1999.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Пашук А. Українська церква і незалежність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Львів,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AA481A" w:rsidRDefault="0067731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Сірий Є. Соціологія: загальна теорія,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спеціальні та галузеві теорі</w:t>
            </w:r>
            <w:r>
              <w:rPr>
                <w:sz w:val="24"/>
              </w:rPr>
              <w:t>ї: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Сірий. – 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1994. – 688 с.</w:t>
            </w:r>
          </w:p>
          <w:p w:rsidR="00AA481A" w:rsidRDefault="00677319">
            <w:pPr>
              <w:pStyle w:val="TableParagraph"/>
              <w:spacing w:line="270" w:lineRule="atLeast"/>
              <w:ind w:right="92" w:hanging="20"/>
              <w:jc w:val="both"/>
              <w:rPr>
                <w:sz w:val="24"/>
              </w:rPr>
            </w:pPr>
            <w:r>
              <w:rPr>
                <w:sz w:val="24"/>
              </w:rPr>
              <w:t>Соціологія. підруч. для студентів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Городяненка.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</w:p>
        </w:tc>
        <w:tc>
          <w:tcPr>
            <w:tcW w:w="2602" w:type="dxa"/>
          </w:tcPr>
          <w:p w:rsidR="00AA481A" w:rsidRDefault="00677319">
            <w:pPr>
              <w:pStyle w:val="TableParagraph"/>
              <w:spacing w:before="1"/>
              <w:ind w:right="672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AA481A" w:rsidRDefault="00677319">
            <w:pPr>
              <w:pStyle w:val="TableParagraph"/>
              <w:tabs>
                <w:tab w:val="left" w:pos="1297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AA481A" w:rsidRDefault="00677319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AA481A" w:rsidRDefault="00677319">
            <w:pPr>
              <w:pStyle w:val="TableParagraph"/>
              <w:tabs>
                <w:tab w:val="left" w:pos="1273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AA481A" w:rsidRDefault="0067731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AA481A" w:rsidRDefault="00AA481A">
      <w:pPr>
        <w:jc w:val="both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AA481A">
        <w:trPr>
          <w:trHeight w:val="717"/>
        </w:trPr>
        <w:tc>
          <w:tcPr>
            <w:tcW w:w="2751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AA481A" w:rsidRDefault="006773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„Академія”,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02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481A" w:rsidRDefault="00AA481A">
      <w:pPr>
        <w:pStyle w:val="a3"/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AA481A">
        <w:trPr>
          <w:trHeight w:val="2762"/>
        </w:trPr>
        <w:tc>
          <w:tcPr>
            <w:tcW w:w="3274" w:type="dxa"/>
          </w:tcPr>
          <w:p w:rsidR="00AA481A" w:rsidRDefault="00677319">
            <w:pPr>
              <w:pStyle w:val="TableParagraph"/>
              <w:spacing w:before="1"/>
              <w:ind w:left="1344" w:right="89" w:hanging="1227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AA481A" w:rsidRDefault="00677319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 арифметичне з усіх отриманих 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14 = 52,5=53 (бали);</w:t>
            </w:r>
          </w:p>
          <w:p w:rsidR="00AA481A" w:rsidRDefault="00677319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AA481A" w:rsidRDefault="00677319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AA481A" w:rsidRDefault="00677319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1"/>
              <w:ind w:right="3591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підготовка рекламного повідомлення – 5 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  <w:p w:rsidR="00AA481A" w:rsidRDefault="0067731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AA481A">
        <w:trPr>
          <w:trHeight w:val="4692"/>
        </w:trPr>
        <w:tc>
          <w:tcPr>
            <w:tcW w:w="3274" w:type="dxa"/>
          </w:tcPr>
          <w:p w:rsidR="00AA481A" w:rsidRDefault="00677319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AA481A" w:rsidRDefault="00AA481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A481A" w:rsidRDefault="00677319">
            <w:pPr>
              <w:pStyle w:val="TableParagraph"/>
              <w:ind w:left="107" w:firstLine="21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</w:t>
            </w:r>
            <w:r>
              <w:rPr>
                <w:sz w:val="24"/>
              </w:rPr>
              <w:t>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</w:t>
            </w:r>
            <w:r>
              <w:rPr>
                <w:sz w:val="24"/>
              </w:rPr>
              <w:t>станих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AA481A" w:rsidRDefault="00677319">
            <w:pPr>
              <w:pStyle w:val="TableParagraph"/>
              <w:spacing w:before="1"/>
              <w:ind w:left="107" w:right="102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AA481A" w:rsidRDefault="00677319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AA481A" w:rsidRDefault="00677319">
            <w:pPr>
              <w:pStyle w:val="TableParagraph"/>
              <w:spacing w:line="270" w:lineRule="atLeast"/>
              <w:ind w:left="107"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  <w:tr w:rsidR="00AA481A">
        <w:trPr>
          <w:trHeight w:val="275"/>
        </w:trPr>
        <w:tc>
          <w:tcPr>
            <w:tcW w:w="3274" w:type="dxa"/>
            <w:vMerge w:val="restart"/>
          </w:tcPr>
          <w:p w:rsidR="00AA481A" w:rsidRDefault="00677319">
            <w:pPr>
              <w:pStyle w:val="TableParagraph"/>
              <w:spacing w:line="275" w:lineRule="exact"/>
              <w:ind w:left="606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</w:tc>
      </w:tr>
      <w:tr w:rsidR="00AA481A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AA481A" w:rsidRDefault="00AA481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</w:tbl>
    <w:p w:rsidR="00AA481A" w:rsidRDefault="00AA481A">
      <w:pPr>
        <w:spacing w:line="256" w:lineRule="exact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AA481A">
        <w:trPr>
          <w:trHeight w:val="278"/>
        </w:trPr>
        <w:tc>
          <w:tcPr>
            <w:tcW w:w="3274" w:type="dxa"/>
            <w:vMerge w:val="restart"/>
          </w:tcPr>
          <w:p w:rsidR="00AA481A" w:rsidRDefault="00AA48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AA481A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AA481A" w:rsidRDefault="00AA481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молоді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AA481A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AA481A" w:rsidRDefault="00AA481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AA481A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AA481A" w:rsidRDefault="00AA481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зайнятості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AA481A">
        <w:trPr>
          <w:trHeight w:val="275"/>
        </w:trPr>
        <w:tc>
          <w:tcPr>
            <w:tcW w:w="3274" w:type="dxa"/>
            <w:vMerge/>
            <w:tcBorders>
              <w:top w:val="nil"/>
            </w:tcBorders>
          </w:tcPr>
          <w:p w:rsidR="00AA481A" w:rsidRDefault="00AA481A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7.Соціологія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</w:tc>
      </w:tr>
      <w:tr w:rsidR="00AA481A">
        <w:trPr>
          <w:trHeight w:val="1103"/>
        </w:trPr>
        <w:tc>
          <w:tcPr>
            <w:tcW w:w="3274" w:type="dxa"/>
          </w:tcPr>
          <w:p w:rsidR="00AA481A" w:rsidRDefault="00677319">
            <w:pPr>
              <w:pStyle w:val="TableParagraph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AA481A" w:rsidRDefault="0067731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 до екзамену виставляється за результатами семінарських занять. Наявність щонайменше чотирьох 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відповіді, двох – за письмову роботу) не нижче, ніж «задовільно», є достатньою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екзамену.</w:t>
            </w:r>
          </w:p>
          <w:p w:rsidR="00AA481A" w:rsidRDefault="00677319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(екзамену)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AA481A">
        <w:trPr>
          <w:trHeight w:val="276"/>
        </w:trPr>
        <w:tc>
          <w:tcPr>
            <w:tcW w:w="15312" w:type="dxa"/>
            <w:gridSpan w:val="2"/>
          </w:tcPr>
          <w:p w:rsidR="00AA481A" w:rsidRDefault="00677319"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A481A">
        <w:trPr>
          <w:trHeight w:val="1382"/>
        </w:trPr>
        <w:tc>
          <w:tcPr>
            <w:tcW w:w="15312" w:type="dxa"/>
            <w:gridSpan w:val="2"/>
          </w:tcPr>
          <w:p w:rsidR="00AA481A" w:rsidRDefault="0067731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«Соціологія» передбачає перездачу усіх невиконаних завдань в силу пропущених пар без поважних причин. За умови 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(-ки) на лекції чи семінарському занятті, отримання негативної оцінки або ж невчасного виконання індивідуальної роботи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для відпрацювання пропущених аудиторних занять, негативних оцінок та подачі індивідуальних робіт – вівторок, 15.</w:t>
            </w:r>
            <w:r>
              <w:rPr>
                <w:sz w:val="24"/>
              </w:rPr>
              <w:t>00 год. – 17.00 год.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запозичених робіт, випадків плагіату, виявів академічної недоброчесності (списування), недобропорядної поведінки в аудиторії 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 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 роботи.</w:t>
            </w:r>
          </w:p>
        </w:tc>
      </w:tr>
      <w:tr w:rsidR="00AA481A">
        <w:trPr>
          <w:trHeight w:val="275"/>
        </w:trPr>
        <w:tc>
          <w:tcPr>
            <w:tcW w:w="15312" w:type="dxa"/>
            <w:gridSpan w:val="2"/>
          </w:tcPr>
          <w:p w:rsidR="00AA481A" w:rsidRDefault="00677319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AA481A">
        <w:trPr>
          <w:trHeight w:val="4692"/>
        </w:trPr>
        <w:tc>
          <w:tcPr>
            <w:tcW w:w="15312" w:type="dxa"/>
            <w:gridSpan w:val="2"/>
          </w:tcPr>
          <w:p w:rsidR="00AA481A" w:rsidRDefault="00677319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 w:right="1569"/>
              <w:rPr>
                <w:sz w:val="24"/>
              </w:rPr>
            </w:pPr>
            <w:r>
              <w:rPr>
                <w:sz w:val="24"/>
              </w:rPr>
              <w:t>Антонов И. А. Микросоциология семьи (Методология исследования структур и процессов) / И. А. Антонов. – М.: Note Rene, 1998.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 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социологию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Бороноева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Алетейя, 1998. – 245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Вебер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107-121.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Головаха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Європа: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порівняльного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Головаха,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Горбачик,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Пеніна.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A481A" w:rsidRDefault="00677319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соціології 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Дворецька.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 w:right="646"/>
              <w:rPr>
                <w:sz w:val="24"/>
              </w:rPr>
            </w:pPr>
            <w:r>
              <w:rPr>
                <w:sz w:val="24"/>
              </w:rPr>
              <w:t>Злобіна О. Категорія «особистість» у системі понять соціологічної теорії / О. Злобіна // Соціологія: теорія, методи, маркетинг. – 2001. - №2.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Злобіна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криза: життєві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особистості /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Злобіна, В. Тихонович.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Стилос, 2001. – 238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Ионин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Ионин.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spacing w:before="1"/>
              <w:ind w:left="-25" w:right="646" w:firstLine="307"/>
              <w:rPr>
                <w:sz w:val="24"/>
              </w:rPr>
            </w:pPr>
            <w:r>
              <w:rPr>
                <w:sz w:val="24"/>
              </w:rPr>
              <w:t>Іващенко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анатомію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нерівності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досліди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Іваненко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аркетинг.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№4. – С. 29-55.</w:t>
            </w:r>
          </w:p>
          <w:p w:rsidR="00AA481A" w:rsidRDefault="00677319">
            <w:pPr>
              <w:pStyle w:val="TableParagraph"/>
              <w:ind w:left="282" w:right="3232"/>
              <w:rPr>
                <w:sz w:val="24"/>
              </w:rPr>
            </w:pPr>
            <w:r>
              <w:rPr>
                <w:sz w:val="24"/>
              </w:rPr>
              <w:t>Катаєв С. Сучасне українське суспільство: навч. посіб. / С. Катаєв. – К.: Цент навчальної літератури, 2006. – 200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Лукашевич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Лукашевич,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Туленков.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AA481A" w:rsidRDefault="00677319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Нестуля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 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закл.]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Нестуля,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Верезомська.</w:t>
            </w:r>
          </w:p>
          <w:p w:rsidR="00AA481A" w:rsidRDefault="00677319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учбової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 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AA481A" w:rsidRDefault="00AA481A">
      <w:pPr>
        <w:spacing w:line="257" w:lineRule="exact"/>
        <w:rPr>
          <w:sz w:val="24"/>
        </w:r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p w:rsidR="00AA481A" w:rsidRDefault="00677319">
      <w:pPr>
        <w:pStyle w:val="a3"/>
        <w:spacing w:before="12"/>
        <w:ind w:left="115" w:firstLine="357"/>
      </w:pPr>
      <w:r>
        <w:lastRenderedPageBreak/>
        <w:pict>
          <v:shape id="_x0000_s1026" style="position:absolute;left:0;text-align:left;margin-left:42.25pt;margin-top:0;width:766.1pt;height:346.05pt;z-index:-251658752;mso-position-horizontal-relative:page" coordorigin="845" coordsize="15322,6921" o:spt="100" adj="0,,0" path="m16166,6911r-9,l854,6911r-9,l845,6921r9,l16157,6921r9,l16166,6911xm16166,r-9,l854,r-9,l845,10r,6901l854,6911,854,10r15303,l16157,6911r9,l16166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Піча</w:t>
      </w:r>
      <w:r>
        <w:rPr>
          <w:spacing w:val="4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Соціологія:</w:t>
      </w:r>
      <w:r>
        <w:rPr>
          <w:spacing w:val="5"/>
        </w:rPr>
        <w:t xml:space="preserve"> </w:t>
      </w:r>
      <w:r>
        <w:t>короткий</w:t>
      </w:r>
      <w:r>
        <w:rPr>
          <w:spacing w:val="4"/>
        </w:rPr>
        <w:t xml:space="preserve"> </w:t>
      </w:r>
      <w:r>
        <w:t>навчальний</w:t>
      </w:r>
      <w:r>
        <w:rPr>
          <w:spacing w:val="6"/>
        </w:rPr>
        <w:t xml:space="preserve"> </w:t>
      </w:r>
      <w:r>
        <w:t>словник:</w:t>
      </w:r>
      <w:r>
        <w:rPr>
          <w:spacing w:val="4"/>
        </w:rPr>
        <w:t xml:space="preserve"> </w:t>
      </w:r>
      <w:r>
        <w:t>терміни</w:t>
      </w:r>
      <w:r>
        <w:rPr>
          <w:spacing w:val="6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поняття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Піча,</w:t>
      </w:r>
      <w:r>
        <w:rPr>
          <w:spacing w:val="5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Хорунжий,</w:t>
      </w:r>
      <w:r>
        <w:rPr>
          <w:spacing w:val="5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Климанська,</w:t>
      </w:r>
      <w:r>
        <w:rPr>
          <w:spacing w:val="5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Савка.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ред.</w:t>
      </w:r>
      <w:r>
        <w:rPr>
          <w:spacing w:val="5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Пічі.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К.:</w:t>
      </w:r>
      <w:r>
        <w:rPr>
          <w:spacing w:val="-57"/>
        </w:rPr>
        <w:t xml:space="preserve"> </w:t>
      </w:r>
      <w:r>
        <w:t>Каравела”;</w:t>
      </w:r>
      <w:r>
        <w:rPr>
          <w:spacing w:val="-12"/>
        </w:rPr>
        <w:t xml:space="preserve"> </w:t>
      </w:r>
      <w:r>
        <w:t>Львів:</w:t>
      </w:r>
      <w:r>
        <w:rPr>
          <w:spacing w:val="-8"/>
        </w:rPr>
        <w:t xml:space="preserve"> </w:t>
      </w:r>
      <w:r>
        <w:t>„Новий</w:t>
      </w:r>
      <w:r>
        <w:rPr>
          <w:spacing w:val="-11"/>
        </w:rPr>
        <w:t xml:space="preserve"> </w:t>
      </w:r>
      <w:r>
        <w:t>світ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2000”;</w:t>
      </w:r>
      <w:r>
        <w:rPr>
          <w:spacing w:val="-11"/>
        </w:rPr>
        <w:t xml:space="preserve"> </w:t>
      </w:r>
      <w:r>
        <w:t>Львів</w:t>
      </w:r>
      <w:r>
        <w:rPr>
          <w:spacing w:val="-9"/>
        </w:rPr>
        <w:t xml:space="preserve"> </w:t>
      </w:r>
      <w:r>
        <w:t>„Магнолія</w:t>
      </w:r>
      <w:r>
        <w:rPr>
          <w:spacing w:val="-10"/>
        </w:rPr>
        <w:t xml:space="preserve"> </w:t>
      </w:r>
      <w:r>
        <w:t>2006”,</w:t>
      </w:r>
      <w:r>
        <w:rPr>
          <w:spacing w:val="-9"/>
        </w:rPr>
        <w:t xml:space="preserve"> </w:t>
      </w:r>
      <w:r>
        <w:t>2008.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340</w:t>
      </w:r>
      <w:r>
        <w:rPr>
          <w:spacing w:val="-10"/>
        </w:rPr>
        <w:t xml:space="preserve"> </w:t>
      </w:r>
      <w:r>
        <w:t>с.</w:t>
      </w:r>
    </w:p>
    <w:p w:rsidR="00AA481A" w:rsidRDefault="00677319">
      <w:pPr>
        <w:pStyle w:val="a3"/>
        <w:ind w:left="472"/>
      </w:pPr>
      <w:r>
        <w:rPr>
          <w:spacing w:val="-4"/>
        </w:rPr>
        <w:t>Піча</w:t>
      </w:r>
      <w:r>
        <w:rPr>
          <w:spacing w:val="-11"/>
        </w:rPr>
        <w:t xml:space="preserve"> </w:t>
      </w:r>
      <w:r>
        <w:rPr>
          <w:spacing w:val="-4"/>
        </w:rPr>
        <w:t>В.</w:t>
      </w:r>
      <w:r>
        <w:rPr>
          <w:spacing w:val="-10"/>
        </w:rPr>
        <w:t xml:space="preserve"> </w:t>
      </w:r>
      <w:r>
        <w:rPr>
          <w:spacing w:val="-4"/>
        </w:rPr>
        <w:t>Соціологія:</w:t>
      </w:r>
      <w:r>
        <w:rPr>
          <w:spacing w:val="-7"/>
        </w:rPr>
        <w:t xml:space="preserve"> </w:t>
      </w:r>
      <w:r>
        <w:rPr>
          <w:spacing w:val="-4"/>
        </w:rPr>
        <w:t>курс</w:t>
      </w:r>
      <w:r>
        <w:rPr>
          <w:spacing w:val="-9"/>
        </w:rPr>
        <w:t xml:space="preserve"> </w:t>
      </w:r>
      <w:r>
        <w:rPr>
          <w:spacing w:val="-3"/>
        </w:rPr>
        <w:t>лекцій</w:t>
      </w:r>
      <w:r>
        <w:rPr>
          <w:spacing w:val="-9"/>
        </w:rPr>
        <w:t xml:space="preserve"> </w:t>
      </w:r>
      <w:r>
        <w:rPr>
          <w:spacing w:val="-3"/>
        </w:rPr>
        <w:t>/</w:t>
      </w:r>
      <w:r>
        <w:rPr>
          <w:spacing w:val="-7"/>
        </w:rPr>
        <w:t xml:space="preserve"> </w:t>
      </w:r>
      <w:r>
        <w:rPr>
          <w:spacing w:val="-3"/>
        </w:rPr>
        <w:t>В.</w:t>
      </w:r>
      <w:r>
        <w:rPr>
          <w:spacing w:val="-8"/>
        </w:rPr>
        <w:t xml:space="preserve"> </w:t>
      </w:r>
      <w:r>
        <w:rPr>
          <w:spacing w:val="-3"/>
        </w:rPr>
        <w:t>Піча.</w:t>
      </w:r>
      <w:r>
        <w:rPr>
          <w:spacing w:val="-7"/>
        </w:rPr>
        <w:t xml:space="preserve"> </w:t>
      </w:r>
      <w:r>
        <w:rPr>
          <w:spacing w:val="-3"/>
        </w:rPr>
        <w:t>–</w:t>
      </w:r>
      <w:r>
        <w:rPr>
          <w:spacing w:val="-10"/>
        </w:rPr>
        <w:t xml:space="preserve"> </w:t>
      </w:r>
      <w:r>
        <w:rPr>
          <w:spacing w:val="-3"/>
        </w:rPr>
        <w:t>К.:</w:t>
      </w:r>
      <w:r>
        <w:rPr>
          <w:spacing w:val="-7"/>
        </w:rPr>
        <w:t xml:space="preserve"> </w:t>
      </w:r>
      <w:r>
        <w:rPr>
          <w:spacing w:val="-3"/>
        </w:rPr>
        <w:t>Заповіт,</w:t>
      </w:r>
      <w:r>
        <w:rPr>
          <w:spacing w:val="-8"/>
        </w:rPr>
        <w:t xml:space="preserve"> </w:t>
      </w:r>
      <w:r>
        <w:rPr>
          <w:spacing w:val="-3"/>
        </w:rPr>
        <w:t>1996.</w:t>
      </w:r>
      <w:r>
        <w:rPr>
          <w:spacing w:val="-8"/>
        </w:rPr>
        <w:t xml:space="preserve"> </w:t>
      </w:r>
      <w:r>
        <w:rPr>
          <w:spacing w:val="-3"/>
        </w:rPr>
        <w:t>–</w:t>
      </w:r>
      <w:r>
        <w:rPr>
          <w:spacing w:val="-8"/>
        </w:rPr>
        <w:t xml:space="preserve"> </w:t>
      </w:r>
      <w:r>
        <w:rPr>
          <w:spacing w:val="-3"/>
        </w:rPr>
        <w:t>344</w:t>
      </w:r>
      <w:r>
        <w:rPr>
          <w:spacing w:val="-8"/>
        </w:rPr>
        <w:t xml:space="preserve"> </w:t>
      </w:r>
      <w:r>
        <w:rPr>
          <w:spacing w:val="-3"/>
        </w:rPr>
        <w:t>с.</w:t>
      </w:r>
    </w:p>
    <w:p w:rsidR="00AA481A" w:rsidRDefault="00677319">
      <w:pPr>
        <w:pStyle w:val="a3"/>
        <w:ind w:left="472"/>
      </w:pPr>
      <w:r>
        <w:t>Победа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А.Социология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Победа. –</w:t>
      </w:r>
      <w:r>
        <w:rPr>
          <w:spacing w:val="-1"/>
        </w:rPr>
        <w:t xml:space="preserve"> </w:t>
      </w:r>
      <w:r>
        <w:t>Одесса:</w:t>
      </w:r>
      <w:r>
        <w:rPr>
          <w:spacing w:val="-2"/>
        </w:rPr>
        <w:t xml:space="preserve"> </w:t>
      </w:r>
      <w:r>
        <w:t>Астропринт,</w:t>
      </w:r>
      <w:r>
        <w:rPr>
          <w:spacing w:val="-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t>с.</w:t>
      </w:r>
    </w:p>
    <w:p w:rsidR="00AA481A" w:rsidRDefault="00677319">
      <w:pPr>
        <w:pStyle w:val="a3"/>
        <w:ind w:left="472" w:right="1502"/>
      </w:pPr>
      <w:r>
        <w:t>Практикум з соціології: навч. посіб. для студентів вищих закладів освіти / за ред. В. М. Пічі. – Львів: „Магнолія 2006”, 2009. – 368 с.</w:t>
      </w:r>
      <w:r>
        <w:rPr>
          <w:spacing w:val="-57"/>
        </w:rPr>
        <w:t xml:space="preserve"> </w:t>
      </w:r>
      <w:r>
        <w:t>Примуш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Загальна</w:t>
      </w:r>
      <w:r>
        <w:rPr>
          <w:spacing w:val="-1"/>
        </w:rPr>
        <w:t xml:space="preserve"> </w:t>
      </w:r>
      <w:r>
        <w:t>соціологія</w:t>
      </w:r>
      <w:r>
        <w:t>:</w:t>
      </w:r>
      <w:r>
        <w:rPr>
          <w:spacing w:val="-1"/>
        </w:rPr>
        <w:t xml:space="preserve"> </w:t>
      </w:r>
      <w:r>
        <w:t>авч. посіб. /</w:t>
      </w:r>
      <w:r>
        <w:rPr>
          <w:spacing w:val="-1"/>
        </w:rPr>
        <w:t xml:space="preserve"> </w:t>
      </w:r>
      <w:r>
        <w:t>М. Примуш.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 ВД</w:t>
      </w:r>
      <w:r>
        <w:rPr>
          <w:spacing w:val="-1"/>
        </w:rPr>
        <w:t xml:space="preserve"> </w:t>
      </w:r>
      <w:r>
        <w:t>„Професіонал”,</w:t>
      </w:r>
      <w:r>
        <w:rPr>
          <w:spacing w:val="-1"/>
        </w:rPr>
        <w:t xml:space="preserve"> </w:t>
      </w:r>
      <w:r>
        <w:t>2004.</w:t>
      </w:r>
      <w:r>
        <w:rPr>
          <w:spacing w:val="1"/>
        </w:rPr>
        <w:t xml:space="preserve"> </w:t>
      </w:r>
      <w:r>
        <w:t>– 592</w:t>
      </w:r>
      <w:r>
        <w:rPr>
          <w:spacing w:val="1"/>
        </w:rPr>
        <w:t xml:space="preserve"> </w:t>
      </w:r>
      <w:r>
        <w:t>с.</w:t>
      </w:r>
    </w:p>
    <w:p w:rsidR="00AA481A" w:rsidRDefault="00677319">
      <w:pPr>
        <w:pStyle w:val="a3"/>
        <w:spacing w:line="275" w:lineRule="exact"/>
        <w:ind w:left="472"/>
      </w:pPr>
      <w:r>
        <w:t>Рабочая</w:t>
      </w:r>
      <w:r>
        <w:rPr>
          <w:spacing w:val="-2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социолога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В.Осипова.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1983.</w:t>
      </w:r>
      <w:r>
        <w:rPr>
          <w:spacing w:val="-1"/>
        </w:rPr>
        <w:t xml:space="preserve"> </w:t>
      </w:r>
      <w:r>
        <w:t>– 476</w:t>
      </w:r>
      <w:r>
        <w:rPr>
          <w:spacing w:val="-1"/>
        </w:rPr>
        <w:t xml:space="preserve"> </w:t>
      </w:r>
      <w:r>
        <w:t>с.</w:t>
      </w:r>
    </w:p>
    <w:p w:rsidR="00AA481A" w:rsidRDefault="00677319">
      <w:pPr>
        <w:pStyle w:val="a3"/>
        <w:spacing w:line="275" w:lineRule="exact"/>
        <w:ind w:left="472"/>
      </w:pPr>
      <w:r>
        <w:t>Руткевич</w:t>
      </w:r>
      <w:r>
        <w:rPr>
          <w:spacing w:val="6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предмете</w:t>
      </w:r>
      <w:r>
        <w:rPr>
          <w:spacing w:val="8"/>
        </w:rPr>
        <w:t xml:space="preserve"> </w:t>
      </w:r>
      <w:r>
        <w:t>социологической</w:t>
      </w:r>
      <w:r>
        <w:rPr>
          <w:spacing w:val="8"/>
        </w:rPr>
        <w:t xml:space="preserve"> </w:t>
      </w:r>
      <w:r>
        <w:t>науки:</w:t>
      </w:r>
      <w:r>
        <w:rPr>
          <w:spacing w:val="8"/>
        </w:rPr>
        <w:t xml:space="preserve"> </w:t>
      </w:r>
      <w:r>
        <w:t>три</w:t>
      </w:r>
      <w:r>
        <w:rPr>
          <w:spacing w:val="9"/>
        </w:rPr>
        <w:t xml:space="preserve"> </w:t>
      </w:r>
      <w:r>
        <w:t>методологических</w:t>
      </w:r>
      <w:r>
        <w:rPr>
          <w:spacing w:val="7"/>
        </w:rPr>
        <w:t xml:space="preserve"> </w:t>
      </w:r>
      <w:r>
        <w:t>вопроса</w:t>
      </w:r>
      <w:r>
        <w:rPr>
          <w:spacing w:val="7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Руткевич</w:t>
      </w:r>
      <w:r>
        <w:rPr>
          <w:spacing w:val="7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Социологические</w:t>
      </w:r>
      <w:r>
        <w:rPr>
          <w:spacing w:val="5"/>
        </w:rPr>
        <w:t xml:space="preserve"> </w:t>
      </w:r>
      <w:r>
        <w:t>исследования.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1991.</w:t>
      </w:r>
      <w:r>
        <w:rPr>
          <w:spacing w:val="7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№7.</w:t>
      </w:r>
    </w:p>
    <w:p w:rsidR="00AA481A" w:rsidRDefault="00677319">
      <w:pPr>
        <w:pStyle w:val="a3"/>
        <w:ind w:left="194"/>
      </w:pPr>
      <w:r>
        <w:t>С.</w:t>
      </w:r>
      <w:r>
        <w:rPr>
          <w:spacing w:val="-1"/>
        </w:rPr>
        <w:t xml:space="preserve"> </w:t>
      </w:r>
      <w:r>
        <w:t>25-37.</w:t>
      </w:r>
    </w:p>
    <w:p w:rsidR="00AA481A" w:rsidRDefault="00677319">
      <w:pPr>
        <w:pStyle w:val="a3"/>
        <w:spacing w:before="1"/>
        <w:ind w:left="472"/>
      </w:pPr>
      <w:r>
        <w:t>Ручка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історії</w:t>
      </w:r>
      <w:r>
        <w:rPr>
          <w:spacing w:val="-1"/>
        </w:rPr>
        <w:t xml:space="preserve"> </w:t>
      </w:r>
      <w:r>
        <w:t>теоретичної</w:t>
      </w:r>
      <w:r>
        <w:rPr>
          <w:spacing w:val="-1"/>
        </w:rPr>
        <w:t xml:space="preserve"> </w:t>
      </w:r>
      <w:r>
        <w:t>соціології:</w:t>
      </w:r>
      <w:r>
        <w:rPr>
          <w:spacing w:val="-1"/>
        </w:rPr>
        <w:t xml:space="preserve"> </w:t>
      </w:r>
      <w:r>
        <w:t>навч.</w:t>
      </w:r>
      <w:r>
        <w:rPr>
          <w:spacing w:val="-1"/>
        </w:rPr>
        <w:t xml:space="preserve"> </w:t>
      </w:r>
      <w:r>
        <w:t>посіб.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Ручка,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Танчер.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Наукова</w:t>
      </w:r>
      <w:r>
        <w:rPr>
          <w:spacing w:val="-4"/>
        </w:rPr>
        <w:t xml:space="preserve"> </w:t>
      </w:r>
      <w:r>
        <w:t>думка,</w:t>
      </w:r>
      <w:r>
        <w:rPr>
          <w:spacing w:val="-1"/>
        </w:rPr>
        <w:t xml:space="preserve"> </w:t>
      </w:r>
      <w:r>
        <w:t>1995.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327</w:t>
      </w:r>
      <w:r>
        <w:rPr>
          <w:spacing w:val="-1"/>
        </w:rPr>
        <w:t xml:space="preserve"> </w:t>
      </w:r>
      <w:r>
        <w:t>с.</w:t>
      </w:r>
    </w:p>
    <w:p w:rsidR="00AA481A" w:rsidRDefault="00677319">
      <w:pPr>
        <w:pStyle w:val="a3"/>
        <w:ind w:left="134" w:firstLine="338"/>
      </w:pPr>
      <w:r>
        <w:t>Синельников</w:t>
      </w:r>
      <w:r>
        <w:rPr>
          <w:spacing w:val="3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одобряемые</w:t>
      </w:r>
      <w:r>
        <w:rPr>
          <w:spacing w:val="3"/>
        </w:rPr>
        <w:t xml:space="preserve"> </w:t>
      </w:r>
      <w:r>
        <w:t>причины</w:t>
      </w:r>
      <w:r>
        <w:rPr>
          <w:spacing w:val="4"/>
        </w:rPr>
        <w:t xml:space="preserve"> </w:t>
      </w:r>
      <w:r>
        <w:t>разводов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прошлом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настоящем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О.</w:t>
      </w:r>
      <w:r>
        <w:rPr>
          <w:spacing w:val="13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Синельников</w:t>
      </w:r>
      <w:r>
        <w:rPr>
          <w:spacing w:val="4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Социологические</w:t>
      </w:r>
      <w:r>
        <w:rPr>
          <w:spacing w:val="4"/>
        </w:rPr>
        <w:t xml:space="preserve"> </w:t>
      </w:r>
      <w:r>
        <w:t>исследования.</w:t>
      </w:r>
      <w:r>
        <w:rPr>
          <w:spacing w:val="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992. -</w:t>
      </w:r>
      <w:r>
        <w:rPr>
          <w:spacing w:val="-1"/>
        </w:rPr>
        <w:t xml:space="preserve"> </w:t>
      </w:r>
      <w:r>
        <w:t>№2.</w:t>
      </w:r>
    </w:p>
    <w:p w:rsidR="00AA481A" w:rsidRDefault="00677319">
      <w:pPr>
        <w:pStyle w:val="a3"/>
        <w:ind w:left="472" w:right="607"/>
      </w:pPr>
      <w:r>
        <w:t>Сірий Є. Соціологія: загальна теорія, історія розвитку спеціальні та галузеві теорії: навч. посіб./ Є. Сірий. – К.: Атіка, 2004. – 480 с.</w:t>
      </w:r>
      <w:r>
        <w:rPr>
          <w:spacing w:val="1"/>
        </w:rPr>
        <w:t xml:space="preserve"> </w:t>
      </w:r>
      <w:r>
        <w:rPr>
          <w:spacing w:val="-4"/>
        </w:rPr>
        <w:t>Соціологія</w:t>
      </w:r>
      <w:r>
        <w:rPr>
          <w:spacing w:val="-11"/>
        </w:rPr>
        <w:t xml:space="preserve"> </w:t>
      </w:r>
      <w:r>
        <w:rPr>
          <w:spacing w:val="-4"/>
        </w:rPr>
        <w:t>культури:</w:t>
      </w:r>
      <w:r>
        <w:rPr>
          <w:spacing w:val="-11"/>
        </w:rPr>
        <w:t xml:space="preserve"> </w:t>
      </w:r>
      <w:r>
        <w:rPr>
          <w:spacing w:val="-4"/>
        </w:rPr>
        <w:t>навч.</w:t>
      </w:r>
      <w:r>
        <w:rPr>
          <w:spacing w:val="-11"/>
        </w:rPr>
        <w:t xml:space="preserve"> </w:t>
      </w:r>
      <w:r>
        <w:rPr>
          <w:spacing w:val="-4"/>
        </w:rPr>
        <w:t>посібник</w:t>
      </w:r>
      <w:r>
        <w:rPr>
          <w:spacing w:val="-10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О.</w:t>
      </w:r>
      <w:r>
        <w:rPr>
          <w:spacing w:val="-9"/>
        </w:rPr>
        <w:t xml:space="preserve"> </w:t>
      </w:r>
      <w:r>
        <w:rPr>
          <w:spacing w:val="-4"/>
        </w:rPr>
        <w:t>М.</w:t>
      </w:r>
      <w:r>
        <w:rPr>
          <w:spacing w:val="-9"/>
        </w:rPr>
        <w:t xml:space="preserve"> </w:t>
      </w:r>
      <w:r>
        <w:rPr>
          <w:spacing w:val="-4"/>
        </w:rPr>
        <w:t>Семашко,</w:t>
      </w:r>
      <w:r>
        <w:rPr>
          <w:spacing w:val="-10"/>
        </w:rPr>
        <w:t xml:space="preserve"> </w:t>
      </w:r>
      <w:r>
        <w:rPr>
          <w:spacing w:val="-3"/>
        </w:rPr>
        <w:t>В.</w:t>
      </w:r>
      <w:r>
        <w:rPr>
          <w:spacing w:val="-9"/>
        </w:rPr>
        <w:t xml:space="preserve"> </w:t>
      </w:r>
      <w:r>
        <w:rPr>
          <w:spacing w:val="-3"/>
        </w:rPr>
        <w:t>М.</w:t>
      </w:r>
      <w:r>
        <w:rPr>
          <w:spacing w:val="-8"/>
        </w:rPr>
        <w:t xml:space="preserve"> </w:t>
      </w:r>
      <w:r>
        <w:rPr>
          <w:spacing w:val="-3"/>
        </w:rPr>
        <w:t>П</w:t>
      </w:r>
      <w:r>
        <w:rPr>
          <w:spacing w:val="-3"/>
        </w:rPr>
        <w:t>іча,</w:t>
      </w:r>
      <w:r>
        <w:rPr>
          <w:spacing w:val="-9"/>
        </w:rPr>
        <w:t xml:space="preserve"> </w:t>
      </w:r>
      <w:r>
        <w:rPr>
          <w:spacing w:val="-3"/>
        </w:rPr>
        <w:t>О.</w:t>
      </w:r>
      <w:r>
        <w:rPr>
          <w:spacing w:val="-6"/>
        </w:rPr>
        <w:t xml:space="preserve"> </w:t>
      </w:r>
      <w:r>
        <w:rPr>
          <w:spacing w:val="-3"/>
        </w:rPr>
        <w:t>І.</w:t>
      </w:r>
      <w:r>
        <w:rPr>
          <w:spacing w:val="-11"/>
        </w:rPr>
        <w:t xml:space="preserve"> </w:t>
      </w:r>
      <w:r>
        <w:rPr>
          <w:spacing w:val="-3"/>
        </w:rPr>
        <w:t>Погорілий</w:t>
      </w:r>
      <w:r>
        <w:rPr>
          <w:spacing w:val="-10"/>
        </w:rPr>
        <w:t xml:space="preserve"> </w:t>
      </w:r>
      <w:r>
        <w:rPr>
          <w:spacing w:val="-3"/>
        </w:rPr>
        <w:t>та</w:t>
      </w:r>
      <w:r>
        <w:rPr>
          <w:spacing w:val="-11"/>
        </w:rPr>
        <w:t xml:space="preserve"> </w:t>
      </w:r>
      <w:r>
        <w:rPr>
          <w:spacing w:val="-3"/>
        </w:rPr>
        <w:t>ін.</w:t>
      </w:r>
      <w:r>
        <w:rPr>
          <w:spacing w:val="-8"/>
        </w:rPr>
        <w:t xml:space="preserve"> </w:t>
      </w:r>
      <w:r>
        <w:rPr>
          <w:spacing w:val="-3"/>
        </w:rPr>
        <w:t>-</w:t>
      </w:r>
      <w:r>
        <w:rPr>
          <w:spacing w:val="-9"/>
        </w:rPr>
        <w:t xml:space="preserve"> </w:t>
      </w:r>
      <w:r>
        <w:rPr>
          <w:spacing w:val="-3"/>
        </w:rPr>
        <w:t>К.:</w:t>
      </w:r>
      <w:r>
        <w:rPr>
          <w:spacing w:val="-8"/>
        </w:rPr>
        <w:t xml:space="preserve"> </w:t>
      </w:r>
      <w:r>
        <w:rPr>
          <w:spacing w:val="-3"/>
        </w:rPr>
        <w:t>„Каравела”,</w:t>
      </w:r>
      <w:r>
        <w:rPr>
          <w:spacing w:val="-9"/>
        </w:rPr>
        <w:t xml:space="preserve"> </w:t>
      </w:r>
      <w:r>
        <w:rPr>
          <w:spacing w:val="-3"/>
        </w:rPr>
        <w:t>Львів:</w:t>
      </w:r>
      <w:r>
        <w:rPr>
          <w:spacing w:val="-8"/>
        </w:rPr>
        <w:t xml:space="preserve"> </w:t>
      </w:r>
      <w:r>
        <w:rPr>
          <w:spacing w:val="-3"/>
        </w:rPr>
        <w:t>„Новий</w:t>
      </w:r>
      <w:r>
        <w:rPr>
          <w:spacing w:val="-7"/>
        </w:rPr>
        <w:t xml:space="preserve"> </w:t>
      </w:r>
      <w:r>
        <w:rPr>
          <w:spacing w:val="-3"/>
        </w:rPr>
        <w:t>світ-2000”,</w:t>
      </w:r>
      <w:r>
        <w:rPr>
          <w:spacing w:val="-9"/>
        </w:rPr>
        <w:t xml:space="preserve"> </w:t>
      </w:r>
      <w:r>
        <w:rPr>
          <w:spacing w:val="-3"/>
        </w:rPr>
        <w:t>2002.</w:t>
      </w:r>
      <w:r>
        <w:rPr>
          <w:spacing w:val="-9"/>
        </w:rPr>
        <w:t xml:space="preserve"> </w:t>
      </w:r>
      <w:r>
        <w:rPr>
          <w:spacing w:val="-3"/>
        </w:rPr>
        <w:t>–</w:t>
      </w:r>
      <w:r>
        <w:rPr>
          <w:spacing w:val="-9"/>
        </w:rPr>
        <w:t xml:space="preserve"> </w:t>
      </w:r>
      <w:r>
        <w:rPr>
          <w:spacing w:val="-3"/>
        </w:rPr>
        <w:t>334</w:t>
      </w:r>
      <w:r>
        <w:rPr>
          <w:spacing w:val="-9"/>
        </w:rPr>
        <w:t xml:space="preserve"> </w:t>
      </w:r>
      <w:r>
        <w:rPr>
          <w:spacing w:val="-3"/>
        </w:rPr>
        <w:t>с.</w:t>
      </w:r>
    </w:p>
    <w:p w:rsidR="00AA481A" w:rsidRDefault="00677319">
      <w:pPr>
        <w:pStyle w:val="a3"/>
        <w:ind w:left="472" w:right="264"/>
      </w:pPr>
      <w:r>
        <w:t>Соціологія культури: навч. посібник / О. М. Семашко, В. М. Піча, О. І. Погорілий та ін. - К.: „Каравела”, Львів: „Новий світ-2000”, 2002. – 334 с.</w:t>
      </w:r>
      <w:r>
        <w:rPr>
          <w:spacing w:val="-57"/>
        </w:rPr>
        <w:t xml:space="preserve"> </w:t>
      </w:r>
      <w:r>
        <w:t>Соціологія. Підруч.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вищ. навч.</w:t>
      </w:r>
      <w:r>
        <w:rPr>
          <w:spacing w:val="-1"/>
        </w:rPr>
        <w:t xml:space="preserve"> </w:t>
      </w:r>
      <w:r>
        <w:t>закл.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ред. В.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Городяненка. – К.: ВЦ</w:t>
      </w:r>
      <w:r>
        <w:rPr>
          <w:spacing w:val="-2"/>
        </w:rPr>
        <w:t xml:space="preserve"> </w:t>
      </w:r>
      <w:r>
        <w:t>„Академія”, 2005.</w:t>
      </w:r>
      <w:r>
        <w:rPr>
          <w:spacing w:val="-1"/>
        </w:rPr>
        <w:t xml:space="preserve"> </w:t>
      </w:r>
      <w:r>
        <w:t>– 560 с.</w:t>
      </w:r>
    </w:p>
    <w:p w:rsidR="00AA481A" w:rsidRDefault="00677319">
      <w:pPr>
        <w:pStyle w:val="a3"/>
        <w:ind w:left="472" w:right="5156"/>
      </w:pPr>
      <w:r>
        <w:t>Соціологія: навч. посіб. / за ред. С. О.Макеєва. – 2-е вид. – К.: Т-во „Знання”, КОО, 2003. – 455 с.</w:t>
      </w:r>
      <w:r>
        <w:rPr>
          <w:spacing w:val="-57"/>
        </w:rPr>
        <w:t xml:space="preserve"> </w:t>
      </w:r>
      <w:r>
        <w:t>Соціологія:</w:t>
      </w:r>
      <w:r>
        <w:rPr>
          <w:spacing w:val="-3"/>
        </w:rPr>
        <w:t xml:space="preserve"> </w:t>
      </w:r>
      <w:r>
        <w:t>підруч.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Андрущенка,</w:t>
      </w:r>
      <w:r>
        <w:rPr>
          <w:spacing w:val="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І. Горла</w:t>
      </w:r>
      <w:r>
        <w:t>ча.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Київ</w:t>
      </w:r>
      <w:r>
        <w:rPr>
          <w:spacing w:val="-1"/>
        </w:rPr>
        <w:t xml:space="preserve"> </w:t>
      </w:r>
      <w:r>
        <w:t>– Харків,</w:t>
      </w:r>
      <w:r>
        <w:rPr>
          <w:spacing w:val="-1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– 624</w:t>
      </w:r>
      <w:r>
        <w:rPr>
          <w:spacing w:val="-1"/>
        </w:rPr>
        <w:t xml:space="preserve"> </w:t>
      </w:r>
      <w:r>
        <w:t>с.</w:t>
      </w:r>
    </w:p>
    <w:p w:rsidR="00AA481A" w:rsidRDefault="00677319">
      <w:pPr>
        <w:pStyle w:val="a3"/>
        <w:ind w:left="472"/>
      </w:pPr>
      <w:r>
        <w:rPr>
          <w:spacing w:val="-6"/>
        </w:rPr>
        <w:t>Танчин</w:t>
      </w:r>
      <w:r>
        <w:rPr>
          <w:spacing w:val="-9"/>
        </w:rPr>
        <w:t xml:space="preserve"> </w:t>
      </w:r>
      <w:r>
        <w:rPr>
          <w:spacing w:val="-5"/>
        </w:rPr>
        <w:t>І.</w:t>
      </w:r>
      <w:r>
        <w:rPr>
          <w:spacing w:val="-12"/>
        </w:rPr>
        <w:t xml:space="preserve"> </w:t>
      </w:r>
      <w:r>
        <w:rPr>
          <w:spacing w:val="-5"/>
        </w:rPr>
        <w:t>Соціологія:</w:t>
      </w:r>
      <w:r>
        <w:rPr>
          <w:spacing w:val="-13"/>
        </w:rPr>
        <w:t xml:space="preserve"> </w:t>
      </w:r>
      <w:r>
        <w:rPr>
          <w:spacing w:val="-5"/>
        </w:rPr>
        <w:t>навч.</w:t>
      </w:r>
      <w:r>
        <w:rPr>
          <w:spacing w:val="-12"/>
        </w:rPr>
        <w:t xml:space="preserve"> </w:t>
      </w:r>
      <w:r>
        <w:rPr>
          <w:spacing w:val="-5"/>
        </w:rPr>
        <w:t>посіб.</w:t>
      </w:r>
      <w:r>
        <w:rPr>
          <w:spacing w:val="-12"/>
        </w:rPr>
        <w:t xml:space="preserve"> </w:t>
      </w:r>
      <w:r>
        <w:rPr>
          <w:spacing w:val="-5"/>
        </w:rPr>
        <w:t>/</w:t>
      </w:r>
      <w:r>
        <w:rPr>
          <w:spacing w:val="-9"/>
        </w:rPr>
        <w:t xml:space="preserve"> </w:t>
      </w:r>
      <w:r>
        <w:rPr>
          <w:spacing w:val="-5"/>
        </w:rPr>
        <w:t>І.</w:t>
      </w:r>
      <w:r>
        <w:rPr>
          <w:spacing w:val="-12"/>
        </w:rPr>
        <w:t xml:space="preserve"> </w:t>
      </w:r>
      <w:r>
        <w:rPr>
          <w:spacing w:val="-5"/>
        </w:rPr>
        <w:t>Танчин.</w:t>
      </w:r>
      <w:r>
        <w:rPr>
          <w:spacing w:val="-10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К.:</w:t>
      </w:r>
      <w:r>
        <w:rPr>
          <w:spacing w:val="-12"/>
        </w:rPr>
        <w:t xml:space="preserve"> </w:t>
      </w:r>
      <w:r>
        <w:rPr>
          <w:spacing w:val="-5"/>
        </w:rPr>
        <w:t>Знання,</w:t>
      </w:r>
      <w:r>
        <w:rPr>
          <w:spacing w:val="-11"/>
        </w:rPr>
        <w:t xml:space="preserve"> </w:t>
      </w:r>
      <w:r>
        <w:rPr>
          <w:spacing w:val="-5"/>
        </w:rPr>
        <w:t>2007.</w:t>
      </w:r>
      <w:r>
        <w:rPr>
          <w:spacing w:val="-12"/>
        </w:rPr>
        <w:t xml:space="preserve"> </w:t>
      </w:r>
      <w:r>
        <w:rPr>
          <w:spacing w:val="-5"/>
        </w:rPr>
        <w:t>–</w:t>
      </w:r>
      <w:r>
        <w:rPr>
          <w:spacing w:val="-12"/>
        </w:rPr>
        <w:t xml:space="preserve"> </w:t>
      </w:r>
      <w:r>
        <w:rPr>
          <w:spacing w:val="-5"/>
        </w:rPr>
        <w:t>351</w:t>
      </w:r>
      <w:r>
        <w:rPr>
          <w:spacing w:val="-11"/>
        </w:rPr>
        <w:t xml:space="preserve"> </w:t>
      </w:r>
      <w:r>
        <w:rPr>
          <w:spacing w:val="-5"/>
        </w:rPr>
        <w:t>с.</w:t>
      </w:r>
    </w:p>
    <w:p w:rsidR="00AA481A" w:rsidRDefault="00677319">
      <w:pPr>
        <w:pStyle w:val="a3"/>
        <w:spacing w:before="1"/>
        <w:ind w:left="472"/>
      </w:pPr>
      <w:r>
        <w:t>Тимченко</w:t>
      </w:r>
      <w:r>
        <w:rPr>
          <w:spacing w:val="16"/>
        </w:rPr>
        <w:t xml:space="preserve"> </w:t>
      </w:r>
      <w:r>
        <w:t>Н.С.</w:t>
      </w:r>
      <w:r>
        <w:rPr>
          <w:spacing w:val="18"/>
        </w:rPr>
        <w:t xml:space="preserve"> </w:t>
      </w:r>
      <w:r>
        <w:t>Культура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современном</w:t>
      </w:r>
      <w:r>
        <w:rPr>
          <w:spacing w:val="17"/>
        </w:rPr>
        <w:t xml:space="preserve"> </w:t>
      </w:r>
      <w:r>
        <w:t>социогуманитарном</w:t>
      </w:r>
      <w:r>
        <w:rPr>
          <w:spacing w:val="16"/>
        </w:rPr>
        <w:t xml:space="preserve"> </w:t>
      </w:r>
      <w:r>
        <w:t>знании</w:t>
      </w:r>
      <w:r>
        <w:rPr>
          <w:spacing w:val="16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Тимченко</w:t>
      </w:r>
      <w:r>
        <w:rPr>
          <w:spacing w:val="17"/>
        </w:rPr>
        <w:t xml:space="preserve"> </w:t>
      </w:r>
      <w:r>
        <w:t>//</w:t>
      </w:r>
      <w:r>
        <w:rPr>
          <w:spacing w:val="17"/>
        </w:rPr>
        <w:t xml:space="preserve"> </w:t>
      </w:r>
      <w:r>
        <w:t>Социологические</w:t>
      </w:r>
      <w:r>
        <w:rPr>
          <w:spacing w:val="17"/>
        </w:rPr>
        <w:t xml:space="preserve"> </w:t>
      </w:r>
      <w:r>
        <w:t>исследования.</w:t>
      </w:r>
      <w:r>
        <w:rPr>
          <w:spacing w:val="2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1998.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8.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t>109-</w:t>
      </w:r>
    </w:p>
    <w:p w:rsidR="00AA481A" w:rsidRDefault="00677319">
      <w:pPr>
        <w:pStyle w:val="a3"/>
        <w:ind w:left="134"/>
      </w:pPr>
      <w:r>
        <w:t>12.</w:t>
      </w:r>
    </w:p>
    <w:p w:rsidR="00AA481A" w:rsidRDefault="00677319">
      <w:pPr>
        <w:pStyle w:val="a3"/>
        <w:ind w:left="472" w:right="2694"/>
      </w:pPr>
      <w:r>
        <w:t>Черниш Н. Соціологія: підручник за рейтингово-модульною системою навчання / Н. Черниш. – К.: Знання, 2009. – 468 с.</w:t>
      </w:r>
      <w:r>
        <w:rPr>
          <w:spacing w:val="-57"/>
        </w:rPr>
        <w:t xml:space="preserve"> </w:t>
      </w:r>
      <w:r>
        <w:t>Чухно</w:t>
      </w:r>
      <w:r>
        <w:rPr>
          <w:spacing w:val="-1"/>
        </w:rPr>
        <w:t xml:space="preserve"> </w:t>
      </w:r>
      <w:r>
        <w:t>В. П.</w:t>
      </w:r>
      <w:r>
        <w:rPr>
          <w:spacing w:val="-2"/>
        </w:rPr>
        <w:t xml:space="preserve"> </w:t>
      </w:r>
      <w:r>
        <w:t>Общество и</w:t>
      </w:r>
      <w:r>
        <w:rPr>
          <w:spacing w:val="1"/>
        </w:rPr>
        <w:t xml:space="preserve"> </w:t>
      </w:r>
      <w:r>
        <w:t>семья:</w:t>
      </w:r>
      <w:r>
        <w:rPr>
          <w:spacing w:val="-1"/>
        </w:rPr>
        <w:t xml:space="preserve"> </w:t>
      </w:r>
      <w:r>
        <w:t>вчера,</w:t>
      </w:r>
      <w:r>
        <w:rPr>
          <w:spacing w:val="2"/>
        </w:rPr>
        <w:t xml:space="preserve"> </w:t>
      </w:r>
      <w:r>
        <w:t>сегодня, завтра</w:t>
      </w:r>
      <w:r>
        <w:rPr>
          <w:spacing w:val="-2"/>
        </w:rPr>
        <w:t xml:space="preserve"> </w:t>
      </w:r>
      <w:r>
        <w:t>/ В. П.</w:t>
      </w:r>
      <w:r>
        <w:rPr>
          <w:spacing w:val="-2"/>
        </w:rPr>
        <w:t xml:space="preserve"> </w:t>
      </w:r>
      <w:r>
        <w:t>Чухно.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Донецк,</w:t>
      </w:r>
      <w:r>
        <w:rPr>
          <w:spacing w:val="-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248 с.</w:t>
      </w:r>
    </w:p>
    <w:p w:rsidR="00AA481A" w:rsidRDefault="00677319">
      <w:pPr>
        <w:pStyle w:val="a3"/>
        <w:ind w:left="472" w:right="3446"/>
      </w:pPr>
      <w:r>
        <w:t>Шульга М. Соціальний ареал особистості / М. Шулега // Соціологія: теорія, методи, маркетинг. – 2002. - №2.</w:t>
      </w:r>
      <w:r>
        <w:rPr>
          <w:spacing w:val="1"/>
        </w:rPr>
        <w:t xml:space="preserve"> </w:t>
      </w:r>
      <w:r>
        <w:t>Ядов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Размышления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социологии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Ядов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исследования.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1990.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3-17.</w:t>
      </w:r>
    </w:p>
    <w:p w:rsidR="00AA481A" w:rsidRDefault="00AA481A">
      <w:pPr>
        <w:pStyle w:val="a3"/>
        <w:rPr>
          <w:sz w:val="20"/>
        </w:rPr>
      </w:pPr>
    </w:p>
    <w:p w:rsidR="00AA481A" w:rsidRDefault="00AA481A">
      <w:pPr>
        <w:pStyle w:val="a3"/>
        <w:rPr>
          <w:sz w:val="20"/>
        </w:rPr>
      </w:pPr>
    </w:p>
    <w:p w:rsidR="00AA481A" w:rsidRDefault="00AA481A">
      <w:pPr>
        <w:pStyle w:val="a3"/>
        <w:rPr>
          <w:sz w:val="20"/>
        </w:rPr>
      </w:pPr>
    </w:p>
    <w:p w:rsidR="00AA481A" w:rsidRDefault="00AA481A">
      <w:pPr>
        <w:pStyle w:val="a3"/>
        <w:rPr>
          <w:sz w:val="20"/>
        </w:rPr>
      </w:pPr>
    </w:p>
    <w:p w:rsidR="00AA481A" w:rsidRDefault="00AA481A">
      <w:pPr>
        <w:pStyle w:val="a3"/>
        <w:rPr>
          <w:sz w:val="20"/>
        </w:rPr>
      </w:pPr>
    </w:p>
    <w:p w:rsidR="00AA481A" w:rsidRDefault="00AA481A">
      <w:pPr>
        <w:pStyle w:val="a3"/>
        <w:spacing w:before="4"/>
        <w:rPr>
          <w:sz w:val="21"/>
        </w:rPr>
      </w:pPr>
    </w:p>
    <w:p w:rsidR="00AA481A" w:rsidRDefault="00677319">
      <w:pPr>
        <w:pStyle w:val="1"/>
        <w:tabs>
          <w:tab w:val="left" w:pos="4533"/>
        </w:tabs>
        <w:spacing w:before="89"/>
        <w:ind w:left="0" w:right="97"/>
      </w:pPr>
      <w:r>
        <w:t>Викладач</w:t>
      </w:r>
      <w:r>
        <w:tab/>
        <w:t>Кучера</w:t>
      </w:r>
      <w:r>
        <w:rPr>
          <w:spacing w:val="-2"/>
        </w:rPr>
        <w:t xml:space="preserve"> </w:t>
      </w:r>
      <w:r>
        <w:t>І.В.</w:t>
      </w:r>
    </w:p>
    <w:p w:rsidR="00AA481A" w:rsidRDefault="00AA481A">
      <w:pPr>
        <w:sectPr w:rsidR="00AA481A">
          <w:pgSz w:w="16840" w:h="11910" w:orient="landscape"/>
          <w:pgMar w:top="980" w:right="560" w:bottom="280" w:left="660" w:header="717" w:footer="0" w:gutter="0"/>
          <w:cols w:space="720"/>
        </w:sectPr>
      </w:pPr>
    </w:p>
    <w:p w:rsidR="00AA481A" w:rsidRDefault="00AA481A">
      <w:pPr>
        <w:pStyle w:val="a3"/>
        <w:spacing w:before="4"/>
        <w:rPr>
          <w:b/>
          <w:sz w:val="17"/>
        </w:rPr>
      </w:pPr>
    </w:p>
    <w:sectPr w:rsidR="00AA481A">
      <w:pgSz w:w="16840" w:h="11910" w:orient="landscape"/>
      <w:pgMar w:top="980" w:right="560" w:bottom="280" w:left="66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19" w:rsidRDefault="00677319">
      <w:r>
        <w:separator/>
      </w:r>
    </w:p>
  </w:endnote>
  <w:endnote w:type="continuationSeparator" w:id="0">
    <w:p w:rsidR="00677319" w:rsidRDefault="0067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19" w:rsidRDefault="00677319">
      <w:r>
        <w:separator/>
      </w:r>
    </w:p>
  </w:footnote>
  <w:footnote w:type="continuationSeparator" w:id="0">
    <w:p w:rsidR="00677319" w:rsidRDefault="0067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1A" w:rsidRDefault="006773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391168;mso-position-horizontal-relative:page;mso-position-vertical-relative:page" filled="f" stroked="f">
          <v:textbox inset="0,0,0,0">
            <w:txbxContent>
              <w:p w:rsidR="00AA481A" w:rsidRDefault="006773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9138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1A" w:rsidRDefault="006773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390656;mso-position-horizontal-relative:page;mso-position-vertical-relative:page" filled="f" stroked="f">
          <v:textbox inset="0,0,0,0">
            <w:txbxContent>
              <w:p w:rsidR="00AA481A" w:rsidRDefault="006773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9138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023"/>
    <w:multiLevelType w:val="hybridMultilevel"/>
    <w:tmpl w:val="C7129DCA"/>
    <w:lvl w:ilvl="0" w:tplc="E1389EA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B06908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F2D8E758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B76E826A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887EEB6A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CE369DA0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8CA409D4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6900A0D8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172EBD7C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777CB7"/>
    <w:multiLevelType w:val="hybridMultilevel"/>
    <w:tmpl w:val="76AC1156"/>
    <w:lvl w:ilvl="0" w:tplc="624210E2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280C48">
      <w:numFmt w:val="bullet"/>
      <w:lvlText w:val="•"/>
      <w:lvlJc w:val="left"/>
      <w:pPr>
        <w:ind w:left="1012" w:hanging="708"/>
      </w:pPr>
      <w:rPr>
        <w:rFonts w:hint="default"/>
        <w:lang w:val="uk-UA" w:eastAsia="en-US" w:bidi="ar-SA"/>
      </w:rPr>
    </w:lvl>
    <w:lvl w:ilvl="2" w:tplc="8AEC1038">
      <w:numFmt w:val="bullet"/>
      <w:lvlText w:val="•"/>
      <w:lvlJc w:val="left"/>
      <w:pPr>
        <w:ind w:left="1204" w:hanging="708"/>
      </w:pPr>
      <w:rPr>
        <w:rFonts w:hint="default"/>
        <w:lang w:val="uk-UA" w:eastAsia="en-US" w:bidi="ar-SA"/>
      </w:rPr>
    </w:lvl>
    <w:lvl w:ilvl="3" w:tplc="7A86DCEE">
      <w:numFmt w:val="bullet"/>
      <w:lvlText w:val="•"/>
      <w:lvlJc w:val="left"/>
      <w:pPr>
        <w:ind w:left="1396" w:hanging="708"/>
      </w:pPr>
      <w:rPr>
        <w:rFonts w:hint="default"/>
        <w:lang w:val="uk-UA" w:eastAsia="en-US" w:bidi="ar-SA"/>
      </w:rPr>
    </w:lvl>
    <w:lvl w:ilvl="4" w:tplc="584A7A76">
      <w:numFmt w:val="bullet"/>
      <w:lvlText w:val="•"/>
      <w:lvlJc w:val="left"/>
      <w:pPr>
        <w:ind w:left="1588" w:hanging="708"/>
      </w:pPr>
      <w:rPr>
        <w:rFonts w:hint="default"/>
        <w:lang w:val="uk-UA" w:eastAsia="en-US" w:bidi="ar-SA"/>
      </w:rPr>
    </w:lvl>
    <w:lvl w:ilvl="5" w:tplc="5C1654E2">
      <w:numFmt w:val="bullet"/>
      <w:lvlText w:val="•"/>
      <w:lvlJc w:val="left"/>
      <w:pPr>
        <w:ind w:left="1780" w:hanging="708"/>
      </w:pPr>
      <w:rPr>
        <w:rFonts w:hint="default"/>
        <w:lang w:val="uk-UA" w:eastAsia="en-US" w:bidi="ar-SA"/>
      </w:rPr>
    </w:lvl>
    <w:lvl w:ilvl="6" w:tplc="CF92A5F6">
      <w:numFmt w:val="bullet"/>
      <w:lvlText w:val="•"/>
      <w:lvlJc w:val="left"/>
      <w:pPr>
        <w:ind w:left="1972" w:hanging="708"/>
      </w:pPr>
      <w:rPr>
        <w:rFonts w:hint="default"/>
        <w:lang w:val="uk-UA" w:eastAsia="en-US" w:bidi="ar-SA"/>
      </w:rPr>
    </w:lvl>
    <w:lvl w:ilvl="7" w:tplc="41560C50">
      <w:numFmt w:val="bullet"/>
      <w:lvlText w:val="•"/>
      <w:lvlJc w:val="left"/>
      <w:pPr>
        <w:ind w:left="2164" w:hanging="708"/>
      </w:pPr>
      <w:rPr>
        <w:rFonts w:hint="default"/>
        <w:lang w:val="uk-UA" w:eastAsia="en-US" w:bidi="ar-SA"/>
      </w:rPr>
    </w:lvl>
    <w:lvl w:ilvl="8" w:tplc="BB3A245A">
      <w:numFmt w:val="bullet"/>
      <w:lvlText w:val="•"/>
      <w:lvlJc w:val="left"/>
      <w:pPr>
        <w:ind w:left="2356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E307B84"/>
    <w:multiLevelType w:val="hybridMultilevel"/>
    <w:tmpl w:val="9B9C4364"/>
    <w:lvl w:ilvl="0" w:tplc="B8F40D5A">
      <w:start w:val="1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0C0488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2A0439BC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301E7998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2500F562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38CEA02A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12967166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E4BEF72E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3AC89B62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3" w15:restartNumberingAfterBreak="0">
    <w:nsid w:val="17D15658"/>
    <w:multiLevelType w:val="hybridMultilevel"/>
    <w:tmpl w:val="6106B930"/>
    <w:lvl w:ilvl="0" w:tplc="07628518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w w:val="100"/>
        <w:lang w:val="uk-UA" w:eastAsia="en-US" w:bidi="ar-SA"/>
      </w:rPr>
    </w:lvl>
    <w:lvl w:ilvl="1" w:tplc="6818F7CC">
      <w:numFmt w:val="bullet"/>
      <w:lvlText w:val="•"/>
      <w:lvlJc w:val="left"/>
      <w:pPr>
        <w:ind w:left="364" w:hanging="281"/>
      </w:pPr>
      <w:rPr>
        <w:rFonts w:hint="default"/>
        <w:lang w:val="uk-UA" w:eastAsia="en-US" w:bidi="ar-SA"/>
      </w:rPr>
    </w:lvl>
    <w:lvl w:ilvl="2" w:tplc="F62C8226">
      <w:numFmt w:val="bullet"/>
      <w:lvlText w:val="•"/>
      <w:lvlJc w:val="left"/>
      <w:pPr>
        <w:ind w:left="628" w:hanging="281"/>
      </w:pPr>
      <w:rPr>
        <w:rFonts w:hint="default"/>
        <w:lang w:val="uk-UA" w:eastAsia="en-US" w:bidi="ar-SA"/>
      </w:rPr>
    </w:lvl>
    <w:lvl w:ilvl="3" w:tplc="543CD7DA">
      <w:numFmt w:val="bullet"/>
      <w:lvlText w:val="•"/>
      <w:lvlJc w:val="left"/>
      <w:pPr>
        <w:ind w:left="892" w:hanging="281"/>
      </w:pPr>
      <w:rPr>
        <w:rFonts w:hint="default"/>
        <w:lang w:val="uk-UA" w:eastAsia="en-US" w:bidi="ar-SA"/>
      </w:rPr>
    </w:lvl>
    <w:lvl w:ilvl="4" w:tplc="4B7A148E">
      <w:numFmt w:val="bullet"/>
      <w:lvlText w:val="•"/>
      <w:lvlJc w:val="left"/>
      <w:pPr>
        <w:ind w:left="1156" w:hanging="281"/>
      </w:pPr>
      <w:rPr>
        <w:rFonts w:hint="default"/>
        <w:lang w:val="uk-UA" w:eastAsia="en-US" w:bidi="ar-SA"/>
      </w:rPr>
    </w:lvl>
    <w:lvl w:ilvl="5" w:tplc="E37A480A">
      <w:numFmt w:val="bullet"/>
      <w:lvlText w:val="•"/>
      <w:lvlJc w:val="left"/>
      <w:pPr>
        <w:ind w:left="1420" w:hanging="281"/>
      </w:pPr>
      <w:rPr>
        <w:rFonts w:hint="default"/>
        <w:lang w:val="uk-UA" w:eastAsia="en-US" w:bidi="ar-SA"/>
      </w:rPr>
    </w:lvl>
    <w:lvl w:ilvl="6" w:tplc="1366B348">
      <w:numFmt w:val="bullet"/>
      <w:lvlText w:val="•"/>
      <w:lvlJc w:val="left"/>
      <w:pPr>
        <w:ind w:left="1684" w:hanging="281"/>
      </w:pPr>
      <w:rPr>
        <w:rFonts w:hint="default"/>
        <w:lang w:val="uk-UA" w:eastAsia="en-US" w:bidi="ar-SA"/>
      </w:rPr>
    </w:lvl>
    <w:lvl w:ilvl="7" w:tplc="7B8E80C2">
      <w:numFmt w:val="bullet"/>
      <w:lvlText w:val="•"/>
      <w:lvlJc w:val="left"/>
      <w:pPr>
        <w:ind w:left="1948" w:hanging="281"/>
      </w:pPr>
      <w:rPr>
        <w:rFonts w:hint="default"/>
        <w:lang w:val="uk-UA" w:eastAsia="en-US" w:bidi="ar-SA"/>
      </w:rPr>
    </w:lvl>
    <w:lvl w:ilvl="8" w:tplc="065C6056">
      <w:numFmt w:val="bullet"/>
      <w:lvlText w:val="•"/>
      <w:lvlJc w:val="left"/>
      <w:pPr>
        <w:ind w:left="221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1CF468B3"/>
    <w:multiLevelType w:val="hybridMultilevel"/>
    <w:tmpl w:val="D098D00C"/>
    <w:lvl w:ilvl="0" w:tplc="D2F82B82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C4B0A0">
      <w:numFmt w:val="bullet"/>
      <w:lvlText w:val="•"/>
      <w:lvlJc w:val="left"/>
      <w:pPr>
        <w:ind w:left="364" w:hanging="260"/>
      </w:pPr>
      <w:rPr>
        <w:rFonts w:hint="default"/>
        <w:lang w:val="uk-UA" w:eastAsia="en-US" w:bidi="ar-SA"/>
      </w:rPr>
    </w:lvl>
    <w:lvl w:ilvl="2" w:tplc="864EC954">
      <w:numFmt w:val="bullet"/>
      <w:lvlText w:val="•"/>
      <w:lvlJc w:val="left"/>
      <w:pPr>
        <w:ind w:left="628" w:hanging="260"/>
      </w:pPr>
      <w:rPr>
        <w:rFonts w:hint="default"/>
        <w:lang w:val="uk-UA" w:eastAsia="en-US" w:bidi="ar-SA"/>
      </w:rPr>
    </w:lvl>
    <w:lvl w:ilvl="3" w:tplc="19FAE806"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4" w:tplc="E79E2CCC">
      <w:numFmt w:val="bullet"/>
      <w:lvlText w:val="•"/>
      <w:lvlJc w:val="left"/>
      <w:pPr>
        <w:ind w:left="1156" w:hanging="260"/>
      </w:pPr>
      <w:rPr>
        <w:rFonts w:hint="default"/>
        <w:lang w:val="uk-UA" w:eastAsia="en-US" w:bidi="ar-SA"/>
      </w:rPr>
    </w:lvl>
    <w:lvl w:ilvl="5" w:tplc="F6C81018">
      <w:numFmt w:val="bullet"/>
      <w:lvlText w:val="•"/>
      <w:lvlJc w:val="left"/>
      <w:pPr>
        <w:ind w:left="1420" w:hanging="260"/>
      </w:pPr>
      <w:rPr>
        <w:rFonts w:hint="default"/>
        <w:lang w:val="uk-UA" w:eastAsia="en-US" w:bidi="ar-SA"/>
      </w:rPr>
    </w:lvl>
    <w:lvl w:ilvl="6" w:tplc="DB784090"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  <w:lvl w:ilvl="7" w:tplc="4A749B6A">
      <w:numFmt w:val="bullet"/>
      <w:lvlText w:val="•"/>
      <w:lvlJc w:val="left"/>
      <w:pPr>
        <w:ind w:left="1948" w:hanging="260"/>
      </w:pPr>
      <w:rPr>
        <w:rFonts w:hint="default"/>
        <w:lang w:val="uk-UA" w:eastAsia="en-US" w:bidi="ar-SA"/>
      </w:rPr>
    </w:lvl>
    <w:lvl w:ilvl="8" w:tplc="D1B257F4">
      <w:numFmt w:val="bullet"/>
      <w:lvlText w:val="•"/>
      <w:lvlJc w:val="left"/>
      <w:pPr>
        <w:ind w:left="2212" w:hanging="260"/>
      </w:pPr>
      <w:rPr>
        <w:rFonts w:hint="default"/>
        <w:lang w:val="uk-UA" w:eastAsia="en-US" w:bidi="ar-SA"/>
      </w:rPr>
    </w:lvl>
  </w:abstractNum>
  <w:abstractNum w:abstractNumId="5" w15:restartNumberingAfterBreak="0">
    <w:nsid w:val="2BA81614"/>
    <w:multiLevelType w:val="hybridMultilevel"/>
    <w:tmpl w:val="463A9C50"/>
    <w:lvl w:ilvl="0" w:tplc="3E0480F4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CE467A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3EB88244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E994620C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DC8A17F8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FF20FABE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D93C594A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CA9A08B0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AA7837A8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2E7D3789"/>
    <w:multiLevelType w:val="hybridMultilevel"/>
    <w:tmpl w:val="806AC024"/>
    <w:lvl w:ilvl="0" w:tplc="C77A341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9EC056C">
      <w:numFmt w:val="bullet"/>
      <w:lvlText w:val="•"/>
      <w:lvlJc w:val="left"/>
      <w:pPr>
        <w:ind w:left="364" w:hanging="181"/>
      </w:pPr>
      <w:rPr>
        <w:rFonts w:hint="default"/>
        <w:lang w:val="uk-UA" w:eastAsia="en-US" w:bidi="ar-SA"/>
      </w:rPr>
    </w:lvl>
    <w:lvl w:ilvl="2" w:tplc="455432AC">
      <w:numFmt w:val="bullet"/>
      <w:lvlText w:val="•"/>
      <w:lvlJc w:val="left"/>
      <w:pPr>
        <w:ind w:left="628" w:hanging="181"/>
      </w:pPr>
      <w:rPr>
        <w:rFonts w:hint="default"/>
        <w:lang w:val="uk-UA" w:eastAsia="en-US" w:bidi="ar-SA"/>
      </w:rPr>
    </w:lvl>
    <w:lvl w:ilvl="3" w:tplc="4476EEDA">
      <w:numFmt w:val="bullet"/>
      <w:lvlText w:val="•"/>
      <w:lvlJc w:val="left"/>
      <w:pPr>
        <w:ind w:left="892" w:hanging="181"/>
      </w:pPr>
      <w:rPr>
        <w:rFonts w:hint="default"/>
        <w:lang w:val="uk-UA" w:eastAsia="en-US" w:bidi="ar-SA"/>
      </w:rPr>
    </w:lvl>
    <w:lvl w:ilvl="4" w:tplc="DB9A573E">
      <w:numFmt w:val="bullet"/>
      <w:lvlText w:val="•"/>
      <w:lvlJc w:val="left"/>
      <w:pPr>
        <w:ind w:left="1156" w:hanging="181"/>
      </w:pPr>
      <w:rPr>
        <w:rFonts w:hint="default"/>
        <w:lang w:val="uk-UA" w:eastAsia="en-US" w:bidi="ar-SA"/>
      </w:rPr>
    </w:lvl>
    <w:lvl w:ilvl="5" w:tplc="6BAE8CCC">
      <w:numFmt w:val="bullet"/>
      <w:lvlText w:val="•"/>
      <w:lvlJc w:val="left"/>
      <w:pPr>
        <w:ind w:left="1420" w:hanging="181"/>
      </w:pPr>
      <w:rPr>
        <w:rFonts w:hint="default"/>
        <w:lang w:val="uk-UA" w:eastAsia="en-US" w:bidi="ar-SA"/>
      </w:rPr>
    </w:lvl>
    <w:lvl w:ilvl="6" w:tplc="F6EEBB3C">
      <w:numFmt w:val="bullet"/>
      <w:lvlText w:val="•"/>
      <w:lvlJc w:val="left"/>
      <w:pPr>
        <w:ind w:left="1684" w:hanging="181"/>
      </w:pPr>
      <w:rPr>
        <w:rFonts w:hint="default"/>
        <w:lang w:val="uk-UA" w:eastAsia="en-US" w:bidi="ar-SA"/>
      </w:rPr>
    </w:lvl>
    <w:lvl w:ilvl="7" w:tplc="A6D4C2D6">
      <w:numFmt w:val="bullet"/>
      <w:lvlText w:val="•"/>
      <w:lvlJc w:val="left"/>
      <w:pPr>
        <w:ind w:left="1948" w:hanging="181"/>
      </w:pPr>
      <w:rPr>
        <w:rFonts w:hint="default"/>
        <w:lang w:val="uk-UA" w:eastAsia="en-US" w:bidi="ar-SA"/>
      </w:rPr>
    </w:lvl>
    <w:lvl w:ilvl="8" w:tplc="34483CFA">
      <w:numFmt w:val="bullet"/>
      <w:lvlText w:val="•"/>
      <w:lvlJc w:val="left"/>
      <w:pPr>
        <w:ind w:left="2212" w:hanging="181"/>
      </w:pPr>
      <w:rPr>
        <w:rFonts w:hint="default"/>
        <w:lang w:val="uk-UA" w:eastAsia="en-US" w:bidi="ar-SA"/>
      </w:rPr>
    </w:lvl>
  </w:abstractNum>
  <w:abstractNum w:abstractNumId="7" w15:restartNumberingAfterBreak="0">
    <w:nsid w:val="39750558"/>
    <w:multiLevelType w:val="hybridMultilevel"/>
    <w:tmpl w:val="67C2DC02"/>
    <w:lvl w:ilvl="0" w:tplc="CACC9EAC">
      <w:start w:val="1"/>
      <w:numFmt w:val="decimal"/>
      <w:lvlText w:val="%1."/>
      <w:lvlJc w:val="left"/>
      <w:pPr>
        <w:ind w:left="141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4181E">
      <w:numFmt w:val="bullet"/>
      <w:lvlText w:val="•"/>
      <w:lvlJc w:val="left"/>
      <w:pPr>
        <w:ind w:left="400" w:hanging="315"/>
      </w:pPr>
      <w:rPr>
        <w:rFonts w:hint="default"/>
        <w:lang w:val="uk-UA" w:eastAsia="en-US" w:bidi="ar-SA"/>
      </w:rPr>
    </w:lvl>
    <w:lvl w:ilvl="2" w:tplc="B2EA2DA2">
      <w:numFmt w:val="bullet"/>
      <w:lvlText w:val="•"/>
      <w:lvlJc w:val="left"/>
      <w:pPr>
        <w:ind w:left="660" w:hanging="315"/>
      </w:pPr>
      <w:rPr>
        <w:rFonts w:hint="default"/>
        <w:lang w:val="uk-UA" w:eastAsia="en-US" w:bidi="ar-SA"/>
      </w:rPr>
    </w:lvl>
    <w:lvl w:ilvl="3" w:tplc="E4DA0166">
      <w:numFmt w:val="bullet"/>
      <w:lvlText w:val="•"/>
      <w:lvlJc w:val="left"/>
      <w:pPr>
        <w:ind w:left="920" w:hanging="315"/>
      </w:pPr>
      <w:rPr>
        <w:rFonts w:hint="default"/>
        <w:lang w:val="uk-UA" w:eastAsia="en-US" w:bidi="ar-SA"/>
      </w:rPr>
    </w:lvl>
    <w:lvl w:ilvl="4" w:tplc="E034C8AE">
      <w:numFmt w:val="bullet"/>
      <w:lvlText w:val="•"/>
      <w:lvlJc w:val="left"/>
      <w:pPr>
        <w:ind w:left="1180" w:hanging="315"/>
      </w:pPr>
      <w:rPr>
        <w:rFonts w:hint="default"/>
        <w:lang w:val="uk-UA" w:eastAsia="en-US" w:bidi="ar-SA"/>
      </w:rPr>
    </w:lvl>
    <w:lvl w:ilvl="5" w:tplc="61AEB3FA">
      <w:numFmt w:val="bullet"/>
      <w:lvlText w:val="•"/>
      <w:lvlJc w:val="left"/>
      <w:pPr>
        <w:ind w:left="1440" w:hanging="315"/>
      </w:pPr>
      <w:rPr>
        <w:rFonts w:hint="default"/>
        <w:lang w:val="uk-UA" w:eastAsia="en-US" w:bidi="ar-SA"/>
      </w:rPr>
    </w:lvl>
    <w:lvl w:ilvl="6" w:tplc="1B1AFBBC">
      <w:numFmt w:val="bullet"/>
      <w:lvlText w:val="•"/>
      <w:lvlJc w:val="left"/>
      <w:pPr>
        <w:ind w:left="1700" w:hanging="315"/>
      </w:pPr>
      <w:rPr>
        <w:rFonts w:hint="default"/>
        <w:lang w:val="uk-UA" w:eastAsia="en-US" w:bidi="ar-SA"/>
      </w:rPr>
    </w:lvl>
    <w:lvl w:ilvl="7" w:tplc="04EE9D60">
      <w:numFmt w:val="bullet"/>
      <w:lvlText w:val="•"/>
      <w:lvlJc w:val="left"/>
      <w:pPr>
        <w:ind w:left="1960" w:hanging="315"/>
      </w:pPr>
      <w:rPr>
        <w:rFonts w:hint="default"/>
        <w:lang w:val="uk-UA" w:eastAsia="en-US" w:bidi="ar-SA"/>
      </w:rPr>
    </w:lvl>
    <w:lvl w:ilvl="8" w:tplc="FE86DDD8">
      <w:numFmt w:val="bullet"/>
      <w:lvlText w:val="•"/>
      <w:lvlJc w:val="left"/>
      <w:pPr>
        <w:ind w:left="2220" w:hanging="315"/>
      </w:pPr>
      <w:rPr>
        <w:rFonts w:hint="default"/>
        <w:lang w:val="uk-UA" w:eastAsia="en-US" w:bidi="ar-SA"/>
      </w:rPr>
    </w:lvl>
  </w:abstractNum>
  <w:abstractNum w:abstractNumId="8" w15:restartNumberingAfterBreak="0">
    <w:nsid w:val="44634DA7"/>
    <w:multiLevelType w:val="hybridMultilevel"/>
    <w:tmpl w:val="6C0EB000"/>
    <w:lvl w:ilvl="0" w:tplc="7A98AB28">
      <w:numFmt w:val="bullet"/>
      <w:lvlText w:val="-"/>
      <w:lvlJc w:val="left"/>
      <w:pPr>
        <w:ind w:left="815" w:hanging="675"/>
      </w:pPr>
      <w:rPr>
        <w:rFonts w:hint="default"/>
        <w:w w:val="99"/>
        <w:lang w:val="uk-UA" w:eastAsia="en-US" w:bidi="ar-SA"/>
      </w:rPr>
    </w:lvl>
    <w:lvl w:ilvl="1" w:tplc="BF9C586E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E3C45B5C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3F16A26A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3B38444C">
      <w:numFmt w:val="bullet"/>
      <w:lvlText w:val="•"/>
      <w:lvlJc w:val="left"/>
      <w:pPr>
        <w:ind w:left="6612" w:hanging="675"/>
      </w:pPr>
      <w:rPr>
        <w:rFonts w:hint="default"/>
        <w:lang w:val="uk-UA" w:eastAsia="en-US" w:bidi="ar-SA"/>
      </w:rPr>
    </w:lvl>
    <w:lvl w:ilvl="5" w:tplc="A50A2186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7B90A7CA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939E991A">
      <w:numFmt w:val="bullet"/>
      <w:lvlText w:val="•"/>
      <w:lvlJc w:val="left"/>
      <w:pPr>
        <w:ind w:left="10957" w:hanging="675"/>
      </w:pPr>
      <w:rPr>
        <w:rFonts w:hint="default"/>
        <w:lang w:val="uk-UA" w:eastAsia="en-US" w:bidi="ar-SA"/>
      </w:rPr>
    </w:lvl>
    <w:lvl w:ilvl="8" w:tplc="F6D052D2">
      <w:numFmt w:val="bullet"/>
      <w:lvlText w:val="•"/>
      <w:lvlJc w:val="left"/>
      <w:pPr>
        <w:ind w:left="12405" w:hanging="675"/>
      </w:pPr>
      <w:rPr>
        <w:rFonts w:hint="default"/>
        <w:lang w:val="uk-UA" w:eastAsia="en-US" w:bidi="ar-SA"/>
      </w:rPr>
    </w:lvl>
  </w:abstractNum>
  <w:abstractNum w:abstractNumId="9" w15:restartNumberingAfterBreak="0">
    <w:nsid w:val="46073CC6"/>
    <w:multiLevelType w:val="hybridMultilevel"/>
    <w:tmpl w:val="952AEF50"/>
    <w:lvl w:ilvl="0" w:tplc="915A9D62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w w:val="100"/>
        <w:lang w:val="uk-UA" w:eastAsia="en-US" w:bidi="ar-SA"/>
      </w:rPr>
    </w:lvl>
    <w:lvl w:ilvl="1" w:tplc="59BAC584">
      <w:numFmt w:val="bullet"/>
      <w:lvlText w:val="•"/>
      <w:lvlJc w:val="left"/>
      <w:pPr>
        <w:ind w:left="364" w:hanging="281"/>
      </w:pPr>
      <w:rPr>
        <w:rFonts w:hint="default"/>
        <w:lang w:val="uk-UA" w:eastAsia="en-US" w:bidi="ar-SA"/>
      </w:rPr>
    </w:lvl>
    <w:lvl w:ilvl="2" w:tplc="CB3AFD4A">
      <w:numFmt w:val="bullet"/>
      <w:lvlText w:val="•"/>
      <w:lvlJc w:val="left"/>
      <w:pPr>
        <w:ind w:left="628" w:hanging="281"/>
      </w:pPr>
      <w:rPr>
        <w:rFonts w:hint="default"/>
        <w:lang w:val="uk-UA" w:eastAsia="en-US" w:bidi="ar-SA"/>
      </w:rPr>
    </w:lvl>
    <w:lvl w:ilvl="3" w:tplc="A25061B6">
      <w:numFmt w:val="bullet"/>
      <w:lvlText w:val="•"/>
      <w:lvlJc w:val="left"/>
      <w:pPr>
        <w:ind w:left="892" w:hanging="281"/>
      </w:pPr>
      <w:rPr>
        <w:rFonts w:hint="default"/>
        <w:lang w:val="uk-UA" w:eastAsia="en-US" w:bidi="ar-SA"/>
      </w:rPr>
    </w:lvl>
    <w:lvl w:ilvl="4" w:tplc="1428B984">
      <w:numFmt w:val="bullet"/>
      <w:lvlText w:val="•"/>
      <w:lvlJc w:val="left"/>
      <w:pPr>
        <w:ind w:left="1156" w:hanging="281"/>
      </w:pPr>
      <w:rPr>
        <w:rFonts w:hint="default"/>
        <w:lang w:val="uk-UA" w:eastAsia="en-US" w:bidi="ar-SA"/>
      </w:rPr>
    </w:lvl>
    <w:lvl w:ilvl="5" w:tplc="8E8E59C2">
      <w:numFmt w:val="bullet"/>
      <w:lvlText w:val="•"/>
      <w:lvlJc w:val="left"/>
      <w:pPr>
        <w:ind w:left="1420" w:hanging="281"/>
      </w:pPr>
      <w:rPr>
        <w:rFonts w:hint="default"/>
        <w:lang w:val="uk-UA" w:eastAsia="en-US" w:bidi="ar-SA"/>
      </w:rPr>
    </w:lvl>
    <w:lvl w:ilvl="6" w:tplc="C81A4648">
      <w:numFmt w:val="bullet"/>
      <w:lvlText w:val="•"/>
      <w:lvlJc w:val="left"/>
      <w:pPr>
        <w:ind w:left="1684" w:hanging="281"/>
      </w:pPr>
      <w:rPr>
        <w:rFonts w:hint="default"/>
        <w:lang w:val="uk-UA" w:eastAsia="en-US" w:bidi="ar-SA"/>
      </w:rPr>
    </w:lvl>
    <w:lvl w:ilvl="7" w:tplc="CAA6C37E">
      <w:numFmt w:val="bullet"/>
      <w:lvlText w:val="•"/>
      <w:lvlJc w:val="left"/>
      <w:pPr>
        <w:ind w:left="1948" w:hanging="281"/>
      </w:pPr>
      <w:rPr>
        <w:rFonts w:hint="default"/>
        <w:lang w:val="uk-UA" w:eastAsia="en-US" w:bidi="ar-SA"/>
      </w:rPr>
    </w:lvl>
    <w:lvl w:ilvl="8" w:tplc="4940A20A">
      <w:numFmt w:val="bullet"/>
      <w:lvlText w:val="•"/>
      <w:lvlJc w:val="left"/>
      <w:pPr>
        <w:ind w:left="2212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48680BA4"/>
    <w:multiLevelType w:val="hybridMultilevel"/>
    <w:tmpl w:val="99E2E72E"/>
    <w:lvl w:ilvl="0" w:tplc="7074A984">
      <w:start w:val="4"/>
      <w:numFmt w:val="decimal"/>
      <w:lvlText w:val="%1."/>
      <w:lvlJc w:val="left"/>
      <w:pPr>
        <w:ind w:left="141" w:hanging="675"/>
        <w:jc w:val="left"/>
      </w:pPr>
      <w:rPr>
        <w:rFonts w:hint="default"/>
        <w:w w:val="100"/>
        <w:lang w:val="uk-UA" w:eastAsia="en-US" w:bidi="ar-SA"/>
      </w:rPr>
    </w:lvl>
    <w:lvl w:ilvl="1" w:tplc="B694EAAC">
      <w:numFmt w:val="bullet"/>
      <w:lvlText w:val="•"/>
      <w:lvlJc w:val="left"/>
      <w:pPr>
        <w:ind w:left="400" w:hanging="675"/>
      </w:pPr>
      <w:rPr>
        <w:rFonts w:hint="default"/>
        <w:lang w:val="uk-UA" w:eastAsia="en-US" w:bidi="ar-SA"/>
      </w:rPr>
    </w:lvl>
    <w:lvl w:ilvl="2" w:tplc="5F92E350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 w:tplc="370292B8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 w:tplc="21923D00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 w:tplc="A448D58A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 w:tplc="D1AC5F7A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 w:tplc="2F0AE112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 w:tplc="20AAA5C6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11" w15:restartNumberingAfterBreak="0">
    <w:nsid w:val="4F2A4901"/>
    <w:multiLevelType w:val="hybridMultilevel"/>
    <w:tmpl w:val="F854514C"/>
    <w:lvl w:ilvl="0" w:tplc="647E96A0">
      <w:start w:val="1"/>
      <w:numFmt w:val="decimal"/>
      <w:lvlText w:val="%1."/>
      <w:lvlJc w:val="left"/>
      <w:pPr>
        <w:ind w:left="107" w:hanging="203"/>
        <w:jc w:val="left"/>
      </w:pPr>
      <w:rPr>
        <w:rFonts w:hint="default"/>
        <w:spacing w:val="0"/>
        <w:w w:val="96"/>
        <w:lang w:val="uk-UA" w:eastAsia="en-US" w:bidi="ar-SA"/>
      </w:rPr>
    </w:lvl>
    <w:lvl w:ilvl="1" w:tplc="12361856">
      <w:numFmt w:val="bullet"/>
      <w:lvlText w:val="•"/>
      <w:lvlJc w:val="left"/>
      <w:pPr>
        <w:ind w:left="364" w:hanging="203"/>
      </w:pPr>
      <w:rPr>
        <w:rFonts w:hint="default"/>
        <w:lang w:val="uk-UA" w:eastAsia="en-US" w:bidi="ar-SA"/>
      </w:rPr>
    </w:lvl>
    <w:lvl w:ilvl="2" w:tplc="DAA22784">
      <w:numFmt w:val="bullet"/>
      <w:lvlText w:val="•"/>
      <w:lvlJc w:val="left"/>
      <w:pPr>
        <w:ind w:left="628" w:hanging="203"/>
      </w:pPr>
      <w:rPr>
        <w:rFonts w:hint="default"/>
        <w:lang w:val="uk-UA" w:eastAsia="en-US" w:bidi="ar-SA"/>
      </w:rPr>
    </w:lvl>
    <w:lvl w:ilvl="3" w:tplc="5E2ACC7C">
      <w:numFmt w:val="bullet"/>
      <w:lvlText w:val="•"/>
      <w:lvlJc w:val="left"/>
      <w:pPr>
        <w:ind w:left="892" w:hanging="203"/>
      </w:pPr>
      <w:rPr>
        <w:rFonts w:hint="default"/>
        <w:lang w:val="uk-UA" w:eastAsia="en-US" w:bidi="ar-SA"/>
      </w:rPr>
    </w:lvl>
    <w:lvl w:ilvl="4" w:tplc="30E8C282">
      <w:numFmt w:val="bullet"/>
      <w:lvlText w:val="•"/>
      <w:lvlJc w:val="left"/>
      <w:pPr>
        <w:ind w:left="1156" w:hanging="203"/>
      </w:pPr>
      <w:rPr>
        <w:rFonts w:hint="default"/>
        <w:lang w:val="uk-UA" w:eastAsia="en-US" w:bidi="ar-SA"/>
      </w:rPr>
    </w:lvl>
    <w:lvl w:ilvl="5" w:tplc="B23C3BF0">
      <w:numFmt w:val="bullet"/>
      <w:lvlText w:val="•"/>
      <w:lvlJc w:val="left"/>
      <w:pPr>
        <w:ind w:left="1420" w:hanging="203"/>
      </w:pPr>
      <w:rPr>
        <w:rFonts w:hint="default"/>
        <w:lang w:val="uk-UA" w:eastAsia="en-US" w:bidi="ar-SA"/>
      </w:rPr>
    </w:lvl>
    <w:lvl w:ilvl="6" w:tplc="E9C85552">
      <w:numFmt w:val="bullet"/>
      <w:lvlText w:val="•"/>
      <w:lvlJc w:val="left"/>
      <w:pPr>
        <w:ind w:left="1684" w:hanging="203"/>
      </w:pPr>
      <w:rPr>
        <w:rFonts w:hint="default"/>
        <w:lang w:val="uk-UA" w:eastAsia="en-US" w:bidi="ar-SA"/>
      </w:rPr>
    </w:lvl>
    <w:lvl w:ilvl="7" w:tplc="C4AC70C8">
      <w:numFmt w:val="bullet"/>
      <w:lvlText w:val="•"/>
      <w:lvlJc w:val="left"/>
      <w:pPr>
        <w:ind w:left="1948" w:hanging="203"/>
      </w:pPr>
      <w:rPr>
        <w:rFonts w:hint="default"/>
        <w:lang w:val="uk-UA" w:eastAsia="en-US" w:bidi="ar-SA"/>
      </w:rPr>
    </w:lvl>
    <w:lvl w:ilvl="8" w:tplc="3F261CAE">
      <w:numFmt w:val="bullet"/>
      <w:lvlText w:val="•"/>
      <w:lvlJc w:val="left"/>
      <w:pPr>
        <w:ind w:left="2212" w:hanging="203"/>
      </w:pPr>
      <w:rPr>
        <w:rFonts w:hint="default"/>
        <w:lang w:val="uk-UA" w:eastAsia="en-US" w:bidi="ar-SA"/>
      </w:rPr>
    </w:lvl>
  </w:abstractNum>
  <w:abstractNum w:abstractNumId="12" w15:restartNumberingAfterBreak="0">
    <w:nsid w:val="54E21D37"/>
    <w:multiLevelType w:val="hybridMultilevel"/>
    <w:tmpl w:val="DC2C1822"/>
    <w:lvl w:ilvl="0" w:tplc="1F70600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50568E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14D23020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B26ECC9E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7D20CA68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9D8EF6C4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63A67392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2B060B42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5F9087F6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553D5208"/>
    <w:multiLevelType w:val="hybridMultilevel"/>
    <w:tmpl w:val="7A92C646"/>
    <w:lvl w:ilvl="0" w:tplc="209C601E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AC428C">
      <w:numFmt w:val="bullet"/>
      <w:lvlText w:val="•"/>
      <w:lvlJc w:val="left"/>
      <w:pPr>
        <w:ind w:left="400" w:hanging="240"/>
      </w:pPr>
      <w:rPr>
        <w:rFonts w:hint="default"/>
        <w:lang w:val="uk-UA" w:eastAsia="en-US" w:bidi="ar-SA"/>
      </w:rPr>
    </w:lvl>
    <w:lvl w:ilvl="2" w:tplc="5C0CBDA6">
      <w:numFmt w:val="bullet"/>
      <w:lvlText w:val="•"/>
      <w:lvlJc w:val="left"/>
      <w:pPr>
        <w:ind w:left="660" w:hanging="240"/>
      </w:pPr>
      <w:rPr>
        <w:rFonts w:hint="default"/>
        <w:lang w:val="uk-UA" w:eastAsia="en-US" w:bidi="ar-SA"/>
      </w:rPr>
    </w:lvl>
    <w:lvl w:ilvl="3" w:tplc="2B0611D8">
      <w:numFmt w:val="bullet"/>
      <w:lvlText w:val="•"/>
      <w:lvlJc w:val="left"/>
      <w:pPr>
        <w:ind w:left="920" w:hanging="240"/>
      </w:pPr>
      <w:rPr>
        <w:rFonts w:hint="default"/>
        <w:lang w:val="uk-UA" w:eastAsia="en-US" w:bidi="ar-SA"/>
      </w:rPr>
    </w:lvl>
    <w:lvl w:ilvl="4" w:tplc="014052CC">
      <w:numFmt w:val="bullet"/>
      <w:lvlText w:val="•"/>
      <w:lvlJc w:val="left"/>
      <w:pPr>
        <w:ind w:left="1180" w:hanging="240"/>
      </w:pPr>
      <w:rPr>
        <w:rFonts w:hint="default"/>
        <w:lang w:val="uk-UA" w:eastAsia="en-US" w:bidi="ar-SA"/>
      </w:rPr>
    </w:lvl>
    <w:lvl w:ilvl="5" w:tplc="C166F818">
      <w:numFmt w:val="bullet"/>
      <w:lvlText w:val="•"/>
      <w:lvlJc w:val="left"/>
      <w:pPr>
        <w:ind w:left="1440" w:hanging="240"/>
      </w:pPr>
      <w:rPr>
        <w:rFonts w:hint="default"/>
        <w:lang w:val="uk-UA" w:eastAsia="en-US" w:bidi="ar-SA"/>
      </w:rPr>
    </w:lvl>
    <w:lvl w:ilvl="6" w:tplc="730AD3A6">
      <w:numFmt w:val="bullet"/>
      <w:lvlText w:val="•"/>
      <w:lvlJc w:val="left"/>
      <w:pPr>
        <w:ind w:left="1700" w:hanging="240"/>
      </w:pPr>
      <w:rPr>
        <w:rFonts w:hint="default"/>
        <w:lang w:val="uk-UA" w:eastAsia="en-US" w:bidi="ar-SA"/>
      </w:rPr>
    </w:lvl>
    <w:lvl w:ilvl="7" w:tplc="1346BF9A">
      <w:numFmt w:val="bullet"/>
      <w:lvlText w:val="•"/>
      <w:lvlJc w:val="left"/>
      <w:pPr>
        <w:ind w:left="1960" w:hanging="240"/>
      </w:pPr>
      <w:rPr>
        <w:rFonts w:hint="default"/>
        <w:lang w:val="uk-UA" w:eastAsia="en-US" w:bidi="ar-SA"/>
      </w:rPr>
    </w:lvl>
    <w:lvl w:ilvl="8" w:tplc="1F4E4B8E">
      <w:numFmt w:val="bullet"/>
      <w:lvlText w:val="•"/>
      <w:lvlJc w:val="left"/>
      <w:pPr>
        <w:ind w:left="2220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58E75F06"/>
    <w:multiLevelType w:val="hybridMultilevel"/>
    <w:tmpl w:val="80E2C788"/>
    <w:lvl w:ilvl="0" w:tplc="230E22B2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D3C2160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DD5E2200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B0CE7F5C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4FFA8F62">
      <w:numFmt w:val="bullet"/>
      <w:lvlText w:val="•"/>
      <w:lvlJc w:val="left"/>
      <w:pPr>
        <w:ind w:left="4883" w:hanging="687"/>
      </w:pPr>
      <w:rPr>
        <w:rFonts w:hint="default"/>
        <w:lang w:val="uk-UA" w:eastAsia="en-US" w:bidi="ar-SA"/>
      </w:rPr>
    </w:lvl>
    <w:lvl w:ilvl="5" w:tplc="351A6EC8">
      <w:numFmt w:val="bullet"/>
      <w:lvlText w:val="•"/>
      <w:lvlJc w:val="left"/>
      <w:pPr>
        <w:ind w:left="6074" w:hanging="687"/>
      </w:pPr>
      <w:rPr>
        <w:rFonts w:hint="default"/>
        <w:lang w:val="uk-UA" w:eastAsia="en-US" w:bidi="ar-SA"/>
      </w:rPr>
    </w:lvl>
    <w:lvl w:ilvl="6" w:tplc="799A93E6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7FAA0FE2">
      <w:numFmt w:val="bullet"/>
      <w:lvlText w:val="•"/>
      <w:lvlJc w:val="left"/>
      <w:pPr>
        <w:ind w:left="8455" w:hanging="687"/>
      </w:pPr>
      <w:rPr>
        <w:rFonts w:hint="default"/>
        <w:lang w:val="uk-UA" w:eastAsia="en-US" w:bidi="ar-SA"/>
      </w:rPr>
    </w:lvl>
    <w:lvl w:ilvl="8" w:tplc="D662137E">
      <w:numFmt w:val="bullet"/>
      <w:lvlText w:val="•"/>
      <w:lvlJc w:val="left"/>
      <w:pPr>
        <w:ind w:left="9646" w:hanging="687"/>
      </w:pPr>
      <w:rPr>
        <w:rFonts w:hint="default"/>
        <w:lang w:val="uk-UA" w:eastAsia="en-US" w:bidi="ar-SA"/>
      </w:rPr>
    </w:lvl>
  </w:abstractNum>
  <w:abstractNum w:abstractNumId="15" w15:restartNumberingAfterBreak="0">
    <w:nsid w:val="60A84E6C"/>
    <w:multiLevelType w:val="hybridMultilevel"/>
    <w:tmpl w:val="AF9ECA8E"/>
    <w:lvl w:ilvl="0" w:tplc="39CA7B76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06D842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EB829946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9A288ABE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2A402896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69BCCDC8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F5EC06F6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781E937E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B3CAED3E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64293CE6"/>
    <w:multiLevelType w:val="hybridMultilevel"/>
    <w:tmpl w:val="0D14134A"/>
    <w:lvl w:ilvl="0" w:tplc="5EB8565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E827764">
      <w:numFmt w:val="bullet"/>
      <w:lvlText w:val="•"/>
      <w:lvlJc w:val="left"/>
      <w:pPr>
        <w:ind w:left="364" w:hanging="181"/>
      </w:pPr>
      <w:rPr>
        <w:rFonts w:hint="default"/>
        <w:lang w:val="uk-UA" w:eastAsia="en-US" w:bidi="ar-SA"/>
      </w:rPr>
    </w:lvl>
    <w:lvl w:ilvl="2" w:tplc="C5F4B5B8">
      <w:numFmt w:val="bullet"/>
      <w:lvlText w:val="•"/>
      <w:lvlJc w:val="left"/>
      <w:pPr>
        <w:ind w:left="628" w:hanging="181"/>
      </w:pPr>
      <w:rPr>
        <w:rFonts w:hint="default"/>
        <w:lang w:val="uk-UA" w:eastAsia="en-US" w:bidi="ar-SA"/>
      </w:rPr>
    </w:lvl>
    <w:lvl w:ilvl="3" w:tplc="DFEC17CC">
      <w:numFmt w:val="bullet"/>
      <w:lvlText w:val="•"/>
      <w:lvlJc w:val="left"/>
      <w:pPr>
        <w:ind w:left="892" w:hanging="181"/>
      </w:pPr>
      <w:rPr>
        <w:rFonts w:hint="default"/>
        <w:lang w:val="uk-UA" w:eastAsia="en-US" w:bidi="ar-SA"/>
      </w:rPr>
    </w:lvl>
    <w:lvl w:ilvl="4" w:tplc="5D62FF3C">
      <w:numFmt w:val="bullet"/>
      <w:lvlText w:val="•"/>
      <w:lvlJc w:val="left"/>
      <w:pPr>
        <w:ind w:left="1156" w:hanging="181"/>
      </w:pPr>
      <w:rPr>
        <w:rFonts w:hint="default"/>
        <w:lang w:val="uk-UA" w:eastAsia="en-US" w:bidi="ar-SA"/>
      </w:rPr>
    </w:lvl>
    <w:lvl w:ilvl="5" w:tplc="39DE6596">
      <w:numFmt w:val="bullet"/>
      <w:lvlText w:val="•"/>
      <w:lvlJc w:val="left"/>
      <w:pPr>
        <w:ind w:left="1420" w:hanging="181"/>
      </w:pPr>
      <w:rPr>
        <w:rFonts w:hint="default"/>
        <w:lang w:val="uk-UA" w:eastAsia="en-US" w:bidi="ar-SA"/>
      </w:rPr>
    </w:lvl>
    <w:lvl w:ilvl="6" w:tplc="87707752">
      <w:numFmt w:val="bullet"/>
      <w:lvlText w:val="•"/>
      <w:lvlJc w:val="left"/>
      <w:pPr>
        <w:ind w:left="1684" w:hanging="181"/>
      </w:pPr>
      <w:rPr>
        <w:rFonts w:hint="default"/>
        <w:lang w:val="uk-UA" w:eastAsia="en-US" w:bidi="ar-SA"/>
      </w:rPr>
    </w:lvl>
    <w:lvl w:ilvl="7" w:tplc="E5465428">
      <w:numFmt w:val="bullet"/>
      <w:lvlText w:val="•"/>
      <w:lvlJc w:val="left"/>
      <w:pPr>
        <w:ind w:left="1948" w:hanging="181"/>
      </w:pPr>
      <w:rPr>
        <w:rFonts w:hint="default"/>
        <w:lang w:val="uk-UA" w:eastAsia="en-US" w:bidi="ar-SA"/>
      </w:rPr>
    </w:lvl>
    <w:lvl w:ilvl="8" w:tplc="DB504D28">
      <w:numFmt w:val="bullet"/>
      <w:lvlText w:val="•"/>
      <w:lvlJc w:val="left"/>
      <w:pPr>
        <w:ind w:left="2212" w:hanging="181"/>
      </w:pPr>
      <w:rPr>
        <w:rFonts w:hint="default"/>
        <w:lang w:val="uk-UA" w:eastAsia="en-US" w:bidi="ar-SA"/>
      </w:rPr>
    </w:lvl>
  </w:abstractNum>
  <w:abstractNum w:abstractNumId="17" w15:restartNumberingAfterBreak="0">
    <w:nsid w:val="73431CA7"/>
    <w:multiLevelType w:val="hybridMultilevel"/>
    <w:tmpl w:val="D3C82FC8"/>
    <w:lvl w:ilvl="0" w:tplc="782E1BE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667064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152464C6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5D7613F0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25381830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60503454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080AE464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70BC6E0E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8CC27AF0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77ED1F27"/>
    <w:multiLevelType w:val="hybridMultilevel"/>
    <w:tmpl w:val="B71C4154"/>
    <w:lvl w:ilvl="0" w:tplc="B1405D0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C2C65A">
      <w:numFmt w:val="bullet"/>
      <w:lvlText w:val="•"/>
      <w:lvlJc w:val="left"/>
      <w:pPr>
        <w:ind w:left="364" w:hanging="240"/>
      </w:pPr>
      <w:rPr>
        <w:rFonts w:hint="default"/>
        <w:lang w:val="uk-UA" w:eastAsia="en-US" w:bidi="ar-SA"/>
      </w:rPr>
    </w:lvl>
    <w:lvl w:ilvl="2" w:tplc="FB801478">
      <w:numFmt w:val="bullet"/>
      <w:lvlText w:val="•"/>
      <w:lvlJc w:val="left"/>
      <w:pPr>
        <w:ind w:left="628" w:hanging="240"/>
      </w:pPr>
      <w:rPr>
        <w:rFonts w:hint="default"/>
        <w:lang w:val="uk-UA" w:eastAsia="en-US" w:bidi="ar-SA"/>
      </w:rPr>
    </w:lvl>
    <w:lvl w:ilvl="3" w:tplc="A830E726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4" w:tplc="37BECF08">
      <w:numFmt w:val="bullet"/>
      <w:lvlText w:val="•"/>
      <w:lvlJc w:val="left"/>
      <w:pPr>
        <w:ind w:left="1156" w:hanging="240"/>
      </w:pPr>
      <w:rPr>
        <w:rFonts w:hint="default"/>
        <w:lang w:val="uk-UA" w:eastAsia="en-US" w:bidi="ar-SA"/>
      </w:rPr>
    </w:lvl>
    <w:lvl w:ilvl="5" w:tplc="179E89B4">
      <w:numFmt w:val="bullet"/>
      <w:lvlText w:val="•"/>
      <w:lvlJc w:val="left"/>
      <w:pPr>
        <w:ind w:left="1420" w:hanging="240"/>
      </w:pPr>
      <w:rPr>
        <w:rFonts w:hint="default"/>
        <w:lang w:val="uk-UA" w:eastAsia="en-US" w:bidi="ar-SA"/>
      </w:rPr>
    </w:lvl>
    <w:lvl w:ilvl="6" w:tplc="22627188"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  <w:lvl w:ilvl="7" w:tplc="FA74DFB6">
      <w:numFmt w:val="bullet"/>
      <w:lvlText w:val="•"/>
      <w:lvlJc w:val="left"/>
      <w:pPr>
        <w:ind w:left="1948" w:hanging="240"/>
      </w:pPr>
      <w:rPr>
        <w:rFonts w:hint="default"/>
        <w:lang w:val="uk-UA" w:eastAsia="en-US" w:bidi="ar-SA"/>
      </w:rPr>
    </w:lvl>
    <w:lvl w:ilvl="8" w:tplc="D908B328">
      <w:numFmt w:val="bullet"/>
      <w:lvlText w:val="•"/>
      <w:lvlJc w:val="left"/>
      <w:pPr>
        <w:ind w:left="2212" w:hanging="24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13"/>
  </w:num>
  <w:num w:numId="6">
    <w:abstractNumId w:val="0"/>
  </w:num>
  <w:num w:numId="7">
    <w:abstractNumId w:val="18"/>
  </w:num>
  <w:num w:numId="8">
    <w:abstractNumId w:val="12"/>
  </w:num>
  <w:num w:numId="9">
    <w:abstractNumId w:val="5"/>
  </w:num>
  <w:num w:numId="10">
    <w:abstractNumId w:val="9"/>
  </w:num>
  <w:num w:numId="11">
    <w:abstractNumId w:val="17"/>
  </w:num>
  <w:num w:numId="12">
    <w:abstractNumId w:val="16"/>
  </w:num>
  <w:num w:numId="13">
    <w:abstractNumId w:val="10"/>
  </w:num>
  <w:num w:numId="14">
    <w:abstractNumId w:val="1"/>
  </w:num>
  <w:num w:numId="15">
    <w:abstractNumId w:val="2"/>
  </w:num>
  <w:num w:numId="16">
    <w:abstractNumId w:val="7"/>
  </w:num>
  <w:num w:numId="17">
    <w:abstractNumId w:val="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481A"/>
    <w:rsid w:val="00091380"/>
    <w:rsid w:val="00677319"/>
    <w:rsid w:val="00AA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20479D"/>
  <w15:docId w15:val="{321C5A07-C614-41AF-A6D4-8EC15F31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22" w:lineRule="exact"/>
      <w:ind w:left="1438" w:hanging="85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13" Type="http://schemas.openxmlformats.org/officeDocument/2006/relationships/hyperlink" Target="http://przhyt.ucoz.u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estudents.com.ua/knigi/290-reklama-djefkns-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290-reklama-djefkns-f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5071</Words>
  <Characters>28910</Characters>
  <Application>Microsoft Office Word</Application>
  <DocSecurity>0</DocSecurity>
  <Lines>240</Lines>
  <Paragraphs>67</Paragraphs>
  <ScaleCrop>false</ScaleCrop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2022-02-05T21:55:00Z</dcterms:created>
  <dcterms:modified xsi:type="dcterms:W3CDTF">2022-02-05T22:07:00Z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2022-02-05T00:00:00Z</vt:filetime>
  </property>
</Properties>
</file>