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25" w:rsidRDefault="00D545C2">
      <w:pPr>
        <w:pStyle w:val="1"/>
        <w:spacing w:before="74"/>
        <w:ind w:right="60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FA0525" w:rsidRDefault="00D545C2">
      <w:pPr>
        <w:spacing w:before="3"/>
        <w:ind w:left="697" w:right="6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FA0525" w:rsidRDefault="00FA0525">
      <w:pPr>
        <w:pStyle w:val="a3"/>
        <w:rPr>
          <w:b/>
          <w:sz w:val="30"/>
        </w:rPr>
      </w:pPr>
    </w:p>
    <w:p w:rsidR="00FA0525" w:rsidRDefault="00FA0525">
      <w:pPr>
        <w:pStyle w:val="a3"/>
        <w:rPr>
          <w:b/>
          <w:sz w:val="30"/>
        </w:rPr>
      </w:pPr>
    </w:p>
    <w:p w:rsidR="00FA0525" w:rsidRDefault="00FA0525">
      <w:pPr>
        <w:pStyle w:val="a3"/>
        <w:rPr>
          <w:b/>
          <w:sz w:val="30"/>
        </w:rPr>
      </w:pPr>
    </w:p>
    <w:p w:rsidR="00FA0525" w:rsidRDefault="00D545C2">
      <w:pPr>
        <w:spacing w:before="253"/>
        <w:ind w:left="697" w:right="605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FA0525" w:rsidRDefault="00FA0525">
      <w:pPr>
        <w:pStyle w:val="a3"/>
        <w:spacing w:before="10"/>
        <w:rPr>
          <w:b/>
          <w:sz w:val="27"/>
        </w:rPr>
      </w:pPr>
    </w:p>
    <w:p w:rsidR="00FA0525" w:rsidRDefault="00D545C2">
      <w:pPr>
        <w:pStyle w:val="1"/>
        <w:ind w:left="694"/>
      </w:pPr>
      <w:r>
        <w:rPr>
          <w:b w:val="0"/>
        </w:rPr>
        <w:t>Кафедра</w:t>
      </w:r>
      <w:r>
        <w:rPr>
          <w:b w:val="0"/>
          <w:spacing w:val="-4"/>
        </w:rPr>
        <w:t xml:space="preserve"> </w:t>
      </w:r>
      <w:r>
        <w:t>філософії,</w:t>
      </w:r>
      <w:r>
        <w:rPr>
          <w:spacing w:val="-4"/>
        </w:rPr>
        <w:t xml:space="preserve"> </w:t>
      </w:r>
      <w:r>
        <w:t>соціології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релігієзнавства</w:t>
      </w:r>
    </w:p>
    <w:p w:rsidR="00FA0525" w:rsidRDefault="00FA0525">
      <w:pPr>
        <w:pStyle w:val="a3"/>
        <w:rPr>
          <w:b/>
          <w:sz w:val="30"/>
        </w:rPr>
      </w:pPr>
    </w:p>
    <w:p w:rsidR="00FA0525" w:rsidRDefault="00FA0525">
      <w:pPr>
        <w:pStyle w:val="a3"/>
        <w:spacing w:before="10"/>
        <w:rPr>
          <w:b/>
          <w:sz w:val="25"/>
        </w:rPr>
      </w:pPr>
    </w:p>
    <w:p w:rsidR="00FA0525" w:rsidRDefault="00D545C2">
      <w:pPr>
        <w:spacing w:before="1"/>
        <w:ind w:left="697" w:right="605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FA0525" w:rsidRDefault="00FA0525">
      <w:pPr>
        <w:pStyle w:val="a3"/>
        <w:spacing w:before="1"/>
        <w:rPr>
          <w:b/>
          <w:sz w:val="28"/>
        </w:rPr>
      </w:pPr>
    </w:p>
    <w:p w:rsidR="00FA0525" w:rsidRDefault="00D545C2">
      <w:pPr>
        <w:ind w:left="697" w:right="606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FA0525" w:rsidRDefault="00FA0525">
      <w:pPr>
        <w:pStyle w:val="a3"/>
        <w:spacing w:before="2"/>
        <w:rPr>
          <w:b/>
          <w:sz w:val="20"/>
        </w:rPr>
      </w:pPr>
    </w:p>
    <w:p w:rsidR="00FA0525" w:rsidRDefault="00D545C2">
      <w:pPr>
        <w:spacing w:before="89"/>
        <w:ind w:left="2533"/>
        <w:rPr>
          <w:b/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65"/>
          <w:sz w:val="28"/>
        </w:rPr>
        <w:t xml:space="preserve"> </w:t>
      </w:r>
      <w:r>
        <w:rPr>
          <w:b/>
          <w:sz w:val="28"/>
        </w:rPr>
        <w:t>Середня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біологія</w:t>
      </w:r>
    </w:p>
    <w:p w:rsidR="00FA0525" w:rsidRDefault="00FA0525">
      <w:pPr>
        <w:pStyle w:val="a3"/>
        <w:rPr>
          <w:b/>
          <w:sz w:val="28"/>
        </w:rPr>
      </w:pPr>
    </w:p>
    <w:p w:rsidR="00FA0525" w:rsidRDefault="00D545C2">
      <w:pPr>
        <w:tabs>
          <w:tab w:val="left" w:pos="5891"/>
        </w:tabs>
        <w:ind w:left="2533"/>
        <w:rPr>
          <w:sz w:val="28"/>
        </w:rPr>
      </w:pPr>
      <w:r>
        <w:rPr>
          <w:sz w:val="28"/>
        </w:rPr>
        <w:t>Спеціальність</w:t>
      </w:r>
      <w:r>
        <w:rPr>
          <w:spacing w:val="-3"/>
          <w:sz w:val="28"/>
        </w:rPr>
        <w:t xml:space="preserve"> </w:t>
      </w:r>
      <w:r>
        <w:rPr>
          <w:sz w:val="28"/>
          <w:u w:val="single" w:color="FE0000"/>
        </w:rPr>
        <w:t xml:space="preserve"> </w:t>
      </w:r>
      <w:r>
        <w:rPr>
          <w:sz w:val="28"/>
          <w:u w:val="single" w:color="FE0000"/>
        </w:rPr>
        <w:tab/>
      </w:r>
    </w:p>
    <w:p w:rsidR="00FA0525" w:rsidRDefault="00FA0525">
      <w:pPr>
        <w:pStyle w:val="a3"/>
        <w:spacing w:before="4"/>
        <w:rPr>
          <w:sz w:val="20"/>
        </w:rPr>
      </w:pPr>
    </w:p>
    <w:p w:rsidR="00FA0525" w:rsidRDefault="00D545C2">
      <w:pPr>
        <w:tabs>
          <w:tab w:val="left" w:pos="5815"/>
        </w:tabs>
        <w:spacing w:before="89"/>
        <w:ind w:left="2603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  <w:u w:val="single" w:color="FE0000"/>
        </w:rPr>
        <w:t xml:space="preserve"> </w:t>
      </w:r>
      <w:r>
        <w:rPr>
          <w:sz w:val="28"/>
          <w:u w:val="single" w:color="FE0000"/>
        </w:rPr>
        <w:tab/>
      </w: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spacing w:before="4"/>
        <w:rPr>
          <w:sz w:val="20"/>
        </w:rPr>
      </w:pPr>
    </w:p>
    <w:p w:rsidR="00D545C2" w:rsidRDefault="00D545C2" w:rsidP="00D545C2">
      <w:pPr>
        <w:jc w:val="right"/>
        <w:rPr>
          <w:sz w:val="28"/>
          <w:szCs w:val="28"/>
        </w:rPr>
      </w:pPr>
      <w:r w:rsidRPr="00D545C2">
        <w:rPr>
          <w:sz w:val="28"/>
          <w:szCs w:val="28"/>
        </w:rPr>
        <w:t>Затверджено на засіданні кафедри</w:t>
      </w:r>
      <w:r w:rsidRPr="00D545C2">
        <w:rPr>
          <w:sz w:val="28"/>
          <w:szCs w:val="28"/>
        </w:rPr>
        <w:t xml:space="preserve"> </w:t>
      </w:r>
    </w:p>
    <w:p w:rsidR="00FA0525" w:rsidRPr="00D545C2" w:rsidRDefault="00D545C2" w:rsidP="00D545C2">
      <w:pPr>
        <w:jc w:val="right"/>
        <w:rPr>
          <w:sz w:val="28"/>
          <w:szCs w:val="28"/>
        </w:rPr>
      </w:pPr>
      <w:r w:rsidRPr="00D545C2">
        <w:rPr>
          <w:sz w:val="28"/>
          <w:szCs w:val="28"/>
        </w:rPr>
        <w:t>Протокол № 12 від 25 червня 2021 р</w:t>
      </w:r>
      <w:r w:rsidRPr="00D545C2">
        <w:rPr>
          <w:sz w:val="28"/>
          <w:szCs w:val="28"/>
        </w:rPr>
        <w:t>.</w:t>
      </w: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rPr>
          <w:sz w:val="30"/>
        </w:rPr>
      </w:pPr>
    </w:p>
    <w:p w:rsidR="00FA0525" w:rsidRDefault="00FA0525">
      <w:pPr>
        <w:pStyle w:val="a3"/>
        <w:spacing w:before="10"/>
        <w:rPr>
          <w:sz w:val="31"/>
        </w:rPr>
      </w:pPr>
    </w:p>
    <w:p w:rsidR="00FA0525" w:rsidRDefault="00D545C2">
      <w:pPr>
        <w:ind w:left="697" w:right="605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bookmarkStart w:id="0" w:name="_GoBack"/>
      <w:bookmarkEnd w:id="0"/>
      <w:r>
        <w:rPr>
          <w:sz w:val="28"/>
        </w:rPr>
        <w:t>1</w:t>
      </w:r>
    </w:p>
    <w:p w:rsidR="00FA0525" w:rsidRDefault="00FA0525">
      <w:pPr>
        <w:jc w:val="center"/>
        <w:rPr>
          <w:sz w:val="28"/>
        </w:rPr>
        <w:sectPr w:rsidR="00FA0525">
          <w:type w:val="continuous"/>
          <w:pgSz w:w="11910" w:h="16840"/>
          <w:pgMar w:top="1040" w:right="720" w:bottom="280" w:left="1480" w:header="720" w:footer="720" w:gutter="0"/>
          <w:cols w:space="720"/>
        </w:sectPr>
      </w:pPr>
    </w:p>
    <w:p w:rsidR="00FA0525" w:rsidRDefault="00D545C2">
      <w:pPr>
        <w:pStyle w:val="1"/>
        <w:spacing w:before="74"/>
        <w:ind w:right="604"/>
      </w:pPr>
      <w:r>
        <w:lastRenderedPageBreak/>
        <w:t>ЗМІСТ</w:t>
      </w:r>
    </w:p>
    <w:p w:rsidR="00FA0525" w:rsidRDefault="00FA0525">
      <w:pPr>
        <w:pStyle w:val="a3"/>
        <w:rPr>
          <w:b/>
          <w:sz w:val="30"/>
        </w:rPr>
      </w:pPr>
    </w:p>
    <w:p w:rsidR="00FA0525" w:rsidRDefault="00FA0525">
      <w:pPr>
        <w:pStyle w:val="a3"/>
        <w:rPr>
          <w:b/>
          <w:sz w:val="30"/>
        </w:rPr>
      </w:pPr>
    </w:p>
    <w:p w:rsidR="00FA0525" w:rsidRDefault="00FA0525">
      <w:pPr>
        <w:pStyle w:val="a3"/>
        <w:spacing w:before="1"/>
        <w:rPr>
          <w:b/>
        </w:rPr>
      </w:pPr>
    </w:p>
    <w:p w:rsidR="00FA0525" w:rsidRDefault="00D545C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FA0525" w:rsidRDefault="00D545C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FA0525" w:rsidRDefault="00D545C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FA0525" w:rsidRDefault="00D545C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FA0525" w:rsidRDefault="00D545C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FA0525" w:rsidRDefault="00D545C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FA0525" w:rsidRDefault="00D545C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FA0525" w:rsidRDefault="00D545C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FA0525" w:rsidRDefault="00FA0525">
      <w:pPr>
        <w:rPr>
          <w:sz w:val="28"/>
        </w:rPr>
        <w:sectPr w:rsidR="00FA0525">
          <w:pgSz w:w="11910" w:h="16840"/>
          <w:pgMar w:top="10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021"/>
      </w:tblGrid>
      <w:tr w:rsidR="00FA0525">
        <w:trPr>
          <w:trHeight w:val="276"/>
        </w:trPr>
        <w:tc>
          <w:tcPr>
            <w:tcW w:w="9466" w:type="dxa"/>
            <w:gridSpan w:val="2"/>
          </w:tcPr>
          <w:p w:rsidR="00FA0525" w:rsidRDefault="00D545C2">
            <w:pPr>
              <w:pStyle w:val="TableParagraph"/>
              <w:spacing w:line="256" w:lineRule="exact"/>
              <w:ind w:left="34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FA0525">
        <w:trPr>
          <w:trHeight w:val="275"/>
        </w:trPr>
        <w:tc>
          <w:tcPr>
            <w:tcW w:w="3445" w:type="dxa"/>
          </w:tcPr>
          <w:p w:rsidR="00FA0525" w:rsidRDefault="00D545C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FA0525" w:rsidRDefault="00D545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FA0525">
        <w:trPr>
          <w:trHeight w:val="275"/>
        </w:trPr>
        <w:tc>
          <w:tcPr>
            <w:tcW w:w="3445" w:type="dxa"/>
          </w:tcPr>
          <w:p w:rsidR="00FA0525" w:rsidRDefault="00D545C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021" w:type="dxa"/>
          </w:tcPr>
          <w:p w:rsidR="00FA0525" w:rsidRDefault="00D545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Новосад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Гнатівна</w:t>
            </w:r>
          </w:p>
        </w:tc>
      </w:tr>
      <w:tr w:rsidR="00FA0525">
        <w:trPr>
          <w:trHeight w:val="551"/>
        </w:trPr>
        <w:tc>
          <w:tcPr>
            <w:tcW w:w="3445" w:type="dxa"/>
          </w:tcPr>
          <w:p w:rsidR="00FA0525" w:rsidRDefault="00D545C2">
            <w:pPr>
              <w:pStyle w:val="TableParagraph"/>
              <w:spacing w:line="276" w:lineRule="exact"/>
              <w:ind w:left="107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021" w:type="dxa"/>
          </w:tcPr>
          <w:p w:rsidR="00FA0525" w:rsidRDefault="00D545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0979982469</w:t>
            </w:r>
          </w:p>
        </w:tc>
      </w:tr>
      <w:tr w:rsidR="00FA0525">
        <w:trPr>
          <w:trHeight w:val="275"/>
        </w:trPr>
        <w:tc>
          <w:tcPr>
            <w:tcW w:w="3445" w:type="dxa"/>
          </w:tcPr>
          <w:p w:rsidR="00FA0525" w:rsidRDefault="00D545C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021" w:type="dxa"/>
          </w:tcPr>
          <w:p w:rsidR="00FA0525" w:rsidRDefault="00D545C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novosadmg@ukr.net</w:t>
              </w:r>
            </w:hyperlink>
          </w:p>
        </w:tc>
      </w:tr>
      <w:tr w:rsidR="00FA0525">
        <w:trPr>
          <w:trHeight w:val="278"/>
        </w:trPr>
        <w:tc>
          <w:tcPr>
            <w:tcW w:w="3445" w:type="dxa"/>
          </w:tcPr>
          <w:p w:rsidR="00FA0525" w:rsidRDefault="00D545C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FA0525" w:rsidRDefault="00D545C2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нормативний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курс</w:t>
            </w:r>
          </w:p>
        </w:tc>
      </w:tr>
      <w:tr w:rsidR="00FA0525">
        <w:trPr>
          <w:trHeight w:val="275"/>
        </w:trPr>
        <w:tc>
          <w:tcPr>
            <w:tcW w:w="3445" w:type="dxa"/>
          </w:tcPr>
          <w:p w:rsidR="00FA0525" w:rsidRDefault="00D545C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FA0525" w:rsidRDefault="00D545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A0525">
        <w:trPr>
          <w:trHeight w:val="551"/>
        </w:trPr>
        <w:tc>
          <w:tcPr>
            <w:tcW w:w="3445" w:type="dxa"/>
          </w:tcPr>
          <w:p w:rsidR="00FA0525" w:rsidRDefault="00D545C2">
            <w:pPr>
              <w:pStyle w:val="TableParagraph"/>
              <w:tabs>
                <w:tab w:val="left" w:pos="1960"/>
                <w:tab w:val="left" w:pos="2854"/>
              </w:tabs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021" w:type="dxa"/>
          </w:tcPr>
          <w:p w:rsidR="00FA0525" w:rsidRDefault="00D545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«</w:t>
            </w:r>
          </w:p>
        </w:tc>
      </w:tr>
      <w:tr w:rsidR="00FA0525">
        <w:trPr>
          <w:trHeight w:val="275"/>
        </w:trPr>
        <w:tc>
          <w:tcPr>
            <w:tcW w:w="3445" w:type="dxa"/>
          </w:tcPr>
          <w:p w:rsidR="00FA0525" w:rsidRDefault="00D545C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21" w:type="dxa"/>
          </w:tcPr>
          <w:p w:rsidR="00FA0525" w:rsidRDefault="00D545C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«</w:t>
            </w:r>
          </w:p>
        </w:tc>
      </w:tr>
      <w:tr w:rsidR="00FA0525">
        <w:trPr>
          <w:trHeight w:val="275"/>
        </w:trPr>
        <w:tc>
          <w:tcPr>
            <w:tcW w:w="9466" w:type="dxa"/>
            <w:gridSpan w:val="2"/>
          </w:tcPr>
          <w:p w:rsidR="00FA0525" w:rsidRDefault="00D545C2">
            <w:pPr>
              <w:pStyle w:val="TableParagraph"/>
              <w:spacing w:line="256" w:lineRule="exact"/>
              <w:ind w:left="36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A0525">
        <w:trPr>
          <w:trHeight w:val="8005"/>
        </w:trPr>
        <w:tc>
          <w:tcPr>
            <w:tcW w:w="9466" w:type="dxa"/>
            <w:gridSpan w:val="2"/>
          </w:tcPr>
          <w:p w:rsidR="00FA0525" w:rsidRDefault="00D545C2">
            <w:pPr>
              <w:pStyle w:val="TableParagraph"/>
              <w:ind w:left="107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– дисципліна, яка формує ідентичність і національну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самоповагу,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Глибоке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своєрідності, самобутності розвитку української культури, об’єктивне бачення 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ідвищенню загально - культурного рівня, вихованню у них високих морально-етичних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якостей, розширенню загальнотеоретичних та специфічних знань на основі опанування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загальнолюдськими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  <w:p w:rsidR="00FA0525" w:rsidRDefault="00D545C2">
            <w:pPr>
              <w:pStyle w:val="TableParagraph"/>
              <w:ind w:left="107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Своєрідність культури та процесів її функціонування розкривається в її 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 особливою формою людського буття, а не слугувати тільки предметом споглядання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сукупністю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</w:t>
            </w:r>
            <w:r>
              <w:rPr>
                <w:sz w:val="24"/>
              </w:rPr>
              <w:t>тів та потреб 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суспільства.</w:t>
            </w:r>
          </w:p>
          <w:p w:rsidR="00FA0525" w:rsidRDefault="00D545C2">
            <w:pPr>
              <w:pStyle w:val="TableParagraph"/>
              <w:ind w:left="107" w:right="95" w:firstLine="767"/>
              <w:jc w:val="both"/>
              <w:rPr>
                <w:sz w:val="24"/>
              </w:rPr>
            </w:pPr>
            <w:r>
              <w:rPr>
                <w:sz w:val="24"/>
              </w:rPr>
              <w:t>Вводячи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простежити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національнокультурних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констатовано зв’язок часів через збереження і розвиток культурних традицій у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</w:t>
            </w:r>
            <w:r>
              <w:rPr>
                <w:sz w:val="24"/>
              </w:rPr>
              <w:t>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прагне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цивілізації;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менталітету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приділено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з’ясуванню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 питань щодо сутності культури, її структури, взаємозв’язку з економічними,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політичними та іншими суспільними процесами, співвідношенню загальнолюдських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</w:p>
          <w:p w:rsidR="00FA0525" w:rsidRDefault="00D545C2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середовищі,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зробило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незалежної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держави у 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</w:tr>
      <w:tr w:rsidR="00FA0525">
        <w:trPr>
          <w:trHeight w:val="275"/>
        </w:trPr>
        <w:tc>
          <w:tcPr>
            <w:tcW w:w="9466" w:type="dxa"/>
            <w:gridSpan w:val="2"/>
          </w:tcPr>
          <w:p w:rsidR="00FA0525" w:rsidRDefault="00D545C2">
            <w:pPr>
              <w:pStyle w:val="TableParagraph"/>
              <w:spacing w:line="256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FA0525">
        <w:trPr>
          <w:trHeight w:val="1655"/>
        </w:trPr>
        <w:tc>
          <w:tcPr>
            <w:tcW w:w="9466" w:type="dxa"/>
            <w:gridSpan w:val="2"/>
          </w:tcPr>
          <w:p w:rsidR="00FA0525" w:rsidRDefault="00D545C2">
            <w:pPr>
              <w:pStyle w:val="TableParagraph"/>
              <w:spacing w:line="276" w:lineRule="exact"/>
              <w:ind w:left="107"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 викладання дисципліни </w:t>
            </w:r>
            <w:r>
              <w:rPr>
                <w:i/>
                <w:sz w:val="24"/>
              </w:rPr>
              <w:t xml:space="preserve">«Історія української культури» </w:t>
            </w:r>
            <w:r>
              <w:rPr>
                <w:sz w:val="24"/>
              </w:rPr>
              <w:t>вбачається у 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 на основі засвоєння теоретичних знань та фактологічного матеріалу формувати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z w:val="24"/>
              </w:rPr>
              <w:t>ановленні,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сенсів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прошарків,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втілених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періодів.</w:t>
            </w:r>
          </w:p>
        </w:tc>
      </w:tr>
      <w:tr w:rsidR="00FA0525">
        <w:trPr>
          <w:trHeight w:val="278"/>
        </w:trPr>
        <w:tc>
          <w:tcPr>
            <w:tcW w:w="9466" w:type="dxa"/>
            <w:gridSpan w:val="2"/>
          </w:tcPr>
          <w:p w:rsidR="00FA0525" w:rsidRDefault="00D545C2">
            <w:pPr>
              <w:pStyle w:val="TableParagraph"/>
              <w:spacing w:before="1" w:line="257" w:lineRule="exact"/>
              <w:ind w:left="248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FA0525">
        <w:trPr>
          <w:trHeight w:val="551"/>
        </w:trPr>
        <w:tc>
          <w:tcPr>
            <w:tcW w:w="9466" w:type="dxa"/>
            <w:gridSpan w:val="2"/>
          </w:tcPr>
          <w:p w:rsidR="00FA0525" w:rsidRDefault="00D545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FA0525" w:rsidRDefault="00D545C2">
            <w:pPr>
              <w:pStyle w:val="TableParagraph"/>
              <w:tabs>
                <w:tab w:val="left" w:pos="1175"/>
                <w:tab w:val="left" w:pos="2731"/>
                <w:tab w:val="left" w:pos="3652"/>
                <w:tab w:val="left" w:pos="3930"/>
                <w:tab w:val="left" w:pos="5518"/>
                <w:tab w:val="left" w:pos="6906"/>
                <w:tab w:val="left" w:pos="8122"/>
              </w:tabs>
              <w:spacing w:line="257" w:lineRule="exact"/>
              <w:ind w:left="8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цивілізаційні</w:t>
            </w:r>
            <w:r>
              <w:rPr>
                <w:sz w:val="24"/>
              </w:rPr>
              <w:tab/>
              <w:t>витоки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детермінанти</w:t>
            </w:r>
            <w:r>
              <w:rPr>
                <w:sz w:val="24"/>
              </w:rPr>
              <w:tab/>
              <w:t>української</w:t>
            </w:r>
            <w:r>
              <w:rPr>
                <w:sz w:val="24"/>
              </w:rPr>
              <w:tab/>
              <w:t>культури;</w:t>
            </w:r>
            <w:r>
              <w:rPr>
                <w:sz w:val="24"/>
              </w:rPr>
              <w:tab/>
              <w:t>особливості</w:t>
            </w:r>
          </w:p>
        </w:tc>
      </w:tr>
    </w:tbl>
    <w:p w:rsidR="00FA0525" w:rsidRDefault="00FA0525">
      <w:pPr>
        <w:spacing w:line="257" w:lineRule="exact"/>
        <w:rPr>
          <w:sz w:val="24"/>
        </w:rPr>
        <w:sectPr w:rsidR="00FA0525">
          <w:pgSz w:w="11910" w:h="16840"/>
          <w:pgMar w:top="14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134"/>
      </w:tblGrid>
      <w:tr w:rsidR="00FA0525">
        <w:trPr>
          <w:trHeight w:val="5093"/>
        </w:trPr>
        <w:tc>
          <w:tcPr>
            <w:tcW w:w="9471" w:type="dxa"/>
            <w:gridSpan w:val="9"/>
          </w:tcPr>
          <w:p w:rsidR="00FA0525" w:rsidRDefault="00D545C2">
            <w:pPr>
              <w:pStyle w:val="TableParagraph"/>
              <w:ind w:left="1175" w:right="10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релігійно-конфесійних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впливів Заходу та Сходу;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багатогранність і багатство здобутків 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в контексті світової культури. класифікацію основних джерел,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слугують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FA0525" w:rsidRDefault="00D545C2">
            <w:pPr>
              <w:pStyle w:val="TableParagraph"/>
              <w:spacing w:before="195"/>
              <w:ind w:left="107"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У процесі вивчення курсу «</w:t>
            </w:r>
            <w:r>
              <w:rPr>
                <w:i/>
                <w:sz w:val="24"/>
              </w:rPr>
              <w:t>Історія української культури</w:t>
            </w:r>
            <w:r>
              <w:rPr>
                <w:sz w:val="24"/>
              </w:rPr>
              <w:t>» студенти засвоюють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передбачені програмою знання і на цій основі набувають необхідних вмінь і 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 глибоко аналізувати різноманітні події, процеси і явища зі сфери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власні судження і висновки.</w:t>
            </w:r>
          </w:p>
          <w:p w:rsidR="00FA0525" w:rsidRDefault="00D545C2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Зокрема,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z w:val="24"/>
              </w:rPr>
              <w:t>уденти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повинні </w:t>
            </w:r>
            <w:r>
              <w:rPr>
                <w:i/>
                <w:sz w:val="24"/>
              </w:rPr>
              <w:t>вміти</w:t>
            </w:r>
            <w:r>
              <w:rPr>
                <w:sz w:val="24"/>
              </w:rPr>
              <w:t>:</w:t>
            </w:r>
          </w:p>
          <w:p w:rsidR="00FA0525" w:rsidRDefault="00D545C2">
            <w:pPr>
              <w:pStyle w:val="TableParagraph"/>
              <w:ind w:left="1175" w:right="106" w:hanging="360"/>
              <w:jc w:val="both"/>
              <w:rPr>
                <w:sz w:val="24"/>
              </w:rPr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 місце і роль в</w:t>
            </w:r>
            <w:r>
              <w:rPr>
                <w:sz w:val="24"/>
              </w:rPr>
              <w:t>иданих діячів культурного життя України на певному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ретроспективі,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виокремлюючи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скарбниці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</w:tr>
      <w:tr w:rsidR="00FA0525">
        <w:trPr>
          <w:trHeight w:val="275"/>
        </w:trPr>
        <w:tc>
          <w:tcPr>
            <w:tcW w:w="9471" w:type="dxa"/>
            <w:gridSpan w:val="9"/>
          </w:tcPr>
          <w:p w:rsidR="00FA0525" w:rsidRDefault="00D545C2">
            <w:pPr>
              <w:pStyle w:val="TableParagraph"/>
              <w:spacing w:line="256" w:lineRule="exact"/>
              <w:ind w:left="306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A0525">
        <w:trPr>
          <w:trHeight w:val="275"/>
        </w:trPr>
        <w:tc>
          <w:tcPr>
            <w:tcW w:w="9471" w:type="dxa"/>
            <w:gridSpan w:val="9"/>
          </w:tcPr>
          <w:p w:rsidR="00FA0525" w:rsidRDefault="00D545C2">
            <w:pPr>
              <w:pStyle w:val="TableParagraph"/>
              <w:spacing w:line="256" w:lineRule="exact"/>
              <w:ind w:left="3951" w:right="39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FA0525">
        <w:trPr>
          <w:trHeight w:val="277"/>
        </w:trPr>
        <w:tc>
          <w:tcPr>
            <w:tcW w:w="5694" w:type="dxa"/>
            <w:gridSpan w:val="5"/>
          </w:tcPr>
          <w:p w:rsidR="00FA0525" w:rsidRDefault="00D545C2">
            <w:pPr>
              <w:pStyle w:val="TableParagraph"/>
              <w:spacing w:line="258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777" w:type="dxa"/>
            <w:gridSpan w:val="4"/>
          </w:tcPr>
          <w:p w:rsidR="00FA0525" w:rsidRDefault="00D545C2">
            <w:pPr>
              <w:pStyle w:val="TableParagraph"/>
              <w:spacing w:line="258" w:lineRule="exact"/>
              <w:ind w:left="61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FA0525">
        <w:trPr>
          <w:trHeight w:val="275"/>
        </w:trPr>
        <w:tc>
          <w:tcPr>
            <w:tcW w:w="5694" w:type="dxa"/>
            <w:gridSpan w:val="5"/>
          </w:tcPr>
          <w:p w:rsidR="00FA0525" w:rsidRDefault="00D545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777" w:type="dxa"/>
            <w:gridSpan w:val="4"/>
          </w:tcPr>
          <w:p w:rsidR="00FA0525" w:rsidRDefault="00D545C2">
            <w:pPr>
              <w:pStyle w:val="TableParagraph"/>
              <w:spacing w:line="246" w:lineRule="exact"/>
              <w:ind w:left="1206"/>
            </w:pPr>
            <w:r>
              <w:t>16</w:t>
            </w:r>
          </w:p>
        </w:tc>
      </w:tr>
      <w:tr w:rsidR="00FA0525">
        <w:trPr>
          <w:trHeight w:val="275"/>
        </w:trPr>
        <w:tc>
          <w:tcPr>
            <w:tcW w:w="5694" w:type="dxa"/>
            <w:gridSpan w:val="5"/>
          </w:tcPr>
          <w:p w:rsidR="00FA0525" w:rsidRDefault="00D545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777" w:type="dxa"/>
            <w:gridSpan w:val="4"/>
          </w:tcPr>
          <w:p w:rsidR="00FA0525" w:rsidRDefault="00D545C2">
            <w:pPr>
              <w:pStyle w:val="TableParagraph"/>
              <w:spacing w:line="246" w:lineRule="exact"/>
              <w:ind w:left="1206"/>
            </w:pPr>
            <w:r>
              <w:t>14</w:t>
            </w:r>
          </w:p>
        </w:tc>
      </w:tr>
      <w:tr w:rsidR="00FA0525">
        <w:trPr>
          <w:trHeight w:val="275"/>
        </w:trPr>
        <w:tc>
          <w:tcPr>
            <w:tcW w:w="5694" w:type="dxa"/>
            <w:gridSpan w:val="5"/>
          </w:tcPr>
          <w:p w:rsidR="00FA0525" w:rsidRDefault="00D545C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777" w:type="dxa"/>
            <w:gridSpan w:val="4"/>
          </w:tcPr>
          <w:p w:rsidR="00FA0525" w:rsidRDefault="00D545C2">
            <w:pPr>
              <w:pStyle w:val="TableParagraph"/>
              <w:spacing w:line="246" w:lineRule="exact"/>
              <w:ind w:left="1206"/>
            </w:pPr>
            <w:r>
              <w:t>60</w:t>
            </w:r>
          </w:p>
        </w:tc>
      </w:tr>
      <w:tr w:rsidR="00FA0525">
        <w:trPr>
          <w:trHeight w:val="275"/>
        </w:trPr>
        <w:tc>
          <w:tcPr>
            <w:tcW w:w="9471" w:type="dxa"/>
            <w:gridSpan w:val="9"/>
          </w:tcPr>
          <w:p w:rsidR="00FA0525" w:rsidRDefault="00D545C2">
            <w:pPr>
              <w:pStyle w:val="TableParagraph"/>
              <w:spacing w:line="256" w:lineRule="exact"/>
              <w:ind w:left="3951" w:right="39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FA0525">
        <w:trPr>
          <w:trHeight w:val="552"/>
        </w:trPr>
        <w:tc>
          <w:tcPr>
            <w:tcW w:w="2498" w:type="dxa"/>
          </w:tcPr>
          <w:p w:rsidR="00FA0525" w:rsidRDefault="00D545C2">
            <w:pPr>
              <w:pStyle w:val="TableParagraph"/>
              <w:spacing w:before="132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FA0525" w:rsidRDefault="00D545C2">
            <w:pPr>
              <w:pStyle w:val="TableParagraph"/>
              <w:spacing w:before="132"/>
              <w:ind w:left="52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2" w:type="dxa"/>
            <w:gridSpan w:val="3"/>
          </w:tcPr>
          <w:p w:rsidR="00FA0525" w:rsidRDefault="00D545C2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FA0525" w:rsidRDefault="00D545C2">
            <w:pPr>
              <w:pStyle w:val="TableParagraph"/>
              <w:spacing w:line="263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259" w:type="dxa"/>
            <w:gridSpan w:val="3"/>
          </w:tcPr>
          <w:p w:rsidR="00FA0525" w:rsidRDefault="00D545C2">
            <w:pPr>
              <w:pStyle w:val="TableParagraph"/>
              <w:spacing w:line="269" w:lineRule="exact"/>
              <w:ind w:left="422" w:right="25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A0525" w:rsidRDefault="00D545C2">
            <w:pPr>
              <w:pStyle w:val="TableParagraph"/>
              <w:spacing w:line="263" w:lineRule="exact"/>
              <w:ind w:left="420" w:right="257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FA0525">
        <w:trPr>
          <w:trHeight w:val="277"/>
        </w:trPr>
        <w:tc>
          <w:tcPr>
            <w:tcW w:w="2498" w:type="dxa"/>
          </w:tcPr>
          <w:p w:rsidR="00FA0525" w:rsidRDefault="00D545C2">
            <w:pPr>
              <w:pStyle w:val="TableParagraph"/>
              <w:spacing w:line="248" w:lineRule="exact"/>
              <w:ind w:left="770"/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2352" w:type="dxa"/>
            <w:gridSpan w:val="2"/>
          </w:tcPr>
          <w:p w:rsidR="00FA0525" w:rsidRDefault="00D545C2">
            <w:pPr>
              <w:pStyle w:val="TableParagraph"/>
              <w:spacing w:line="248" w:lineRule="exact"/>
              <w:ind w:left="197"/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2362" w:type="dxa"/>
            <w:gridSpan w:val="3"/>
          </w:tcPr>
          <w:p w:rsidR="00FA0525" w:rsidRDefault="00D545C2">
            <w:pPr>
              <w:pStyle w:val="TableParagraph"/>
              <w:spacing w:line="248" w:lineRule="exact"/>
              <w:ind w:right="370"/>
              <w:jc w:val="center"/>
            </w:pPr>
            <w:r>
              <w:t>2</w:t>
            </w:r>
          </w:p>
        </w:tc>
        <w:tc>
          <w:tcPr>
            <w:tcW w:w="2259" w:type="dxa"/>
            <w:gridSpan w:val="3"/>
          </w:tcPr>
          <w:p w:rsidR="00FA0525" w:rsidRDefault="00D545C2">
            <w:pPr>
              <w:pStyle w:val="TableParagraph"/>
              <w:spacing w:line="258" w:lineRule="exact"/>
              <w:ind w:left="27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FA0525">
        <w:trPr>
          <w:trHeight w:val="275"/>
        </w:trPr>
        <w:tc>
          <w:tcPr>
            <w:tcW w:w="9471" w:type="dxa"/>
            <w:gridSpan w:val="9"/>
          </w:tcPr>
          <w:p w:rsidR="00FA0525" w:rsidRDefault="00D545C2">
            <w:pPr>
              <w:pStyle w:val="TableParagraph"/>
              <w:spacing w:line="256" w:lineRule="exact"/>
              <w:ind w:left="3951" w:right="3951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FA0525">
        <w:trPr>
          <w:trHeight w:val="1103"/>
        </w:trPr>
        <w:tc>
          <w:tcPr>
            <w:tcW w:w="2498" w:type="dxa"/>
          </w:tcPr>
          <w:p w:rsidR="00FA0525" w:rsidRDefault="00D545C2">
            <w:pPr>
              <w:pStyle w:val="TableParagraph"/>
              <w:spacing w:line="269" w:lineRule="exact"/>
              <w:ind w:left="70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31" w:type="dxa"/>
          </w:tcPr>
          <w:p w:rsidR="00FA0525" w:rsidRDefault="00D545C2">
            <w:pPr>
              <w:pStyle w:val="TableParagraph"/>
              <w:ind w:left="154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</w:p>
          <w:p w:rsidR="00FA0525" w:rsidRDefault="00D545C2">
            <w:pPr>
              <w:pStyle w:val="TableParagraph"/>
              <w:spacing w:line="262" w:lineRule="exact"/>
              <w:ind w:left="194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FA0525" w:rsidRDefault="00D545C2">
            <w:pPr>
              <w:pStyle w:val="TableParagraph"/>
              <w:spacing w:line="269" w:lineRule="exact"/>
              <w:ind w:left="57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FA0525" w:rsidRDefault="00D545C2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:rsidR="00FA0525" w:rsidRDefault="00D545C2">
            <w:pPr>
              <w:pStyle w:val="TableParagraph"/>
              <w:ind w:left="144" w:right="129" w:firstLine="10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134" w:type="dxa"/>
          </w:tcPr>
          <w:p w:rsidR="00FA0525" w:rsidRDefault="00D545C2">
            <w:pPr>
              <w:pStyle w:val="TableParagraph"/>
              <w:ind w:left="138" w:right="140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</w:tc>
      </w:tr>
      <w:tr w:rsidR="00FA0525">
        <w:trPr>
          <w:trHeight w:val="275"/>
        </w:trPr>
        <w:tc>
          <w:tcPr>
            <w:tcW w:w="2498" w:type="dxa"/>
            <w:tcBorders>
              <w:bottom w:val="nil"/>
            </w:tcBorders>
          </w:tcPr>
          <w:p w:rsidR="00FA0525" w:rsidRDefault="00D545C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підходи до</w:t>
            </w:r>
          </w:p>
        </w:tc>
        <w:tc>
          <w:tcPr>
            <w:tcW w:w="731" w:type="dxa"/>
            <w:tcBorders>
              <w:bottom w:val="nil"/>
            </w:tcBorders>
          </w:tcPr>
          <w:p w:rsidR="00FA0525" w:rsidRDefault="00FA0525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bottom w:val="nil"/>
            </w:tcBorders>
          </w:tcPr>
          <w:p w:rsidR="00FA0525" w:rsidRDefault="00FA0525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gridSpan w:val="3"/>
            <w:tcBorders>
              <w:bottom w:val="nil"/>
            </w:tcBorders>
          </w:tcPr>
          <w:p w:rsidR="00FA0525" w:rsidRDefault="00FA052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A0525" w:rsidRDefault="00FA052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A0525" w:rsidRDefault="00D545C2">
            <w:pPr>
              <w:pStyle w:val="TableParagraph"/>
              <w:spacing w:line="269" w:lineRule="exact"/>
              <w:ind w:left="4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38"/>
              </w:rPr>
            </w:pPr>
          </w:p>
          <w:p w:rsidR="00FA0525" w:rsidRDefault="00D545C2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FA0525" w:rsidRDefault="00FA0525">
            <w:pPr>
              <w:pStyle w:val="TableParagraph"/>
              <w:rPr>
                <w:sz w:val="24"/>
              </w:rPr>
            </w:pPr>
          </w:p>
          <w:p w:rsidR="00FA0525" w:rsidRDefault="00D545C2">
            <w:pPr>
              <w:pStyle w:val="TableParagraph"/>
              <w:spacing w:before="1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7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FA0525">
        <w:trPr>
          <w:trHeight w:val="542"/>
        </w:trPr>
        <w:tc>
          <w:tcPr>
            <w:tcW w:w="2498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</w:p>
          <w:p w:rsidR="00FA0525" w:rsidRDefault="00D54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16" w:lineRule="exact"/>
              <w:ind w:left="127"/>
              <w:rPr>
                <w:sz w:val="20"/>
              </w:rPr>
            </w:pPr>
            <w:proofErr w:type="spellStart"/>
            <w:r>
              <w:rPr>
                <w:sz w:val="20"/>
              </w:rPr>
              <w:t>Лекці</w:t>
            </w:r>
            <w:proofErr w:type="spellEnd"/>
          </w:p>
          <w:p w:rsidR="00FA0525" w:rsidRDefault="00D545C2">
            <w:pPr>
              <w:pStyle w:val="TableParagraph"/>
              <w:ind w:left="127"/>
              <w:rPr>
                <w:sz w:val="20"/>
              </w:rPr>
            </w:pPr>
            <w:r>
              <w:rPr>
                <w:w w:val="99"/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tabs>
                <w:tab w:val="left" w:pos="522"/>
                <w:tab w:val="left" w:pos="1714"/>
              </w:tabs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Калакура</w:t>
            </w:r>
            <w:proofErr w:type="spellEnd"/>
            <w:r>
              <w:rPr>
                <w:sz w:val="24"/>
              </w:rPr>
              <w:tab/>
              <w:t>Я.С.</w:t>
            </w:r>
          </w:p>
          <w:p w:rsidR="00FA0525" w:rsidRDefault="00D545C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left="22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A0525" w:rsidRDefault="00FA0525">
            <w:pPr>
              <w:rPr>
                <w:sz w:val="2"/>
                <w:szCs w:val="2"/>
              </w:rPr>
            </w:pPr>
          </w:p>
        </w:tc>
      </w:tr>
      <w:tr w:rsidR="00FA0525">
        <w:trPr>
          <w:trHeight w:val="265"/>
        </w:trPr>
        <w:tc>
          <w:tcPr>
            <w:tcW w:w="2498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культура: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0525" w:rsidRDefault="00FA0525">
            <w:pPr>
              <w:rPr>
                <w:sz w:val="2"/>
                <w:szCs w:val="2"/>
              </w:rPr>
            </w:pPr>
          </w:p>
        </w:tc>
      </w:tr>
      <w:tr w:rsidR="00FA0525">
        <w:trPr>
          <w:trHeight w:val="542"/>
        </w:trPr>
        <w:tc>
          <w:tcPr>
            <w:tcW w:w="2498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left="167"/>
              <w:rPr>
                <w:sz w:val="24"/>
              </w:rPr>
            </w:pPr>
            <w:r>
              <w:rPr>
                <w:sz w:val="24"/>
              </w:rPr>
              <w:t>Культурні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</w:p>
          <w:p w:rsidR="00FA0525" w:rsidRDefault="00D545C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before="62" w:line="230" w:lineRule="atLeast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цивілізаційний</w:t>
            </w:r>
          </w:p>
          <w:p w:rsidR="00FA0525" w:rsidRDefault="00D545C2">
            <w:pPr>
              <w:pStyle w:val="TableParagraph"/>
              <w:tabs>
                <w:tab w:val="left" w:pos="1278"/>
                <w:tab w:val="left" w:pos="1937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Я.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left="22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A0525" w:rsidRDefault="00FA0525">
            <w:pPr>
              <w:rPr>
                <w:sz w:val="2"/>
                <w:szCs w:val="2"/>
              </w:rPr>
            </w:pPr>
          </w:p>
        </w:tc>
      </w:tr>
      <w:tr w:rsidR="00FA0525">
        <w:trPr>
          <w:trHeight w:val="265"/>
        </w:trPr>
        <w:tc>
          <w:tcPr>
            <w:tcW w:w="2498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часи.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Калакура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0525" w:rsidRDefault="00FA0525">
            <w:pPr>
              <w:rPr>
                <w:sz w:val="2"/>
                <w:szCs w:val="2"/>
              </w:rPr>
            </w:pPr>
          </w:p>
        </w:tc>
      </w:tr>
      <w:tr w:rsidR="00FA0525">
        <w:trPr>
          <w:trHeight w:val="265"/>
        </w:trPr>
        <w:tc>
          <w:tcPr>
            <w:tcW w:w="2498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О.Рафальський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0525" w:rsidRDefault="00FA0525">
            <w:pPr>
              <w:rPr>
                <w:sz w:val="2"/>
                <w:szCs w:val="2"/>
              </w:rPr>
            </w:pPr>
          </w:p>
        </w:tc>
      </w:tr>
      <w:tr w:rsidR="00FA0525">
        <w:trPr>
          <w:trHeight w:val="818"/>
        </w:trPr>
        <w:tc>
          <w:tcPr>
            <w:tcW w:w="2498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FA0525" w:rsidRDefault="00D545C2">
            <w:pPr>
              <w:pStyle w:val="TableParagraph"/>
              <w:spacing w:line="270" w:lineRule="atLeast"/>
              <w:ind w:left="107" w:right="64"/>
              <w:rPr>
                <w:sz w:val="24"/>
              </w:rPr>
            </w:pPr>
            <w:r>
              <w:rPr>
                <w:sz w:val="24"/>
              </w:rPr>
              <w:t>Середньовіччя. Княжа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доба.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before="122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tabs>
                <w:tab w:val="left" w:pos="1376"/>
                <w:tab w:val="left" w:pos="1871"/>
              </w:tabs>
              <w:spacing w:line="26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М.Юрій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К.:</w:t>
            </w:r>
          </w:p>
          <w:p w:rsidR="00FA0525" w:rsidRDefault="00D545C2">
            <w:pPr>
              <w:pStyle w:val="TableParagraph"/>
              <w:tabs>
                <w:tab w:val="left" w:pos="1636"/>
                <w:tab w:val="left" w:pos="1875"/>
              </w:tabs>
              <w:spacing w:line="270" w:lineRule="atLeast"/>
              <w:ind w:left="104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ІПіЕНД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І.Ф.Кураса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НАН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left="22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A0525" w:rsidRDefault="00FA0525">
            <w:pPr>
              <w:rPr>
                <w:sz w:val="2"/>
                <w:szCs w:val="2"/>
              </w:rPr>
            </w:pPr>
          </w:p>
        </w:tc>
      </w:tr>
      <w:tr w:rsidR="00FA0525">
        <w:trPr>
          <w:trHeight w:val="818"/>
        </w:trPr>
        <w:tc>
          <w:tcPr>
            <w:tcW w:w="2498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spacing w:before="4"/>
              <w:rPr>
                <w:sz w:val="21"/>
              </w:rPr>
            </w:pPr>
          </w:p>
          <w:p w:rsidR="00FA0525" w:rsidRDefault="00D545C2">
            <w:pPr>
              <w:pStyle w:val="TableParagraph"/>
              <w:spacing w:line="270" w:lineRule="atLeast"/>
              <w:ind w:left="107" w:right="236"/>
              <w:rPr>
                <w:sz w:val="24"/>
              </w:rPr>
            </w:pPr>
            <w:r>
              <w:rPr>
                <w:sz w:val="24"/>
              </w:rPr>
              <w:t>Українська 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XІV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XVII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spacing w:before="9"/>
              <w:rPr>
                <w:sz w:val="18"/>
              </w:rPr>
            </w:pPr>
          </w:p>
          <w:p w:rsidR="00FA0525" w:rsidRDefault="00D545C2">
            <w:pPr>
              <w:pStyle w:val="TableParagraph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tabs>
                <w:tab w:val="left" w:pos="1251"/>
                <w:tab w:val="left" w:pos="2039"/>
              </w:tabs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2015.</w:t>
            </w:r>
            <w:r>
              <w:rPr>
                <w:sz w:val="24"/>
              </w:rPr>
              <w:tab/>
              <w:t>–</w:t>
            </w:r>
          </w:p>
          <w:p w:rsidR="00FA0525" w:rsidRDefault="00D545C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A0525" w:rsidRDefault="00D545C2">
            <w:pPr>
              <w:pStyle w:val="TableParagraph"/>
              <w:tabs>
                <w:tab w:val="left" w:pos="536"/>
                <w:tab w:val="left" w:pos="1448"/>
                <w:tab w:val="left" w:pos="1932"/>
              </w:tabs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Пальм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Д.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60" w:lineRule="exact"/>
              <w:ind w:left="28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A0525" w:rsidRDefault="00FA0525">
            <w:pPr>
              <w:rPr>
                <w:sz w:val="2"/>
                <w:szCs w:val="2"/>
              </w:rPr>
            </w:pPr>
          </w:p>
        </w:tc>
      </w:tr>
      <w:tr w:rsidR="00FA0525">
        <w:trPr>
          <w:trHeight w:val="265"/>
        </w:trPr>
        <w:tc>
          <w:tcPr>
            <w:tcW w:w="2498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європейський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0525" w:rsidRDefault="00FA0525">
            <w:pPr>
              <w:rPr>
                <w:sz w:val="2"/>
                <w:szCs w:val="2"/>
              </w:rPr>
            </w:pPr>
          </w:p>
        </w:tc>
      </w:tr>
      <w:tr w:rsidR="00FA0525">
        <w:trPr>
          <w:trHeight w:val="265"/>
        </w:trPr>
        <w:tc>
          <w:tcPr>
            <w:tcW w:w="2498" w:type="dxa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простір.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FA0525" w:rsidRDefault="00D545C2">
            <w:pPr>
              <w:pStyle w:val="TableParagraph"/>
              <w:tabs>
                <w:tab w:val="left" w:pos="2091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A0525" w:rsidRDefault="00FA0525">
            <w:pPr>
              <w:rPr>
                <w:sz w:val="2"/>
                <w:szCs w:val="2"/>
              </w:rPr>
            </w:pPr>
          </w:p>
        </w:tc>
      </w:tr>
      <w:tr w:rsidR="00FA0525">
        <w:trPr>
          <w:trHeight w:val="681"/>
        </w:trPr>
        <w:tc>
          <w:tcPr>
            <w:tcW w:w="2498" w:type="dxa"/>
            <w:tcBorders>
              <w:top w:val="nil"/>
            </w:tcBorders>
          </w:tcPr>
          <w:p w:rsidR="00FA0525" w:rsidRDefault="00FA0525">
            <w:pPr>
              <w:pStyle w:val="TableParagraph"/>
              <w:rPr>
                <w:sz w:val="23"/>
              </w:rPr>
            </w:pPr>
          </w:p>
          <w:p w:rsidR="00FA0525" w:rsidRDefault="00D545C2">
            <w:pPr>
              <w:pStyle w:val="TableParagraph"/>
              <w:tabs>
                <w:tab w:val="left" w:pos="149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z w:val="24"/>
              </w:rPr>
              <w:tab/>
              <w:t>культура</w:t>
            </w:r>
          </w:p>
        </w:tc>
        <w:tc>
          <w:tcPr>
            <w:tcW w:w="731" w:type="dxa"/>
            <w:tcBorders>
              <w:top w:val="nil"/>
            </w:tcBorders>
          </w:tcPr>
          <w:p w:rsidR="00FA0525" w:rsidRDefault="00FA0525">
            <w:pPr>
              <w:pStyle w:val="TableParagraph"/>
              <w:spacing w:before="10"/>
              <w:rPr>
                <w:sz w:val="17"/>
              </w:rPr>
            </w:pPr>
          </w:p>
          <w:p w:rsidR="00FA0525" w:rsidRDefault="00D545C2">
            <w:pPr>
              <w:pStyle w:val="TableParagraph"/>
              <w:spacing w:line="228" w:lineRule="exact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FA0525" w:rsidRDefault="00D545C2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навчальний</w:t>
            </w:r>
          </w:p>
          <w:p w:rsidR="00FA0525" w:rsidRDefault="00D545C2">
            <w:pPr>
              <w:pStyle w:val="TableParagraph"/>
              <w:tabs>
                <w:tab w:val="left" w:pos="1227"/>
                <w:tab w:val="left" w:pos="1498"/>
                <w:tab w:val="left" w:pos="1934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Д.</w:t>
            </w:r>
          </w:p>
        </w:tc>
        <w:tc>
          <w:tcPr>
            <w:tcW w:w="1846" w:type="dxa"/>
            <w:gridSpan w:val="3"/>
            <w:tcBorders>
              <w:top w:val="nil"/>
            </w:tcBorders>
          </w:tcPr>
          <w:p w:rsidR="00FA0525" w:rsidRDefault="00D545C2">
            <w:pPr>
              <w:pStyle w:val="TableParagraph"/>
              <w:spacing w:line="260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FA0525" w:rsidRDefault="00D545C2">
            <w:pPr>
              <w:pStyle w:val="TableParagraph"/>
              <w:spacing w:line="260" w:lineRule="exact"/>
              <w:ind w:right="17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FA0525" w:rsidRDefault="00FA0525">
            <w:pPr>
              <w:rPr>
                <w:sz w:val="2"/>
                <w:szCs w:val="2"/>
              </w:rPr>
            </w:pPr>
          </w:p>
        </w:tc>
      </w:tr>
    </w:tbl>
    <w:p w:rsidR="00FA0525" w:rsidRDefault="00FA0525">
      <w:pPr>
        <w:rPr>
          <w:sz w:val="2"/>
          <w:szCs w:val="2"/>
        </w:rPr>
        <w:sectPr w:rsidR="00FA0525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132"/>
      </w:tblGrid>
      <w:tr w:rsidR="00FA0525">
        <w:trPr>
          <w:trHeight w:val="14492"/>
        </w:trPr>
        <w:tc>
          <w:tcPr>
            <w:tcW w:w="2518" w:type="dxa"/>
          </w:tcPr>
          <w:p w:rsidR="00FA0525" w:rsidRDefault="00D545C2">
            <w:pPr>
              <w:pStyle w:val="TableParagraph"/>
              <w:tabs>
                <w:tab w:val="left" w:pos="582"/>
                <w:tab w:val="left" w:pos="191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z w:val="24"/>
              </w:rPr>
              <w:tab/>
              <w:t>контексті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FA0525" w:rsidRDefault="00FA0525">
            <w:pPr>
              <w:pStyle w:val="TableParagraph"/>
              <w:spacing w:before="10"/>
              <w:rPr>
                <w:sz w:val="23"/>
              </w:rPr>
            </w:pPr>
          </w:p>
          <w:p w:rsidR="00FA0525" w:rsidRDefault="00D545C2">
            <w:pPr>
              <w:pStyle w:val="TableParagraph"/>
              <w:ind w:left="107" w:right="96" w:firstLine="60"/>
              <w:rPr>
                <w:sz w:val="24"/>
              </w:rPr>
            </w:pPr>
            <w:r>
              <w:rPr>
                <w:sz w:val="24"/>
              </w:rPr>
              <w:t>Самоутвердження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FA0525" w:rsidRDefault="00FA0525">
            <w:pPr>
              <w:pStyle w:val="TableParagraph"/>
              <w:spacing w:before="5"/>
              <w:rPr>
                <w:sz w:val="24"/>
              </w:rPr>
            </w:pPr>
          </w:p>
          <w:p w:rsidR="00FA0525" w:rsidRDefault="00D545C2">
            <w:pPr>
              <w:pStyle w:val="TableParagraph"/>
              <w:ind w:left="107" w:right="96" w:firstLine="6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FA0525" w:rsidRDefault="00FA0525">
            <w:pPr>
              <w:pStyle w:val="TableParagraph"/>
              <w:spacing w:before="4"/>
              <w:rPr>
                <w:sz w:val="24"/>
              </w:rPr>
            </w:pPr>
          </w:p>
          <w:p w:rsidR="00FA0525" w:rsidRDefault="00D545C2">
            <w:pPr>
              <w:pStyle w:val="TableParagraph"/>
              <w:tabs>
                <w:tab w:val="left" w:pos="1823"/>
              </w:tabs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FA0525" w:rsidRDefault="00FA0525">
            <w:pPr>
              <w:pStyle w:val="TableParagraph"/>
              <w:rPr>
                <w:sz w:val="28"/>
              </w:rPr>
            </w:pPr>
          </w:p>
          <w:p w:rsidR="00FA0525" w:rsidRDefault="00D545C2">
            <w:pPr>
              <w:pStyle w:val="TableParagraph"/>
              <w:tabs>
                <w:tab w:val="left" w:pos="142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Київської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</w:p>
          <w:p w:rsidR="00FA0525" w:rsidRDefault="00FA0525">
            <w:pPr>
              <w:pStyle w:val="TableParagraph"/>
              <w:rPr>
                <w:sz w:val="24"/>
              </w:rPr>
            </w:pPr>
          </w:p>
          <w:p w:rsidR="00FA0525" w:rsidRDefault="00D545C2">
            <w:pPr>
              <w:pStyle w:val="TableParagraph"/>
              <w:tabs>
                <w:tab w:val="left" w:pos="157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  <w:t>України</w:t>
            </w:r>
          </w:p>
          <w:p w:rsidR="00FA0525" w:rsidRDefault="00D545C2">
            <w:pPr>
              <w:pStyle w:val="TableParagraph"/>
              <w:tabs>
                <w:tab w:val="left" w:pos="1046"/>
                <w:tab w:val="left" w:pos="168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ХІV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першої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ХVІІ.</w:t>
            </w:r>
          </w:p>
          <w:p w:rsidR="00FA0525" w:rsidRDefault="00FA0525">
            <w:pPr>
              <w:pStyle w:val="TableParagraph"/>
              <w:rPr>
                <w:sz w:val="24"/>
              </w:rPr>
            </w:pPr>
          </w:p>
          <w:p w:rsidR="00FA0525" w:rsidRDefault="00D545C2">
            <w:pPr>
              <w:pStyle w:val="TableParagraph"/>
              <w:tabs>
                <w:tab w:val="left" w:pos="964"/>
                <w:tab w:val="left" w:pos="2338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Доба</w:t>
            </w:r>
            <w:r>
              <w:rPr>
                <w:sz w:val="24"/>
              </w:rPr>
              <w:tab/>
              <w:t>ренесансу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FA0525" w:rsidRDefault="00FA0525">
            <w:pPr>
              <w:pStyle w:val="TableParagraph"/>
              <w:rPr>
                <w:sz w:val="24"/>
              </w:rPr>
            </w:pPr>
          </w:p>
          <w:p w:rsidR="00FA0525" w:rsidRDefault="00D545C2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  <w:p w:rsidR="00FA0525" w:rsidRDefault="00D545C2">
            <w:pPr>
              <w:pStyle w:val="TableParagraph"/>
              <w:tabs>
                <w:tab w:val="left" w:pos="527"/>
                <w:tab w:val="left" w:pos="148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другій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половині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FA0525" w:rsidRDefault="00FA0525">
            <w:pPr>
              <w:pStyle w:val="TableParagraph"/>
              <w:rPr>
                <w:sz w:val="24"/>
              </w:rPr>
            </w:pPr>
          </w:p>
          <w:p w:rsidR="00FA0525" w:rsidRDefault="00D545C2">
            <w:pPr>
              <w:pStyle w:val="TableParagraph"/>
              <w:spacing w:before="1"/>
              <w:ind w:left="107" w:right="1053"/>
              <w:rPr>
                <w:sz w:val="24"/>
              </w:rPr>
            </w:pPr>
            <w:r>
              <w:rPr>
                <w:sz w:val="24"/>
              </w:rPr>
              <w:t>Українське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культурне</w:t>
            </w:r>
          </w:p>
          <w:p w:rsidR="00FA0525" w:rsidRDefault="00D545C2">
            <w:pPr>
              <w:pStyle w:val="TableParagraph"/>
              <w:tabs>
                <w:tab w:val="left" w:pos="167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відродження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(кінець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FA0525" w:rsidRDefault="00FA0525">
            <w:pPr>
              <w:pStyle w:val="TableParagraph"/>
              <w:spacing w:before="2"/>
              <w:rPr>
                <w:sz w:val="24"/>
              </w:rPr>
            </w:pPr>
          </w:p>
          <w:p w:rsidR="00FA0525" w:rsidRDefault="00D545C2">
            <w:pPr>
              <w:pStyle w:val="TableParagraph"/>
              <w:tabs>
                <w:tab w:val="left" w:pos="1314"/>
              </w:tabs>
              <w:spacing w:line="237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Новітня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FA0525" w:rsidRDefault="00FA0525">
            <w:pPr>
              <w:pStyle w:val="TableParagraph"/>
              <w:spacing w:before="1"/>
              <w:rPr>
                <w:sz w:val="24"/>
              </w:rPr>
            </w:pPr>
          </w:p>
          <w:p w:rsidR="00FA0525" w:rsidRDefault="00D545C2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Українська культура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реаліях.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spacing w:before="1"/>
              <w:ind w:left="107" w:right="457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710" w:type="dxa"/>
          </w:tcPr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spacing w:before="157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spacing w:before="184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  <w:spacing w:before="11"/>
              <w:rPr>
                <w:sz w:val="17"/>
              </w:rPr>
            </w:pPr>
          </w:p>
          <w:p w:rsidR="00FA0525" w:rsidRDefault="00D545C2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  <w:spacing w:before="2"/>
              <w:rPr>
                <w:sz w:val="18"/>
              </w:rPr>
            </w:pPr>
          </w:p>
          <w:p w:rsidR="00FA0525" w:rsidRDefault="00D545C2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  <w:spacing w:before="11"/>
              <w:rPr>
                <w:sz w:val="17"/>
              </w:rPr>
            </w:pPr>
          </w:p>
          <w:p w:rsidR="00FA0525" w:rsidRDefault="00D545C2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  <w:spacing w:before="11"/>
              <w:rPr>
                <w:sz w:val="17"/>
              </w:rPr>
            </w:pPr>
          </w:p>
          <w:p w:rsidR="00FA0525" w:rsidRDefault="00D545C2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FA0525" w:rsidRDefault="00FA0525">
            <w:pPr>
              <w:pStyle w:val="TableParagraph"/>
              <w:spacing w:before="11"/>
              <w:rPr>
                <w:sz w:val="19"/>
              </w:rPr>
            </w:pPr>
          </w:p>
          <w:p w:rsidR="00FA0525" w:rsidRDefault="00D545C2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FA0525" w:rsidRDefault="00FA0525">
            <w:pPr>
              <w:pStyle w:val="TableParagraph"/>
            </w:pPr>
          </w:p>
          <w:p w:rsidR="00FA0525" w:rsidRDefault="00FA0525">
            <w:pPr>
              <w:pStyle w:val="TableParagraph"/>
              <w:spacing w:before="2"/>
              <w:rPr>
                <w:sz w:val="18"/>
              </w:rPr>
            </w:pPr>
          </w:p>
          <w:p w:rsidR="00FA0525" w:rsidRDefault="00D545C2">
            <w:pPr>
              <w:pStyle w:val="TableParagraph"/>
              <w:ind w:left="107" w:right="118"/>
              <w:jc w:val="both"/>
              <w:rPr>
                <w:sz w:val="20"/>
              </w:rPr>
            </w:pPr>
            <w:r>
              <w:rPr>
                <w:sz w:val="20"/>
              </w:rPr>
              <w:t>Коло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квіум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FA0525" w:rsidRDefault="00D545C2">
            <w:pPr>
              <w:pStyle w:val="TableParagraph"/>
              <w:ind w:left="107" w:right="89"/>
              <w:rPr>
                <w:sz w:val="20"/>
              </w:rPr>
            </w:pPr>
            <w:proofErr w:type="spellStart"/>
            <w:r>
              <w:rPr>
                <w:sz w:val="20"/>
              </w:rPr>
              <w:t>пись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мовій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  <w:p w:rsidR="00FA0525" w:rsidRDefault="00FA0525">
            <w:pPr>
              <w:pStyle w:val="TableParagraph"/>
              <w:spacing w:before="10"/>
              <w:rPr>
                <w:sz w:val="19"/>
              </w:rPr>
            </w:pPr>
          </w:p>
          <w:p w:rsidR="00FA0525" w:rsidRDefault="00D545C2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У</w:t>
            </w:r>
          </w:p>
          <w:p w:rsidR="00FA0525" w:rsidRDefault="00D545C2">
            <w:pPr>
              <w:pStyle w:val="TableParagraph"/>
              <w:ind w:left="107" w:right="10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вигля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</w:t>
            </w:r>
          </w:p>
          <w:p w:rsidR="00FA0525" w:rsidRDefault="00D545C2">
            <w:pPr>
              <w:pStyle w:val="TableParagraph"/>
              <w:spacing w:line="230" w:lineRule="atLeast"/>
              <w:ind w:left="107" w:right="88"/>
              <w:rPr>
                <w:sz w:val="20"/>
              </w:rPr>
            </w:pPr>
            <w:r>
              <w:rPr>
                <w:sz w:val="20"/>
              </w:rPr>
              <w:t>тесту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вання</w:t>
            </w:r>
            <w:proofErr w:type="spellEnd"/>
          </w:p>
        </w:tc>
        <w:tc>
          <w:tcPr>
            <w:tcW w:w="2268" w:type="dxa"/>
          </w:tcPr>
          <w:p w:rsidR="00FA0525" w:rsidRDefault="00D545C2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Пальм,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Гетало</w:t>
            </w:r>
            <w:proofErr w:type="spellEnd"/>
            <w:r>
              <w:rPr>
                <w:sz w:val="24"/>
              </w:rPr>
              <w:t>. – Х. : 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ХНЕУ,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</w:p>
          <w:p w:rsidR="00FA0525" w:rsidRDefault="00D545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с.</w:t>
            </w:r>
          </w:p>
          <w:p w:rsidR="00FA0525" w:rsidRDefault="00D545C2">
            <w:pPr>
              <w:pStyle w:val="TableParagraph"/>
              <w:tabs>
                <w:tab w:val="left" w:pos="1231"/>
                <w:tab w:val="left" w:pos="2089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Передерій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для студентів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напрямів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/</w:t>
            </w:r>
          </w:p>
          <w:p w:rsidR="00FA0525" w:rsidRDefault="00D545C2">
            <w:pPr>
              <w:pStyle w:val="TableParagraph"/>
              <w:tabs>
                <w:tab w:val="left" w:pos="1955"/>
              </w:tabs>
              <w:ind w:left="105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І.Г.Передерій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О.В.Тєвікова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А.В.Нарадько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І.Г.Передерій</w:t>
            </w:r>
            <w:proofErr w:type="spellEnd"/>
            <w:r>
              <w:rPr>
                <w:sz w:val="24"/>
              </w:rPr>
              <w:t>.</w:t>
            </w:r>
          </w:p>
          <w:p w:rsidR="00FA0525" w:rsidRDefault="00D545C2">
            <w:pPr>
              <w:pStyle w:val="TableParagraph"/>
              <w:tabs>
                <w:tab w:val="left" w:pos="1245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ПолтНТУ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A0525" w:rsidRDefault="00D545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A0525" w:rsidRDefault="00D545C2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  <w:tab w:val="left" w:pos="1255"/>
                <w:tab w:val="left" w:pos="1374"/>
                <w:tab w:val="left" w:pos="1461"/>
                <w:tab w:val="left" w:pos="1625"/>
                <w:tab w:val="left" w:pos="1751"/>
                <w:tab w:val="left" w:pos="193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Кордон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Київ: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учбової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A0525" w:rsidRDefault="00D545C2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1403"/>
                <w:tab w:val="left" w:pos="1935"/>
              </w:tabs>
              <w:spacing w:before="1"/>
              <w:ind w:right="97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Галіченко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Поліщук</w:t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  <w:t>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методичний</w:t>
            </w:r>
          </w:p>
          <w:p w:rsidR="00FA0525" w:rsidRDefault="00D545C2">
            <w:pPr>
              <w:pStyle w:val="TableParagraph"/>
              <w:tabs>
                <w:tab w:val="left" w:pos="176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посібник.</w:t>
            </w:r>
            <w:r>
              <w:rPr>
                <w:sz w:val="24"/>
              </w:rPr>
              <w:tab/>
              <w:t>Для</w:t>
            </w:r>
          </w:p>
          <w:p w:rsidR="00FA0525" w:rsidRDefault="00D545C2">
            <w:pPr>
              <w:pStyle w:val="TableParagraph"/>
              <w:tabs>
                <w:tab w:val="left" w:pos="174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</w:p>
          <w:p w:rsidR="00FA0525" w:rsidRDefault="00D545C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підготовки</w:t>
            </w:r>
          </w:p>
          <w:p w:rsidR="00FA0525" w:rsidRDefault="00D545C2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університету.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Херсон, 2014. – 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</w:tcPr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3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31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spacing w:before="9"/>
              <w:rPr>
                <w:sz w:val="21"/>
              </w:rPr>
            </w:pPr>
          </w:p>
          <w:p w:rsidR="00FA0525" w:rsidRDefault="00D545C2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30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7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31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7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30"/>
              <w:ind w:left="8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3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31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spacing w:before="9"/>
              <w:rPr>
                <w:sz w:val="21"/>
              </w:rPr>
            </w:pPr>
          </w:p>
          <w:p w:rsidR="00FA0525" w:rsidRDefault="00D545C2">
            <w:pPr>
              <w:pStyle w:val="TableParagraph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30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31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30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2" w:type="dxa"/>
          </w:tcPr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spacing w:before="1"/>
            </w:pPr>
          </w:p>
          <w:p w:rsidR="00FA0525" w:rsidRDefault="00D545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FA0525">
            <w:pPr>
              <w:pStyle w:val="TableParagraph"/>
              <w:rPr>
                <w:sz w:val="26"/>
              </w:rPr>
            </w:pPr>
          </w:p>
          <w:p w:rsidR="00FA0525" w:rsidRDefault="00D545C2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FA0525" w:rsidRDefault="00FA0525">
      <w:pPr>
        <w:rPr>
          <w:sz w:val="24"/>
        </w:rPr>
        <w:sectPr w:rsidR="00FA0525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132"/>
      </w:tblGrid>
      <w:tr w:rsidR="00FA0525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FA0525" w:rsidRDefault="00FA0525">
            <w:pPr>
              <w:pStyle w:val="TableParagraph"/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FA0525" w:rsidRDefault="00FA0525">
            <w:pPr>
              <w:pStyle w:val="TableParagraph"/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FA0525" w:rsidRDefault="00FA0525">
            <w:pPr>
              <w:pStyle w:val="TableParagraph"/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A0525" w:rsidRDefault="00FA0525">
            <w:pPr>
              <w:pStyle w:val="TableParagraph"/>
            </w:pP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FA0525" w:rsidRDefault="00FA0525">
            <w:pPr>
              <w:pStyle w:val="TableParagraph"/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FA0525" w:rsidRDefault="00FA0525">
            <w:pPr>
              <w:pStyle w:val="TableParagraph"/>
            </w:pPr>
          </w:p>
        </w:tc>
      </w:tr>
      <w:tr w:rsidR="00FA0525">
        <w:trPr>
          <w:trHeight w:val="2550"/>
        </w:trPr>
        <w:tc>
          <w:tcPr>
            <w:tcW w:w="3228" w:type="dxa"/>
            <w:gridSpan w:val="2"/>
            <w:tcBorders>
              <w:top w:val="single" w:sz="6" w:space="0" w:color="000000"/>
            </w:tcBorders>
          </w:tcPr>
          <w:p w:rsidR="00FA0525" w:rsidRDefault="00D545C2">
            <w:pPr>
              <w:pStyle w:val="TableParagraph"/>
              <w:spacing w:line="267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FA0525" w:rsidRDefault="00FA0525">
            <w:pPr>
              <w:pStyle w:val="TableParagraph"/>
              <w:rPr>
                <w:sz w:val="24"/>
              </w:rPr>
            </w:pPr>
          </w:p>
          <w:p w:rsidR="00FA0525" w:rsidRDefault="00D545C2">
            <w:pPr>
              <w:pStyle w:val="TableParagraph"/>
              <w:ind w:left="686" w:right="671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233" w:type="dxa"/>
            <w:gridSpan w:val="4"/>
            <w:tcBorders>
              <w:top w:val="single" w:sz="6" w:space="0" w:color="000000"/>
            </w:tcBorders>
          </w:tcPr>
          <w:p w:rsidR="00FA0525" w:rsidRDefault="00D545C2">
            <w:pPr>
              <w:pStyle w:val="TableParagraph"/>
              <w:spacing w:line="267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FA0525" w:rsidRDefault="00FA0525">
            <w:pPr>
              <w:pStyle w:val="TableParagraph"/>
            </w:pPr>
          </w:p>
          <w:p w:rsidR="00FA0525" w:rsidRDefault="00D545C2">
            <w:pPr>
              <w:pStyle w:val="TableParagraph"/>
              <w:spacing w:before="1"/>
              <w:ind w:left="105" w:right="91"/>
              <w:jc w:val="both"/>
            </w:pPr>
            <w:r>
              <w:t>Із</w:t>
            </w:r>
            <w:r>
              <w:rPr>
                <w:spacing w:val="1"/>
              </w:rPr>
              <w:t xml:space="preserve"> </w:t>
            </w:r>
            <w:r>
              <w:t>максимальних</w:t>
            </w:r>
            <w:r>
              <w:rPr>
                <w:spacing w:val="1"/>
              </w:rPr>
              <w:t xml:space="preserve"> </w:t>
            </w:r>
            <w:r>
              <w:t>100 балів</w:t>
            </w:r>
            <w:r>
              <w:rPr>
                <w:spacing w:val="1"/>
              </w:rPr>
              <w:t xml:space="preserve"> </w:t>
            </w:r>
            <w:r>
              <w:t>загального оцінювання</w:t>
            </w:r>
            <w:r>
              <w:rPr>
                <w:spacing w:val="55"/>
              </w:rPr>
              <w:t xml:space="preserve"> </w:t>
            </w:r>
            <w:r>
              <w:t>предмету,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може</w:t>
            </w:r>
            <w:r>
              <w:rPr>
                <w:spacing w:val="1"/>
              </w:rPr>
              <w:t xml:space="preserve"> </w:t>
            </w:r>
            <w:r>
              <w:t>набрати</w:t>
            </w:r>
            <w:r>
              <w:rPr>
                <w:spacing w:val="1"/>
              </w:rPr>
              <w:t xml:space="preserve"> </w:t>
            </w:r>
            <w:r>
              <w:t>студент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ході</w:t>
            </w:r>
            <w:r>
              <w:rPr>
                <w:spacing w:val="1"/>
              </w:rPr>
              <w:t xml:space="preserve"> </w:t>
            </w: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максимум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відводиться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заняттях (максимум 20 балів), написання контрольної роботи</w:t>
            </w:r>
            <w:r>
              <w:rPr>
                <w:spacing w:val="1"/>
              </w:rPr>
              <w:t xml:space="preserve"> </w:t>
            </w:r>
            <w:r>
              <w:t>(максимум 10 балів), колоквіум (на знання культурологічн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термінів) – максимум 10 балів, захист презентацій на обрані</w:t>
            </w:r>
            <w:r>
              <w:rPr>
                <w:spacing w:val="1"/>
              </w:rPr>
              <w:t xml:space="preserve"> </w:t>
            </w:r>
            <w:r>
              <w:t>студентами</w:t>
            </w:r>
            <w:r>
              <w:rPr>
                <w:spacing w:val="39"/>
              </w:rPr>
              <w:t xml:space="preserve"> </w:t>
            </w:r>
            <w:r>
              <w:t>теми</w:t>
            </w:r>
            <w:r>
              <w:rPr>
                <w:spacing w:val="40"/>
              </w:rPr>
              <w:t xml:space="preserve"> </w:t>
            </w:r>
            <w:r>
              <w:t>(10</w:t>
            </w:r>
            <w:r>
              <w:rPr>
                <w:spacing w:val="40"/>
              </w:rPr>
              <w:t xml:space="preserve"> </w:t>
            </w:r>
            <w:r>
              <w:t>балів).</w:t>
            </w:r>
            <w:r>
              <w:rPr>
                <w:spacing w:val="40"/>
              </w:rPr>
              <w:t xml:space="preserve"> </w:t>
            </w:r>
            <w:r>
              <w:t>«Других»</w:t>
            </w:r>
            <w:r>
              <w:rPr>
                <w:spacing w:val="40"/>
              </w:rPr>
              <w:t xml:space="preserve"> </w:t>
            </w:r>
            <w:r>
              <w:t>50</w:t>
            </w:r>
            <w:r>
              <w:rPr>
                <w:spacing w:val="41"/>
              </w:rPr>
              <w:t xml:space="preserve"> </w:t>
            </w:r>
            <w:r>
              <w:t>балів</w:t>
            </w:r>
            <w:r>
              <w:rPr>
                <w:spacing w:val="43"/>
              </w:rPr>
              <w:t xml:space="preserve"> </w:t>
            </w:r>
            <w:r>
              <w:t>–</w:t>
            </w:r>
            <w:r>
              <w:rPr>
                <w:spacing w:val="38"/>
              </w:rPr>
              <w:t xml:space="preserve"> </w:t>
            </w:r>
            <w:r>
              <w:t>це</w:t>
            </w:r>
            <w:r>
              <w:rPr>
                <w:spacing w:val="40"/>
              </w:rPr>
              <w:t xml:space="preserve"> </w:t>
            </w:r>
            <w:r>
              <w:t>залікове</w:t>
            </w:r>
          </w:p>
          <w:p w:rsidR="00FA0525" w:rsidRDefault="00D545C2">
            <w:pPr>
              <w:pStyle w:val="TableParagraph"/>
              <w:spacing w:line="239" w:lineRule="exact"/>
              <w:ind w:left="105"/>
              <w:jc w:val="both"/>
            </w:pPr>
            <w:r>
              <w:t>тестування</w:t>
            </w:r>
            <w:r>
              <w:rPr>
                <w:spacing w:val="-3"/>
              </w:rPr>
              <w:t xml:space="preserve"> </w:t>
            </w:r>
            <w:r>
              <w:t>складене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основі,</w:t>
            </w:r>
            <w:r>
              <w:rPr>
                <w:spacing w:val="-2"/>
              </w:rPr>
              <w:t xml:space="preserve"> </w:t>
            </w:r>
            <w:r>
              <w:t>передусім,</w:t>
            </w:r>
            <w:r>
              <w:rPr>
                <w:spacing w:val="-2"/>
              </w:rPr>
              <w:t xml:space="preserve"> </w:t>
            </w:r>
            <w:r>
              <w:t>лекційних</w:t>
            </w:r>
            <w:r>
              <w:rPr>
                <w:spacing w:val="-2"/>
              </w:rPr>
              <w:t xml:space="preserve"> </w:t>
            </w:r>
            <w:r>
              <w:t>занять.</w:t>
            </w:r>
          </w:p>
        </w:tc>
      </w:tr>
      <w:tr w:rsidR="00FA0525">
        <w:trPr>
          <w:trHeight w:val="1519"/>
        </w:trPr>
        <w:tc>
          <w:tcPr>
            <w:tcW w:w="3228" w:type="dxa"/>
            <w:gridSpan w:val="2"/>
          </w:tcPr>
          <w:p w:rsidR="00FA0525" w:rsidRDefault="00D545C2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233" w:type="dxa"/>
            <w:gridSpan w:val="4"/>
          </w:tcPr>
          <w:p w:rsidR="00FA0525" w:rsidRDefault="00D545C2">
            <w:pPr>
              <w:pStyle w:val="TableParagraph"/>
              <w:spacing w:line="242" w:lineRule="auto"/>
              <w:ind w:left="105" w:right="93"/>
              <w:jc w:val="both"/>
            </w:pPr>
            <w:r>
              <w:t>Напередодні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(контрольної)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(подається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запитань)</w:t>
            </w:r>
            <w:r>
              <w:rPr>
                <w:spacing w:val="10"/>
              </w:rPr>
              <w:t xml:space="preserve"> </w:t>
            </w:r>
            <w:r>
              <w:t>студенти</w:t>
            </w:r>
            <w:r>
              <w:rPr>
                <w:spacing w:val="9"/>
              </w:rPr>
              <w:t xml:space="preserve"> </w:t>
            </w:r>
            <w:r>
              <w:t>отримують</w:t>
            </w:r>
            <w:r>
              <w:rPr>
                <w:spacing w:val="9"/>
              </w:rPr>
              <w:t xml:space="preserve"> </w:t>
            </w:r>
            <w:r>
              <w:t>заготовки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самостійну</w:t>
            </w:r>
            <w:r>
              <w:rPr>
                <w:spacing w:val="9"/>
              </w:rPr>
              <w:t xml:space="preserve"> </w:t>
            </w:r>
            <w:r>
              <w:t>роботу</w:t>
            </w:r>
          </w:p>
          <w:p w:rsidR="00FA0525" w:rsidRDefault="00D545C2">
            <w:pPr>
              <w:pStyle w:val="TableParagraph"/>
              <w:ind w:left="105" w:right="91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уміщується</w:t>
            </w:r>
            <w:r>
              <w:rPr>
                <w:spacing w:val="1"/>
              </w:rPr>
              <w:t xml:space="preserve"> </w:t>
            </w:r>
            <w:r>
              <w:t>глосарій,</w:t>
            </w:r>
            <w:r>
              <w:rPr>
                <w:spacing w:val="1"/>
              </w:rPr>
              <w:t xml:space="preserve"> </w:t>
            </w:r>
            <w:r>
              <w:t>найважливіша</w:t>
            </w:r>
            <w:r>
              <w:rPr>
                <w:spacing w:val="1"/>
              </w:rPr>
              <w:t xml:space="preserve"> </w:t>
            </w:r>
            <w:r>
              <w:t>хронологія</w:t>
            </w:r>
            <w:r>
              <w:rPr>
                <w:spacing w:val="1"/>
              </w:rPr>
              <w:t xml:space="preserve"> </w:t>
            </w:r>
            <w:r>
              <w:t>подій,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персоналістика</w:t>
            </w:r>
            <w:proofErr w:type="spellEnd"/>
            <w:r>
              <w:t>. Окремі завдання із пропонованих потрапляють</w:t>
            </w:r>
            <w:r>
              <w:rPr>
                <w:spacing w:val="-52"/>
              </w:rPr>
              <w:t xml:space="preserve"> </w:t>
            </w:r>
            <w:r>
              <w:t xml:space="preserve">студентам   </w:t>
            </w:r>
            <w:r>
              <w:rPr>
                <w:spacing w:val="2"/>
              </w:rPr>
              <w:t xml:space="preserve"> </w:t>
            </w:r>
            <w:r>
              <w:t xml:space="preserve">під   </w:t>
            </w:r>
            <w:r>
              <w:rPr>
                <w:spacing w:val="4"/>
              </w:rPr>
              <w:t xml:space="preserve"> </w:t>
            </w:r>
            <w:r>
              <w:t xml:space="preserve">час   </w:t>
            </w:r>
            <w:r>
              <w:rPr>
                <w:spacing w:val="3"/>
              </w:rPr>
              <w:t xml:space="preserve"> </w:t>
            </w:r>
            <w:r>
              <w:t xml:space="preserve">написання   </w:t>
            </w:r>
            <w:r>
              <w:rPr>
                <w:spacing w:val="2"/>
              </w:rPr>
              <w:t xml:space="preserve"> </w:t>
            </w:r>
            <w:r>
              <w:t xml:space="preserve">письмової   </w:t>
            </w:r>
            <w:r>
              <w:rPr>
                <w:spacing w:val="2"/>
              </w:rPr>
              <w:t xml:space="preserve"> </w:t>
            </w:r>
            <w:r>
              <w:t xml:space="preserve">роботи.   </w:t>
            </w:r>
            <w:r>
              <w:rPr>
                <w:spacing w:val="3"/>
              </w:rPr>
              <w:t xml:space="preserve"> </w:t>
            </w:r>
            <w:r>
              <w:t>Крім</w:t>
            </w:r>
          </w:p>
          <w:p w:rsidR="00FA0525" w:rsidRDefault="00D545C2">
            <w:pPr>
              <w:pStyle w:val="TableParagraph"/>
              <w:spacing w:line="241" w:lineRule="exact"/>
              <w:ind w:left="105"/>
              <w:jc w:val="both"/>
            </w:pPr>
            <w:r>
              <w:t>конкретних</w:t>
            </w:r>
            <w:r>
              <w:rPr>
                <w:spacing w:val="-6"/>
              </w:rPr>
              <w:t xml:space="preserve"> </w:t>
            </w:r>
            <w:r>
              <w:t>питань</w:t>
            </w:r>
            <w:r>
              <w:rPr>
                <w:spacing w:val="-2"/>
              </w:rPr>
              <w:t xml:space="preserve"> </w:t>
            </w:r>
            <w:r>
              <w:t>пропонуються</w:t>
            </w:r>
            <w:r>
              <w:rPr>
                <w:spacing w:val="-3"/>
              </w:rPr>
              <w:t xml:space="preserve"> </w:t>
            </w:r>
            <w:r>
              <w:t>також</w:t>
            </w:r>
            <w:r>
              <w:rPr>
                <w:spacing w:val="-1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розлогих.</w:t>
            </w:r>
          </w:p>
        </w:tc>
      </w:tr>
      <w:tr w:rsidR="00FA0525">
        <w:trPr>
          <w:trHeight w:val="1264"/>
        </w:trPr>
        <w:tc>
          <w:tcPr>
            <w:tcW w:w="3228" w:type="dxa"/>
            <w:gridSpan w:val="2"/>
          </w:tcPr>
          <w:p w:rsidR="00FA0525" w:rsidRDefault="00D545C2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33" w:type="dxa"/>
            <w:gridSpan w:val="4"/>
          </w:tcPr>
          <w:p w:rsidR="00FA0525" w:rsidRDefault="00D545C2">
            <w:pPr>
              <w:pStyle w:val="TableParagraph"/>
              <w:ind w:left="105" w:right="93"/>
              <w:jc w:val="both"/>
            </w:pPr>
            <w:r>
              <w:t>Семінарські заняття покликані утвердити у студентів конкретні</w:t>
            </w:r>
            <w:r>
              <w:rPr>
                <w:spacing w:val="-52"/>
              </w:rPr>
              <w:t xml:space="preserve"> </w:t>
            </w:r>
            <w:r>
              <w:t>знання з дисципліни, розвивати мислення, формувати навички</w:t>
            </w:r>
            <w:r>
              <w:rPr>
                <w:spacing w:val="1"/>
              </w:rPr>
              <w:t xml:space="preserve"> </w:t>
            </w:r>
            <w:r>
              <w:t>розробок</w:t>
            </w:r>
            <w:r>
              <w:rPr>
                <w:spacing w:val="1"/>
              </w:rPr>
              <w:t xml:space="preserve"> </w:t>
            </w:r>
            <w:r>
              <w:t>презентацій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обраних</w:t>
            </w:r>
            <w:r>
              <w:rPr>
                <w:spacing w:val="1"/>
              </w:rPr>
              <w:t xml:space="preserve"> </w:t>
            </w:r>
            <w:r>
              <w:t>тем,</w:t>
            </w:r>
            <w:r>
              <w:rPr>
                <w:spacing w:val="1"/>
              </w:rPr>
              <w:t xml:space="preserve"> </w:t>
            </w:r>
            <w:r>
              <w:t>публічних</w:t>
            </w:r>
            <w:r>
              <w:rPr>
                <w:spacing w:val="1"/>
              </w:rPr>
              <w:t xml:space="preserve"> </w:t>
            </w:r>
            <w:r>
              <w:t>виступів,</w:t>
            </w:r>
            <w:r>
              <w:rPr>
                <w:spacing w:val="1"/>
              </w:rPr>
              <w:t xml:space="preserve"> </w:t>
            </w:r>
            <w:r>
              <w:t>умінню</w:t>
            </w:r>
            <w:r>
              <w:rPr>
                <w:spacing w:val="20"/>
              </w:rPr>
              <w:t xml:space="preserve"> </w:t>
            </w:r>
            <w:r>
              <w:t>проводити</w:t>
            </w:r>
            <w:r>
              <w:rPr>
                <w:spacing w:val="18"/>
              </w:rPr>
              <w:t xml:space="preserve"> </w:t>
            </w:r>
            <w:r>
              <w:t>дискусії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актуальні</w:t>
            </w:r>
            <w:r>
              <w:rPr>
                <w:spacing w:val="20"/>
              </w:rPr>
              <w:t xml:space="preserve"> </w:t>
            </w:r>
            <w:r>
              <w:t>теми</w:t>
            </w:r>
            <w:r>
              <w:rPr>
                <w:spacing w:val="19"/>
              </w:rPr>
              <w:t xml:space="preserve"> </w:t>
            </w:r>
            <w:r>
              <w:t>з</w:t>
            </w:r>
            <w:r>
              <w:rPr>
                <w:spacing w:val="19"/>
              </w:rPr>
              <w:t xml:space="preserve"> </w:t>
            </w:r>
            <w:r>
              <w:t>історії</w:t>
            </w:r>
          </w:p>
          <w:p w:rsidR="00FA0525" w:rsidRDefault="00D545C2">
            <w:pPr>
              <w:pStyle w:val="TableParagraph"/>
              <w:spacing w:line="240" w:lineRule="exact"/>
              <w:ind w:left="105"/>
              <w:jc w:val="both"/>
            </w:pPr>
            <w:r>
              <w:t>української</w:t>
            </w:r>
            <w:r>
              <w:rPr>
                <w:spacing w:val="-4"/>
              </w:rPr>
              <w:t xml:space="preserve"> </w:t>
            </w:r>
            <w:r>
              <w:t>культури,</w:t>
            </w:r>
            <w:r>
              <w:rPr>
                <w:spacing w:val="-2"/>
              </w:rPr>
              <w:t xml:space="preserve"> </w:t>
            </w:r>
            <w:r>
              <w:t>займати</w:t>
            </w:r>
            <w:r>
              <w:rPr>
                <w:spacing w:val="-2"/>
              </w:rPr>
              <w:t xml:space="preserve"> </w:t>
            </w:r>
            <w:r>
              <w:t>чітку</w:t>
            </w:r>
            <w:r>
              <w:rPr>
                <w:spacing w:val="-5"/>
              </w:rPr>
              <w:t xml:space="preserve"> </w:t>
            </w:r>
            <w:r>
              <w:t>громадянську</w:t>
            </w:r>
            <w:r>
              <w:rPr>
                <w:spacing w:val="-5"/>
              </w:rPr>
              <w:t xml:space="preserve"> </w:t>
            </w:r>
            <w:r>
              <w:t>позицію</w:t>
            </w:r>
          </w:p>
        </w:tc>
      </w:tr>
      <w:tr w:rsidR="00FA0525">
        <w:trPr>
          <w:trHeight w:val="2277"/>
        </w:trPr>
        <w:tc>
          <w:tcPr>
            <w:tcW w:w="3228" w:type="dxa"/>
            <w:gridSpan w:val="2"/>
          </w:tcPr>
          <w:p w:rsidR="00FA0525" w:rsidRDefault="00D545C2">
            <w:pPr>
              <w:pStyle w:val="TableParagraph"/>
              <w:spacing w:line="269" w:lineRule="exact"/>
              <w:ind w:left="365" w:right="359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FA0525" w:rsidRDefault="00D545C2">
            <w:pPr>
              <w:pStyle w:val="TableParagraph"/>
              <w:ind w:left="367" w:right="359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233" w:type="dxa"/>
            <w:gridSpan w:val="4"/>
          </w:tcPr>
          <w:p w:rsidR="00FA0525" w:rsidRDefault="00D545C2">
            <w:pPr>
              <w:pStyle w:val="TableParagraph"/>
              <w:ind w:left="105" w:right="89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допуску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1"/>
              </w:rPr>
              <w:t xml:space="preserve"> </w:t>
            </w:r>
            <w:r>
              <w:t>контролю</w:t>
            </w:r>
            <w:r>
              <w:rPr>
                <w:spacing w:val="1"/>
              </w:rPr>
              <w:t xml:space="preserve"> </w:t>
            </w:r>
            <w:r>
              <w:t>(заліку)</w:t>
            </w:r>
            <w:r>
              <w:rPr>
                <w:spacing w:val="56"/>
              </w:rPr>
              <w:t xml:space="preserve"> </w:t>
            </w:r>
            <w:r>
              <w:t>студент</w:t>
            </w:r>
            <w:r>
              <w:rPr>
                <w:spacing w:val="-52"/>
              </w:rPr>
              <w:t xml:space="preserve"> </w:t>
            </w:r>
            <w:r>
              <w:t>мусить</w:t>
            </w:r>
            <w:r>
              <w:rPr>
                <w:spacing w:val="1"/>
              </w:rPr>
              <w:t xml:space="preserve"> </w:t>
            </w:r>
            <w:r>
              <w:t>захистити</w:t>
            </w:r>
            <w:r>
              <w:rPr>
                <w:spacing w:val="1"/>
              </w:rPr>
              <w:t xml:space="preserve"> </w:t>
            </w:r>
            <w:r>
              <w:t>реферат</w:t>
            </w:r>
            <w:r>
              <w:rPr>
                <w:spacing w:val="1"/>
              </w:rPr>
              <w:t xml:space="preserve"> </w:t>
            </w:r>
            <w:r>
              <w:t>(презентацію)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відмінну/добру/задовільну оцінку – мінімум 5 балів; отримати</w:t>
            </w:r>
            <w:r>
              <w:rPr>
                <w:spacing w:val="1"/>
              </w:rPr>
              <w:t xml:space="preserve"> </w:t>
            </w:r>
            <w:r>
              <w:t>мінімальний задовільний бал за колоквіум – мінімум 5 балів,</w:t>
            </w:r>
            <w:r>
              <w:rPr>
                <w:spacing w:val="1"/>
              </w:rPr>
              <w:t xml:space="preserve"> </w:t>
            </w:r>
            <w:r>
              <w:t>отримати</w:t>
            </w:r>
            <w:r>
              <w:rPr>
                <w:spacing w:val="1"/>
              </w:rPr>
              <w:t xml:space="preserve"> </w:t>
            </w:r>
            <w:r>
              <w:t>мінімальний</w:t>
            </w:r>
            <w:r>
              <w:rPr>
                <w:spacing w:val="1"/>
              </w:rPr>
              <w:t xml:space="preserve"> </w:t>
            </w:r>
            <w:r>
              <w:t>задовільний</w:t>
            </w:r>
            <w:r>
              <w:rPr>
                <w:spacing w:val="1"/>
              </w:rPr>
              <w:t xml:space="preserve"> </w:t>
            </w:r>
            <w:r>
              <w:t>бал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засвоїти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56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Мінімальний</w:t>
            </w:r>
            <w:r>
              <w:rPr>
                <w:spacing w:val="52"/>
              </w:rPr>
              <w:t xml:space="preserve"> </w:t>
            </w:r>
            <w:r>
              <w:t>сумарний</w:t>
            </w:r>
            <w:r>
              <w:rPr>
                <w:spacing w:val="50"/>
              </w:rPr>
              <w:t xml:space="preserve"> </w:t>
            </w:r>
            <w:r>
              <w:t>бал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3"/>
              </w:rPr>
              <w:t xml:space="preserve"> </w:t>
            </w:r>
            <w:r>
              <w:t>допуску</w:t>
            </w:r>
            <w:r>
              <w:rPr>
                <w:spacing w:val="52"/>
              </w:rPr>
              <w:t xml:space="preserve"> </w:t>
            </w:r>
            <w:r>
              <w:t>до</w:t>
            </w:r>
            <w:r>
              <w:rPr>
                <w:spacing w:val="51"/>
              </w:rPr>
              <w:t xml:space="preserve"> </w:t>
            </w:r>
            <w:r>
              <w:t>підсумкового</w:t>
            </w:r>
          </w:p>
          <w:p w:rsidR="00FA0525" w:rsidRDefault="00D545C2">
            <w:pPr>
              <w:pStyle w:val="TableParagraph"/>
              <w:spacing w:line="241" w:lineRule="exact"/>
              <w:ind w:left="105"/>
              <w:jc w:val="both"/>
            </w:pPr>
            <w:r>
              <w:t>контролю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FA0525">
        <w:trPr>
          <w:trHeight w:val="275"/>
        </w:trPr>
        <w:tc>
          <w:tcPr>
            <w:tcW w:w="9461" w:type="dxa"/>
            <w:gridSpan w:val="6"/>
          </w:tcPr>
          <w:p w:rsidR="00FA0525" w:rsidRDefault="00D545C2">
            <w:pPr>
              <w:pStyle w:val="TableParagraph"/>
              <w:spacing w:line="256" w:lineRule="exact"/>
              <w:ind w:left="376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A0525">
        <w:trPr>
          <w:trHeight w:val="1931"/>
        </w:trPr>
        <w:tc>
          <w:tcPr>
            <w:tcW w:w="9461" w:type="dxa"/>
            <w:gridSpan w:val="6"/>
          </w:tcPr>
          <w:p w:rsidR="00FA0525" w:rsidRDefault="00D545C2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«Історія української культури» передбачає перездачу усіх 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 в силу серйозних запізнень на заняття або пропущених пар без поважних причин.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заняття/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невиконаний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обсяг робіт (переписати контрольну роботу, написати реферат, написати колоквіум </w:t>
            </w:r>
            <w:r>
              <w:rPr>
                <w:sz w:val="24"/>
                <w:u w:val="single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письмовій</w:t>
            </w:r>
            <w:r>
              <w:rPr>
                <w:spacing w:val="3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формі</w:t>
            </w:r>
            <w:r>
              <w:rPr>
                <w:sz w:val="24"/>
              </w:rPr>
              <w:t>).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запозичених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</w:p>
          <w:p w:rsidR="00FA0525" w:rsidRDefault="00D545C2">
            <w:pPr>
              <w:pStyle w:val="TableParagraph"/>
              <w:spacing w:line="270" w:lineRule="atLeast"/>
              <w:ind w:left="107" w:right="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студентові повторно виконати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необхідний вид роботи.</w:t>
            </w:r>
          </w:p>
        </w:tc>
      </w:tr>
      <w:tr w:rsidR="00FA0525">
        <w:trPr>
          <w:trHeight w:val="275"/>
        </w:trPr>
        <w:tc>
          <w:tcPr>
            <w:tcW w:w="9461" w:type="dxa"/>
            <w:gridSpan w:val="6"/>
          </w:tcPr>
          <w:p w:rsidR="00FA0525" w:rsidRDefault="00D545C2">
            <w:pPr>
              <w:pStyle w:val="TableParagraph"/>
              <w:spacing w:line="255" w:lineRule="exact"/>
              <w:ind w:left="319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FA0525">
        <w:trPr>
          <w:trHeight w:val="253"/>
        </w:trPr>
        <w:tc>
          <w:tcPr>
            <w:tcW w:w="9461" w:type="dxa"/>
            <w:gridSpan w:val="6"/>
          </w:tcPr>
          <w:p w:rsidR="00FA0525" w:rsidRDefault="00FA0525">
            <w:pPr>
              <w:pStyle w:val="TableParagraph"/>
              <w:rPr>
                <w:sz w:val="18"/>
              </w:rPr>
            </w:pPr>
          </w:p>
        </w:tc>
      </w:tr>
    </w:tbl>
    <w:p w:rsidR="00FA0525" w:rsidRDefault="00FA0525">
      <w:pPr>
        <w:rPr>
          <w:sz w:val="18"/>
        </w:rPr>
        <w:sectPr w:rsidR="00FA0525">
          <w:pgSz w:w="11910" w:h="16840"/>
          <w:pgMar w:top="1120" w:right="720" w:bottom="280" w:left="1480" w:header="720" w:footer="720" w:gutter="0"/>
          <w:cols w:space="720"/>
        </w:sectPr>
      </w:pPr>
    </w:p>
    <w:p w:rsidR="00FA0525" w:rsidRDefault="00D545C2">
      <w:pPr>
        <w:pStyle w:val="a4"/>
        <w:numPr>
          <w:ilvl w:val="0"/>
          <w:numId w:val="1"/>
        </w:numPr>
        <w:tabs>
          <w:tab w:val="left" w:pos="467"/>
        </w:tabs>
        <w:spacing w:before="65"/>
        <w:rPr>
          <w:sz w:val="24"/>
        </w:rPr>
      </w:pPr>
      <w:r>
        <w:lastRenderedPageBreak/>
        <w:pict>
          <v:shape id="_x0000_s1026" style="position:absolute;left:0;text-align:left;margin-left:79.45pt;margin-top:2.7pt;width:473.75pt;height:538.15pt;z-index:-251658752;mso-position-horizontal-relative:page" coordorigin="1589,54" coordsize="9475,10763" o:spt="100" adj="0,,0" path="m11054,10807r-9455,l1589,10807r,10l1599,10817r9455,l11054,10807xm11054,54r-9455,l1589,54r,9l1589,10807r10,l1599,63r9455,l11054,54xm11064,10807r-10,l11054,10817r10,l11064,10807xm11064,54r-10,l11054,63r,10744l11064,10807r,-10744l11064,5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Європейська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нарисах: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ред.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З.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Цехмістро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</w:p>
    <w:p w:rsidR="00FA0525" w:rsidRDefault="00D545C2">
      <w:pPr>
        <w:pStyle w:val="a3"/>
        <w:ind w:left="222"/>
      </w:pPr>
      <w:r>
        <w:t>.</w:t>
      </w:r>
      <w:r>
        <w:rPr>
          <w:spacing w:val="-1"/>
        </w:rPr>
        <w:t xml:space="preserve"> </w:t>
      </w:r>
      <w:r>
        <w:t xml:space="preserve">І. </w:t>
      </w:r>
      <w:proofErr w:type="spellStart"/>
      <w:r>
        <w:t>Штанько</w:t>
      </w:r>
      <w:proofErr w:type="spellEnd"/>
      <w:r>
        <w:t>,</w:t>
      </w:r>
      <w:r>
        <w:rPr>
          <w:spacing w:val="-1"/>
        </w:rPr>
        <w:t xml:space="preserve"> </w:t>
      </w:r>
      <w:r>
        <w:t>В .</w:t>
      </w:r>
      <w:r>
        <w:rPr>
          <w:spacing w:val="-1"/>
        </w:rPr>
        <w:t xml:space="preserve"> </w:t>
      </w:r>
      <w:r>
        <w:t>С. Старовойт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– К.,</w:t>
      </w:r>
      <w:r>
        <w:rPr>
          <w:spacing w:val="-1"/>
        </w:rPr>
        <w:t xml:space="preserve"> </w:t>
      </w:r>
      <w:r>
        <w:t>2003.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477"/>
        </w:tabs>
        <w:spacing w:before="1"/>
        <w:ind w:left="222" w:right="236" w:firstLine="0"/>
        <w:rPr>
          <w:sz w:val="24"/>
        </w:rPr>
      </w:pPr>
      <w:r>
        <w:rPr>
          <w:sz w:val="24"/>
        </w:rPr>
        <w:t>Задорожний</w:t>
      </w:r>
      <w:r>
        <w:rPr>
          <w:spacing w:val="13"/>
          <w:sz w:val="24"/>
        </w:rPr>
        <w:t xml:space="preserve"> </w:t>
      </w:r>
      <w:r>
        <w:rPr>
          <w:sz w:val="24"/>
        </w:rPr>
        <w:t>В.,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Кундрат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Ю.</w:t>
      </w:r>
      <w:r>
        <w:rPr>
          <w:spacing w:val="12"/>
          <w:sz w:val="24"/>
        </w:rPr>
        <w:t xml:space="preserve"> </w:t>
      </w:r>
      <w:r>
        <w:rPr>
          <w:sz w:val="24"/>
        </w:rPr>
        <w:t>Курс</w:t>
      </w:r>
      <w:r>
        <w:rPr>
          <w:spacing w:val="11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1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13"/>
          <w:sz w:val="24"/>
        </w:rPr>
        <w:t xml:space="preserve"> </w:t>
      </w:r>
      <w:r>
        <w:rPr>
          <w:sz w:val="24"/>
        </w:rPr>
        <w:t>(ІХ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початок</w:t>
      </w:r>
      <w:r>
        <w:rPr>
          <w:spacing w:val="14"/>
          <w:sz w:val="24"/>
        </w:rPr>
        <w:t xml:space="preserve"> </w:t>
      </w:r>
      <w:r>
        <w:rPr>
          <w:sz w:val="24"/>
        </w:rPr>
        <w:t>ХХІ</w:t>
      </w:r>
      <w:r>
        <w:rPr>
          <w:spacing w:val="11"/>
          <w:sz w:val="24"/>
        </w:rPr>
        <w:t xml:space="preserve"> </w:t>
      </w:r>
      <w:r>
        <w:rPr>
          <w:sz w:val="24"/>
        </w:rPr>
        <w:t>ст.):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для студентів -україністів. –</w:t>
      </w:r>
      <w:r>
        <w:rPr>
          <w:spacing w:val="-1"/>
          <w:sz w:val="24"/>
        </w:rPr>
        <w:t xml:space="preserve"> </w:t>
      </w:r>
      <w:r>
        <w:rPr>
          <w:sz w:val="24"/>
        </w:rPr>
        <w:t>Ужгород, 2009.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496"/>
        </w:tabs>
        <w:ind w:left="222" w:right="243" w:firstLine="0"/>
        <w:rPr>
          <w:sz w:val="24"/>
        </w:rPr>
      </w:pPr>
      <w:r>
        <w:rPr>
          <w:sz w:val="24"/>
        </w:rPr>
        <w:t>Історія</w:t>
      </w:r>
      <w:r>
        <w:rPr>
          <w:spacing w:val="27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29"/>
          <w:sz w:val="24"/>
        </w:rPr>
        <w:t xml:space="preserve"> </w:t>
      </w:r>
      <w:r>
        <w:rPr>
          <w:sz w:val="24"/>
        </w:rPr>
        <w:t>та</w:t>
      </w:r>
      <w:r>
        <w:rPr>
          <w:spacing w:val="30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29"/>
          <w:sz w:val="24"/>
        </w:rPr>
        <w:t xml:space="preserve"> </w:t>
      </w:r>
      <w:r>
        <w:rPr>
          <w:sz w:val="24"/>
        </w:rPr>
        <w:t>культури: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Підруч</w:t>
      </w:r>
      <w:proofErr w:type="spellEnd"/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Греченко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. В. Чорний, В . 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Кушнерук</w:t>
      </w:r>
      <w:proofErr w:type="spellEnd"/>
      <w:r>
        <w:rPr>
          <w:sz w:val="24"/>
        </w:rPr>
        <w:t>, В . 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. </w:t>
      </w:r>
      <w:proofErr w:type="spellStart"/>
      <w:r>
        <w:rPr>
          <w:sz w:val="24"/>
        </w:rPr>
        <w:t>Режко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 2010.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 /</w:t>
      </w:r>
      <w:r>
        <w:rPr>
          <w:spacing w:val="-1"/>
          <w:sz w:val="24"/>
        </w:rPr>
        <w:t xml:space="preserve"> </w:t>
      </w:r>
      <w:r>
        <w:rPr>
          <w:sz w:val="24"/>
        </w:rPr>
        <w:t>Під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ред. І.</w:t>
      </w:r>
      <w:r>
        <w:rPr>
          <w:spacing w:val="-1"/>
          <w:sz w:val="24"/>
        </w:rPr>
        <w:t xml:space="preserve"> </w:t>
      </w:r>
      <w:r>
        <w:rPr>
          <w:sz w:val="24"/>
        </w:rPr>
        <w:t>Крип</w:t>
      </w:r>
      <w:r>
        <w:rPr>
          <w:spacing w:val="-1"/>
          <w:sz w:val="24"/>
        </w:rPr>
        <w:t xml:space="preserve"> </w:t>
      </w:r>
      <w:r>
        <w:rPr>
          <w:sz w:val="24"/>
        </w:rPr>
        <w:t>’</w:t>
      </w:r>
      <w:proofErr w:type="spellStart"/>
      <w:r>
        <w:rPr>
          <w:sz w:val="24"/>
        </w:rPr>
        <w:t>якевича</w:t>
      </w:r>
      <w:proofErr w:type="spellEnd"/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1991</w:t>
      </w:r>
      <w:r>
        <w:rPr>
          <w:spacing w:val="-1"/>
          <w:sz w:val="24"/>
        </w:rPr>
        <w:t xml:space="preserve"> </w:t>
      </w:r>
      <w:r>
        <w:rPr>
          <w:sz w:val="24"/>
        </w:rPr>
        <w:t>– 1993.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477"/>
        </w:tabs>
        <w:ind w:left="222" w:right="239" w:firstLine="0"/>
        <w:rPr>
          <w:sz w:val="24"/>
        </w:rPr>
      </w:pPr>
      <w:r>
        <w:rPr>
          <w:sz w:val="24"/>
        </w:rPr>
        <w:t>Історія</w:t>
      </w:r>
      <w:r>
        <w:rPr>
          <w:spacing w:val="1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культури: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Зб</w:t>
      </w:r>
      <w:proofErr w:type="spellEnd"/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13"/>
          <w:sz w:val="24"/>
        </w:rPr>
        <w:t xml:space="preserve"> </w:t>
      </w:r>
      <w:r>
        <w:rPr>
          <w:sz w:val="24"/>
        </w:rPr>
        <w:t>і</w:t>
      </w:r>
      <w:r>
        <w:rPr>
          <w:spacing w:val="13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Упоряд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Б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І</w:t>
      </w:r>
      <w:r>
        <w:rPr>
          <w:spacing w:val="10"/>
          <w:sz w:val="24"/>
        </w:rPr>
        <w:t xml:space="preserve"> </w:t>
      </w:r>
      <w:r>
        <w:rPr>
          <w:sz w:val="24"/>
        </w:rPr>
        <w:t>Білик,</w:t>
      </w:r>
      <w:r>
        <w:rPr>
          <w:spacing w:val="13"/>
          <w:sz w:val="24"/>
        </w:rPr>
        <w:t xml:space="preserve"> </w:t>
      </w:r>
      <w:r>
        <w:rPr>
          <w:sz w:val="24"/>
        </w:rPr>
        <w:t>Ю</w:t>
      </w:r>
      <w:r>
        <w:rPr>
          <w:spacing w:val="13"/>
          <w:sz w:val="24"/>
        </w:rPr>
        <w:t xml:space="preserve"> 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Горбань,</w:t>
      </w:r>
      <w:r>
        <w:rPr>
          <w:spacing w:val="-1"/>
          <w:sz w:val="24"/>
        </w:rPr>
        <w:t xml:space="preserve"> </w:t>
      </w:r>
      <w:r>
        <w:rPr>
          <w:sz w:val="24"/>
        </w:rPr>
        <w:t>Я . 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Калакура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та ін.</w:t>
      </w:r>
      <w:r>
        <w:rPr>
          <w:spacing w:val="2"/>
          <w:sz w:val="24"/>
        </w:rPr>
        <w:t xml:space="preserve"> </w:t>
      </w:r>
      <w:r>
        <w:rPr>
          <w:sz w:val="24"/>
        </w:rPr>
        <w:t>– К., 2000.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467"/>
        </w:tabs>
        <w:ind w:left="222" w:right="237" w:firstLine="0"/>
        <w:rPr>
          <w:sz w:val="24"/>
        </w:rPr>
      </w:pPr>
      <w:r>
        <w:rPr>
          <w:sz w:val="24"/>
        </w:rPr>
        <w:t>Історія української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зарубіжної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культури: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 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Клапчук</w:t>
      </w:r>
      <w:proofErr w:type="spellEnd"/>
      <w:r>
        <w:rPr>
          <w:sz w:val="24"/>
        </w:rPr>
        <w:t>, В . Ф.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Остафійчук</w:t>
      </w:r>
      <w:proofErr w:type="spellEnd"/>
      <w:r>
        <w:rPr>
          <w:sz w:val="24"/>
        </w:rPr>
        <w:t>, Б</w:t>
      </w:r>
      <w:r>
        <w:rPr>
          <w:spacing w:val="-3"/>
          <w:sz w:val="24"/>
        </w:rPr>
        <w:t xml:space="preserve"> </w:t>
      </w:r>
      <w:r>
        <w:rPr>
          <w:sz w:val="24"/>
        </w:rPr>
        <w:t>. І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Білик.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Кашуба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В. 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культури: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лекцій.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Л.,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465"/>
        </w:tabs>
        <w:ind w:left="464" w:hanging="243"/>
        <w:rPr>
          <w:sz w:val="24"/>
        </w:rPr>
      </w:pP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побут населення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України: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/ Під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ред</w:t>
      </w:r>
      <w:proofErr w:type="spellEnd"/>
      <w:r>
        <w:rPr>
          <w:sz w:val="24"/>
        </w:rPr>
        <w:t xml:space="preserve"> 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І.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Наулко</w:t>
      </w:r>
      <w:proofErr w:type="spellEnd"/>
      <w:r>
        <w:rPr>
          <w:sz w:val="24"/>
        </w:rPr>
        <w:t>, 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Ф. </w:t>
      </w:r>
      <w:proofErr w:type="spellStart"/>
      <w:r>
        <w:rPr>
          <w:sz w:val="24"/>
        </w:rPr>
        <w:t>Артюх</w:t>
      </w:r>
      <w:proofErr w:type="spellEnd"/>
      <w:r>
        <w:rPr>
          <w:sz w:val="24"/>
        </w:rPr>
        <w:t>.</w:t>
      </w:r>
    </w:p>
    <w:p w:rsidR="00FA0525" w:rsidRDefault="00D545C2">
      <w:pPr>
        <w:pStyle w:val="a3"/>
        <w:ind w:left="222"/>
      </w:pPr>
      <w:r>
        <w:t>– К., 1993.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465"/>
        </w:tabs>
        <w:spacing w:before="1"/>
        <w:ind w:left="222" w:right="245" w:firstLine="0"/>
        <w:rPr>
          <w:sz w:val="24"/>
        </w:rPr>
      </w:pPr>
      <w:r>
        <w:rPr>
          <w:sz w:val="24"/>
        </w:rPr>
        <w:t>Культура українського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Русанівський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Д. Вервес,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Гончаренко.</w:t>
      </w:r>
      <w:r>
        <w:rPr>
          <w:spacing w:val="-1"/>
          <w:sz w:val="24"/>
        </w:rPr>
        <w:t xml:space="preserve"> </w:t>
      </w:r>
      <w:r>
        <w:rPr>
          <w:sz w:val="24"/>
        </w:rPr>
        <w:t>– К., 1994.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592"/>
        </w:tabs>
        <w:spacing w:line="275" w:lineRule="exact"/>
        <w:ind w:left="591" w:hanging="370"/>
        <w:rPr>
          <w:sz w:val="24"/>
        </w:rPr>
      </w:pPr>
      <w:r>
        <w:rPr>
          <w:sz w:val="24"/>
        </w:rPr>
        <w:t>Культурологія:</w:t>
      </w:r>
      <w:r>
        <w:rPr>
          <w:spacing w:val="8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8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8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10"/>
          <w:sz w:val="24"/>
        </w:rPr>
        <w:t xml:space="preserve"> </w:t>
      </w:r>
      <w:r>
        <w:rPr>
          <w:sz w:val="24"/>
        </w:rPr>
        <w:t>ХХ</w:t>
      </w:r>
      <w:r>
        <w:rPr>
          <w:spacing w:val="7"/>
          <w:sz w:val="24"/>
        </w:rPr>
        <w:t xml:space="preserve"> </w:t>
      </w:r>
      <w:r>
        <w:rPr>
          <w:sz w:val="24"/>
        </w:rPr>
        <w:t>ст.: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Під.</w:t>
      </w:r>
      <w:r>
        <w:rPr>
          <w:spacing w:val="8"/>
          <w:sz w:val="24"/>
        </w:rPr>
        <w:t xml:space="preserve"> </w:t>
      </w:r>
      <w:r>
        <w:rPr>
          <w:sz w:val="24"/>
        </w:rPr>
        <w:t>ред.</w:t>
      </w:r>
      <w:r>
        <w:rPr>
          <w:spacing w:val="7"/>
          <w:sz w:val="24"/>
        </w:rPr>
        <w:t xml:space="preserve"> </w:t>
      </w:r>
      <w:r>
        <w:rPr>
          <w:sz w:val="24"/>
        </w:rPr>
        <w:t>Л</w:t>
      </w:r>
      <w:r>
        <w:rPr>
          <w:spacing w:val="8"/>
          <w:sz w:val="24"/>
        </w:rPr>
        <w:t xml:space="preserve"> 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</w:p>
    <w:p w:rsidR="00FA0525" w:rsidRDefault="00D545C2">
      <w:pPr>
        <w:pStyle w:val="a3"/>
        <w:spacing w:line="275" w:lineRule="exact"/>
        <w:ind w:left="222"/>
      </w:pPr>
      <w:r>
        <w:t>.</w:t>
      </w:r>
      <w:proofErr w:type="spellStart"/>
      <w:r>
        <w:t>Кормича</w:t>
      </w:r>
      <w:proofErr w:type="spellEnd"/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.Багацького.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Х.,</w:t>
      </w:r>
      <w:r>
        <w:rPr>
          <w:spacing w:val="-1"/>
        </w:rPr>
        <w:t xml:space="preserve"> </w:t>
      </w:r>
      <w:r>
        <w:t>2003.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597"/>
        </w:tabs>
        <w:ind w:left="222" w:right="239" w:firstLine="0"/>
        <w:rPr>
          <w:sz w:val="24"/>
        </w:rPr>
      </w:pPr>
      <w:r>
        <w:rPr>
          <w:sz w:val="24"/>
        </w:rPr>
        <w:t>Марченко</w:t>
      </w:r>
      <w:r>
        <w:rPr>
          <w:spacing w:val="11"/>
          <w:sz w:val="24"/>
        </w:rPr>
        <w:t xml:space="preserve"> </w:t>
      </w:r>
      <w:r>
        <w:rPr>
          <w:sz w:val="24"/>
        </w:rPr>
        <w:t>М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І.</w:t>
      </w:r>
      <w:r>
        <w:rPr>
          <w:spacing w:val="14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культури.</w:t>
      </w:r>
      <w:r>
        <w:rPr>
          <w:spacing w:val="12"/>
          <w:sz w:val="24"/>
        </w:rPr>
        <w:t xml:space="preserve"> </w:t>
      </w:r>
      <w:r>
        <w:rPr>
          <w:sz w:val="24"/>
        </w:rPr>
        <w:t>З</w:t>
      </w:r>
      <w:r>
        <w:rPr>
          <w:spacing w:val="9"/>
          <w:sz w:val="24"/>
        </w:rPr>
        <w:t xml:space="preserve"> </w:t>
      </w:r>
      <w:r>
        <w:rPr>
          <w:sz w:val="24"/>
        </w:rPr>
        <w:t>найдавніших</w:t>
      </w:r>
      <w:r>
        <w:rPr>
          <w:spacing w:val="9"/>
          <w:sz w:val="24"/>
        </w:rPr>
        <w:t xml:space="preserve"> </w:t>
      </w:r>
      <w:r>
        <w:rPr>
          <w:sz w:val="24"/>
        </w:rPr>
        <w:t>часів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середини</w:t>
      </w:r>
      <w:r>
        <w:rPr>
          <w:spacing w:val="9"/>
          <w:sz w:val="24"/>
        </w:rPr>
        <w:t xml:space="preserve"> </w:t>
      </w:r>
      <w:r>
        <w:rPr>
          <w:sz w:val="24"/>
        </w:rPr>
        <w:t>XVII</w:t>
      </w:r>
      <w:r>
        <w:rPr>
          <w:spacing w:val="-57"/>
          <w:sz w:val="24"/>
        </w:rPr>
        <w:t xml:space="preserve"> </w:t>
      </w:r>
      <w:r>
        <w:rPr>
          <w:sz w:val="24"/>
        </w:rPr>
        <w:t>ст. –</w:t>
      </w:r>
      <w:r>
        <w:rPr>
          <w:spacing w:val="-1"/>
          <w:sz w:val="24"/>
        </w:rPr>
        <w:t xml:space="preserve"> </w:t>
      </w:r>
      <w:r>
        <w:rPr>
          <w:sz w:val="24"/>
        </w:rPr>
        <w:t>К., 1961.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583"/>
        </w:tabs>
        <w:ind w:left="582" w:hanging="361"/>
        <w:rPr>
          <w:sz w:val="24"/>
        </w:rPr>
      </w:pPr>
      <w:proofErr w:type="spellStart"/>
      <w:r>
        <w:rPr>
          <w:sz w:val="24"/>
        </w:rPr>
        <w:t>Новосад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Івано-Франківськ,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621"/>
        </w:tabs>
        <w:ind w:left="222" w:right="230" w:firstLine="0"/>
        <w:rPr>
          <w:sz w:val="24"/>
        </w:rPr>
      </w:pPr>
      <w:proofErr w:type="spellStart"/>
      <w:r>
        <w:rPr>
          <w:sz w:val="24"/>
        </w:rPr>
        <w:t>Новосад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М.</w:t>
      </w:r>
      <w:r>
        <w:rPr>
          <w:spacing w:val="36"/>
          <w:sz w:val="24"/>
        </w:rPr>
        <w:t xml:space="preserve"> </w:t>
      </w:r>
      <w:r>
        <w:rPr>
          <w:sz w:val="24"/>
        </w:rPr>
        <w:t>Г.</w:t>
      </w:r>
      <w:r>
        <w:rPr>
          <w:spacing w:val="36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36"/>
          <w:sz w:val="24"/>
        </w:rPr>
        <w:t xml:space="preserve"> </w:t>
      </w:r>
      <w:r>
        <w:rPr>
          <w:sz w:val="24"/>
        </w:rPr>
        <w:t>з</w:t>
      </w:r>
      <w:r>
        <w:rPr>
          <w:spacing w:val="34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35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дистанційного</w:t>
      </w:r>
      <w:r>
        <w:rPr>
          <w:spacing w:val="37"/>
          <w:sz w:val="24"/>
        </w:rPr>
        <w:t xml:space="preserve"> </w:t>
      </w:r>
      <w:r>
        <w:rPr>
          <w:sz w:val="24"/>
        </w:rPr>
        <w:t>навчання.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Калуш.: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Артекс</w:t>
      </w:r>
      <w:proofErr w:type="spellEnd"/>
      <w:r>
        <w:rPr>
          <w:sz w:val="24"/>
        </w:rPr>
        <w:t>, 2016.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583"/>
        </w:tabs>
        <w:ind w:left="222" w:right="705" w:firstLine="0"/>
        <w:rPr>
          <w:sz w:val="24"/>
        </w:rPr>
      </w:pPr>
      <w:proofErr w:type="spellStart"/>
      <w:r>
        <w:rPr>
          <w:sz w:val="24"/>
        </w:rPr>
        <w:t>Новосад</w:t>
      </w:r>
      <w:proofErr w:type="spellEnd"/>
      <w:r>
        <w:rPr>
          <w:sz w:val="24"/>
        </w:rPr>
        <w:t xml:space="preserve"> М. Г. Історія української культури: Навчально-методичні рекомендації. 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Івано-Франківськ:Територія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друку</w:t>
      </w:r>
      <w:r>
        <w:rPr>
          <w:spacing w:val="2"/>
          <w:sz w:val="24"/>
        </w:rPr>
        <w:t xml:space="preserve"> </w:t>
      </w:r>
      <w:r>
        <w:rPr>
          <w:sz w:val="24"/>
        </w:rPr>
        <w:t>– 2018.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524"/>
        </w:tabs>
        <w:ind w:left="222" w:right="231" w:firstLine="0"/>
        <w:jc w:val="both"/>
        <w:rPr>
          <w:sz w:val="24"/>
        </w:rPr>
      </w:pPr>
      <w:proofErr w:type="spellStart"/>
      <w:r>
        <w:rPr>
          <w:sz w:val="24"/>
        </w:rPr>
        <w:t>Передерій</w:t>
      </w:r>
      <w:proofErr w:type="spellEnd"/>
      <w:r>
        <w:rPr>
          <w:sz w:val="24"/>
        </w:rPr>
        <w:t xml:space="preserve"> І.Г. Історія української культури: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для студентів усіх напрямів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 денної та заочної форм н</w:t>
      </w:r>
      <w:r>
        <w:rPr>
          <w:sz w:val="24"/>
        </w:rPr>
        <w:t xml:space="preserve">авчання / </w:t>
      </w:r>
      <w:proofErr w:type="spellStart"/>
      <w:r>
        <w:rPr>
          <w:sz w:val="24"/>
        </w:rPr>
        <w:t>І.Г.Передерій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О.В.Тєвікова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А.В.Нарадько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І.Г.Передерій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Полтава: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ПолтНТУ</w:t>
      </w:r>
      <w:proofErr w:type="spellEnd"/>
      <w:r>
        <w:rPr>
          <w:sz w:val="24"/>
        </w:rPr>
        <w:t>, 2015.</w:t>
      </w:r>
      <w:r>
        <w:rPr>
          <w:spacing w:val="1"/>
          <w:sz w:val="24"/>
        </w:rPr>
        <w:t xml:space="preserve"> </w:t>
      </w:r>
      <w:r>
        <w:rPr>
          <w:sz w:val="24"/>
        </w:rPr>
        <w:t>– 274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583"/>
        </w:tabs>
        <w:ind w:left="582" w:hanging="361"/>
        <w:jc w:val="both"/>
        <w:rPr>
          <w:sz w:val="24"/>
        </w:rPr>
      </w:pPr>
      <w:r>
        <w:rPr>
          <w:sz w:val="24"/>
        </w:rPr>
        <w:t>Попович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Нарис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К.,1998.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583"/>
        </w:tabs>
        <w:ind w:left="582" w:hanging="361"/>
        <w:jc w:val="both"/>
        <w:rPr>
          <w:sz w:val="24"/>
        </w:rPr>
      </w:pPr>
      <w:r>
        <w:rPr>
          <w:sz w:val="24"/>
        </w:rPr>
        <w:t>Українська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-1"/>
          <w:sz w:val="24"/>
        </w:rPr>
        <w:t xml:space="preserve"> </w:t>
      </w:r>
      <w:r>
        <w:rPr>
          <w:sz w:val="24"/>
        </w:rPr>
        <w:t>/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Антоновича. 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628"/>
        </w:tabs>
        <w:ind w:left="222" w:right="233" w:firstLine="0"/>
        <w:jc w:val="both"/>
        <w:rPr>
          <w:sz w:val="24"/>
        </w:rPr>
      </w:pPr>
      <w:proofErr w:type="spellStart"/>
      <w:r>
        <w:rPr>
          <w:sz w:val="24"/>
        </w:rPr>
        <w:t>Фареній</w:t>
      </w:r>
      <w:proofErr w:type="spellEnd"/>
      <w:r>
        <w:rPr>
          <w:sz w:val="24"/>
        </w:rPr>
        <w:t xml:space="preserve"> І . А . Історія української культури з найдавніших часів до кінця Х VІІІ</w:t>
      </w:r>
      <w:r>
        <w:rPr>
          <w:spacing w:val="1"/>
          <w:sz w:val="24"/>
        </w:rPr>
        <w:t xml:space="preserve"> </w:t>
      </w:r>
      <w:r>
        <w:rPr>
          <w:sz w:val="24"/>
        </w:rPr>
        <w:t>століття: Короткий курс лекцій для студентів заочної форми навчання. – Черкаси, 2012. –</w:t>
      </w:r>
      <w:r>
        <w:rPr>
          <w:spacing w:val="1"/>
          <w:sz w:val="24"/>
        </w:rPr>
        <w:t xml:space="preserve"> </w:t>
      </w:r>
      <w:r>
        <w:rPr>
          <w:sz w:val="24"/>
        </w:rPr>
        <w:t>155 с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604"/>
        </w:tabs>
        <w:ind w:left="222" w:right="235" w:firstLine="0"/>
        <w:jc w:val="both"/>
        <w:rPr>
          <w:sz w:val="24"/>
        </w:rPr>
      </w:pPr>
      <w:proofErr w:type="spellStart"/>
      <w:r>
        <w:rPr>
          <w:sz w:val="24"/>
        </w:rPr>
        <w:t>Шейко</w:t>
      </w:r>
      <w:proofErr w:type="spellEnd"/>
      <w:r>
        <w:rPr>
          <w:sz w:val="24"/>
        </w:rPr>
        <w:t xml:space="preserve"> В . М., Білоцерківський В . Я. Історія української культури: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z w:val="24"/>
        </w:rPr>
        <w:t xml:space="preserve"> 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 К., 2011.</w:t>
      </w:r>
    </w:p>
    <w:p w:rsidR="00FA0525" w:rsidRDefault="00D545C2">
      <w:pPr>
        <w:pStyle w:val="a4"/>
        <w:numPr>
          <w:ilvl w:val="0"/>
          <w:numId w:val="1"/>
        </w:numPr>
        <w:tabs>
          <w:tab w:val="left" w:pos="583"/>
        </w:tabs>
        <w:ind w:left="582" w:hanging="361"/>
        <w:jc w:val="both"/>
        <w:rPr>
          <w:sz w:val="24"/>
        </w:rPr>
      </w:pPr>
      <w:proofErr w:type="spellStart"/>
      <w:r>
        <w:rPr>
          <w:sz w:val="24"/>
        </w:rPr>
        <w:t>Шейко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Тишевська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 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rPr>
          <w:sz w:val="20"/>
        </w:rPr>
      </w:pPr>
    </w:p>
    <w:p w:rsidR="00FA0525" w:rsidRDefault="00FA0525">
      <w:pPr>
        <w:pStyle w:val="a3"/>
        <w:spacing w:before="4"/>
        <w:rPr>
          <w:sz w:val="19"/>
        </w:rPr>
      </w:pPr>
    </w:p>
    <w:p w:rsidR="00FA0525" w:rsidRDefault="00D545C2">
      <w:pPr>
        <w:spacing w:before="89"/>
        <w:ind w:left="697" w:right="606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sz w:val="28"/>
          <w:u w:val="single"/>
        </w:rPr>
        <w:t>Новосад</w:t>
      </w:r>
      <w:proofErr w:type="spellEnd"/>
      <w:r>
        <w:rPr>
          <w:spacing w:val="66"/>
          <w:sz w:val="28"/>
          <w:u w:val="single"/>
        </w:rPr>
        <w:t xml:space="preserve"> </w:t>
      </w:r>
      <w:r>
        <w:rPr>
          <w:sz w:val="28"/>
          <w:u w:val="single"/>
        </w:rPr>
        <w:t>Марія</w:t>
      </w:r>
      <w:r>
        <w:rPr>
          <w:spacing w:val="66"/>
          <w:sz w:val="28"/>
          <w:u w:val="single"/>
        </w:rPr>
        <w:t xml:space="preserve"> </w:t>
      </w:r>
      <w:r>
        <w:rPr>
          <w:sz w:val="28"/>
          <w:u w:val="single"/>
        </w:rPr>
        <w:t>Гнатівна</w:t>
      </w:r>
    </w:p>
    <w:sectPr w:rsidR="00FA0525">
      <w:pgSz w:w="11910" w:h="16840"/>
      <w:pgMar w:top="106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A7485"/>
    <w:multiLevelType w:val="hybridMultilevel"/>
    <w:tmpl w:val="C0041444"/>
    <w:lvl w:ilvl="0" w:tplc="D6DEA350">
      <w:start w:val="4"/>
      <w:numFmt w:val="decimal"/>
      <w:lvlText w:val="%1."/>
      <w:lvlJc w:val="left"/>
      <w:pPr>
        <w:ind w:left="105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B7832DC">
      <w:numFmt w:val="bullet"/>
      <w:lvlText w:val="•"/>
      <w:lvlJc w:val="left"/>
      <w:pPr>
        <w:ind w:left="315" w:hanging="382"/>
      </w:pPr>
      <w:rPr>
        <w:rFonts w:hint="default"/>
        <w:lang w:val="uk-UA" w:eastAsia="en-US" w:bidi="ar-SA"/>
      </w:rPr>
    </w:lvl>
    <w:lvl w:ilvl="2" w:tplc="795C42B0">
      <w:numFmt w:val="bullet"/>
      <w:lvlText w:val="•"/>
      <w:lvlJc w:val="left"/>
      <w:pPr>
        <w:ind w:left="531" w:hanging="382"/>
      </w:pPr>
      <w:rPr>
        <w:rFonts w:hint="default"/>
        <w:lang w:val="uk-UA" w:eastAsia="en-US" w:bidi="ar-SA"/>
      </w:rPr>
    </w:lvl>
    <w:lvl w:ilvl="3" w:tplc="DF3EC696">
      <w:numFmt w:val="bullet"/>
      <w:lvlText w:val="•"/>
      <w:lvlJc w:val="left"/>
      <w:pPr>
        <w:ind w:left="747" w:hanging="382"/>
      </w:pPr>
      <w:rPr>
        <w:rFonts w:hint="default"/>
        <w:lang w:val="uk-UA" w:eastAsia="en-US" w:bidi="ar-SA"/>
      </w:rPr>
    </w:lvl>
    <w:lvl w:ilvl="4" w:tplc="223CB5D6">
      <w:numFmt w:val="bullet"/>
      <w:lvlText w:val="•"/>
      <w:lvlJc w:val="left"/>
      <w:pPr>
        <w:ind w:left="963" w:hanging="382"/>
      </w:pPr>
      <w:rPr>
        <w:rFonts w:hint="default"/>
        <w:lang w:val="uk-UA" w:eastAsia="en-US" w:bidi="ar-SA"/>
      </w:rPr>
    </w:lvl>
    <w:lvl w:ilvl="5" w:tplc="6462A460">
      <w:numFmt w:val="bullet"/>
      <w:lvlText w:val="•"/>
      <w:lvlJc w:val="left"/>
      <w:pPr>
        <w:ind w:left="1179" w:hanging="382"/>
      </w:pPr>
      <w:rPr>
        <w:rFonts w:hint="default"/>
        <w:lang w:val="uk-UA" w:eastAsia="en-US" w:bidi="ar-SA"/>
      </w:rPr>
    </w:lvl>
    <w:lvl w:ilvl="6" w:tplc="77DA6DE0">
      <w:numFmt w:val="bullet"/>
      <w:lvlText w:val="•"/>
      <w:lvlJc w:val="left"/>
      <w:pPr>
        <w:ind w:left="1394" w:hanging="382"/>
      </w:pPr>
      <w:rPr>
        <w:rFonts w:hint="default"/>
        <w:lang w:val="uk-UA" w:eastAsia="en-US" w:bidi="ar-SA"/>
      </w:rPr>
    </w:lvl>
    <w:lvl w:ilvl="7" w:tplc="A0CE7DA2">
      <w:numFmt w:val="bullet"/>
      <w:lvlText w:val="•"/>
      <w:lvlJc w:val="left"/>
      <w:pPr>
        <w:ind w:left="1610" w:hanging="382"/>
      </w:pPr>
      <w:rPr>
        <w:rFonts w:hint="default"/>
        <w:lang w:val="uk-UA" w:eastAsia="en-US" w:bidi="ar-SA"/>
      </w:rPr>
    </w:lvl>
    <w:lvl w:ilvl="8" w:tplc="299E1B4C">
      <w:numFmt w:val="bullet"/>
      <w:lvlText w:val="•"/>
      <w:lvlJc w:val="left"/>
      <w:pPr>
        <w:ind w:left="1826" w:hanging="382"/>
      </w:pPr>
      <w:rPr>
        <w:rFonts w:hint="default"/>
        <w:lang w:val="uk-UA" w:eastAsia="en-US" w:bidi="ar-SA"/>
      </w:rPr>
    </w:lvl>
  </w:abstractNum>
  <w:abstractNum w:abstractNumId="1" w15:restartNumberingAfterBreak="0">
    <w:nsid w:val="43E2743D"/>
    <w:multiLevelType w:val="hybridMultilevel"/>
    <w:tmpl w:val="326EF41A"/>
    <w:lvl w:ilvl="0" w:tplc="1A9E630C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04C7BF0">
      <w:numFmt w:val="bullet"/>
      <w:lvlText w:val="•"/>
      <w:lvlJc w:val="left"/>
      <w:pPr>
        <w:ind w:left="2446" w:hanging="850"/>
      </w:pPr>
      <w:rPr>
        <w:rFonts w:hint="default"/>
        <w:lang w:val="uk-UA" w:eastAsia="en-US" w:bidi="ar-SA"/>
      </w:rPr>
    </w:lvl>
    <w:lvl w:ilvl="2" w:tplc="1B9A4CEE">
      <w:numFmt w:val="bullet"/>
      <w:lvlText w:val="•"/>
      <w:lvlJc w:val="left"/>
      <w:pPr>
        <w:ind w:left="3253" w:hanging="850"/>
      </w:pPr>
      <w:rPr>
        <w:rFonts w:hint="default"/>
        <w:lang w:val="uk-UA" w:eastAsia="en-US" w:bidi="ar-SA"/>
      </w:rPr>
    </w:lvl>
    <w:lvl w:ilvl="3" w:tplc="97C4C9C0">
      <w:numFmt w:val="bullet"/>
      <w:lvlText w:val="•"/>
      <w:lvlJc w:val="left"/>
      <w:pPr>
        <w:ind w:left="4059" w:hanging="850"/>
      </w:pPr>
      <w:rPr>
        <w:rFonts w:hint="default"/>
        <w:lang w:val="uk-UA" w:eastAsia="en-US" w:bidi="ar-SA"/>
      </w:rPr>
    </w:lvl>
    <w:lvl w:ilvl="4" w:tplc="3EFEF626">
      <w:numFmt w:val="bullet"/>
      <w:lvlText w:val="•"/>
      <w:lvlJc w:val="left"/>
      <w:pPr>
        <w:ind w:left="4866" w:hanging="850"/>
      </w:pPr>
      <w:rPr>
        <w:rFonts w:hint="default"/>
        <w:lang w:val="uk-UA" w:eastAsia="en-US" w:bidi="ar-SA"/>
      </w:rPr>
    </w:lvl>
    <w:lvl w:ilvl="5" w:tplc="913062F8">
      <w:numFmt w:val="bullet"/>
      <w:lvlText w:val="•"/>
      <w:lvlJc w:val="left"/>
      <w:pPr>
        <w:ind w:left="5673" w:hanging="850"/>
      </w:pPr>
      <w:rPr>
        <w:rFonts w:hint="default"/>
        <w:lang w:val="uk-UA" w:eastAsia="en-US" w:bidi="ar-SA"/>
      </w:rPr>
    </w:lvl>
    <w:lvl w:ilvl="6" w:tplc="3648C42A">
      <w:numFmt w:val="bullet"/>
      <w:lvlText w:val="•"/>
      <w:lvlJc w:val="left"/>
      <w:pPr>
        <w:ind w:left="6479" w:hanging="850"/>
      </w:pPr>
      <w:rPr>
        <w:rFonts w:hint="default"/>
        <w:lang w:val="uk-UA" w:eastAsia="en-US" w:bidi="ar-SA"/>
      </w:rPr>
    </w:lvl>
    <w:lvl w:ilvl="7" w:tplc="15A6C440">
      <w:numFmt w:val="bullet"/>
      <w:lvlText w:val="•"/>
      <w:lvlJc w:val="left"/>
      <w:pPr>
        <w:ind w:left="7286" w:hanging="850"/>
      </w:pPr>
      <w:rPr>
        <w:rFonts w:hint="default"/>
        <w:lang w:val="uk-UA" w:eastAsia="en-US" w:bidi="ar-SA"/>
      </w:rPr>
    </w:lvl>
    <w:lvl w:ilvl="8" w:tplc="6596A0A0">
      <w:numFmt w:val="bullet"/>
      <w:lvlText w:val="•"/>
      <w:lvlJc w:val="left"/>
      <w:pPr>
        <w:ind w:left="8093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6D8D0DC5"/>
    <w:multiLevelType w:val="hybridMultilevel"/>
    <w:tmpl w:val="C8AAD932"/>
    <w:lvl w:ilvl="0" w:tplc="133670BA">
      <w:start w:val="1"/>
      <w:numFmt w:val="decimal"/>
      <w:lvlText w:val="%1."/>
      <w:lvlJc w:val="left"/>
      <w:pPr>
        <w:ind w:left="46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4C280E8">
      <w:numFmt w:val="bullet"/>
      <w:lvlText w:val="•"/>
      <w:lvlJc w:val="left"/>
      <w:pPr>
        <w:ind w:left="1384" w:hanging="245"/>
      </w:pPr>
      <w:rPr>
        <w:rFonts w:hint="default"/>
        <w:lang w:val="uk-UA" w:eastAsia="en-US" w:bidi="ar-SA"/>
      </w:rPr>
    </w:lvl>
    <w:lvl w:ilvl="2" w:tplc="CD0608E4">
      <w:numFmt w:val="bullet"/>
      <w:lvlText w:val="•"/>
      <w:lvlJc w:val="left"/>
      <w:pPr>
        <w:ind w:left="2309" w:hanging="245"/>
      </w:pPr>
      <w:rPr>
        <w:rFonts w:hint="default"/>
        <w:lang w:val="uk-UA" w:eastAsia="en-US" w:bidi="ar-SA"/>
      </w:rPr>
    </w:lvl>
    <w:lvl w:ilvl="3" w:tplc="6A329326">
      <w:numFmt w:val="bullet"/>
      <w:lvlText w:val="•"/>
      <w:lvlJc w:val="left"/>
      <w:pPr>
        <w:ind w:left="3233" w:hanging="245"/>
      </w:pPr>
      <w:rPr>
        <w:rFonts w:hint="default"/>
        <w:lang w:val="uk-UA" w:eastAsia="en-US" w:bidi="ar-SA"/>
      </w:rPr>
    </w:lvl>
    <w:lvl w:ilvl="4" w:tplc="9A7E5128">
      <w:numFmt w:val="bullet"/>
      <w:lvlText w:val="•"/>
      <w:lvlJc w:val="left"/>
      <w:pPr>
        <w:ind w:left="4158" w:hanging="245"/>
      </w:pPr>
      <w:rPr>
        <w:rFonts w:hint="default"/>
        <w:lang w:val="uk-UA" w:eastAsia="en-US" w:bidi="ar-SA"/>
      </w:rPr>
    </w:lvl>
    <w:lvl w:ilvl="5" w:tplc="C8585204">
      <w:numFmt w:val="bullet"/>
      <w:lvlText w:val="•"/>
      <w:lvlJc w:val="left"/>
      <w:pPr>
        <w:ind w:left="5083" w:hanging="245"/>
      </w:pPr>
      <w:rPr>
        <w:rFonts w:hint="default"/>
        <w:lang w:val="uk-UA" w:eastAsia="en-US" w:bidi="ar-SA"/>
      </w:rPr>
    </w:lvl>
    <w:lvl w:ilvl="6" w:tplc="E86065F4">
      <w:numFmt w:val="bullet"/>
      <w:lvlText w:val="•"/>
      <w:lvlJc w:val="left"/>
      <w:pPr>
        <w:ind w:left="6007" w:hanging="245"/>
      </w:pPr>
      <w:rPr>
        <w:rFonts w:hint="default"/>
        <w:lang w:val="uk-UA" w:eastAsia="en-US" w:bidi="ar-SA"/>
      </w:rPr>
    </w:lvl>
    <w:lvl w:ilvl="7" w:tplc="C8A61E76">
      <w:numFmt w:val="bullet"/>
      <w:lvlText w:val="•"/>
      <w:lvlJc w:val="left"/>
      <w:pPr>
        <w:ind w:left="6932" w:hanging="245"/>
      </w:pPr>
      <w:rPr>
        <w:rFonts w:hint="default"/>
        <w:lang w:val="uk-UA" w:eastAsia="en-US" w:bidi="ar-SA"/>
      </w:rPr>
    </w:lvl>
    <w:lvl w:ilvl="8" w:tplc="F4BC87BA">
      <w:numFmt w:val="bullet"/>
      <w:lvlText w:val="•"/>
      <w:lvlJc w:val="left"/>
      <w:pPr>
        <w:ind w:left="7857" w:hanging="24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0525"/>
    <w:rsid w:val="00D545C2"/>
    <w:rsid w:val="00FA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32BD0C"/>
  <w15:docId w15:val="{3DBABDBB-2ABB-46FA-884F-CBB3FF25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697" w:right="60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osadmg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1816</Words>
  <Characters>10354</Characters>
  <Application>Microsoft Office Word</Application>
  <DocSecurity>0</DocSecurity>
  <Lines>86</Lines>
  <Paragraphs>24</Paragraphs>
  <ScaleCrop>false</ScaleCrop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2022-02-08T17:03:00Z</dcterms:created>
  <dcterms:modified xsi:type="dcterms:W3CDTF">2022-02-08T16:13:00Z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