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571" w:rsidRDefault="00620571" w:rsidP="00620571">
      <w:pPr>
        <w:spacing w:before="75"/>
        <w:ind w:left="6405" w:right="2106"/>
        <w:rPr>
          <w:b/>
          <w:sz w:val="20"/>
        </w:rPr>
      </w:pPr>
      <w:r>
        <w:rPr>
          <w:b/>
          <w:sz w:val="20"/>
        </w:rPr>
        <w:t>Затверджено Вченою радою</w:t>
      </w:r>
    </w:p>
    <w:p w:rsidR="00620571" w:rsidRDefault="00620571" w:rsidP="00620571">
      <w:pPr>
        <w:tabs>
          <w:tab w:val="left" w:pos="7924"/>
          <w:tab w:val="left" w:pos="8990"/>
        </w:tabs>
        <w:spacing w:before="1"/>
        <w:ind w:left="6256" w:right="171" w:firstLine="148"/>
        <w:rPr>
          <w:b/>
          <w:sz w:val="20"/>
        </w:rPr>
      </w:pPr>
      <w:r>
        <w:rPr>
          <w:b/>
          <w:sz w:val="20"/>
        </w:rPr>
        <w:t>філософського факультету</w:t>
      </w:r>
    </w:p>
    <w:p w:rsidR="00620571" w:rsidRDefault="00620571" w:rsidP="00620571">
      <w:pPr>
        <w:tabs>
          <w:tab w:val="left" w:pos="7924"/>
          <w:tab w:val="left" w:pos="8990"/>
        </w:tabs>
        <w:spacing w:before="1"/>
        <w:ind w:left="6256" w:right="171" w:firstLine="148"/>
        <w:rPr>
          <w:b/>
          <w:sz w:val="20"/>
        </w:rPr>
      </w:pPr>
      <w:r>
        <w:rPr>
          <w:b/>
          <w:spacing w:val="-3"/>
          <w:sz w:val="20"/>
        </w:rPr>
        <w:t>(протокол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 xml:space="preserve">№ </w:t>
      </w:r>
      <w:r w:rsidRPr="00620571">
        <w:rPr>
          <w:b/>
          <w:sz w:val="20"/>
        </w:rPr>
        <w:t xml:space="preserve">6 </w:t>
      </w:r>
      <w:r>
        <w:rPr>
          <w:b/>
          <w:sz w:val="20"/>
        </w:rPr>
        <w:t xml:space="preserve">від </w:t>
      </w:r>
      <w:r w:rsidR="000E2732">
        <w:rPr>
          <w:b/>
          <w:sz w:val="20"/>
        </w:rPr>
        <w:t>3 груд</w:t>
      </w:r>
      <w:r w:rsidRPr="00620571">
        <w:rPr>
          <w:b/>
          <w:sz w:val="20"/>
        </w:rPr>
        <w:t xml:space="preserve">ня </w:t>
      </w:r>
      <w:r>
        <w:rPr>
          <w:b/>
          <w:sz w:val="20"/>
        </w:rPr>
        <w:t>2020</w:t>
      </w:r>
      <w:r>
        <w:rPr>
          <w:b/>
          <w:spacing w:val="5"/>
          <w:sz w:val="20"/>
        </w:rPr>
        <w:t xml:space="preserve"> </w:t>
      </w:r>
      <w:r>
        <w:rPr>
          <w:b/>
          <w:spacing w:val="-7"/>
          <w:sz w:val="20"/>
        </w:rPr>
        <w:t>р.)</w:t>
      </w:r>
    </w:p>
    <w:p w:rsidR="00620571" w:rsidRDefault="00620571" w:rsidP="00620571">
      <w:pPr>
        <w:pStyle w:val="a3"/>
        <w:spacing w:line="240" w:lineRule="auto"/>
        <w:ind w:left="0" w:firstLine="0"/>
        <w:rPr>
          <w:b/>
          <w:sz w:val="22"/>
        </w:rPr>
      </w:pPr>
    </w:p>
    <w:p w:rsidR="00620571" w:rsidRDefault="00620571" w:rsidP="006E4815">
      <w:pPr>
        <w:pStyle w:val="11"/>
        <w:ind w:right="228"/>
        <w:jc w:val="center"/>
      </w:pPr>
    </w:p>
    <w:p w:rsidR="006E4815" w:rsidRDefault="006E4815" w:rsidP="006E4815">
      <w:pPr>
        <w:pStyle w:val="11"/>
        <w:ind w:right="228"/>
        <w:jc w:val="center"/>
      </w:pPr>
      <w:r>
        <w:t>ПРОГРАМОВІ ВИМОГИ</w:t>
      </w:r>
    </w:p>
    <w:p w:rsidR="006E4815" w:rsidRDefault="006E4815" w:rsidP="006E4815">
      <w:pPr>
        <w:spacing w:line="321" w:lineRule="exact"/>
        <w:ind w:left="199" w:right="232"/>
        <w:jc w:val="center"/>
        <w:rPr>
          <w:b/>
          <w:sz w:val="28"/>
        </w:rPr>
      </w:pPr>
      <w:r>
        <w:rPr>
          <w:b/>
          <w:sz w:val="24"/>
        </w:rPr>
        <w:t>ДО ДЕРЖАВНОЇ АТЕСТАЦІЇ З</w:t>
      </w:r>
      <w:r>
        <w:rPr>
          <w:b/>
          <w:sz w:val="28"/>
        </w:rPr>
        <w:t xml:space="preserve"> </w:t>
      </w:r>
      <w:r w:rsidRPr="009549CE">
        <w:rPr>
          <w:b/>
          <w:sz w:val="24"/>
          <w:szCs w:val="24"/>
        </w:rPr>
        <w:t>ДИСЦИПЛІН ВИБОРУ</w:t>
      </w:r>
    </w:p>
    <w:p w:rsidR="006E4815" w:rsidRDefault="006E4815" w:rsidP="006E4815">
      <w:pPr>
        <w:spacing w:line="321" w:lineRule="exact"/>
        <w:ind w:left="199" w:right="232"/>
        <w:jc w:val="center"/>
        <w:rPr>
          <w:b/>
          <w:sz w:val="28"/>
        </w:rPr>
      </w:pPr>
      <w:r>
        <w:rPr>
          <w:b/>
          <w:sz w:val="28"/>
        </w:rPr>
        <w:t>(КОМПЛЕКСНИЙ ЕКЗАМЕН)</w:t>
      </w:r>
    </w:p>
    <w:p w:rsidR="006E4815" w:rsidRDefault="006E4815" w:rsidP="006E4815">
      <w:pPr>
        <w:pStyle w:val="11"/>
        <w:spacing w:line="242" w:lineRule="auto"/>
        <w:ind w:right="429"/>
        <w:jc w:val="center"/>
      </w:pPr>
      <w:r>
        <w:t>ДЛЯ СТУДЕНТІВ ДЕННОЇ, ЗАОЧНОЇ ТА ЕКСТЕРНАТНОЇ ФОРМ НАВЧАННЯ зі спеціальності 054 “СОЦІОЛОГІЯ” ОР “БАКАЛАВР”</w:t>
      </w:r>
    </w:p>
    <w:p w:rsidR="00D231BC" w:rsidRDefault="001610F9" w:rsidP="006E4815">
      <w:pPr>
        <w:pStyle w:val="11"/>
        <w:spacing w:line="242" w:lineRule="auto"/>
        <w:ind w:right="429"/>
        <w:jc w:val="center"/>
        <w:rPr>
          <w:b w:val="0"/>
        </w:rPr>
      </w:pPr>
      <w:r>
        <w:rPr>
          <w:b w:val="0"/>
        </w:rPr>
        <w:t>на 2020</w:t>
      </w:r>
      <w:r w:rsidR="006E4815">
        <w:rPr>
          <w:b w:val="0"/>
        </w:rPr>
        <w:t>/202</w:t>
      </w:r>
      <w:r>
        <w:rPr>
          <w:b w:val="0"/>
        </w:rPr>
        <w:t>1</w:t>
      </w:r>
      <w:r w:rsidR="006E4815">
        <w:rPr>
          <w:b w:val="0"/>
        </w:rPr>
        <w:t xml:space="preserve"> навчальний рік</w:t>
      </w:r>
    </w:p>
    <w:p w:rsidR="006E4815" w:rsidRDefault="006E4815" w:rsidP="006E4815">
      <w:pPr>
        <w:pStyle w:val="a3"/>
        <w:spacing w:before="3"/>
        <w:ind w:left="303" w:firstLine="0"/>
      </w:pP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 xml:space="preserve">Поняття </w:t>
      </w:r>
      <w:r>
        <w:rPr>
          <w:spacing w:val="-4"/>
          <w:sz w:val="24"/>
        </w:rPr>
        <w:t xml:space="preserve">культури. </w:t>
      </w:r>
      <w:r>
        <w:rPr>
          <w:sz w:val="24"/>
        </w:rPr>
        <w:t xml:space="preserve">Еволюція </w:t>
      </w:r>
      <w:r>
        <w:rPr>
          <w:spacing w:val="-3"/>
          <w:sz w:val="24"/>
        </w:rPr>
        <w:t xml:space="preserve">уявлень </w:t>
      </w:r>
      <w:r>
        <w:rPr>
          <w:sz w:val="24"/>
        </w:rPr>
        <w:t>про</w:t>
      </w:r>
      <w:r>
        <w:rPr>
          <w:spacing w:val="17"/>
          <w:sz w:val="24"/>
        </w:rPr>
        <w:t xml:space="preserve"> </w:t>
      </w:r>
      <w:r>
        <w:rPr>
          <w:spacing w:val="-8"/>
          <w:sz w:val="24"/>
        </w:rPr>
        <w:t>культуру.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2"/>
        <w:ind w:left="567" w:hanging="567"/>
        <w:rPr>
          <w:sz w:val="24"/>
        </w:rPr>
      </w:pPr>
      <w:r>
        <w:rPr>
          <w:sz w:val="24"/>
        </w:rPr>
        <w:t xml:space="preserve">Соціологія </w:t>
      </w:r>
      <w:r>
        <w:rPr>
          <w:spacing w:val="-4"/>
          <w:sz w:val="24"/>
        </w:rPr>
        <w:t xml:space="preserve">культури </w:t>
      </w:r>
      <w:r>
        <w:rPr>
          <w:sz w:val="24"/>
        </w:rPr>
        <w:t xml:space="preserve">як </w:t>
      </w:r>
      <w:r>
        <w:rPr>
          <w:spacing w:val="-4"/>
          <w:sz w:val="24"/>
        </w:rPr>
        <w:t xml:space="preserve">наука: </w:t>
      </w:r>
      <w:r>
        <w:rPr>
          <w:spacing w:val="-5"/>
          <w:sz w:val="24"/>
        </w:rPr>
        <w:t xml:space="preserve">об’єкт, </w:t>
      </w:r>
      <w:r>
        <w:rPr>
          <w:spacing w:val="-4"/>
          <w:sz w:val="24"/>
        </w:rPr>
        <w:t>предмет,</w:t>
      </w:r>
      <w:r>
        <w:rPr>
          <w:spacing w:val="26"/>
          <w:sz w:val="24"/>
        </w:rPr>
        <w:t xml:space="preserve"> </w:t>
      </w:r>
      <w:r>
        <w:rPr>
          <w:sz w:val="24"/>
        </w:rPr>
        <w:t>завдання.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 xml:space="preserve">Місце соціології </w:t>
      </w:r>
      <w:r>
        <w:rPr>
          <w:spacing w:val="-4"/>
          <w:sz w:val="24"/>
        </w:rPr>
        <w:t xml:space="preserve">культури </w:t>
      </w:r>
      <w:r>
        <w:rPr>
          <w:sz w:val="24"/>
        </w:rPr>
        <w:t xml:space="preserve">в системі </w:t>
      </w:r>
      <w:r>
        <w:rPr>
          <w:spacing w:val="-4"/>
          <w:sz w:val="24"/>
        </w:rPr>
        <w:t xml:space="preserve">наук </w:t>
      </w:r>
      <w:r>
        <w:rPr>
          <w:sz w:val="24"/>
        </w:rPr>
        <w:t>про</w:t>
      </w:r>
      <w:r>
        <w:rPr>
          <w:spacing w:val="7"/>
          <w:sz w:val="24"/>
        </w:rPr>
        <w:t xml:space="preserve"> </w:t>
      </w:r>
      <w:r>
        <w:rPr>
          <w:spacing w:val="-8"/>
          <w:sz w:val="24"/>
        </w:rPr>
        <w:t>культуру.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3"/>
        <w:ind w:left="567" w:hanging="567"/>
        <w:rPr>
          <w:sz w:val="24"/>
        </w:rPr>
      </w:pPr>
      <w:r>
        <w:rPr>
          <w:sz w:val="24"/>
        </w:rPr>
        <w:t>Функції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культури.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 xml:space="preserve">Поняття цінності в соціології </w:t>
      </w:r>
      <w:r>
        <w:rPr>
          <w:spacing w:val="-4"/>
          <w:sz w:val="24"/>
        </w:rPr>
        <w:t xml:space="preserve">культури. </w:t>
      </w:r>
      <w:r>
        <w:rPr>
          <w:spacing w:val="-3"/>
          <w:sz w:val="24"/>
        </w:rPr>
        <w:t>Класифікація</w:t>
      </w:r>
      <w:r>
        <w:rPr>
          <w:spacing w:val="-14"/>
          <w:sz w:val="24"/>
        </w:rPr>
        <w:t xml:space="preserve"> </w:t>
      </w:r>
      <w:r>
        <w:rPr>
          <w:sz w:val="24"/>
        </w:rPr>
        <w:t>цінностей.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2"/>
        <w:ind w:left="567" w:hanging="567"/>
        <w:rPr>
          <w:sz w:val="24"/>
        </w:rPr>
      </w:pPr>
      <w:r>
        <w:rPr>
          <w:sz w:val="24"/>
        </w:rPr>
        <w:t>Норми як засоби добровільної і усвідомленої співпраці</w:t>
      </w:r>
      <w:r>
        <w:rPr>
          <w:spacing w:val="-22"/>
          <w:sz w:val="24"/>
        </w:rPr>
        <w:t xml:space="preserve"> </w:t>
      </w:r>
      <w:r>
        <w:rPr>
          <w:spacing w:val="-3"/>
          <w:sz w:val="24"/>
        </w:rPr>
        <w:t>людей.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 xml:space="preserve">Знання як елемент </w:t>
      </w:r>
      <w:r>
        <w:rPr>
          <w:spacing w:val="-5"/>
          <w:sz w:val="24"/>
        </w:rPr>
        <w:t>культури.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3"/>
        <w:ind w:left="567" w:hanging="567"/>
        <w:rPr>
          <w:sz w:val="24"/>
        </w:rPr>
      </w:pPr>
      <w:r>
        <w:rPr>
          <w:spacing w:val="-3"/>
          <w:sz w:val="24"/>
        </w:rPr>
        <w:t xml:space="preserve">Багатоманітність </w:t>
      </w:r>
      <w:proofErr w:type="spellStart"/>
      <w:r>
        <w:rPr>
          <w:sz w:val="24"/>
        </w:rPr>
        <w:t>типологій</w:t>
      </w:r>
      <w:proofErr w:type="spellEnd"/>
      <w:r>
        <w:rPr>
          <w:sz w:val="24"/>
        </w:rPr>
        <w:t xml:space="preserve"> </w:t>
      </w:r>
      <w:r>
        <w:rPr>
          <w:spacing w:val="-6"/>
          <w:sz w:val="24"/>
        </w:rPr>
        <w:t xml:space="preserve">культури </w:t>
      </w:r>
      <w:r>
        <w:rPr>
          <w:sz w:val="24"/>
        </w:rPr>
        <w:t xml:space="preserve">як відображення </w:t>
      </w:r>
      <w:r>
        <w:rPr>
          <w:spacing w:val="-3"/>
          <w:sz w:val="24"/>
        </w:rPr>
        <w:t>її</w:t>
      </w:r>
      <w:r>
        <w:rPr>
          <w:spacing w:val="-24"/>
          <w:sz w:val="24"/>
        </w:rPr>
        <w:t xml:space="preserve"> </w:t>
      </w:r>
      <w:r>
        <w:rPr>
          <w:sz w:val="24"/>
        </w:rPr>
        <w:t>багатофункціональності.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 xml:space="preserve">Види </w:t>
      </w:r>
      <w:r>
        <w:rPr>
          <w:spacing w:val="-5"/>
          <w:sz w:val="24"/>
        </w:rPr>
        <w:t xml:space="preserve">культури: </w:t>
      </w:r>
      <w:r>
        <w:rPr>
          <w:spacing w:val="-4"/>
          <w:sz w:val="24"/>
        </w:rPr>
        <w:t xml:space="preserve">домінуюча, </w:t>
      </w:r>
      <w:r>
        <w:rPr>
          <w:spacing w:val="-5"/>
          <w:sz w:val="24"/>
        </w:rPr>
        <w:t>субкультура,</w:t>
      </w:r>
      <w:r>
        <w:rPr>
          <w:spacing w:val="23"/>
          <w:sz w:val="24"/>
        </w:rPr>
        <w:t xml:space="preserve"> </w:t>
      </w:r>
      <w:r>
        <w:rPr>
          <w:spacing w:val="-5"/>
          <w:sz w:val="24"/>
        </w:rPr>
        <w:t>контркультура.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2"/>
        <w:ind w:left="567" w:hanging="567"/>
        <w:rPr>
          <w:sz w:val="24"/>
        </w:rPr>
      </w:pPr>
      <w:r>
        <w:rPr>
          <w:sz w:val="24"/>
        </w:rPr>
        <w:t xml:space="preserve">Форми </w:t>
      </w:r>
      <w:r>
        <w:rPr>
          <w:spacing w:val="-5"/>
          <w:sz w:val="24"/>
        </w:rPr>
        <w:t xml:space="preserve">культури: </w:t>
      </w:r>
      <w:r>
        <w:rPr>
          <w:sz w:val="24"/>
        </w:rPr>
        <w:t xml:space="preserve">елітарна, </w:t>
      </w:r>
      <w:r>
        <w:rPr>
          <w:spacing w:val="-3"/>
          <w:sz w:val="24"/>
        </w:rPr>
        <w:t xml:space="preserve">народна, </w:t>
      </w:r>
      <w:r>
        <w:rPr>
          <w:sz w:val="24"/>
        </w:rPr>
        <w:t>масова.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 xml:space="preserve">Етноцентризм і </w:t>
      </w:r>
      <w:r>
        <w:rPr>
          <w:spacing w:val="-5"/>
          <w:sz w:val="24"/>
        </w:rPr>
        <w:t>культурний</w:t>
      </w:r>
      <w:r>
        <w:rPr>
          <w:spacing w:val="-3"/>
          <w:sz w:val="24"/>
        </w:rPr>
        <w:t xml:space="preserve"> </w:t>
      </w:r>
      <w:r>
        <w:rPr>
          <w:sz w:val="24"/>
        </w:rPr>
        <w:t>релятивізм.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2"/>
        <w:ind w:left="567" w:hanging="567"/>
        <w:rPr>
          <w:sz w:val="24"/>
        </w:rPr>
      </w:pPr>
      <w:r>
        <w:rPr>
          <w:sz w:val="24"/>
        </w:rPr>
        <w:t xml:space="preserve">Джерела і фактори </w:t>
      </w:r>
      <w:r>
        <w:rPr>
          <w:spacing w:val="-4"/>
          <w:sz w:val="24"/>
        </w:rPr>
        <w:t xml:space="preserve">культурної </w:t>
      </w:r>
      <w:r>
        <w:rPr>
          <w:sz w:val="24"/>
        </w:rPr>
        <w:t>динаміки: інновація, наслідування, дифузія,</w:t>
      </w:r>
      <w:r>
        <w:rPr>
          <w:spacing w:val="-14"/>
          <w:sz w:val="24"/>
        </w:rPr>
        <w:t xml:space="preserve"> </w:t>
      </w:r>
      <w:r>
        <w:rPr>
          <w:sz w:val="24"/>
        </w:rPr>
        <w:t>синтез.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 xml:space="preserve">Поняття </w:t>
      </w:r>
      <w:r>
        <w:rPr>
          <w:spacing w:val="2"/>
          <w:sz w:val="24"/>
        </w:rPr>
        <w:t xml:space="preserve">та </w:t>
      </w:r>
      <w:r>
        <w:rPr>
          <w:spacing w:val="-3"/>
          <w:sz w:val="24"/>
        </w:rPr>
        <w:t xml:space="preserve">структура </w:t>
      </w:r>
      <w:r>
        <w:rPr>
          <w:spacing w:val="-4"/>
          <w:sz w:val="24"/>
        </w:rPr>
        <w:t>художньої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культури.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3"/>
        <w:ind w:left="567" w:hanging="567"/>
        <w:rPr>
          <w:sz w:val="24"/>
        </w:rPr>
      </w:pPr>
      <w:r>
        <w:rPr>
          <w:sz w:val="24"/>
        </w:rPr>
        <w:t xml:space="preserve">Митець. Формування </w:t>
      </w:r>
      <w:r>
        <w:rPr>
          <w:spacing w:val="-3"/>
          <w:sz w:val="24"/>
        </w:rPr>
        <w:t xml:space="preserve">молодого покоління </w:t>
      </w:r>
      <w:r>
        <w:rPr>
          <w:sz w:val="24"/>
        </w:rPr>
        <w:t>митців</w:t>
      </w:r>
      <w:r>
        <w:rPr>
          <w:spacing w:val="16"/>
          <w:sz w:val="24"/>
        </w:rPr>
        <w:t xml:space="preserve"> </w:t>
      </w:r>
      <w:r>
        <w:rPr>
          <w:spacing w:val="-4"/>
          <w:sz w:val="24"/>
        </w:rPr>
        <w:t>України.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pacing w:val="-3"/>
          <w:sz w:val="24"/>
        </w:rPr>
        <w:t xml:space="preserve">Публіка </w:t>
      </w:r>
      <w:r>
        <w:rPr>
          <w:sz w:val="24"/>
        </w:rPr>
        <w:t xml:space="preserve">як суб’єкт </w:t>
      </w:r>
      <w:r>
        <w:rPr>
          <w:spacing w:val="-4"/>
          <w:sz w:val="24"/>
        </w:rPr>
        <w:t xml:space="preserve">художньої </w:t>
      </w:r>
      <w:r>
        <w:rPr>
          <w:sz w:val="24"/>
        </w:rPr>
        <w:t>потреби і освоєння</w:t>
      </w:r>
      <w:r>
        <w:rPr>
          <w:spacing w:val="-2"/>
          <w:sz w:val="24"/>
        </w:rPr>
        <w:t xml:space="preserve"> </w:t>
      </w:r>
      <w:r>
        <w:rPr>
          <w:sz w:val="24"/>
        </w:rPr>
        <w:t>мистецтва.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2"/>
        <w:ind w:left="567" w:hanging="567"/>
        <w:rPr>
          <w:sz w:val="24"/>
        </w:rPr>
      </w:pPr>
      <w:r>
        <w:rPr>
          <w:sz w:val="24"/>
        </w:rPr>
        <w:t xml:space="preserve">Критика як </w:t>
      </w:r>
      <w:proofErr w:type="spellStart"/>
      <w:r>
        <w:rPr>
          <w:spacing w:val="-4"/>
          <w:sz w:val="24"/>
        </w:rPr>
        <w:t>соціохудожній</w:t>
      </w:r>
      <w:proofErr w:type="spellEnd"/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суб’єкт.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 xml:space="preserve">Проблеми якості </w:t>
      </w:r>
      <w:r>
        <w:rPr>
          <w:spacing w:val="-4"/>
          <w:sz w:val="24"/>
        </w:rPr>
        <w:t>художньої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культури.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3"/>
        <w:ind w:left="567" w:hanging="567"/>
        <w:rPr>
          <w:sz w:val="24"/>
        </w:rPr>
      </w:pPr>
      <w:r>
        <w:rPr>
          <w:spacing w:val="-6"/>
          <w:sz w:val="24"/>
        </w:rPr>
        <w:t xml:space="preserve">Культура </w:t>
      </w:r>
      <w:r>
        <w:rPr>
          <w:sz w:val="24"/>
        </w:rPr>
        <w:t>й</w:t>
      </w:r>
      <w:r>
        <w:rPr>
          <w:spacing w:val="-2"/>
          <w:sz w:val="24"/>
        </w:rPr>
        <w:t xml:space="preserve"> </w:t>
      </w:r>
      <w:r>
        <w:rPr>
          <w:sz w:val="24"/>
        </w:rPr>
        <w:t>міфологія.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pacing w:val="-6"/>
          <w:sz w:val="24"/>
        </w:rPr>
        <w:t xml:space="preserve">Культура </w:t>
      </w:r>
      <w:r>
        <w:rPr>
          <w:spacing w:val="2"/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ідеологія.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2"/>
        <w:ind w:left="567" w:hanging="567"/>
        <w:rPr>
          <w:sz w:val="24"/>
        </w:rPr>
      </w:pPr>
      <w:r>
        <w:rPr>
          <w:spacing w:val="-6"/>
          <w:sz w:val="24"/>
        </w:rPr>
        <w:t xml:space="preserve">Культура </w:t>
      </w:r>
      <w:r>
        <w:rPr>
          <w:sz w:val="24"/>
        </w:rPr>
        <w:t>і</w:t>
      </w:r>
      <w:r>
        <w:rPr>
          <w:spacing w:val="4"/>
          <w:sz w:val="24"/>
        </w:rPr>
        <w:t xml:space="preserve"> </w:t>
      </w:r>
      <w:r>
        <w:rPr>
          <w:sz w:val="24"/>
        </w:rPr>
        <w:t>релігія.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pacing w:val="-5"/>
          <w:sz w:val="24"/>
        </w:rPr>
        <w:t xml:space="preserve">Наука </w:t>
      </w:r>
      <w:r>
        <w:rPr>
          <w:sz w:val="24"/>
        </w:rPr>
        <w:t xml:space="preserve">як специфічний спосіб пізнання </w:t>
      </w:r>
      <w:r>
        <w:rPr>
          <w:spacing w:val="-7"/>
          <w:sz w:val="24"/>
        </w:rPr>
        <w:t xml:space="preserve">світу. </w:t>
      </w:r>
      <w:r>
        <w:rPr>
          <w:spacing w:val="-3"/>
          <w:sz w:val="24"/>
        </w:rPr>
        <w:t xml:space="preserve">Соціокультурна </w:t>
      </w:r>
      <w:r>
        <w:rPr>
          <w:sz w:val="24"/>
        </w:rPr>
        <w:t>природа</w:t>
      </w:r>
      <w:r>
        <w:rPr>
          <w:spacing w:val="15"/>
          <w:sz w:val="24"/>
        </w:rPr>
        <w:t xml:space="preserve"> </w:t>
      </w:r>
      <w:r>
        <w:rPr>
          <w:sz w:val="24"/>
        </w:rPr>
        <w:t>науки.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2"/>
        <w:ind w:left="567" w:hanging="567"/>
        <w:rPr>
          <w:sz w:val="24"/>
        </w:rPr>
      </w:pPr>
      <w:r>
        <w:rPr>
          <w:sz w:val="24"/>
        </w:rPr>
        <w:t xml:space="preserve">Інтелігенція </w:t>
      </w:r>
      <w:r>
        <w:rPr>
          <w:spacing w:val="2"/>
          <w:sz w:val="24"/>
        </w:rPr>
        <w:t xml:space="preserve">та </w:t>
      </w:r>
      <w:r>
        <w:rPr>
          <w:spacing w:val="-3"/>
          <w:sz w:val="24"/>
        </w:rPr>
        <w:t xml:space="preserve">її </w:t>
      </w:r>
      <w:r>
        <w:rPr>
          <w:sz w:val="24"/>
        </w:rPr>
        <w:t>роль у розвитку</w:t>
      </w:r>
      <w:r>
        <w:rPr>
          <w:spacing w:val="-14"/>
          <w:sz w:val="24"/>
        </w:rPr>
        <w:t xml:space="preserve"> </w:t>
      </w:r>
      <w:r>
        <w:rPr>
          <w:sz w:val="24"/>
        </w:rPr>
        <w:t>суспільства.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pacing w:val="-4"/>
          <w:sz w:val="24"/>
        </w:rPr>
        <w:t xml:space="preserve">Предмет, </w:t>
      </w:r>
      <w:r>
        <w:rPr>
          <w:sz w:val="24"/>
        </w:rPr>
        <w:t xml:space="preserve">основні напрями досліджень </w:t>
      </w:r>
      <w:r>
        <w:rPr>
          <w:spacing w:val="2"/>
          <w:sz w:val="24"/>
        </w:rPr>
        <w:t xml:space="preserve">та </w:t>
      </w:r>
      <w:r>
        <w:rPr>
          <w:spacing w:val="-3"/>
          <w:sz w:val="24"/>
        </w:rPr>
        <w:t xml:space="preserve">категорії </w:t>
      </w:r>
      <w:r>
        <w:rPr>
          <w:sz w:val="24"/>
        </w:rPr>
        <w:t>соціології вільного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часу.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3"/>
        <w:ind w:left="567" w:hanging="567"/>
        <w:rPr>
          <w:sz w:val="24"/>
        </w:rPr>
      </w:pPr>
      <w:r>
        <w:rPr>
          <w:sz w:val="24"/>
        </w:rPr>
        <w:t xml:space="preserve">Класифікація видів </w:t>
      </w:r>
      <w:proofErr w:type="spellStart"/>
      <w:r>
        <w:rPr>
          <w:sz w:val="24"/>
        </w:rPr>
        <w:t>дозвіллєвої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діяльності.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 xml:space="preserve">Проблеми </w:t>
      </w:r>
      <w:r>
        <w:rPr>
          <w:spacing w:val="-3"/>
          <w:sz w:val="24"/>
        </w:rPr>
        <w:t xml:space="preserve">регулювання </w:t>
      </w:r>
      <w:r>
        <w:rPr>
          <w:sz w:val="24"/>
        </w:rPr>
        <w:t>вільного</w:t>
      </w:r>
      <w:r>
        <w:rPr>
          <w:spacing w:val="8"/>
          <w:sz w:val="24"/>
        </w:rPr>
        <w:t xml:space="preserve"> </w:t>
      </w:r>
      <w:r>
        <w:rPr>
          <w:spacing w:val="-8"/>
          <w:sz w:val="24"/>
        </w:rPr>
        <w:t>часу.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2"/>
        <w:ind w:left="567" w:hanging="567"/>
        <w:rPr>
          <w:sz w:val="24"/>
        </w:rPr>
      </w:pPr>
      <w:r>
        <w:rPr>
          <w:sz w:val="24"/>
        </w:rPr>
        <w:t>Держава і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культура.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pacing w:val="-6"/>
          <w:sz w:val="24"/>
        </w:rPr>
        <w:t xml:space="preserve">Культура </w:t>
      </w:r>
      <w:r>
        <w:rPr>
          <w:sz w:val="24"/>
        </w:rPr>
        <w:t xml:space="preserve">і ринок. </w:t>
      </w:r>
      <w:r>
        <w:rPr>
          <w:spacing w:val="-3"/>
          <w:sz w:val="24"/>
        </w:rPr>
        <w:t xml:space="preserve">Ринкові </w:t>
      </w:r>
      <w:r>
        <w:rPr>
          <w:sz w:val="24"/>
        </w:rPr>
        <w:t>механізми у підтриманні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культури.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3"/>
        <w:ind w:left="567" w:hanging="567"/>
        <w:rPr>
          <w:sz w:val="24"/>
        </w:rPr>
      </w:pPr>
      <w:r>
        <w:rPr>
          <w:sz w:val="24"/>
        </w:rPr>
        <w:t xml:space="preserve">Діяльність міжнародних організацій в </w:t>
      </w:r>
      <w:r>
        <w:rPr>
          <w:spacing w:val="-4"/>
          <w:sz w:val="24"/>
        </w:rPr>
        <w:t>культурній</w:t>
      </w:r>
      <w:r>
        <w:rPr>
          <w:spacing w:val="5"/>
          <w:sz w:val="24"/>
        </w:rPr>
        <w:t xml:space="preserve"> </w:t>
      </w:r>
      <w:r>
        <w:rPr>
          <w:sz w:val="24"/>
        </w:rPr>
        <w:t>сфері.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pacing w:val="-3"/>
          <w:sz w:val="24"/>
        </w:rPr>
        <w:t xml:space="preserve">Структура </w:t>
      </w:r>
      <w:r>
        <w:rPr>
          <w:sz w:val="24"/>
        </w:rPr>
        <w:t>соціології</w:t>
      </w:r>
      <w:r>
        <w:rPr>
          <w:spacing w:val="-3"/>
          <w:sz w:val="24"/>
        </w:rPr>
        <w:t xml:space="preserve"> </w:t>
      </w:r>
      <w:r>
        <w:rPr>
          <w:sz w:val="24"/>
        </w:rPr>
        <w:t>освіти.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2"/>
        <w:ind w:left="567" w:hanging="567"/>
        <w:rPr>
          <w:sz w:val="24"/>
        </w:rPr>
      </w:pPr>
      <w:r>
        <w:rPr>
          <w:sz w:val="24"/>
        </w:rPr>
        <w:t>Соціологічні методи вивчення сфери</w:t>
      </w:r>
      <w:r>
        <w:rPr>
          <w:spacing w:val="-35"/>
          <w:sz w:val="24"/>
        </w:rPr>
        <w:t xml:space="preserve"> </w:t>
      </w:r>
      <w:r>
        <w:rPr>
          <w:sz w:val="24"/>
        </w:rPr>
        <w:t>освіти.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 xml:space="preserve">Система освіти </w:t>
      </w:r>
      <w:r>
        <w:rPr>
          <w:spacing w:val="-4"/>
          <w:sz w:val="24"/>
        </w:rPr>
        <w:t xml:space="preserve">України, </w:t>
      </w:r>
      <w:r>
        <w:rPr>
          <w:spacing w:val="-3"/>
          <w:sz w:val="24"/>
        </w:rPr>
        <w:t xml:space="preserve">її </w:t>
      </w:r>
      <w:r>
        <w:rPr>
          <w:sz w:val="24"/>
        </w:rPr>
        <w:t>основні</w:t>
      </w:r>
      <w:r>
        <w:rPr>
          <w:spacing w:val="6"/>
          <w:sz w:val="24"/>
        </w:rPr>
        <w:t xml:space="preserve"> </w:t>
      </w:r>
      <w:r>
        <w:rPr>
          <w:sz w:val="24"/>
        </w:rPr>
        <w:t>складові.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3"/>
        <w:ind w:left="567" w:hanging="567"/>
        <w:rPr>
          <w:sz w:val="24"/>
        </w:rPr>
      </w:pPr>
      <w:r>
        <w:rPr>
          <w:sz w:val="24"/>
        </w:rPr>
        <w:t>Місце освіти в системі суспільних</w:t>
      </w:r>
      <w:r>
        <w:rPr>
          <w:spacing w:val="-1"/>
          <w:sz w:val="24"/>
        </w:rPr>
        <w:t xml:space="preserve"> </w:t>
      </w:r>
      <w:r>
        <w:rPr>
          <w:sz w:val="24"/>
        </w:rPr>
        <w:t>інститутів.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>Соціальні функції інституту</w:t>
      </w:r>
      <w:r>
        <w:rPr>
          <w:spacing w:val="-13"/>
          <w:sz w:val="24"/>
        </w:rPr>
        <w:t xml:space="preserve"> </w:t>
      </w:r>
      <w:r>
        <w:rPr>
          <w:sz w:val="24"/>
        </w:rPr>
        <w:t>освіти.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2"/>
        <w:ind w:left="567" w:hanging="567"/>
        <w:rPr>
          <w:sz w:val="24"/>
        </w:rPr>
      </w:pPr>
      <w:r>
        <w:rPr>
          <w:spacing w:val="-3"/>
          <w:sz w:val="24"/>
        </w:rPr>
        <w:t xml:space="preserve">Соціокультурний </w:t>
      </w:r>
      <w:r>
        <w:rPr>
          <w:sz w:val="24"/>
        </w:rPr>
        <w:t xml:space="preserve">простір сучасного </w:t>
      </w:r>
      <w:r>
        <w:rPr>
          <w:spacing w:val="-3"/>
          <w:sz w:val="24"/>
        </w:rPr>
        <w:t xml:space="preserve">вищого </w:t>
      </w:r>
      <w:r>
        <w:rPr>
          <w:sz w:val="24"/>
        </w:rPr>
        <w:t>навчального</w:t>
      </w:r>
      <w:r>
        <w:rPr>
          <w:spacing w:val="14"/>
          <w:sz w:val="24"/>
        </w:rPr>
        <w:t xml:space="preserve"> </w:t>
      </w:r>
      <w:r>
        <w:rPr>
          <w:spacing w:val="-5"/>
          <w:sz w:val="24"/>
        </w:rPr>
        <w:t>закладу.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 xml:space="preserve">Кар’єра як спосіб самореалізації </w:t>
      </w:r>
      <w:r>
        <w:rPr>
          <w:spacing w:val="2"/>
          <w:sz w:val="24"/>
        </w:rPr>
        <w:t xml:space="preserve">та </w:t>
      </w:r>
      <w:r>
        <w:rPr>
          <w:sz w:val="24"/>
        </w:rPr>
        <w:t>розвитку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людини.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2"/>
        <w:ind w:left="567" w:hanging="567"/>
        <w:rPr>
          <w:sz w:val="24"/>
        </w:rPr>
      </w:pPr>
      <w:r>
        <w:rPr>
          <w:sz w:val="24"/>
        </w:rPr>
        <w:t xml:space="preserve">Проблеми </w:t>
      </w:r>
      <w:r>
        <w:rPr>
          <w:spacing w:val="2"/>
          <w:sz w:val="24"/>
        </w:rPr>
        <w:t xml:space="preserve">та </w:t>
      </w:r>
      <w:r>
        <w:rPr>
          <w:sz w:val="24"/>
        </w:rPr>
        <w:t>напрями гендерних досліджень в системі</w:t>
      </w:r>
      <w:r>
        <w:rPr>
          <w:spacing w:val="-22"/>
          <w:sz w:val="24"/>
        </w:rPr>
        <w:t xml:space="preserve"> </w:t>
      </w:r>
      <w:r>
        <w:rPr>
          <w:sz w:val="24"/>
        </w:rPr>
        <w:t>освіти.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line="242" w:lineRule="auto"/>
        <w:ind w:left="567" w:right="137" w:hanging="567"/>
        <w:rPr>
          <w:sz w:val="24"/>
        </w:rPr>
      </w:pPr>
      <w:r>
        <w:rPr>
          <w:sz w:val="24"/>
        </w:rPr>
        <w:t xml:space="preserve">Соціологія праці як спеціальна соціологічна теорія. </w:t>
      </w:r>
      <w:r>
        <w:rPr>
          <w:spacing w:val="-5"/>
          <w:sz w:val="24"/>
        </w:rPr>
        <w:t xml:space="preserve">Об’єкт, </w:t>
      </w:r>
      <w:r>
        <w:rPr>
          <w:sz w:val="24"/>
        </w:rPr>
        <w:t>предмет і методи дослідження соціології</w:t>
      </w:r>
      <w:r>
        <w:rPr>
          <w:spacing w:val="-6"/>
          <w:sz w:val="24"/>
        </w:rPr>
        <w:t xml:space="preserve"> </w:t>
      </w:r>
      <w:r>
        <w:rPr>
          <w:sz w:val="24"/>
        </w:rPr>
        <w:t>праці.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line="270" w:lineRule="exact"/>
        <w:ind w:left="567" w:hanging="567"/>
        <w:rPr>
          <w:sz w:val="24"/>
        </w:rPr>
      </w:pPr>
      <w:r>
        <w:rPr>
          <w:spacing w:val="-5"/>
          <w:sz w:val="24"/>
        </w:rPr>
        <w:t xml:space="preserve">Трудова </w:t>
      </w:r>
      <w:r>
        <w:rPr>
          <w:spacing w:val="-3"/>
          <w:sz w:val="24"/>
        </w:rPr>
        <w:t xml:space="preserve">поведінка </w:t>
      </w:r>
      <w:r>
        <w:rPr>
          <w:spacing w:val="2"/>
          <w:sz w:val="24"/>
        </w:rPr>
        <w:t xml:space="preserve">та </w:t>
      </w:r>
      <w:r>
        <w:rPr>
          <w:spacing w:val="-3"/>
          <w:sz w:val="24"/>
        </w:rPr>
        <w:t>її</w:t>
      </w:r>
      <w:r>
        <w:rPr>
          <w:spacing w:val="7"/>
          <w:sz w:val="24"/>
        </w:rPr>
        <w:t xml:space="preserve"> </w:t>
      </w:r>
      <w:r>
        <w:rPr>
          <w:sz w:val="24"/>
        </w:rPr>
        <w:t>види.</w:t>
      </w:r>
    </w:p>
    <w:p w:rsidR="00781269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70" w:line="240" w:lineRule="auto"/>
        <w:ind w:left="567" w:hanging="567"/>
        <w:rPr>
          <w:sz w:val="24"/>
        </w:rPr>
      </w:pPr>
      <w:r w:rsidRPr="00781269">
        <w:rPr>
          <w:sz w:val="24"/>
        </w:rPr>
        <w:t>Змістові теорії мотивації</w:t>
      </w:r>
      <w:r w:rsidRPr="00781269">
        <w:rPr>
          <w:spacing w:val="-22"/>
          <w:sz w:val="24"/>
        </w:rPr>
        <w:t xml:space="preserve"> </w:t>
      </w:r>
      <w:r w:rsidRPr="00781269">
        <w:rPr>
          <w:sz w:val="24"/>
        </w:rPr>
        <w:t>праці.</w:t>
      </w:r>
    </w:p>
    <w:p w:rsidR="00D231BC" w:rsidRPr="00781269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70" w:line="240" w:lineRule="auto"/>
        <w:ind w:left="567" w:hanging="567"/>
        <w:rPr>
          <w:sz w:val="24"/>
        </w:rPr>
      </w:pPr>
      <w:r w:rsidRPr="00781269">
        <w:rPr>
          <w:sz w:val="24"/>
        </w:rPr>
        <w:t>Процесуальні теорії мотивації</w:t>
      </w:r>
      <w:r w:rsidRPr="00781269">
        <w:rPr>
          <w:spacing w:val="-18"/>
          <w:sz w:val="24"/>
        </w:rPr>
        <w:t xml:space="preserve"> </w:t>
      </w:r>
      <w:r w:rsidRPr="00781269">
        <w:rPr>
          <w:sz w:val="24"/>
        </w:rPr>
        <w:t>праці.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2"/>
        <w:ind w:left="567" w:hanging="567"/>
        <w:rPr>
          <w:sz w:val="24"/>
        </w:rPr>
      </w:pPr>
      <w:r>
        <w:rPr>
          <w:sz w:val="24"/>
        </w:rPr>
        <w:lastRenderedPageBreak/>
        <w:t>Сутність і функції стимулювання трудової</w:t>
      </w:r>
      <w:r>
        <w:rPr>
          <w:spacing w:val="-12"/>
          <w:sz w:val="24"/>
        </w:rPr>
        <w:t xml:space="preserve"> </w:t>
      </w:r>
      <w:r>
        <w:rPr>
          <w:sz w:val="24"/>
        </w:rPr>
        <w:t>діяльності.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pacing w:val="-5"/>
          <w:sz w:val="24"/>
        </w:rPr>
        <w:t xml:space="preserve">Трудова </w:t>
      </w:r>
      <w:r>
        <w:rPr>
          <w:sz w:val="24"/>
        </w:rPr>
        <w:t xml:space="preserve">кар’єра як індивідуальна </w:t>
      </w:r>
      <w:r>
        <w:rPr>
          <w:spacing w:val="-3"/>
          <w:sz w:val="24"/>
        </w:rPr>
        <w:t>трудова</w:t>
      </w:r>
      <w:r>
        <w:rPr>
          <w:spacing w:val="10"/>
          <w:sz w:val="24"/>
        </w:rPr>
        <w:t xml:space="preserve"> </w:t>
      </w:r>
      <w:r>
        <w:rPr>
          <w:sz w:val="24"/>
        </w:rPr>
        <w:t>мобільність.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2"/>
        <w:ind w:left="567" w:hanging="567"/>
        <w:rPr>
          <w:sz w:val="24"/>
        </w:rPr>
      </w:pPr>
      <w:r>
        <w:rPr>
          <w:sz w:val="24"/>
        </w:rPr>
        <w:t xml:space="preserve">Фактори </w:t>
      </w:r>
      <w:r>
        <w:rPr>
          <w:spacing w:val="-3"/>
          <w:sz w:val="24"/>
        </w:rPr>
        <w:t>трудової</w:t>
      </w:r>
      <w:r>
        <w:rPr>
          <w:spacing w:val="-10"/>
          <w:sz w:val="24"/>
        </w:rPr>
        <w:t xml:space="preserve"> </w:t>
      </w:r>
      <w:r>
        <w:rPr>
          <w:sz w:val="24"/>
        </w:rPr>
        <w:t>кар’єри.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>Етапи</w:t>
      </w:r>
      <w:r>
        <w:rPr>
          <w:spacing w:val="2"/>
          <w:sz w:val="24"/>
        </w:rPr>
        <w:t xml:space="preserve"> </w:t>
      </w:r>
      <w:r>
        <w:rPr>
          <w:sz w:val="24"/>
        </w:rPr>
        <w:t>кар’єри.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3"/>
        <w:ind w:left="567" w:hanging="567"/>
        <w:rPr>
          <w:sz w:val="24"/>
        </w:rPr>
      </w:pPr>
      <w:r>
        <w:rPr>
          <w:sz w:val="24"/>
        </w:rPr>
        <w:t>Класифікація трудової</w:t>
      </w:r>
      <w:r>
        <w:rPr>
          <w:spacing w:val="-6"/>
          <w:sz w:val="24"/>
        </w:rPr>
        <w:t xml:space="preserve"> </w:t>
      </w:r>
      <w:r>
        <w:rPr>
          <w:sz w:val="24"/>
        </w:rPr>
        <w:t>кар’єри.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 xml:space="preserve">Поняття </w:t>
      </w:r>
      <w:r>
        <w:rPr>
          <w:spacing w:val="-3"/>
          <w:sz w:val="24"/>
        </w:rPr>
        <w:t xml:space="preserve">трудової </w:t>
      </w:r>
      <w:r>
        <w:rPr>
          <w:sz w:val="24"/>
        </w:rPr>
        <w:t>організації. Функції трудових</w:t>
      </w:r>
      <w:r>
        <w:rPr>
          <w:spacing w:val="-16"/>
          <w:sz w:val="24"/>
        </w:rPr>
        <w:t xml:space="preserve"> </w:t>
      </w:r>
      <w:r>
        <w:rPr>
          <w:sz w:val="24"/>
        </w:rPr>
        <w:t>організацій.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2"/>
        <w:ind w:left="567" w:hanging="567"/>
        <w:rPr>
          <w:sz w:val="24"/>
        </w:rPr>
      </w:pPr>
      <w:r>
        <w:rPr>
          <w:sz w:val="24"/>
        </w:rPr>
        <w:t>Соціальна структура трудової організації. Види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 xml:space="preserve">Соціологічні дослідження </w:t>
      </w:r>
      <w:r>
        <w:rPr>
          <w:spacing w:val="-3"/>
          <w:sz w:val="24"/>
        </w:rPr>
        <w:t>трудових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організацій.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3"/>
        <w:ind w:left="567" w:hanging="567"/>
        <w:rPr>
          <w:sz w:val="24"/>
        </w:rPr>
      </w:pPr>
      <w:r>
        <w:rPr>
          <w:sz w:val="24"/>
        </w:rPr>
        <w:t>Сучасні напрями дослідження</w:t>
      </w:r>
      <w:r>
        <w:rPr>
          <w:spacing w:val="-3"/>
          <w:sz w:val="24"/>
        </w:rPr>
        <w:t xml:space="preserve"> </w:t>
      </w:r>
      <w:r>
        <w:rPr>
          <w:sz w:val="24"/>
        </w:rPr>
        <w:t>сім’ї.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>Тенденції розвитку сучасної</w:t>
      </w:r>
      <w:r>
        <w:rPr>
          <w:spacing w:val="-23"/>
          <w:sz w:val="24"/>
        </w:rPr>
        <w:t xml:space="preserve"> </w:t>
      </w:r>
      <w:r>
        <w:rPr>
          <w:sz w:val="24"/>
        </w:rPr>
        <w:t>сім’ї.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2"/>
        <w:ind w:left="567" w:hanging="567"/>
        <w:rPr>
          <w:sz w:val="24"/>
        </w:rPr>
      </w:pPr>
      <w:r>
        <w:rPr>
          <w:sz w:val="24"/>
        </w:rPr>
        <w:t>Тенденції соціокультурної ситуації в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Україні.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 xml:space="preserve">Соціальне програмування </w:t>
      </w:r>
      <w:r>
        <w:rPr>
          <w:spacing w:val="2"/>
          <w:sz w:val="24"/>
        </w:rPr>
        <w:t xml:space="preserve">та </w:t>
      </w:r>
      <w:r>
        <w:rPr>
          <w:sz w:val="24"/>
        </w:rPr>
        <w:t>прогнозування 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управлінні.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3"/>
        <w:ind w:left="567" w:hanging="567"/>
        <w:rPr>
          <w:sz w:val="24"/>
        </w:rPr>
      </w:pPr>
      <w:r>
        <w:rPr>
          <w:sz w:val="24"/>
        </w:rPr>
        <w:t xml:space="preserve">Соціальне проектування </w:t>
      </w:r>
      <w:r>
        <w:rPr>
          <w:spacing w:val="2"/>
          <w:sz w:val="24"/>
        </w:rPr>
        <w:t xml:space="preserve">та </w:t>
      </w:r>
      <w:r>
        <w:rPr>
          <w:sz w:val="24"/>
        </w:rPr>
        <w:t>планування.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line="242" w:lineRule="auto"/>
        <w:ind w:left="567" w:right="137" w:hanging="567"/>
        <w:rPr>
          <w:sz w:val="24"/>
        </w:rPr>
      </w:pPr>
      <w:r>
        <w:rPr>
          <w:sz w:val="24"/>
        </w:rPr>
        <w:t xml:space="preserve">Місце соціології молоді у системі соціологічного знання </w:t>
      </w:r>
      <w:r>
        <w:rPr>
          <w:spacing w:val="2"/>
          <w:sz w:val="24"/>
        </w:rPr>
        <w:t xml:space="preserve">та </w:t>
      </w:r>
      <w:r>
        <w:rPr>
          <w:sz w:val="24"/>
        </w:rPr>
        <w:t>у державній молодіжній</w:t>
      </w:r>
      <w:r>
        <w:rPr>
          <w:spacing w:val="2"/>
          <w:sz w:val="24"/>
        </w:rPr>
        <w:t xml:space="preserve"> </w:t>
      </w:r>
      <w:r>
        <w:rPr>
          <w:sz w:val="24"/>
        </w:rPr>
        <w:t>політиці.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line="242" w:lineRule="auto"/>
        <w:ind w:left="567" w:right="131" w:hanging="567"/>
        <w:rPr>
          <w:sz w:val="24"/>
        </w:rPr>
      </w:pPr>
      <w:r>
        <w:rPr>
          <w:sz w:val="24"/>
        </w:rPr>
        <w:t xml:space="preserve">Стан дослідження молодіжних проблем </w:t>
      </w:r>
      <w:r>
        <w:rPr>
          <w:spacing w:val="2"/>
          <w:sz w:val="24"/>
        </w:rPr>
        <w:t xml:space="preserve">та </w:t>
      </w:r>
      <w:r>
        <w:rPr>
          <w:sz w:val="24"/>
        </w:rPr>
        <w:t xml:space="preserve">необхідність розвитку соціології </w:t>
      </w:r>
      <w:r>
        <w:rPr>
          <w:spacing w:val="-3"/>
          <w:sz w:val="24"/>
        </w:rPr>
        <w:t>молоді.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line="271" w:lineRule="exact"/>
        <w:ind w:left="567" w:hanging="567"/>
        <w:rPr>
          <w:sz w:val="24"/>
        </w:rPr>
      </w:pPr>
      <w:r>
        <w:rPr>
          <w:sz w:val="24"/>
        </w:rPr>
        <w:t>Особливості міста як об'єкта соціологічного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дослідження.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>Закономірності розвитку і функціонування</w:t>
      </w:r>
      <w:r>
        <w:rPr>
          <w:spacing w:val="-11"/>
          <w:sz w:val="24"/>
        </w:rPr>
        <w:t xml:space="preserve"> </w:t>
      </w:r>
      <w:r>
        <w:rPr>
          <w:sz w:val="24"/>
        </w:rPr>
        <w:t>міста.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 xml:space="preserve">Специфіка </w:t>
      </w:r>
      <w:r>
        <w:rPr>
          <w:spacing w:val="-3"/>
          <w:sz w:val="24"/>
        </w:rPr>
        <w:t xml:space="preserve">міського </w:t>
      </w:r>
      <w:r>
        <w:rPr>
          <w:sz w:val="24"/>
        </w:rPr>
        <w:t>способу</w:t>
      </w:r>
      <w:r>
        <w:rPr>
          <w:spacing w:val="-3"/>
          <w:sz w:val="24"/>
        </w:rPr>
        <w:t xml:space="preserve"> </w:t>
      </w:r>
      <w:r>
        <w:rPr>
          <w:sz w:val="24"/>
        </w:rPr>
        <w:t>життя.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pacing w:val="-5"/>
          <w:sz w:val="24"/>
        </w:rPr>
        <w:t xml:space="preserve">Урбанізм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pacing w:val="-5"/>
          <w:sz w:val="24"/>
        </w:rPr>
        <w:t>Україні.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>Предмет і категорії соціології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конфлікту.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1"/>
        <w:ind w:left="567" w:hanging="567"/>
        <w:rPr>
          <w:sz w:val="24"/>
        </w:rPr>
      </w:pPr>
      <w:r>
        <w:rPr>
          <w:sz w:val="24"/>
        </w:rPr>
        <w:t>Історія становлення соціології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конфлікту.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 xml:space="preserve">Структура, функції, причини </w:t>
      </w:r>
      <w:r>
        <w:rPr>
          <w:spacing w:val="2"/>
          <w:sz w:val="24"/>
        </w:rPr>
        <w:t xml:space="preserve">та </w:t>
      </w:r>
      <w:r>
        <w:rPr>
          <w:spacing w:val="-3"/>
          <w:sz w:val="24"/>
        </w:rPr>
        <w:t xml:space="preserve">механізм </w:t>
      </w:r>
      <w:r>
        <w:rPr>
          <w:sz w:val="24"/>
        </w:rPr>
        <w:t>соціального</w:t>
      </w:r>
      <w:r>
        <w:rPr>
          <w:spacing w:val="4"/>
          <w:sz w:val="24"/>
        </w:rPr>
        <w:t xml:space="preserve"> </w:t>
      </w:r>
      <w:r>
        <w:rPr>
          <w:spacing w:val="-7"/>
          <w:sz w:val="24"/>
        </w:rPr>
        <w:t>конфлікту.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2"/>
        <w:ind w:left="567" w:hanging="567"/>
        <w:rPr>
          <w:sz w:val="24"/>
        </w:rPr>
      </w:pPr>
      <w:r>
        <w:rPr>
          <w:sz w:val="24"/>
        </w:rPr>
        <w:t xml:space="preserve">Попередження </w:t>
      </w:r>
      <w:r>
        <w:rPr>
          <w:spacing w:val="2"/>
          <w:sz w:val="24"/>
        </w:rPr>
        <w:t xml:space="preserve">та </w:t>
      </w:r>
      <w:r>
        <w:rPr>
          <w:sz w:val="24"/>
        </w:rPr>
        <w:t>розв’язання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конфліктів.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>Методологічні прийоми дослідження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конфліктів.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3"/>
        <w:ind w:left="567" w:hanging="567"/>
        <w:rPr>
          <w:sz w:val="24"/>
        </w:rPr>
      </w:pPr>
      <w:r>
        <w:rPr>
          <w:sz w:val="24"/>
        </w:rPr>
        <w:t>Соціальні норми: поняття, загальні риси, основні</w:t>
      </w:r>
      <w:r>
        <w:rPr>
          <w:spacing w:val="-18"/>
          <w:sz w:val="24"/>
        </w:rPr>
        <w:t xml:space="preserve"> </w:t>
      </w:r>
      <w:r>
        <w:rPr>
          <w:sz w:val="24"/>
        </w:rPr>
        <w:t>види.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>Сутність і загальні ознаки соціальних</w:t>
      </w:r>
      <w:r>
        <w:rPr>
          <w:spacing w:val="-13"/>
          <w:sz w:val="24"/>
        </w:rPr>
        <w:t xml:space="preserve"> </w:t>
      </w:r>
      <w:r>
        <w:rPr>
          <w:sz w:val="24"/>
        </w:rPr>
        <w:t>відхилень.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2"/>
        <w:ind w:left="567" w:hanging="567"/>
        <w:rPr>
          <w:sz w:val="24"/>
        </w:rPr>
      </w:pPr>
      <w:r>
        <w:rPr>
          <w:sz w:val="24"/>
        </w:rPr>
        <w:t>Типологія соціальних</w:t>
      </w:r>
      <w:r>
        <w:rPr>
          <w:spacing w:val="-1"/>
          <w:sz w:val="24"/>
        </w:rPr>
        <w:t xml:space="preserve"> </w:t>
      </w:r>
      <w:r>
        <w:rPr>
          <w:sz w:val="24"/>
        </w:rPr>
        <w:t>відхилень.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line="242" w:lineRule="auto"/>
        <w:ind w:left="567" w:right="459" w:hanging="567"/>
        <w:rPr>
          <w:sz w:val="24"/>
        </w:rPr>
      </w:pPr>
      <w:r>
        <w:rPr>
          <w:sz w:val="24"/>
        </w:rPr>
        <w:t xml:space="preserve">Сутність </w:t>
      </w:r>
      <w:r>
        <w:rPr>
          <w:spacing w:val="-3"/>
          <w:sz w:val="24"/>
        </w:rPr>
        <w:t xml:space="preserve">категорій </w:t>
      </w:r>
      <w:r>
        <w:rPr>
          <w:sz w:val="24"/>
        </w:rPr>
        <w:t xml:space="preserve">соціальний статус, соціальна роль. </w:t>
      </w:r>
      <w:r>
        <w:rPr>
          <w:spacing w:val="-3"/>
          <w:sz w:val="24"/>
        </w:rPr>
        <w:t xml:space="preserve">Статусна неузгодженість. </w:t>
      </w:r>
      <w:r>
        <w:rPr>
          <w:sz w:val="24"/>
        </w:rPr>
        <w:t>Рольовий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конфлікт.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line="271" w:lineRule="exact"/>
        <w:ind w:left="567" w:hanging="567"/>
        <w:rPr>
          <w:sz w:val="24"/>
        </w:rPr>
      </w:pPr>
      <w:r>
        <w:rPr>
          <w:sz w:val="24"/>
        </w:rPr>
        <w:t>Соціальні інститути: причини існування, основні функції в</w:t>
      </w:r>
      <w:r>
        <w:rPr>
          <w:spacing w:val="-16"/>
          <w:sz w:val="24"/>
        </w:rPr>
        <w:t xml:space="preserve"> </w:t>
      </w:r>
      <w:r>
        <w:rPr>
          <w:sz w:val="24"/>
        </w:rPr>
        <w:t>суспільстві.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1"/>
        <w:ind w:left="567" w:hanging="567"/>
        <w:rPr>
          <w:sz w:val="24"/>
        </w:rPr>
      </w:pPr>
      <w:r>
        <w:rPr>
          <w:sz w:val="24"/>
        </w:rPr>
        <w:t>Сутність процесу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інституціоналізації</w:t>
      </w:r>
      <w:proofErr w:type="spellEnd"/>
      <w:r>
        <w:rPr>
          <w:sz w:val="24"/>
        </w:rPr>
        <w:t>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>Трансформація</w:t>
      </w:r>
      <w:r>
        <w:rPr>
          <w:spacing w:val="-12"/>
          <w:sz w:val="24"/>
        </w:rPr>
        <w:t xml:space="preserve"> </w:t>
      </w:r>
      <w:r>
        <w:rPr>
          <w:sz w:val="24"/>
        </w:rPr>
        <w:t>соціальних</w:t>
      </w:r>
      <w:r>
        <w:rPr>
          <w:spacing w:val="-12"/>
          <w:sz w:val="24"/>
        </w:rPr>
        <w:t xml:space="preserve"> </w:t>
      </w:r>
      <w:r>
        <w:rPr>
          <w:sz w:val="24"/>
        </w:rPr>
        <w:t>інститутів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українському</w:t>
      </w:r>
      <w:r>
        <w:rPr>
          <w:spacing w:val="-19"/>
          <w:sz w:val="24"/>
        </w:rPr>
        <w:t xml:space="preserve"> </w:t>
      </w:r>
      <w:r>
        <w:rPr>
          <w:sz w:val="24"/>
        </w:rPr>
        <w:t>суспільстві.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5" w:line="237" w:lineRule="auto"/>
        <w:ind w:left="567" w:right="381" w:hanging="567"/>
        <w:rPr>
          <w:sz w:val="24"/>
        </w:rPr>
      </w:pPr>
      <w:r>
        <w:rPr>
          <w:sz w:val="24"/>
        </w:rPr>
        <w:t xml:space="preserve">Соціальна нерівність і влада. </w:t>
      </w:r>
      <w:r>
        <w:rPr>
          <w:spacing w:val="-3"/>
          <w:sz w:val="24"/>
        </w:rPr>
        <w:t xml:space="preserve">Теорія </w:t>
      </w:r>
      <w:r>
        <w:rPr>
          <w:sz w:val="24"/>
        </w:rPr>
        <w:t>еліт як особливий напрям</w:t>
      </w:r>
      <w:r>
        <w:rPr>
          <w:spacing w:val="-35"/>
          <w:sz w:val="24"/>
        </w:rPr>
        <w:t xml:space="preserve"> </w:t>
      </w:r>
      <w:r>
        <w:rPr>
          <w:sz w:val="24"/>
        </w:rPr>
        <w:t>стратифікаційних досліджень.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3"/>
        <w:ind w:left="567" w:hanging="567"/>
        <w:rPr>
          <w:sz w:val="24"/>
        </w:rPr>
      </w:pPr>
      <w:r>
        <w:rPr>
          <w:sz w:val="24"/>
        </w:rPr>
        <w:t xml:space="preserve">Особливості становлення середнього класу в </w:t>
      </w:r>
      <w:r>
        <w:rPr>
          <w:spacing w:val="-3"/>
          <w:sz w:val="24"/>
        </w:rPr>
        <w:t>українському</w:t>
      </w:r>
      <w:r>
        <w:rPr>
          <w:spacing w:val="-16"/>
          <w:sz w:val="24"/>
        </w:rPr>
        <w:t xml:space="preserve"> </w:t>
      </w:r>
      <w:r>
        <w:rPr>
          <w:sz w:val="24"/>
        </w:rPr>
        <w:t>суспільстві.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>Проблема бідності в сучасному</w:t>
      </w:r>
      <w:r>
        <w:rPr>
          <w:spacing w:val="-18"/>
          <w:sz w:val="24"/>
        </w:rPr>
        <w:t xml:space="preserve"> </w:t>
      </w:r>
      <w:r>
        <w:rPr>
          <w:sz w:val="24"/>
        </w:rPr>
        <w:t>суспільстві.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3" w:line="240" w:lineRule="auto"/>
        <w:ind w:left="567" w:right="623" w:hanging="567"/>
        <w:rPr>
          <w:sz w:val="24"/>
        </w:rPr>
      </w:pPr>
      <w:r>
        <w:rPr>
          <w:spacing w:val="-3"/>
          <w:sz w:val="24"/>
        </w:rPr>
        <w:t xml:space="preserve">Абсолютна </w:t>
      </w:r>
      <w:r>
        <w:rPr>
          <w:sz w:val="24"/>
        </w:rPr>
        <w:t xml:space="preserve">і відносна бідність. Поняття «соціального виключення» в </w:t>
      </w:r>
      <w:r>
        <w:rPr>
          <w:spacing w:val="-3"/>
          <w:sz w:val="24"/>
        </w:rPr>
        <w:t xml:space="preserve">сучасній </w:t>
      </w:r>
      <w:r>
        <w:rPr>
          <w:sz w:val="24"/>
        </w:rPr>
        <w:t>соціології.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pacing w:val="-3"/>
          <w:sz w:val="24"/>
        </w:rPr>
        <w:t>Гендерна</w:t>
      </w:r>
      <w:r>
        <w:rPr>
          <w:sz w:val="24"/>
        </w:rPr>
        <w:t xml:space="preserve"> стратифікація.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>Расова і етнічна стратифікація в сучасному</w:t>
      </w:r>
      <w:r>
        <w:rPr>
          <w:spacing w:val="-13"/>
          <w:sz w:val="24"/>
        </w:rPr>
        <w:t xml:space="preserve"> </w:t>
      </w:r>
      <w:r>
        <w:rPr>
          <w:sz w:val="24"/>
        </w:rPr>
        <w:t>суспільстві.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3"/>
        <w:ind w:left="567" w:hanging="567"/>
        <w:rPr>
          <w:sz w:val="24"/>
        </w:rPr>
      </w:pPr>
      <w:r>
        <w:rPr>
          <w:sz w:val="24"/>
        </w:rPr>
        <w:t>Соціально-просторова диференціація</w:t>
      </w:r>
      <w:r>
        <w:rPr>
          <w:spacing w:val="2"/>
          <w:sz w:val="24"/>
        </w:rPr>
        <w:t xml:space="preserve"> </w:t>
      </w:r>
      <w:r>
        <w:rPr>
          <w:sz w:val="24"/>
        </w:rPr>
        <w:t>населення.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line="242" w:lineRule="auto"/>
        <w:ind w:left="567" w:right="939" w:hanging="567"/>
        <w:rPr>
          <w:sz w:val="24"/>
        </w:rPr>
      </w:pPr>
      <w:r>
        <w:rPr>
          <w:sz w:val="24"/>
        </w:rPr>
        <w:t>Сутність поняття «соціальна мобільність». Фактори і механізми</w:t>
      </w:r>
      <w:r>
        <w:rPr>
          <w:spacing w:val="-41"/>
          <w:sz w:val="24"/>
        </w:rPr>
        <w:t xml:space="preserve"> </w:t>
      </w:r>
      <w:r>
        <w:rPr>
          <w:sz w:val="24"/>
        </w:rPr>
        <w:t>соціальної мобільності.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line="271" w:lineRule="exact"/>
        <w:ind w:left="567" w:hanging="567"/>
        <w:rPr>
          <w:sz w:val="24"/>
        </w:rPr>
      </w:pPr>
      <w:r>
        <w:rPr>
          <w:sz w:val="24"/>
        </w:rPr>
        <w:t>Поняття «суспільство». Типи</w:t>
      </w:r>
      <w:r>
        <w:rPr>
          <w:spacing w:val="-3"/>
          <w:sz w:val="24"/>
        </w:rPr>
        <w:t xml:space="preserve"> </w:t>
      </w:r>
      <w:r>
        <w:rPr>
          <w:sz w:val="24"/>
        </w:rPr>
        <w:t>суспільств.</w:t>
      </w:r>
    </w:p>
    <w:p w:rsidR="00781269" w:rsidRPr="00781269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3" w:line="237" w:lineRule="auto"/>
        <w:ind w:left="567" w:right="122" w:hanging="567"/>
        <w:rPr>
          <w:sz w:val="24"/>
        </w:rPr>
      </w:pPr>
      <w:r>
        <w:rPr>
          <w:sz w:val="24"/>
        </w:rPr>
        <w:t xml:space="preserve">Держава </w:t>
      </w:r>
      <w:r>
        <w:rPr>
          <w:spacing w:val="-3"/>
          <w:sz w:val="24"/>
        </w:rPr>
        <w:t>(</w:t>
      </w:r>
      <w:proofErr w:type="spellStart"/>
      <w:r>
        <w:rPr>
          <w:spacing w:val="-3"/>
          <w:sz w:val="24"/>
        </w:rPr>
        <w:t>законавча</w:t>
      </w:r>
      <w:proofErr w:type="spellEnd"/>
      <w:r>
        <w:rPr>
          <w:spacing w:val="-3"/>
          <w:sz w:val="24"/>
        </w:rPr>
        <w:t xml:space="preserve">, виконавча, </w:t>
      </w:r>
      <w:r>
        <w:rPr>
          <w:spacing w:val="-5"/>
          <w:sz w:val="24"/>
        </w:rPr>
        <w:t xml:space="preserve">судова </w:t>
      </w:r>
      <w:r>
        <w:rPr>
          <w:sz w:val="24"/>
        </w:rPr>
        <w:t xml:space="preserve">влада) </w:t>
      </w:r>
      <w:r>
        <w:rPr>
          <w:spacing w:val="2"/>
          <w:sz w:val="24"/>
        </w:rPr>
        <w:t xml:space="preserve">та </w:t>
      </w:r>
      <w:r>
        <w:rPr>
          <w:spacing w:val="-3"/>
          <w:sz w:val="24"/>
        </w:rPr>
        <w:t xml:space="preserve">її </w:t>
      </w:r>
      <w:r>
        <w:rPr>
          <w:sz w:val="24"/>
        </w:rPr>
        <w:t>взаємовідносини з засобами масової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комунікації.</w:t>
      </w:r>
    </w:p>
    <w:p w:rsidR="00D231BC" w:rsidRPr="00781269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3" w:line="237" w:lineRule="auto"/>
        <w:ind w:left="567" w:right="122" w:hanging="567"/>
        <w:rPr>
          <w:sz w:val="24"/>
        </w:rPr>
      </w:pPr>
      <w:r w:rsidRPr="00781269">
        <w:rPr>
          <w:sz w:val="24"/>
        </w:rPr>
        <w:t xml:space="preserve">Засоби масової </w:t>
      </w:r>
      <w:r w:rsidRPr="00781269">
        <w:rPr>
          <w:spacing w:val="-3"/>
          <w:sz w:val="24"/>
        </w:rPr>
        <w:t xml:space="preserve">комунікації </w:t>
      </w:r>
      <w:r w:rsidRPr="00781269">
        <w:rPr>
          <w:spacing w:val="2"/>
          <w:sz w:val="24"/>
        </w:rPr>
        <w:t xml:space="preserve">та </w:t>
      </w:r>
      <w:r w:rsidRPr="00781269">
        <w:rPr>
          <w:sz w:val="24"/>
        </w:rPr>
        <w:t>політичні сили (посилення ролі</w:t>
      </w:r>
      <w:r w:rsidRPr="00781269">
        <w:rPr>
          <w:spacing w:val="28"/>
          <w:sz w:val="24"/>
        </w:rPr>
        <w:t xml:space="preserve"> </w:t>
      </w:r>
      <w:r w:rsidRPr="00781269">
        <w:rPr>
          <w:sz w:val="24"/>
        </w:rPr>
        <w:t>політичної</w:t>
      </w:r>
      <w:r w:rsidR="00781269" w:rsidRPr="00781269">
        <w:rPr>
          <w:sz w:val="24"/>
        </w:rPr>
        <w:t xml:space="preserve"> </w:t>
      </w:r>
      <w:r>
        <w:t>комунікації, роль реклами, фактори впливу на електорат).</w:t>
      </w:r>
    </w:p>
    <w:p w:rsidR="00D231BC" w:rsidRDefault="000F23A4" w:rsidP="00781269">
      <w:pPr>
        <w:pStyle w:val="a4"/>
        <w:numPr>
          <w:ilvl w:val="0"/>
          <w:numId w:val="1"/>
        </w:numPr>
        <w:tabs>
          <w:tab w:val="left" w:pos="567"/>
          <w:tab w:val="left" w:pos="2482"/>
          <w:tab w:val="left" w:pos="3504"/>
          <w:tab w:val="left" w:pos="4913"/>
          <w:tab w:val="left" w:pos="5373"/>
          <w:tab w:val="left" w:pos="6601"/>
          <w:tab w:val="left" w:pos="7895"/>
          <w:tab w:val="left" w:pos="9190"/>
        </w:tabs>
        <w:spacing w:before="4" w:line="237" w:lineRule="auto"/>
        <w:ind w:left="567" w:right="133" w:hanging="567"/>
        <w:rPr>
          <w:sz w:val="24"/>
        </w:rPr>
      </w:pPr>
      <w:r>
        <w:rPr>
          <w:sz w:val="24"/>
        </w:rPr>
        <w:t xml:space="preserve">Засоби </w:t>
      </w:r>
      <w:r w:rsidR="006508F2">
        <w:rPr>
          <w:sz w:val="24"/>
        </w:rPr>
        <w:t>масової</w:t>
      </w:r>
      <w:r>
        <w:rPr>
          <w:sz w:val="24"/>
        </w:rPr>
        <w:t xml:space="preserve"> </w:t>
      </w:r>
      <w:r w:rsidR="006508F2">
        <w:rPr>
          <w:spacing w:val="-3"/>
          <w:sz w:val="24"/>
        </w:rPr>
        <w:t>комунікації</w:t>
      </w:r>
      <w:r>
        <w:rPr>
          <w:spacing w:val="-3"/>
          <w:sz w:val="24"/>
        </w:rPr>
        <w:t xml:space="preserve"> </w:t>
      </w:r>
      <w:r w:rsidR="006508F2">
        <w:rPr>
          <w:spacing w:val="2"/>
          <w:sz w:val="24"/>
        </w:rPr>
        <w:t>та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політичні відносини </w:t>
      </w:r>
      <w:r w:rsidR="006508F2">
        <w:rPr>
          <w:sz w:val="24"/>
        </w:rPr>
        <w:t>(політичні</w:t>
      </w:r>
      <w:r>
        <w:rPr>
          <w:sz w:val="24"/>
        </w:rPr>
        <w:t xml:space="preserve"> </w:t>
      </w:r>
      <w:r w:rsidR="006508F2">
        <w:rPr>
          <w:spacing w:val="-3"/>
          <w:sz w:val="24"/>
        </w:rPr>
        <w:t xml:space="preserve">функції, </w:t>
      </w:r>
      <w:r w:rsidR="006508F2">
        <w:rPr>
          <w:sz w:val="24"/>
        </w:rPr>
        <w:t>інформаційна безпека).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4"/>
        <w:ind w:left="567" w:hanging="567"/>
        <w:rPr>
          <w:sz w:val="24"/>
        </w:rPr>
      </w:pPr>
      <w:proofErr w:type="spellStart"/>
      <w:r>
        <w:rPr>
          <w:sz w:val="24"/>
        </w:rPr>
        <w:t>Медіаіндустрія</w:t>
      </w:r>
      <w:proofErr w:type="spellEnd"/>
      <w:r>
        <w:rPr>
          <w:sz w:val="24"/>
        </w:rPr>
        <w:t xml:space="preserve"> як сектор</w:t>
      </w:r>
      <w:r>
        <w:rPr>
          <w:spacing w:val="3"/>
          <w:sz w:val="24"/>
        </w:rPr>
        <w:t xml:space="preserve"> </w:t>
      </w:r>
      <w:r>
        <w:rPr>
          <w:spacing w:val="-3"/>
          <w:sz w:val="24"/>
        </w:rPr>
        <w:t>економіки.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 xml:space="preserve">Засоби масової комунікації </w:t>
      </w:r>
      <w:r>
        <w:rPr>
          <w:spacing w:val="2"/>
          <w:sz w:val="24"/>
        </w:rPr>
        <w:t>та</w:t>
      </w:r>
      <w:r>
        <w:rPr>
          <w:spacing w:val="-16"/>
          <w:sz w:val="24"/>
        </w:rPr>
        <w:t xml:space="preserve"> </w:t>
      </w:r>
      <w:r>
        <w:rPr>
          <w:sz w:val="24"/>
        </w:rPr>
        <w:t>реклама.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2"/>
        <w:ind w:left="567" w:hanging="567"/>
        <w:rPr>
          <w:sz w:val="24"/>
        </w:rPr>
      </w:pPr>
      <w:r>
        <w:rPr>
          <w:sz w:val="24"/>
        </w:rPr>
        <w:t xml:space="preserve">Вплив </w:t>
      </w:r>
      <w:r>
        <w:rPr>
          <w:spacing w:val="-3"/>
          <w:sz w:val="24"/>
        </w:rPr>
        <w:t xml:space="preserve">засобів </w:t>
      </w:r>
      <w:r>
        <w:rPr>
          <w:sz w:val="24"/>
        </w:rPr>
        <w:t xml:space="preserve">масової </w:t>
      </w:r>
      <w:r>
        <w:rPr>
          <w:spacing w:val="-3"/>
          <w:sz w:val="24"/>
        </w:rPr>
        <w:t xml:space="preserve">комунікації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pacing w:val="-5"/>
          <w:sz w:val="24"/>
        </w:rPr>
        <w:t>економіку.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 xml:space="preserve">Засновки виникнення </w:t>
      </w:r>
      <w:r>
        <w:rPr>
          <w:spacing w:val="2"/>
          <w:sz w:val="24"/>
        </w:rPr>
        <w:t xml:space="preserve">та </w:t>
      </w:r>
      <w:r>
        <w:rPr>
          <w:sz w:val="24"/>
        </w:rPr>
        <w:t xml:space="preserve">сутність </w:t>
      </w:r>
      <w:proofErr w:type="spellStart"/>
      <w:r>
        <w:rPr>
          <w:spacing w:val="-3"/>
          <w:sz w:val="24"/>
        </w:rPr>
        <w:t>паблік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рілейшенз</w:t>
      </w:r>
      <w:proofErr w:type="spellEnd"/>
      <w:r>
        <w:rPr>
          <w:sz w:val="24"/>
        </w:rPr>
        <w:t>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2"/>
        <w:ind w:left="567" w:hanging="567"/>
        <w:rPr>
          <w:sz w:val="24"/>
        </w:rPr>
      </w:pPr>
      <w:r>
        <w:rPr>
          <w:spacing w:val="-3"/>
          <w:sz w:val="24"/>
        </w:rPr>
        <w:lastRenderedPageBreak/>
        <w:t xml:space="preserve">Методи </w:t>
      </w:r>
      <w:r>
        <w:rPr>
          <w:spacing w:val="2"/>
          <w:sz w:val="24"/>
        </w:rPr>
        <w:t xml:space="preserve">та </w:t>
      </w:r>
      <w:r>
        <w:rPr>
          <w:sz w:val="24"/>
        </w:rPr>
        <w:t xml:space="preserve">практика </w:t>
      </w:r>
      <w:proofErr w:type="spellStart"/>
      <w:r>
        <w:rPr>
          <w:spacing w:val="-3"/>
          <w:sz w:val="24"/>
        </w:rPr>
        <w:t>паблік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рілейшенз</w:t>
      </w:r>
      <w:proofErr w:type="spellEnd"/>
      <w:r>
        <w:rPr>
          <w:sz w:val="24"/>
        </w:rPr>
        <w:t>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>Формування</w:t>
      </w:r>
      <w:r>
        <w:rPr>
          <w:spacing w:val="5"/>
          <w:sz w:val="24"/>
        </w:rPr>
        <w:t xml:space="preserve"> </w:t>
      </w:r>
      <w:r>
        <w:rPr>
          <w:spacing w:val="-6"/>
          <w:sz w:val="24"/>
        </w:rPr>
        <w:t>іміджу.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3"/>
        <w:ind w:left="567" w:hanging="567"/>
        <w:rPr>
          <w:sz w:val="24"/>
        </w:rPr>
      </w:pPr>
      <w:r>
        <w:rPr>
          <w:sz w:val="24"/>
        </w:rPr>
        <w:t xml:space="preserve">Етичні аспекти </w:t>
      </w:r>
      <w:proofErr w:type="spellStart"/>
      <w:r>
        <w:rPr>
          <w:sz w:val="24"/>
        </w:rPr>
        <w:t>паблік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рілейшенз</w:t>
      </w:r>
      <w:proofErr w:type="spellEnd"/>
      <w:r>
        <w:rPr>
          <w:sz w:val="24"/>
        </w:rPr>
        <w:t>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>Поняття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медіаіндустрії</w:t>
      </w:r>
      <w:proofErr w:type="spellEnd"/>
      <w:r>
        <w:rPr>
          <w:sz w:val="24"/>
        </w:rPr>
        <w:t>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2"/>
        <w:ind w:left="567" w:hanging="567"/>
        <w:rPr>
          <w:sz w:val="24"/>
        </w:rPr>
      </w:pPr>
      <w:proofErr w:type="spellStart"/>
      <w:r>
        <w:rPr>
          <w:sz w:val="24"/>
        </w:rPr>
        <w:t>Паблік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рілейшинз</w:t>
      </w:r>
      <w:proofErr w:type="spellEnd"/>
      <w:r>
        <w:rPr>
          <w:sz w:val="24"/>
        </w:rPr>
        <w:t xml:space="preserve"> </w:t>
      </w:r>
      <w:r>
        <w:rPr>
          <w:spacing w:val="2"/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пропаганда.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pacing w:val="-3"/>
          <w:sz w:val="24"/>
        </w:rPr>
        <w:t xml:space="preserve">Теорія </w:t>
      </w:r>
      <w:r>
        <w:rPr>
          <w:sz w:val="24"/>
        </w:rPr>
        <w:t>політичних</w:t>
      </w:r>
      <w:r>
        <w:rPr>
          <w:spacing w:val="1"/>
          <w:sz w:val="24"/>
        </w:rPr>
        <w:t xml:space="preserve"> </w:t>
      </w:r>
      <w:r>
        <w:rPr>
          <w:sz w:val="24"/>
        </w:rPr>
        <w:t>стереотипів.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3"/>
        <w:ind w:left="567" w:hanging="567"/>
        <w:rPr>
          <w:sz w:val="24"/>
        </w:rPr>
      </w:pPr>
      <w:r>
        <w:rPr>
          <w:sz w:val="24"/>
        </w:rPr>
        <w:t>Поняття і типи політичної</w:t>
      </w:r>
      <w:r>
        <w:rPr>
          <w:spacing w:val="-15"/>
          <w:sz w:val="24"/>
        </w:rPr>
        <w:t xml:space="preserve"> </w:t>
      </w:r>
      <w:r>
        <w:rPr>
          <w:sz w:val="24"/>
        </w:rPr>
        <w:t>соціалізації.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>Поняття, функції і типології політичної</w:t>
      </w:r>
      <w:r>
        <w:rPr>
          <w:spacing w:val="-21"/>
          <w:sz w:val="24"/>
        </w:rPr>
        <w:t xml:space="preserve"> </w:t>
      </w:r>
      <w:r>
        <w:rPr>
          <w:spacing w:val="-3"/>
          <w:sz w:val="24"/>
        </w:rPr>
        <w:t>культури.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2"/>
        <w:ind w:left="567" w:hanging="567"/>
        <w:rPr>
          <w:sz w:val="24"/>
        </w:rPr>
      </w:pPr>
      <w:r>
        <w:rPr>
          <w:sz w:val="24"/>
        </w:rPr>
        <w:t xml:space="preserve">Політична свідомість </w:t>
      </w:r>
      <w:r>
        <w:rPr>
          <w:spacing w:val="2"/>
          <w:sz w:val="24"/>
        </w:rPr>
        <w:t xml:space="preserve">та </w:t>
      </w:r>
      <w:r>
        <w:rPr>
          <w:sz w:val="24"/>
        </w:rPr>
        <w:t>політична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культура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 xml:space="preserve">Політична участь, </w:t>
      </w:r>
      <w:r>
        <w:rPr>
          <w:spacing w:val="-3"/>
          <w:sz w:val="24"/>
        </w:rPr>
        <w:t xml:space="preserve">її </w:t>
      </w:r>
      <w:r>
        <w:rPr>
          <w:sz w:val="24"/>
        </w:rPr>
        <w:t xml:space="preserve">форми </w:t>
      </w:r>
      <w:r>
        <w:rPr>
          <w:spacing w:val="2"/>
          <w:sz w:val="24"/>
        </w:rPr>
        <w:t>та</w:t>
      </w:r>
      <w:r>
        <w:rPr>
          <w:spacing w:val="12"/>
          <w:sz w:val="24"/>
        </w:rPr>
        <w:t xml:space="preserve"> </w:t>
      </w:r>
      <w:r>
        <w:rPr>
          <w:sz w:val="24"/>
        </w:rPr>
        <w:t>фактори.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3"/>
        <w:ind w:left="567" w:hanging="567"/>
        <w:rPr>
          <w:sz w:val="24"/>
        </w:rPr>
      </w:pPr>
      <w:r>
        <w:rPr>
          <w:sz w:val="24"/>
        </w:rPr>
        <w:t xml:space="preserve">Проблеми політичної свідомості, участі </w:t>
      </w:r>
      <w:r>
        <w:rPr>
          <w:spacing w:val="2"/>
          <w:sz w:val="24"/>
        </w:rPr>
        <w:t xml:space="preserve">та </w:t>
      </w:r>
      <w:r>
        <w:rPr>
          <w:spacing w:val="-4"/>
          <w:sz w:val="24"/>
        </w:rPr>
        <w:t xml:space="preserve">культури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Україні.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 xml:space="preserve">Електоральна </w:t>
      </w:r>
      <w:r>
        <w:rPr>
          <w:spacing w:val="-3"/>
          <w:sz w:val="24"/>
        </w:rPr>
        <w:t xml:space="preserve">поведінка </w:t>
      </w:r>
      <w:r>
        <w:rPr>
          <w:spacing w:val="2"/>
          <w:sz w:val="24"/>
        </w:rPr>
        <w:t xml:space="preserve">та </w:t>
      </w:r>
      <w:r>
        <w:rPr>
          <w:spacing w:val="-3"/>
          <w:sz w:val="24"/>
        </w:rPr>
        <w:t>її</w:t>
      </w:r>
      <w:r>
        <w:rPr>
          <w:sz w:val="24"/>
        </w:rPr>
        <w:t xml:space="preserve"> моделі.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2"/>
        <w:ind w:left="567" w:hanging="567"/>
        <w:rPr>
          <w:sz w:val="24"/>
        </w:rPr>
      </w:pPr>
      <w:r>
        <w:rPr>
          <w:sz w:val="24"/>
        </w:rPr>
        <w:t xml:space="preserve">Поняття </w:t>
      </w:r>
      <w:r>
        <w:rPr>
          <w:spacing w:val="-3"/>
          <w:sz w:val="24"/>
        </w:rPr>
        <w:t>економічної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культури.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pacing w:val="-3"/>
          <w:sz w:val="24"/>
        </w:rPr>
        <w:t xml:space="preserve">Економічна </w:t>
      </w:r>
      <w:r>
        <w:rPr>
          <w:sz w:val="24"/>
        </w:rPr>
        <w:t xml:space="preserve">свідомість, </w:t>
      </w:r>
      <w:r>
        <w:rPr>
          <w:spacing w:val="-3"/>
          <w:sz w:val="24"/>
        </w:rPr>
        <w:t xml:space="preserve">економічне </w:t>
      </w:r>
      <w:r>
        <w:rPr>
          <w:sz w:val="24"/>
        </w:rPr>
        <w:t xml:space="preserve">мислення </w:t>
      </w:r>
      <w:r>
        <w:rPr>
          <w:spacing w:val="2"/>
          <w:sz w:val="24"/>
        </w:rPr>
        <w:t xml:space="preserve">та </w:t>
      </w:r>
      <w:r>
        <w:rPr>
          <w:spacing w:val="-3"/>
          <w:sz w:val="24"/>
        </w:rPr>
        <w:t>їх</w:t>
      </w:r>
      <w:r>
        <w:rPr>
          <w:spacing w:val="2"/>
          <w:sz w:val="24"/>
        </w:rPr>
        <w:t xml:space="preserve"> </w:t>
      </w:r>
      <w:r>
        <w:rPr>
          <w:sz w:val="24"/>
        </w:rPr>
        <w:t>взаємодія.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2"/>
        <w:ind w:left="567" w:hanging="567"/>
        <w:rPr>
          <w:sz w:val="24"/>
        </w:rPr>
      </w:pPr>
      <w:r>
        <w:rPr>
          <w:sz w:val="24"/>
        </w:rPr>
        <w:t>Функції економічної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культури.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 xml:space="preserve">Підприємництво, бізнес </w:t>
      </w:r>
      <w:r>
        <w:rPr>
          <w:spacing w:val="2"/>
          <w:sz w:val="24"/>
        </w:rPr>
        <w:t xml:space="preserve">та </w:t>
      </w:r>
      <w:r>
        <w:rPr>
          <w:sz w:val="24"/>
        </w:rPr>
        <w:t>менеджмент: порівняльний</w:t>
      </w:r>
      <w:r>
        <w:rPr>
          <w:spacing w:val="-10"/>
          <w:sz w:val="24"/>
        </w:rPr>
        <w:t xml:space="preserve"> </w:t>
      </w:r>
      <w:r>
        <w:rPr>
          <w:sz w:val="24"/>
        </w:rPr>
        <w:t>аналіз.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3"/>
        <w:ind w:left="567" w:hanging="567"/>
        <w:rPr>
          <w:sz w:val="24"/>
        </w:rPr>
      </w:pPr>
      <w:r>
        <w:rPr>
          <w:sz w:val="24"/>
        </w:rPr>
        <w:t>Основні види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бізнесу.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pacing w:val="-6"/>
          <w:sz w:val="24"/>
        </w:rPr>
        <w:t xml:space="preserve">Культура </w:t>
      </w:r>
      <w:r>
        <w:rPr>
          <w:sz w:val="24"/>
        </w:rPr>
        <w:t xml:space="preserve">підприємництва </w:t>
      </w:r>
      <w:r>
        <w:rPr>
          <w:spacing w:val="2"/>
          <w:sz w:val="24"/>
        </w:rPr>
        <w:t xml:space="preserve">та </w:t>
      </w:r>
      <w:r>
        <w:rPr>
          <w:spacing w:val="-3"/>
          <w:sz w:val="24"/>
        </w:rPr>
        <w:t>її</w:t>
      </w:r>
      <w:r>
        <w:rPr>
          <w:spacing w:val="-18"/>
          <w:sz w:val="24"/>
        </w:rPr>
        <w:t xml:space="preserve"> </w:t>
      </w:r>
      <w:r>
        <w:rPr>
          <w:sz w:val="24"/>
        </w:rPr>
        <w:t>складові.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2"/>
        <w:ind w:left="567" w:hanging="567"/>
        <w:rPr>
          <w:sz w:val="24"/>
        </w:rPr>
      </w:pPr>
      <w:r>
        <w:rPr>
          <w:spacing w:val="-3"/>
          <w:sz w:val="24"/>
        </w:rPr>
        <w:t xml:space="preserve">Мотивація </w:t>
      </w:r>
      <w:r>
        <w:rPr>
          <w:sz w:val="24"/>
        </w:rPr>
        <w:t>підприємницької</w:t>
      </w:r>
      <w:r>
        <w:rPr>
          <w:spacing w:val="-16"/>
          <w:sz w:val="24"/>
        </w:rPr>
        <w:t xml:space="preserve"> </w:t>
      </w:r>
      <w:r>
        <w:rPr>
          <w:sz w:val="24"/>
        </w:rPr>
        <w:t>діяльності.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>Особливості розвитку підприємництва в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Україні.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3"/>
        <w:ind w:left="567" w:hanging="567"/>
        <w:rPr>
          <w:sz w:val="24"/>
        </w:rPr>
      </w:pPr>
      <w:r>
        <w:rPr>
          <w:sz w:val="24"/>
        </w:rPr>
        <w:t>Соціологічний підхід до вивчення</w:t>
      </w:r>
      <w:r>
        <w:rPr>
          <w:spacing w:val="7"/>
          <w:sz w:val="24"/>
        </w:rPr>
        <w:t xml:space="preserve"> </w:t>
      </w:r>
      <w:r>
        <w:rPr>
          <w:sz w:val="24"/>
        </w:rPr>
        <w:t>споживання.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 xml:space="preserve">Споживча </w:t>
      </w:r>
      <w:r>
        <w:rPr>
          <w:spacing w:val="-3"/>
          <w:sz w:val="24"/>
        </w:rPr>
        <w:t xml:space="preserve">поведінка </w:t>
      </w:r>
      <w:r>
        <w:rPr>
          <w:spacing w:val="2"/>
          <w:sz w:val="24"/>
        </w:rPr>
        <w:t xml:space="preserve">та </w:t>
      </w:r>
      <w:r>
        <w:rPr>
          <w:spacing w:val="-3"/>
          <w:sz w:val="24"/>
        </w:rPr>
        <w:t>її</w:t>
      </w:r>
      <w:r>
        <w:rPr>
          <w:spacing w:val="-4"/>
          <w:sz w:val="24"/>
        </w:rPr>
        <w:t xml:space="preserve"> </w:t>
      </w:r>
      <w:r>
        <w:rPr>
          <w:sz w:val="24"/>
        </w:rPr>
        <w:t>види.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2"/>
        <w:ind w:left="567" w:hanging="567"/>
        <w:rPr>
          <w:sz w:val="24"/>
        </w:rPr>
      </w:pPr>
      <w:r>
        <w:rPr>
          <w:sz w:val="24"/>
        </w:rPr>
        <w:t xml:space="preserve">Стиль </w:t>
      </w:r>
      <w:r>
        <w:rPr>
          <w:spacing w:val="2"/>
          <w:sz w:val="24"/>
        </w:rPr>
        <w:t xml:space="preserve">та </w:t>
      </w:r>
      <w:r>
        <w:rPr>
          <w:sz w:val="24"/>
        </w:rPr>
        <w:t>стадії</w:t>
      </w:r>
      <w:r>
        <w:rPr>
          <w:spacing w:val="-6"/>
          <w:sz w:val="24"/>
        </w:rPr>
        <w:t xml:space="preserve"> </w:t>
      </w:r>
      <w:r>
        <w:rPr>
          <w:sz w:val="24"/>
        </w:rPr>
        <w:t>споживання.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>Основні характеристики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споживача.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3"/>
        <w:ind w:left="567" w:hanging="567"/>
        <w:rPr>
          <w:sz w:val="24"/>
        </w:rPr>
      </w:pPr>
      <w:r>
        <w:rPr>
          <w:sz w:val="24"/>
        </w:rPr>
        <w:t>Нетрадиційні форми</w:t>
      </w:r>
      <w:r>
        <w:rPr>
          <w:spacing w:val="-5"/>
          <w:sz w:val="24"/>
        </w:rPr>
        <w:t xml:space="preserve"> </w:t>
      </w:r>
      <w:r>
        <w:rPr>
          <w:sz w:val="24"/>
        </w:rPr>
        <w:t>релігійності.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>Фундаменталізм як реакція на глобалізацію</w:t>
      </w:r>
      <w:r>
        <w:rPr>
          <w:spacing w:val="3"/>
          <w:sz w:val="24"/>
        </w:rPr>
        <w:t xml:space="preserve"> </w:t>
      </w:r>
      <w:r>
        <w:rPr>
          <w:spacing w:val="-6"/>
          <w:sz w:val="24"/>
        </w:rPr>
        <w:t>світу.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2"/>
        <w:ind w:left="567" w:hanging="567"/>
        <w:rPr>
          <w:sz w:val="24"/>
        </w:rPr>
      </w:pPr>
      <w:r>
        <w:rPr>
          <w:sz w:val="24"/>
        </w:rPr>
        <w:t xml:space="preserve">Релігія </w:t>
      </w:r>
      <w:r>
        <w:rPr>
          <w:spacing w:val="2"/>
          <w:sz w:val="24"/>
        </w:rPr>
        <w:t xml:space="preserve">та </w:t>
      </w:r>
      <w:r>
        <w:rPr>
          <w:sz w:val="24"/>
        </w:rPr>
        <w:t>церква в сучасній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Україні.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>Показники релігійності в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Україні.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2"/>
        <w:ind w:left="567" w:hanging="567"/>
        <w:rPr>
          <w:sz w:val="24"/>
        </w:rPr>
      </w:pPr>
      <w:r>
        <w:rPr>
          <w:sz w:val="24"/>
        </w:rPr>
        <w:t>Форми організації</w:t>
      </w:r>
      <w:r>
        <w:rPr>
          <w:spacing w:val="-6"/>
          <w:sz w:val="24"/>
        </w:rPr>
        <w:t xml:space="preserve"> </w:t>
      </w:r>
      <w:r>
        <w:rPr>
          <w:sz w:val="24"/>
        </w:rPr>
        <w:t>релігії.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 xml:space="preserve">Виникнення </w:t>
      </w:r>
      <w:proofErr w:type="spellStart"/>
      <w:r>
        <w:rPr>
          <w:sz w:val="24"/>
        </w:rPr>
        <w:t>„організованої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релігії”.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3"/>
        <w:ind w:left="567" w:hanging="567"/>
        <w:rPr>
          <w:sz w:val="24"/>
        </w:rPr>
      </w:pPr>
      <w:r>
        <w:rPr>
          <w:sz w:val="24"/>
        </w:rPr>
        <w:t xml:space="preserve">Типи релігійних організацій </w:t>
      </w:r>
      <w:r>
        <w:rPr>
          <w:spacing w:val="2"/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спільнот.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>Церква як соціальний</w:t>
      </w:r>
      <w:r>
        <w:rPr>
          <w:spacing w:val="7"/>
          <w:sz w:val="24"/>
        </w:rPr>
        <w:t xml:space="preserve"> </w:t>
      </w:r>
      <w:r>
        <w:rPr>
          <w:spacing w:val="-4"/>
          <w:sz w:val="24"/>
        </w:rPr>
        <w:t>інститут.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2"/>
        <w:ind w:left="567" w:hanging="567"/>
        <w:rPr>
          <w:sz w:val="24"/>
        </w:rPr>
      </w:pPr>
      <w:proofErr w:type="spellStart"/>
      <w:r>
        <w:rPr>
          <w:sz w:val="24"/>
        </w:rPr>
        <w:t>Інституціоналізація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релігії.</w:t>
      </w:r>
    </w:p>
    <w:p w:rsidR="00D231BC" w:rsidRDefault="00781269" w:rsidP="00781269">
      <w:pPr>
        <w:pStyle w:val="a4"/>
        <w:numPr>
          <w:ilvl w:val="0"/>
          <w:numId w:val="1"/>
        </w:numPr>
        <w:tabs>
          <w:tab w:val="left" w:pos="567"/>
          <w:tab w:val="left" w:pos="2760"/>
          <w:tab w:val="left" w:pos="3979"/>
          <w:tab w:val="left" w:pos="5235"/>
          <w:tab w:val="left" w:pos="6928"/>
          <w:tab w:val="left" w:pos="8261"/>
          <w:tab w:val="left" w:pos="8875"/>
        </w:tabs>
        <w:spacing w:line="242" w:lineRule="auto"/>
        <w:ind w:left="567" w:right="134" w:hanging="567"/>
        <w:rPr>
          <w:sz w:val="24"/>
        </w:rPr>
      </w:pPr>
      <w:r>
        <w:rPr>
          <w:sz w:val="24"/>
        </w:rPr>
        <w:t xml:space="preserve">Основні критерії (ознаки) релігійності: </w:t>
      </w:r>
      <w:r w:rsidR="006508F2">
        <w:rPr>
          <w:sz w:val="24"/>
        </w:rPr>
        <w:t>релігійна</w:t>
      </w:r>
      <w:r>
        <w:rPr>
          <w:sz w:val="24"/>
        </w:rPr>
        <w:t xml:space="preserve"> </w:t>
      </w:r>
      <w:r w:rsidR="006508F2">
        <w:rPr>
          <w:spacing w:val="2"/>
          <w:sz w:val="24"/>
        </w:rPr>
        <w:t>та</w:t>
      </w:r>
      <w:r>
        <w:rPr>
          <w:spacing w:val="2"/>
          <w:sz w:val="24"/>
        </w:rPr>
        <w:t xml:space="preserve"> </w:t>
      </w:r>
      <w:r w:rsidR="006508F2">
        <w:rPr>
          <w:spacing w:val="-4"/>
          <w:sz w:val="24"/>
        </w:rPr>
        <w:t xml:space="preserve">конфесійна </w:t>
      </w:r>
      <w:proofErr w:type="spellStart"/>
      <w:r w:rsidR="006508F2">
        <w:rPr>
          <w:sz w:val="24"/>
        </w:rPr>
        <w:t>самоідентифікація</w:t>
      </w:r>
      <w:proofErr w:type="spellEnd"/>
      <w:r w:rsidR="006508F2">
        <w:rPr>
          <w:sz w:val="24"/>
        </w:rPr>
        <w:t xml:space="preserve">, </w:t>
      </w:r>
      <w:r w:rsidR="006508F2">
        <w:rPr>
          <w:spacing w:val="-4"/>
          <w:sz w:val="24"/>
        </w:rPr>
        <w:t xml:space="preserve">культові </w:t>
      </w:r>
      <w:r w:rsidR="006508F2">
        <w:rPr>
          <w:sz w:val="24"/>
        </w:rPr>
        <w:t xml:space="preserve">ознаки </w:t>
      </w:r>
      <w:r w:rsidR="006508F2">
        <w:rPr>
          <w:spacing w:val="2"/>
          <w:sz w:val="24"/>
        </w:rPr>
        <w:t xml:space="preserve">та </w:t>
      </w:r>
      <w:r w:rsidR="006508F2">
        <w:rPr>
          <w:sz w:val="24"/>
        </w:rPr>
        <w:t>ознаки релігійних</w:t>
      </w:r>
      <w:r w:rsidR="006508F2">
        <w:rPr>
          <w:spacing w:val="-10"/>
          <w:sz w:val="24"/>
        </w:rPr>
        <w:t xml:space="preserve"> </w:t>
      </w:r>
      <w:r w:rsidR="006508F2">
        <w:rPr>
          <w:sz w:val="24"/>
        </w:rPr>
        <w:t>відносин.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line="242" w:lineRule="auto"/>
        <w:ind w:left="567" w:right="133" w:hanging="567"/>
        <w:rPr>
          <w:sz w:val="24"/>
        </w:rPr>
      </w:pPr>
      <w:r>
        <w:rPr>
          <w:sz w:val="24"/>
        </w:rPr>
        <w:t>Основні соціальні параметри релігійності (міра, характер, тип, поширеність, динаміка, стан</w:t>
      </w:r>
      <w:r>
        <w:rPr>
          <w:spacing w:val="6"/>
          <w:sz w:val="24"/>
        </w:rPr>
        <w:t xml:space="preserve"> </w:t>
      </w:r>
      <w:r>
        <w:rPr>
          <w:sz w:val="24"/>
        </w:rPr>
        <w:t>релігійності).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line="271" w:lineRule="exact"/>
        <w:ind w:left="567" w:hanging="567"/>
        <w:rPr>
          <w:sz w:val="24"/>
        </w:rPr>
      </w:pPr>
      <w:r>
        <w:rPr>
          <w:sz w:val="24"/>
        </w:rPr>
        <w:t>Рівні правової</w:t>
      </w:r>
      <w:r>
        <w:rPr>
          <w:spacing w:val="-15"/>
          <w:sz w:val="24"/>
        </w:rPr>
        <w:t xml:space="preserve"> </w:t>
      </w:r>
      <w:r>
        <w:rPr>
          <w:sz w:val="24"/>
        </w:rPr>
        <w:t>соціалізації.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>Соціальна природа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права.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>Теоретичний та емпіричний рівні соціології</w:t>
      </w:r>
      <w:r>
        <w:rPr>
          <w:spacing w:val="-14"/>
          <w:sz w:val="24"/>
        </w:rPr>
        <w:t xml:space="preserve"> </w:t>
      </w:r>
      <w:r>
        <w:rPr>
          <w:sz w:val="24"/>
        </w:rPr>
        <w:t>права.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>Проблема, об’єкт та предмет, мета та завдання соціологічного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дослідження.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 xml:space="preserve">Інтерпретація та </w:t>
      </w:r>
      <w:proofErr w:type="spellStart"/>
      <w:r>
        <w:rPr>
          <w:sz w:val="24"/>
        </w:rPr>
        <w:t>операціоналізація</w:t>
      </w:r>
      <w:proofErr w:type="spellEnd"/>
      <w:r>
        <w:rPr>
          <w:sz w:val="24"/>
        </w:rPr>
        <w:t xml:space="preserve"> основних понять.</w:t>
      </w:r>
    </w:p>
    <w:p w:rsidR="00781269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70" w:line="240" w:lineRule="auto"/>
        <w:ind w:left="567" w:hanging="567"/>
        <w:rPr>
          <w:sz w:val="24"/>
        </w:rPr>
      </w:pPr>
      <w:r w:rsidRPr="00781269">
        <w:rPr>
          <w:sz w:val="24"/>
        </w:rPr>
        <w:t>Гіпотези соціологічного</w:t>
      </w:r>
      <w:r w:rsidRPr="00781269">
        <w:rPr>
          <w:spacing w:val="8"/>
          <w:sz w:val="24"/>
        </w:rPr>
        <w:t xml:space="preserve"> </w:t>
      </w:r>
      <w:r w:rsidRPr="00781269">
        <w:rPr>
          <w:sz w:val="24"/>
        </w:rPr>
        <w:t>дослідження.</w:t>
      </w:r>
    </w:p>
    <w:p w:rsidR="00D231BC" w:rsidRPr="00781269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70" w:line="240" w:lineRule="auto"/>
        <w:ind w:left="567" w:hanging="567"/>
        <w:rPr>
          <w:sz w:val="24"/>
        </w:rPr>
      </w:pPr>
      <w:r w:rsidRPr="00781269">
        <w:rPr>
          <w:sz w:val="24"/>
        </w:rPr>
        <w:t>Методична та процедурна частини програми соціологічного</w:t>
      </w:r>
      <w:r w:rsidRPr="00781269">
        <w:rPr>
          <w:spacing w:val="4"/>
          <w:sz w:val="24"/>
        </w:rPr>
        <w:t xml:space="preserve"> </w:t>
      </w:r>
      <w:r w:rsidRPr="00781269">
        <w:rPr>
          <w:sz w:val="24"/>
        </w:rPr>
        <w:t>дослідження.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2"/>
        <w:ind w:left="567" w:hanging="567"/>
        <w:rPr>
          <w:sz w:val="24"/>
        </w:rPr>
      </w:pPr>
      <w:r>
        <w:rPr>
          <w:sz w:val="24"/>
        </w:rPr>
        <w:t>Програмні вимоги до вибіркової</w:t>
      </w:r>
      <w:r>
        <w:rPr>
          <w:spacing w:val="-15"/>
          <w:sz w:val="24"/>
        </w:rPr>
        <w:t xml:space="preserve"> </w:t>
      </w:r>
      <w:r>
        <w:rPr>
          <w:sz w:val="24"/>
        </w:rPr>
        <w:t>сукупності.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line="242" w:lineRule="auto"/>
        <w:ind w:left="567" w:right="122" w:hanging="567"/>
        <w:rPr>
          <w:sz w:val="24"/>
        </w:rPr>
      </w:pPr>
      <w:r>
        <w:rPr>
          <w:sz w:val="24"/>
        </w:rPr>
        <w:t>Визначення методу збору первинної соціологічної інформації. Побудова логічних схем обробки</w:t>
      </w:r>
      <w:r>
        <w:rPr>
          <w:spacing w:val="5"/>
          <w:sz w:val="24"/>
        </w:rPr>
        <w:t xml:space="preserve"> </w:t>
      </w:r>
      <w:r>
        <w:rPr>
          <w:sz w:val="24"/>
        </w:rPr>
        <w:t>інформації.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line="242" w:lineRule="auto"/>
        <w:ind w:left="567" w:right="123" w:hanging="567"/>
        <w:rPr>
          <w:sz w:val="24"/>
        </w:rPr>
      </w:pPr>
      <w:r>
        <w:rPr>
          <w:sz w:val="24"/>
        </w:rPr>
        <w:t>Вимірювання та квантифікація в соціологічному дослідженні. Робочий план соціологічного дослідження. Складання кошторису соціологічного</w:t>
      </w:r>
      <w:r>
        <w:rPr>
          <w:spacing w:val="-6"/>
          <w:sz w:val="24"/>
        </w:rPr>
        <w:t xml:space="preserve"> </w:t>
      </w:r>
      <w:r>
        <w:rPr>
          <w:sz w:val="24"/>
        </w:rPr>
        <w:t>дослідження.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line="242" w:lineRule="auto"/>
        <w:ind w:left="567" w:right="120" w:hanging="567"/>
        <w:rPr>
          <w:sz w:val="24"/>
        </w:rPr>
      </w:pPr>
      <w:r>
        <w:rPr>
          <w:sz w:val="24"/>
        </w:rPr>
        <w:t xml:space="preserve">Підготовка допоміжних документів дослідження та вимоги </w:t>
      </w:r>
      <w:r>
        <w:rPr>
          <w:spacing w:val="-4"/>
          <w:sz w:val="24"/>
        </w:rPr>
        <w:t>до</w:t>
      </w:r>
      <w:r>
        <w:rPr>
          <w:spacing w:val="52"/>
          <w:sz w:val="24"/>
        </w:rPr>
        <w:t xml:space="preserve"> </w:t>
      </w:r>
      <w:r>
        <w:rPr>
          <w:sz w:val="24"/>
        </w:rPr>
        <w:t>підсумкових документів</w:t>
      </w:r>
      <w:r>
        <w:rPr>
          <w:spacing w:val="2"/>
          <w:sz w:val="24"/>
        </w:rPr>
        <w:t xml:space="preserve"> </w:t>
      </w:r>
      <w:r>
        <w:rPr>
          <w:sz w:val="24"/>
        </w:rPr>
        <w:t>дослідження.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line="271" w:lineRule="exact"/>
        <w:ind w:left="567" w:hanging="567"/>
        <w:rPr>
          <w:sz w:val="24"/>
        </w:rPr>
      </w:pPr>
      <w:r>
        <w:rPr>
          <w:sz w:val="24"/>
        </w:rPr>
        <w:t>Соціологічна служба як спеціалізований соціальний</w:t>
      </w:r>
      <w:r>
        <w:rPr>
          <w:spacing w:val="2"/>
          <w:sz w:val="24"/>
        </w:rPr>
        <w:t xml:space="preserve"> </w:t>
      </w:r>
      <w:r>
        <w:rPr>
          <w:sz w:val="24"/>
        </w:rPr>
        <w:t>інститут.</w:t>
      </w:r>
    </w:p>
    <w:p w:rsidR="00781269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line="240" w:lineRule="auto"/>
        <w:ind w:left="567" w:right="133" w:hanging="567"/>
        <w:jc w:val="both"/>
        <w:rPr>
          <w:sz w:val="24"/>
        </w:rPr>
      </w:pPr>
      <w:r>
        <w:rPr>
          <w:sz w:val="24"/>
        </w:rPr>
        <w:t xml:space="preserve">Типологія соціологічних служб: соціологічні служби державних установ, соціологічні служби громадських інституцій, консалтингові соціологічні служби та дослідницькі </w:t>
      </w:r>
      <w:r>
        <w:rPr>
          <w:sz w:val="24"/>
        </w:rPr>
        <w:lastRenderedPageBreak/>
        <w:t>соціологічні</w:t>
      </w:r>
      <w:r>
        <w:rPr>
          <w:spacing w:val="-15"/>
          <w:sz w:val="24"/>
        </w:rPr>
        <w:t xml:space="preserve"> </w:t>
      </w:r>
      <w:r>
        <w:rPr>
          <w:sz w:val="24"/>
        </w:rPr>
        <w:t>центри.</w:t>
      </w:r>
    </w:p>
    <w:p w:rsidR="00D231BC" w:rsidRPr="00781269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line="240" w:lineRule="auto"/>
        <w:ind w:left="567" w:right="133" w:hanging="567"/>
        <w:jc w:val="both"/>
        <w:rPr>
          <w:sz w:val="24"/>
        </w:rPr>
      </w:pPr>
      <w:r w:rsidRPr="00781269">
        <w:rPr>
          <w:sz w:val="24"/>
        </w:rPr>
        <w:t>Функціональна специфіка та основні напрями професійної діяльності соціологічних</w:t>
      </w:r>
      <w:r w:rsidRPr="00781269">
        <w:rPr>
          <w:spacing w:val="-4"/>
          <w:sz w:val="24"/>
        </w:rPr>
        <w:t xml:space="preserve"> </w:t>
      </w:r>
      <w:r w:rsidRPr="00781269">
        <w:rPr>
          <w:sz w:val="24"/>
        </w:rPr>
        <w:t>служб.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line="242" w:lineRule="auto"/>
        <w:ind w:left="567" w:right="127" w:hanging="567"/>
        <w:jc w:val="both"/>
        <w:rPr>
          <w:sz w:val="24"/>
        </w:rPr>
      </w:pPr>
      <w:r>
        <w:rPr>
          <w:sz w:val="24"/>
        </w:rPr>
        <w:t>Кодекси і стандарти діяльності соціологічних служб. Стандарт якості певної соціологічної служби, галузь його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застосування.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line="271" w:lineRule="exact"/>
        <w:ind w:left="567" w:hanging="567"/>
        <w:rPr>
          <w:sz w:val="24"/>
        </w:rPr>
      </w:pPr>
      <w:r>
        <w:rPr>
          <w:sz w:val="24"/>
        </w:rPr>
        <w:t>Особливості набору працівників соціологічних</w:t>
      </w:r>
      <w:r>
        <w:rPr>
          <w:spacing w:val="-6"/>
          <w:sz w:val="24"/>
        </w:rPr>
        <w:t xml:space="preserve"> </w:t>
      </w:r>
      <w:r>
        <w:rPr>
          <w:sz w:val="24"/>
        </w:rPr>
        <w:t>служб.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>Документація як організаційний чинник діяльності соціологічних</w:t>
      </w:r>
      <w:r>
        <w:rPr>
          <w:spacing w:val="-12"/>
          <w:sz w:val="24"/>
        </w:rPr>
        <w:t xml:space="preserve"> </w:t>
      </w:r>
      <w:r>
        <w:rPr>
          <w:sz w:val="24"/>
        </w:rPr>
        <w:t>служб.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>Управління процесом соціологічного</w:t>
      </w:r>
      <w:r>
        <w:rPr>
          <w:spacing w:val="9"/>
          <w:sz w:val="24"/>
        </w:rPr>
        <w:t xml:space="preserve"> </w:t>
      </w:r>
      <w:r>
        <w:rPr>
          <w:sz w:val="24"/>
        </w:rPr>
        <w:t>дослідження.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>Організація обробки</w:t>
      </w:r>
      <w:r>
        <w:rPr>
          <w:spacing w:val="4"/>
          <w:sz w:val="24"/>
        </w:rPr>
        <w:t xml:space="preserve"> </w:t>
      </w:r>
      <w:r>
        <w:rPr>
          <w:sz w:val="24"/>
        </w:rPr>
        <w:t>даних.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line="242" w:lineRule="auto"/>
        <w:ind w:left="567" w:right="129" w:hanging="567"/>
        <w:rPr>
          <w:sz w:val="24"/>
        </w:rPr>
      </w:pPr>
      <w:r>
        <w:rPr>
          <w:sz w:val="24"/>
        </w:rPr>
        <w:t>Вибір респондента за місцем проживання (квотна вибірка, за датою народження, опитування строго заданого</w:t>
      </w:r>
      <w:r>
        <w:rPr>
          <w:spacing w:val="4"/>
          <w:sz w:val="24"/>
        </w:rPr>
        <w:t xml:space="preserve"> </w:t>
      </w:r>
      <w:r>
        <w:rPr>
          <w:sz w:val="24"/>
        </w:rPr>
        <w:t>респондента).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line="242" w:lineRule="auto"/>
        <w:ind w:left="567" w:right="130" w:hanging="567"/>
        <w:rPr>
          <w:sz w:val="24"/>
        </w:rPr>
      </w:pPr>
      <w:r>
        <w:rPr>
          <w:sz w:val="24"/>
        </w:rPr>
        <w:t xml:space="preserve">Взаємодія інтерв’юера </w:t>
      </w:r>
      <w:r>
        <w:rPr>
          <w:spacing w:val="2"/>
          <w:sz w:val="24"/>
        </w:rPr>
        <w:t xml:space="preserve">та </w:t>
      </w:r>
      <w:r>
        <w:rPr>
          <w:sz w:val="24"/>
        </w:rPr>
        <w:t xml:space="preserve">респондента (первинний </w:t>
      </w:r>
      <w:r>
        <w:rPr>
          <w:spacing w:val="-5"/>
          <w:sz w:val="24"/>
        </w:rPr>
        <w:t xml:space="preserve">контакт, </w:t>
      </w:r>
      <w:r>
        <w:rPr>
          <w:sz w:val="24"/>
        </w:rPr>
        <w:t xml:space="preserve">проблема відмов </w:t>
      </w:r>
      <w:r>
        <w:rPr>
          <w:spacing w:val="2"/>
          <w:sz w:val="24"/>
        </w:rPr>
        <w:t xml:space="preserve">та </w:t>
      </w:r>
      <w:r>
        <w:rPr>
          <w:sz w:val="24"/>
        </w:rPr>
        <w:t>недосяжності, місце і час</w:t>
      </w:r>
      <w:r>
        <w:rPr>
          <w:spacing w:val="7"/>
          <w:sz w:val="24"/>
        </w:rPr>
        <w:t xml:space="preserve"> </w:t>
      </w:r>
      <w:r>
        <w:rPr>
          <w:sz w:val="24"/>
        </w:rPr>
        <w:t>інтерв’ю).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line="271" w:lineRule="exact"/>
        <w:ind w:left="567" w:hanging="567"/>
        <w:rPr>
          <w:sz w:val="24"/>
        </w:rPr>
      </w:pPr>
      <w:r>
        <w:rPr>
          <w:spacing w:val="-3"/>
          <w:sz w:val="24"/>
        </w:rPr>
        <w:t xml:space="preserve">Техніка </w:t>
      </w:r>
      <w:r>
        <w:rPr>
          <w:sz w:val="24"/>
        </w:rPr>
        <w:t>проведення інтерв’ю в методиці Ф2Ф за місцем</w:t>
      </w:r>
      <w:r>
        <w:rPr>
          <w:spacing w:val="-8"/>
          <w:sz w:val="24"/>
        </w:rPr>
        <w:t xml:space="preserve"> </w:t>
      </w:r>
      <w:r>
        <w:rPr>
          <w:sz w:val="24"/>
        </w:rPr>
        <w:t>проживання.</w:t>
      </w:r>
    </w:p>
    <w:p w:rsidR="00D231BC" w:rsidRDefault="00781269" w:rsidP="00781269">
      <w:pPr>
        <w:pStyle w:val="a4"/>
        <w:numPr>
          <w:ilvl w:val="0"/>
          <w:numId w:val="1"/>
        </w:numPr>
        <w:tabs>
          <w:tab w:val="left" w:pos="567"/>
          <w:tab w:val="left" w:pos="4330"/>
          <w:tab w:val="left" w:pos="5918"/>
          <w:tab w:val="left" w:pos="7448"/>
          <w:tab w:val="left" w:pos="8988"/>
        </w:tabs>
        <w:spacing w:line="237" w:lineRule="auto"/>
        <w:ind w:left="567" w:right="122" w:hanging="567"/>
        <w:rPr>
          <w:sz w:val="24"/>
        </w:rPr>
      </w:pPr>
      <w:r>
        <w:rPr>
          <w:sz w:val="24"/>
        </w:rPr>
        <w:t xml:space="preserve">Соціально-психологічні особливості проведення </w:t>
      </w:r>
      <w:r w:rsidR="006508F2">
        <w:rPr>
          <w:sz w:val="24"/>
        </w:rPr>
        <w:t>опитування</w:t>
      </w:r>
      <w:r>
        <w:rPr>
          <w:sz w:val="24"/>
        </w:rPr>
        <w:t xml:space="preserve"> </w:t>
      </w:r>
      <w:r w:rsidR="006508F2">
        <w:rPr>
          <w:spacing w:val="-3"/>
          <w:sz w:val="24"/>
        </w:rPr>
        <w:t xml:space="preserve">(проблема </w:t>
      </w:r>
      <w:r w:rsidR="006508F2">
        <w:rPr>
          <w:sz w:val="24"/>
        </w:rPr>
        <w:t xml:space="preserve">викривлення </w:t>
      </w:r>
      <w:r w:rsidR="006508F2">
        <w:rPr>
          <w:spacing w:val="-3"/>
          <w:sz w:val="24"/>
        </w:rPr>
        <w:t xml:space="preserve">інформації, </w:t>
      </w:r>
      <w:r w:rsidR="006508F2">
        <w:rPr>
          <w:sz w:val="24"/>
        </w:rPr>
        <w:t>стимулювання процесу інтерв’ю, денна кількість</w:t>
      </w:r>
      <w:r w:rsidR="006508F2">
        <w:rPr>
          <w:spacing w:val="-16"/>
          <w:sz w:val="24"/>
        </w:rPr>
        <w:t xml:space="preserve"> </w:t>
      </w:r>
      <w:r w:rsidR="006508F2">
        <w:rPr>
          <w:sz w:val="24"/>
        </w:rPr>
        <w:t>інтерв’ю).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pacing w:val="-4"/>
          <w:sz w:val="24"/>
        </w:rPr>
        <w:t xml:space="preserve">Умови </w:t>
      </w:r>
      <w:r>
        <w:rPr>
          <w:sz w:val="24"/>
        </w:rPr>
        <w:t>проведення</w:t>
      </w:r>
      <w:r>
        <w:rPr>
          <w:spacing w:val="3"/>
          <w:sz w:val="24"/>
        </w:rPr>
        <w:t xml:space="preserve"> </w:t>
      </w:r>
      <w:r>
        <w:rPr>
          <w:sz w:val="24"/>
        </w:rPr>
        <w:t>інтерв’ю.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pacing w:val="-3"/>
          <w:sz w:val="24"/>
        </w:rPr>
        <w:t xml:space="preserve">Методика </w:t>
      </w:r>
      <w:r>
        <w:rPr>
          <w:sz w:val="24"/>
        </w:rPr>
        <w:t>і техніка проведення телефонного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опитування.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pacing w:val="-3"/>
          <w:sz w:val="24"/>
        </w:rPr>
        <w:t xml:space="preserve">Методика </w:t>
      </w:r>
      <w:r>
        <w:rPr>
          <w:sz w:val="24"/>
        </w:rPr>
        <w:t>і техніка проведення</w:t>
      </w:r>
      <w:r>
        <w:rPr>
          <w:spacing w:val="4"/>
          <w:sz w:val="24"/>
        </w:rPr>
        <w:t xml:space="preserve"> </w:t>
      </w:r>
      <w:proofErr w:type="spellStart"/>
      <w:r>
        <w:rPr>
          <w:spacing w:val="-4"/>
          <w:sz w:val="24"/>
        </w:rPr>
        <w:t>екзит-полу</w:t>
      </w:r>
      <w:proofErr w:type="spellEnd"/>
      <w:r>
        <w:rPr>
          <w:spacing w:val="-4"/>
          <w:sz w:val="24"/>
        </w:rPr>
        <w:t>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pacing w:val="-3"/>
          <w:sz w:val="24"/>
        </w:rPr>
        <w:t xml:space="preserve">Методика </w:t>
      </w:r>
      <w:r>
        <w:rPr>
          <w:sz w:val="24"/>
        </w:rPr>
        <w:t xml:space="preserve">і техніка проведення </w:t>
      </w:r>
      <w:r>
        <w:rPr>
          <w:spacing w:val="-4"/>
          <w:sz w:val="24"/>
        </w:rPr>
        <w:t>вуличного</w:t>
      </w:r>
      <w:r>
        <w:rPr>
          <w:spacing w:val="5"/>
          <w:sz w:val="24"/>
        </w:rPr>
        <w:t xml:space="preserve"> </w:t>
      </w:r>
      <w:r>
        <w:rPr>
          <w:sz w:val="24"/>
        </w:rPr>
        <w:t>інтерв’ю.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pacing w:val="-3"/>
          <w:sz w:val="24"/>
        </w:rPr>
        <w:t xml:space="preserve">Методика </w:t>
      </w:r>
      <w:r>
        <w:rPr>
          <w:sz w:val="24"/>
        </w:rPr>
        <w:t>і техніка проведення опитування з використанням технічних</w:t>
      </w:r>
      <w:r>
        <w:rPr>
          <w:spacing w:val="-27"/>
          <w:sz w:val="24"/>
        </w:rPr>
        <w:t xml:space="preserve"> </w:t>
      </w:r>
      <w:r>
        <w:rPr>
          <w:sz w:val="24"/>
        </w:rPr>
        <w:t>засобів.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>Поняття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5"/>
          <w:sz w:val="24"/>
        </w:rPr>
        <w:t>пуш-полу</w:t>
      </w:r>
      <w:proofErr w:type="spellEnd"/>
      <w:r>
        <w:rPr>
          <w:spacing w:val="-5"/>
          <w:sz w:val="24"/>
        </w:rPr>
        <w:t>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 xml:space="preserve">Звітна документація </w:t>
      </w:r>
      <w:r>
        <w:rPr>
          <w:spacing w:val="2"/>
          <w:sz w:val="24"/>
        </w:rPr>
        <w:t xml:space="preserve">та </w:t>
      </w:r>
      <w:r>
        <w:rPr>
          <w:sz w:val="24"/>
        </w:rPr>
        <w:t>оплата праці</w:t>
      </w:r>
      <w:r>
        <w:rPr>
          <w:spacing w:val="-8"/>
          <w:sz w:val="24"/>
        </w:rPr>
        <w:t xml:space="preserve"> </w:t>
      </w:r>
      <w:r>
        <w:rPr>
          <w:sz w:val="24"/>
        </w:rPr>
        <w:t>інтерв’юера.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>Види контролю за роботою</w:t>
      </w:r>
      <w:r>
        <w:rPr>
          <w:spacing w:val="-3"/>
          <w:sz w:val="24"/>
        </w:rPr>
        <w:t xml:space="preserve"> </w:t>
      </w:r>
      <w:r>
        <w:rPr>
          <w:sz w:val="24"/>
        </w:rPr>
        <w:t>інтерв’юера.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 xml:space="preserve">Проблема професійного вигорання </w:t>
      </w:r>
      <w:r>
        <w:rPr>
          <w:spacing w:val="2"/>
          <w:sz w:val="24"/>
        </w:rPr>
        <w:t xml:space="preserve">та </w:t>
      </w:r>
      <w:r>
        <w:rPr>
          <w:sz w:val="24"/>
        </w:rPr>
        <w:t>деформації</w:t>
      </w:r>
      <w:r>
        <w:rPr>
          <w:spacing w:val="-18"/>
          <w:sz w:val="24"/>
        </w:rPr>
        <w:t xml:space="preserve"> </w:t>
      </w:r>
      <w:r>
        <w:rPr>
          <w:sz w:val="24"/>
        </w:rPr>
        <w:t>інтерв’юера.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>Основні етапи становлення соціології</w:t>
      </w:r>
      <w:r>
        <w:rPr>
          <w:spacing w:val="-8"/>
          <w:sz w:val="24"/>
        </w:rPr>
        <w:t xml:space="preserve"> </w:t>
      </w:r>
      <w:r>
        <w:rPr>
          <w:sz w:val="24"/>
        </w:rPr>
        <w:t>глобалізації.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2"/>
        <w:ind w:left="567" w:hanging="567"/>
        <w:rPr>
          <w:sz w:val="24"/>
        </w:rPr>
      </w:pPr>
      <w:r>
        <w:rPr>
          <w:spacing w:val="-3"/>
          <w:sz w:val="24"/>
        </w:rPr>
        <w:t>Економічна</w:t>
      </w:r>
      <w:r>
        <w:rPr>
          <w:sz w:val="24"/>
        </w:rPr>
        <w:t xml:space="preserve"> глобалізація.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>Соціологічний аналіз політичної</w:t>
      </w:r>
      <w:r>
        <w:rPr>
          <w:spacing w:val="-3"/>
          <w:sz w:val="24"/>
        </w:rPr>
        <w:t xml:space="preserve"> </w:t>
      </w:r>
      <w:r>
        <w:rPr>
          <w:sz w:val="24"/>
        </w:rPr>
        <w:t>глобалізації.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3"/>
        <w:ind w:left="567" w:hanging="567"/>
        <w:rPr>
          <w:sz w:val="24"/>
        </w:rPr>
      </w:pPr>
      <w:r>
        <w:rPr>
          <w:sz w:val="24"/>
        </w:rPr>
        <w:t>Прояви і наслідки екологічної</w:t>
      </w:r>
      <w:r>
        <w:rPr>
          <w:spacing w:val="-11"/>
          <w:sz w:val="24"/>
        </w:rPr>
        <w:t xml:space="preserve"> </w:t>
      </w:r>
      <w:r>
        <w:rPr>
          <w:sz w:val="24"/>
        </w:rPr>
        <w:t>глобалізації.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pacing w:val="-3"/>
          <w:sz w:val="24"/>
        </w:rPr>
        <w:t xml:space="preserve">Гендерний </w:t>
      </w:r>
      <w:r>
        <w:rPr>
          <w:sz w:val="24"/>
        </w:rPr>
        <w:t>аспект</w:t>
      </w:r>
      <w:r>
        <w:rPr>
          <w:spacing w:val="7"/>
          <w:sz w:val="24"/>
        </w:rPr>
        <w:t xml:space="preserve"> </w:t>
      </w:r>
      <w:r>
        <w:rPr>
          <w:sz w:val="24"/>
        </w:rPr>
        <w:t>глобалізації.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2" w:line="240" w:lineRule="auto"/>
        <w:ind w:left="567" w:hanging="567"/>
        <w:rPr>
          <w:sz w:val="24"/>
        </w:rPr>
      </w:pPr>
      <w:r>
        <w:rPr>
          <w:sz w:val="24"/>
        </w:rPr>
        <w:t xml:space="preserve">Соціологія </w:t>
      </w:r>
      <w:r>
        <w:rPr>
          <w:spacing w:val="-3"/>
          <w:sz w:val="24"/>
        </w:rPr>
        <w:t>культурної</w:t>
      </w:r>
      <w:r>
        <w:rPr>
          <w:spacing w:val="-6"/>
          <w:sz w:val="24"/>
        </w:rPr>
        <w:t xml:space="preserve"> </w:t>
      </w:r>
      <w:r>
        <w:rPr>
          <w:sz w:val="24"/>
        </w:rPr>
        <w:t>глобалізації.</w:t>
      </w:r>
    </w:p>
    <w:p w:rsidR="00D231BC" w:rsidRDefault="00D231BC" w:rsidP="00781269">
      <w:pPr>
        <w:pStyle w:val="a3"/>
        <w:tabs>
          <w:tab w:val="left" w:pos="567"/>
        </w:tabs>
        <w:spacing w:line="240" w:lineRule="auto"/>
        <w:ind w:left="567" w:hanging="567"/>
        <w:rPr>
          <w:sz w:val="26"/>
        </w:rPr>
      </w:pPr>
    </w:p>
    <w:p w:rsidR="00D231BC" w:rsidRDefault="00D231BC">
      <w:pPr>
        <w:pStyle w:val="a3"/>
        <w:spacing w:before="9" w:line="240" w:lineRule="auto"/>
        <w:ind w:left="0" w:firstLine="0"/>
        <w:rPr>
          <w:sz w:val="21"/>
        </w:rPr>
      </w:pPr>
    </w:p>
    <w:p w:rsidR="00781269" w:rsidRDefault="00781269" w:rsidP="00781269">
      <w:pPr>
        <w:pStyle w:val="a3"/>
        <w:tabs>
          <w:tab w:val="left" w:pos="0"/>
        </w:tabs>
        <w:spacing w:line="237" w:lineRule="auto"/>
        <w:ind w:left="0" w:right="23" w:firstLine="0"/>
      </w:pPr>
      <w:r>
        <w:t xml:space="preserve">Програмові вимоги обговорені і затверджені на засіданні кафедри філософії, соціології та релігієзнавства, протокол № </w:t>
      </w:r>
      <w:r w:rsidR="00E037D5">
        <w:t>6</w:t>
      </w:r>
      <w:r>
        <w:t xml:space="preserve"> від </w:t>
      </w:r>
      <w:r w:rsidR="000E2732">
        <w:t>3 груд</w:t>
      </w:r>
      <w:bookmarkStart w:id="0" w:name="_GoBack"/>
      <w:bookmarkEnd w:id="0"/>
      <w:r w:rsidR="00E037D5">
        <w:t>ня</w:t>
      </w:r>
      <w:r>
        <w:t xml:space="preserve"> 20</w:t>
      </w:r>
      <w:r w:rsidR="00E037D5">
        <w:t>20</w:t>
      </w:r>
      <w:r>
        <w:t xml:space="preserve"> року.</w:t>
      </w:r>
    </w:p>
    <w:p w:rsidR="00781269" w:rsidRDefault="00781269" w:rsidP="00781269">
      <w:pPr>
        <w:pStyle w:val="a3"/>
        <w:tabs>
          <w:tab w:val="left" w:pos="0"/>
        </w:tabs>
        <w:spacing w:line="240" w:lineRule="auto"/>
        <w:ind w:left="0" w:firstLine="0"/>
        <w:rPr>
          <w:sz w:val="26"/>
        </w:rPr>
      </w:pPr>
    </w:p>
    <w:p w:rsidR="00781269" w:rsidRDefault="00781269" w:rsidP="00781269">
      <w:pPr>
        <w:pStyle w:val="a3"/>
        <w:tabs>
          <w:tab w:val="left" w:pos="0"/>
        </w:tabs>
        <w:spacing w:before="218" w:line="240" w:lineRule="auto"/>
        <w:ind w:left="0" w:firstLine="0"/>
      </w:pPr>
      <w:r>
        <w:t>Завідувач кафедри філософії, соціології</w:t>
      </w:r>
    </w:p>
    <w:p w:rsidR="00D231BC" w:rsidRDefault="00781269" w:rsidP="00E037D5">
      <w:pPr>
        <w:pStyle w:val="a3"/>
        <w:tabs>
          <w:tab w:val="left" w:pos="7367"/>
        </w:tabs>
        <w:ind w:left="0" w:firstLine="0"/>
      </w:pPr>
      <w:r>
        <w:t>та</w:t>
      </w:r>
      <w:r>
        <w:rPr>
          <w:spacing w:val="55"/>
        </w:rPr>
        <w:t xml:space="preserve"> </w:t>
      </w:r>
      <w:r>
        <w:t>релігієзнавства</w:t>
      </w:r>
      <w:r>
        <w:tab/>
        <w:t>М.В. Дойчик</w:t>
      </w:r>
    </w:p>
    <w:sectPr w:rsidR="00D231BC" w:rsidSect="00D231BC">
      <w:pgSz w:w="11910" w:h="16840"/>
      <w:pgMar w:top="1320" w:right="4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B342A9"/>
    <w:multiLevelType w:val="hybridMultilevel"/>
    <w:tmpl w:val="01DA743C"/>
    <w:lvl w:ilvl="0" w:tplc="BE72BDA0">
      <w:start w:val="1"/>
      <w:numFmt w:val="decimal"/>
      <w:lvlText w:val="%1."/>
      <w:lvlJc w:val="left"/>
      <w:pPr>
        <w:ind w:left="1533" w:hanging="706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uk-UA" w:bidi="uk-UA"/>
      </w:rPr>
    </w:lvl>
    <w:lvl w:ilvl="1" w:tplc="3DCE8CBA">
      <w:numFmt w:val="bullet"/>
      <w:lvlText w:val="•"/>
      <w:lvlJc w:val="left"/>
      <w:pPr>
        <w:ind w:left="2402" w:hanging="706"/>
      </w:pPr>
      <w:rPr>
        <w:rFonts w:hint="default"/>
        <w:lang w:val="uk-UA" w:eastAsia="uk-UA" w:bidi="uk-UA"/>
      </w:rPr>
    </w:lvl>
    <w:lvl w:ilvl="2" w:tplc="3E84CE92">
      <w:numFmt w:val="bullet"/>
      <w:lvlText w:val="•"/>
      <w:lvlJc w:val="left"/>
      <w:pPr>
        <w:ind w:left="3264" w:hanging="706"/>
      </w:pPr>
      <w:rPr>
        <w:rFonts w:hint="default"/>
        <w:lang w:val="uk-UA" w:eastAsia="uk-UA" w:bidi="uk-UA"/>
      </w:rPr>
    </w:lvl>
    <w:lvl w:ilvl="3" w:tplc="5A32BBE4">
      <w:numFmt w:val="bullet"/>
      <w:lvlText w:val="•"/>
      <w:lvlJc w:val="left"/>
      <w:pPr>
        <w:ind w:left="4127" w:hanging="706"/>
      </w:pPr>
      <w:rPr>
        <w:rFonts w:hint="default"/>
        <w:lang w:val="uk-UA" w:eastAsia="uk-UA" w:bidi="uk-UA"/>
      </w:rPr>
    </w:lvl>
    <w:lvl w:ilvl="4" w:tplc="CDF82F06">
      <w:numFmt w:val="bullet"/>
      <w:lvlText w:val="•"/>
      <w:lvlJc w:val="left"/>
      <w:pPr>
        <w:ind w:left="4989" w:hanging="706"/>
      </w:pPr>
      <w:rPr>
        <w:rFonts w:hint="default"/>
        <w:lang w:val="uk-UA" w:eastAsia="uk-UA" w:bidi="uk-UA"/>
      </w:rPr>
    </w:lvl>
    <w:lvl w:ilvl="5" w:tplc="81B8F0A4">
      <w:numFmt w:val="bullet"/>
      <w:lvlText w:val="•"/>
      <w:lvlJc w:val="left"/>
      <w:pPr>
        <w:ind w:left="5852" w:hanging="706"/>
      </w:pPr>
      <w:rPr>
        <w:rFonts w:hint="default"/>
        <w:lang w:val="uk-UA" w:eastAsia="uk-UA" w:bidi="uk-UA"/>
      </w:rPr>
    </w:lvl>
    <w:lvl w:ilvl="6" w:tplc="87FAFE8A">
      <w:numFmt w:val="bullet"/>
      <w:lvlText w:val="•"/>
      <w:lvlJc w:val="left"/>
      <w:pPr>
        <w:ind w:left="6714" w:hanging="706"/>
      </w:pPr>
      <w:rPr>
        <w:rFonts w:hint="default"/>
        <w:lang w:val="uk-UA" w:eastAsia="uk-UA" w:bidi="uk-UA"/>
      </w:rPr>
    </w:lvl>
    <w:lvl w:ilvl="7" w:tplc="803279E0">
      <w:numFmt w:val="bullet"/>
      <w:lvlText w:val="•"/>
      <w:lvlJc w:val="left"/>
      <w:pPr>
        <w:ind w:left="7576" w:hanging="706"/>
      </w:pPr>
      <w:rPr>
        <w:rFonts w:hint="default"/>
        <w:lang w:val="uk-UA" w:eastAsia="uk-UA" w:bidi="uk-UA"/>
      </w:rPr>
    </w:lvl>
    <w:lvl w:ilvl="8" w:tplc="0CBA8030">
      <w:numFmt w:val="bullet"/>
      <w:lvlText w:val="•"/>
      <w:lvlJc w:val="left"/>
      <w:pPr>
        <w:ind w:left="8439" w:hanging="706"/>
      </w:pPr>
      <w:rPr>
        <w:rFonts w:hint="default"/>
        <w:lang w:val="uk-UA" w:eastAsia="uk-UA" w:bidi="uk-U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231BC"/>
    <w:rsid w:val="000E2732"/>
    <w:rsid w:val="000F23A4"/>
    <w:rsid w:val="001610F9"/>
    <w:rsid w:val="004A1374"/>
    <w:rsid w:val="006174B4"/>
    <w:rsid w:val="00620571"/>
    <w:rsid w:val="006508F2"/>
    <w:rsid w:val="006E4815"/>
    <w:rsid w:val="00781269"/>
    <w:rsid w:val="00D231BC"/>
    <w:rsid w:val="00E037D5"/>
    <w:rsid w:val="00EE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231BC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31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231BC"/>
    <w:pPr>
      <w:spacing w:line="275" w:lineRule="exact"/>
      <w:ind w:left="1533" w:hanging="706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D231BC"/>
    <w:pPr>
      <w:spacing w:line="275" w:lineRule="exact"/>
      <w:ind w:left="1533" w:hanging="706"/>
    </w:pPr>
  </w:style>
  <w:style w:type="paragraph" w:customStyle="1" w:styleId="TableParagraph">
    <w:name w:val="Table Paragraph"/>
    <w:basedOn w:val="a"/>
    <w:uiPriority w:val="1"/>
    <w:qFormat/>
    <w:rsid w:val="00D231BC"/>
  </w:style>
  <w:style w:type="paragraph" w:customStyle="1" w:styleId="11">
    <w:name w:val="Заголовок 11"/>
    <w:basedOn w:val="a"/>
    <w:uiPriority w:val="1"/>
    <w:qFormat/>
    <w:rsid w:val="006E4815"/>
    <w:pPr>
      <w:ind w:left="117"/>
      <w:outlineLvl w:val="1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1331</Words>
  <Characters>7591</Characters>
  <Application>Microsoft Office Word</Application>
  <DocSecurity>0</DocSecurity>
  <Lines>63</Lines>
  <Paragraphs>17</Paragraphs>
  <ScaleCrop>false</ScaleCrop>
  <Company>Microsoft</Company>
  <LinksUpToDate>false</LinksUpToDate>
  <CharactersWithSpaces>8905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Руслан</dc:creator>
  <cp:lastModifiedBy>ДВНЗ</cp:lastModifiedBy>
  <cp:revision>4</cp:revision>
  <dcterms:created xsi:type="dcterms:W3CDTF">2020-04-30T07:27:00Z</dcterms:created>
  <dcterms:modified xsi:type="dcterms:W3CDTF">2020-12-17T11:54:00Z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2020-04-28T00:00:00Z</vt:filetime>
  </property>
</Properties>
</file>