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Факультет/інститут:</w:t>
      </w:r>
      <w:r>
        <w:rPr>
          <w:b/>
          <w:sz w:val="28"/>
          <w:szCs w:val="28"/>
          <w:lang w:val="uk-UA"/>
        </w:rPr>
        <w:t xml:space="preserve"> </w:t>
      </w:r>
      <w:r w:rsidRPr="003217D5">
        <w:rPr>
          <w:b/>
          <w:sz w:val="28"/>
          <w:szCs w:val="28"/>
          <w:u w:val="single"/>
          <w:lang w:val="uk-UA"/>
        </w:rPr>
        <w:t>Факультет психології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3217D5">
        <w:rPr>
          <w:b/>
          <w:sz w:val="28"/>
          <w:szCs w:val="28"/>
          <w:u w:val="single"/>
          <w:lang w:val="uk-UA"/>
        </w:rPr>
        <w:t>Філософії, соціології та релігієзнавства</w:t>
      </w: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  <w:r w:rsidRPr="003217D5">
        <w:rPr>
          <w:b/>
          <w:sz w:val="28"/>
          <w:szCs w:val="28"/>
          <w:u w:val="single"/>
          <w:lang w:val="uk-UA"/>
        </w:rPr>
        <w:t>Релігієзнавство</w:t>
      </w:r>
    </w:p>
    <w:p w:rsidR="003217D5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Default="003217D5" w:rsidP="003217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 </w:t>
      </w:r>
      <w:r w:rsidRPr="003217D5">
        <w:rPr>
          <w:b/>
          <w:sz w:val="28"/>
          <w:szCs w:val="28"/>
          <w:u w:val="single"/>
          <w:lang w:val="uk-UA"/>
        </w:rPr>
        <w:t>Бакалавр</w:t>
      </w: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</w:t>
      </w:r>
      <w:r w:rsidRPr="003217D5">
        <w:rPr>
          <w:b/>
          <w:sz w:val="28"/>
          <w:szCs w:val="28"/>
          <w:u w:val="single"/>
          <w:lang w:val="uk-UA"/>
        </w:rPr>
        <w:t>032 Історія та археологія</w:t>
      </w:r>
    </w:p>
    <w:p w:rsidR="003217D5" w:rsidRDefault="003217D5" w:rsidP="003217D5">
      <w:pPr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</w:t>
      </w:r>
      <w:r w:rsidRPr="003217D5">
        <w:rPr>
          <w:b/>
          <w:sz w:val="28"/>
          <w:szCs w:val="28"/>
          <w:u w:val="single"/>
          <w:lang w:val="uk-UA"/>
        </w:rPr>
        <w:t>03 Гуманітарні науки</w:t>
      </w: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217D5" w:rsidRDefault="003217D5" w:rsidP="003217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D31132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217D5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Default="003217D5" w:rsidP="003217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Default="003217D5" w:rsidP="003217D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9"/>
        <w:gridCol w:w="505"/>
        <w:gridCol w:w="767"/>
        <w:gridCol w:w="1040"/>
        <w:gridCol w:w="32"/>
        <w:gridCol w:w="720"/>
        <w:gridCol w:w="524"/>
        <w:gridCol w:w="1134"/>
        <w:gridCol w:w="283"/>
        <w:gridCol w:w="1276"/>
        <w:gridCol w:w="992"/>
        <w:gridCol w:w="1418"/>
      </w:tblGrid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2E143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0990946730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3217D5" w:rsidRDefault="003217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sbilous7@gmail.com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D3113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D311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</w:p>
        </w:tc>
      </w:tr>
      <w:tr w:rsidR="003217D5" w:rsidRPr="00D31132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3217D5" w:rsidRDefault="003217D5">
            <w:pPr>
              <w:jc w:val="both"/>
              <w:rPr>
                <w:lang w:val="uk-UA"/>
              </w:rPr>
            </w:pPr>
            <w:r w:rsidRPr="003217D5">
              <w:rPr>
                <w:lang w:val="uk-UA"/>
              </w:rPr>
              <w:t>https://d-learn.pnu.edu.ua/index.php?mod=course&amp;action=ReviewOneCourse&amp;id_cat=122&amp;id_cou=4824</w:t>
            </w:r>
          </w:p>
          <w:p w:rsidR="003217D5" w:rsidRPr="003217D5" w:rsidRDefault="003217D5">
            <w:pPr>
              <w:jc w:val="both"/>
              <w:rPr>
                <w:lang w:val="uk-UA"/>
              </w:rPr>
            </w:pPr>
          </w:p>
        </w:tc>
      </w:tr>
      <w:tr w:rsidR="003217D5" w:rsidTr="008B6428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415B89" w:rsidRDefault="003217D5">
            <w:pPr>
              <w:jc w:val="center"/>
              <w:rPr>
                <w:b/>
                <w:color w:val="FF0000"/>
                <w:lang w:val="uk-UA"/>
              </w:rPr>
            </w:pPr>
            <w:r w:rsidRPr="00415B89">
              <w:rPr>
                <w:b/>
                <w:lang w:val="uk-UA"/>
              </w:rPr>
              <w:t>2. А</w:t>
            </w:r>
            <w:proofErr w:type="spellStart"/>
            <w:r w:rsidRPr="00415B89">
              <w:rPr>
                <w:b/>
              </w:rPr>
              <w:t>нотація</w:t>
            </w:r>
            <w:proofErr w:type="spellEnd"/>
            <w:r w:rsidRPr="00415B89">
              <w:rPr>
                <w:b/>
              </w:rPr>
              <w:t xml:space="preserve"> до курсу</w:t>
            </w:r>
          </w:p>
        </w:tc>
      </w:tr>
      <w:tr w:rsidR="003217D5" w:rsidRPr="00BC54FB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D31132" w:rsidP="00D31132">
            <w:pPr>
              <w:jc w:val="both"/>
              <w:rPr>
                <w:lang w:val="uk-UA"/>
              </w:rPr>
            </w:pPr>
            <w:r w:rsidRPr="00D31132">
              <w:rPr>
                <w:lang w:val="uk-UA"/>
              </w:rPr>
              <w:t xml:space="preserve">Релігієзнавство – гуманітарна дисципліна, яка </w:t>
            </w:r>
            <w:r>
              <w:rPr>
                <w:lang w:val="uk-UA"/>
              </w:rPr>
              <w:t>впливає на формування і розвиток плюралістичного світогляду, розуміння поняття свобода віросповідань, конфесійна приналежність тощо.</w:t>
            </w:r>
          </w:p>
          <w:p w:rsidR="002E1439" w:rsidRDefault="00BC54FB" w:rsidP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D31132">
              <w:rPr>
                <w:lang w:val="uk-UA"/>
              </w:rPr>
              <w:t>елігієзнавство знайомить із основними класифікаціями релігій у світі, зокрема в Україні, та їх характер</w:t>
            </w:r>
            <w:r>
              <w:rPr>
                <w:lang w:val="uk-UA"/>
              </w:rPr>
              <w:t>ними особливостями; взаємозв’язком релігій з культурою, мистецтвом, національними та іншими суспільно-історичними процесами.</w:t>
            </w:r>
          </w:p>
          <w:p w:rsidR="003217D5" w:rsidRPr="002E1439" w:rsidRDefault="00BC54FB" w:rsidP="00BC54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вивчення релігієзнавства</w:t>
            </w:r>
            <w:r w:rsidR="00D31132">
              <w:rPr>
                <w:lang w:val="uk-UA"/>
              </w:rPr>
              <w:t xml:space="preserve"> передбачається ознайомлення із особливостями віровчення та культу основних релігій та релігійних організацій, що мають місце у світовому та українському конфесійному просторі.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415B89" w:rsidRDefault="003217D5">
            <w:pPr>
              <w:jc w:val="center"/>
              <w:rPr>
                <w:b/>
                <w:color w:val="FF0000"/>
                <w:lang w:val="uk-UA"/>
              </w:rPr>
            </w:pPr>
            <w:r w:rsidRPr="00415B89">
              <w:rPr>
                <w:b/>
                <w:lang w:val="uk-UA"/>
              </w:rPr>
              <w:t xml:space="preserve">3. </w:t>
            </w:r>
            <w:r w:rsidRPr="00415B89">
              <w:rPr>
                <w:b/>
              </w:rPr>
              <w:t xml:space="preserve">Мета </w:t>
            </w:r>
            <w:r w:rsidRPr="00415B89">
              <w:rPr>
                <w:b/>
                <w:lang w:val="uk-UA"/>
              </w:rPr>
              <w:t xml:space="preserve">та цілі </w:t>
            </w:r>
            <w:r w:rsidRPr="00415B89">
              <w:rPr>
                <w:b/>
              </w:rPr>
              <w:t>курсу</w:t>
            </w:r>
            <w:r w:rsidRPr="00415B89">
              <w:rPr>
                <w:b/>
                <w:lang w:val="uk-UA"/>
              </w:rPr>
              <w:t xml:space="preserve"> </w:t>
            </w:r>
          </w:p>
        </w:tc>
      </w:tr>
      <w:tr w:rsidR="003217D5" w:rsidRPr="007F121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5" w:rsidRDefault="007F1215" w:rsidP="007F1215">
            <w:pPr>
              <w:jc w:val="both"/>
              <w:rPr>
                <w:lang w:val="uk-UA"/>
              </w:rPr>
            </w:pPr>
            <w:r w:rsidRPr="00415B89"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формування цілісного сприйняття </w:t>
            </w:r>
            <w:proofErr w:type="spellStart"/>
            <w:r>
              <w:t>релігії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як духовного феномену </w:t>
            </w:r>
            <w:r w:rsidR="00415B89">
              <w:rPr>
                <w:lang w:val="uk-UA"/>
              </w:rPr>
              <w:t>й</w:t>
            </w:r>
            <w:r>
              <w:rPr>
                <w:lang w:val="uk-UA"/>
              </w:rPr>
              <w:t xml:space="preserve"> організації віруючих. </w:t>
            </w:r>
          </w:p>
          <w:p w:rsidR="00415B89" w:rsidRPr="00415B89" w:rsidRDefault="00415B89" w:rsidP="007F1215">
            <w:pPr>
              <w:jc w:val="both"/>
              <w:rPr>
                <w:b/>
                <w:lang w:val="uk-UA"/>
              </w:rPr>
            </w:pPr>
            <w:r w:rsidRPr="00415B89">
              <w:rPr>
                <w:b/>
                <w:lang w:val="uk-UA"/>
              </w:rPr>
              <w:t xml:space="preserve">Цілі: </w:t>
            </w:r>
          </w:p>
          <w:p w:rsidR="00415B89" w:rsidRPr="00415B89" w:rsidRDefault="00415B89" w:rsidP="00415B89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415B89">
              <w:rPr>
                <w:lang w:val="uk-UA"/>
              </w:rPr>
              <w:t xml:space="preserve">розвиток </w:t>
            </w:r>
            <w:proofErr w:type="spellStart"/>
            <w:r w:rsidRPr="00415B89">
              <w:rPr>
                <w:lang w:val="uk-UA"/>
              </w:rPr>
              <w:t>релігієзнавчого</w:t>
            </w:r>
            <w:proofErr w:type="spellEnd"/>
            <w:r w:rsidRPr="00415B89">
              <w:rPr>
                <w:lang w:val="uk-UA"/>
              </w:rPr>
              <w:t xml:space="preserve"> світогляду;</w:t>
            </w:r>
          </w:p>
          <w:p w:rsidR="00415B89" w:rsidRPr="00415B89" w:rsidRDefault="00415B89" w:rsidP="00415B89">
            <w:pPr>
              <w:pStyle w:val="a6"/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релігієзнавчими</w:t>
            </w:r>
            <w:proofErr w:type="spellEnd"/>
            <w:r>
              <w:rPr>
                <w:lang w:val="uk-UA"/>
              </w:rPr>
              <w:t xml:space="preserve"> принципами в повсякденній діяльності, науково-пошукових дослідженнях;</w:t>
            </w:r>
          </w:p>
          <w:p w:rsidR="003217D5" w:rsidRPr="00415B89" w:rsidRDefault="007F1215" w:rsidP="00415B89">
            <w:pPr>
              <w:pStyle w:val="a6"/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r w:rsidRPr="007F1215">
              <w:rPr>
                <w:lang w:val="uk-UA"/>
              </w:rPr>
              <w:t>аналіт</w:t>
            </w:r>
            <w:r w:rsidR="00415B89">
              <w:rPr>
                <w:lang w:val="uk-UA"/>
              </w:rPr>
              <w:t>ичних навичок, вміння висловлювати і відстоювати власну точку зору;</w:t>
            </w:r>
          </w:p>
          <w:p w:rsidR="00415B89" w:rsidRPr="00415B89" w:rsidRDefault="00415B89" w:rsidP="00415B89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415B89">
              <w:rPr>
                <w:lang w:val="uk-UA"/>
              </w:rPr>
              <w:t>вміння проаналізувати ту чи іншу подію релігійного змісту, що має місце в конфесійному просторі суспільства.</w:t>
            </w:r>
          </w:p>
          <w:p w:rsidR="00415B89" w:rsidRPr="007F1215" w:rsidRDefault="00415B89" w:rsidP="00415B89">
            <w:pPr>
              <w:pStyle w:val="a6"/>
              <w:jc w:val="both"/>
              <w:rPr>
                <w:color w:val="FF0000"/>
                <w:lang w:val="uk-UA"/>
              </w:rPr>
            </w:pP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D31132" w:rsidRDefault="0053321A" w:rsidP="0053321A">
            <w:pPr>
              <w:pStyle w:val="a6"/>
              <w:numPr>
                <w:ilvl w:val="0"/>
                <w:numId w:val="3"/>
              </w:numPr>
              <w:jc w:val="both"/>
            </w:pPr>
            <w:r w:rsidRPr="0053321A">
              <w:rPr>
                <w:b/>
              </w:rPr>
              <w:t xml:space="preserve">Практична </w:t>
            </w:r>
            <w:r>
              <w:t>(С</w:t>
            </w:r>
            <w:proofErr w:type="gramStart"/>
            <w:r>
              <w:t>1</w:t>
            </w:r>
            <w:proofErr w:type="gramEnd"/>
            <w:r>
              <w:t xml:space="preserve">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  <w:proofErr w:type="spellStart"/>
            <w:proofErr w:type="gramStart"/>
            <w:r w:rsidRPr="0053321A">
              <w:rPr>
                <w:b/>
              </w:rPr>
              <w:t>Досл</w:t>
            </w:r>
            <w:proofErr w:type="gramEnd"/>
            <w:r w:rsidRPr="0053321A">
              <w:rPr>
                <w:b/>
              </w:rPr>
              <w:t>ідницька</w:t>
            </w:r>
            <w:proofErr w:type="spellEnd"/>
            <w:r>
              <w:t xml:space="preserve"> (С2)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та </w:t>
            </w:r>
            <w:proofErr w:type="spellStart"/>
            <w:r>
              <w:t>моделювати</w:t>
            </w:r>
            <w:proofErr w:type="spellEnd"/>
            <w:r>
              <w:t xml:space="preserve"> стан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>.</w:t>
            </w:r>
          </w:p>
          <w:p w:rsidR="0053321A" w:rsidRPr="00D31132" w:rsidRDefault="0053321A" w:rsidP="0053321A">
            <w:pPr>
              <w:pStyle w:val="a6"/>
              <w:numPr>
                <w:ilvl w:val="0"/>
                <w:numId w:val="3"/>
              </w:numPr>
              <w:jc w:val="both"/>
            </w:pPr>
            <w:proofErr w:type="spellStart"/>
            <w:r w:rsidRPr="0053321A">
              <w:rPr>
                <w:b/>
              </w:rPr>
              <w:t>Організаційна</w:t>
            </w:r>
            <w:proofErr w:type="spellEnd"/>
            <w:r>
              <w:t xml:space="preserve"> (С4)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вести </w:t>
            </w:r>
            <w:proofErr w:type="spellStart"/>
            <w:r>
              <w:t>самостійний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добі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і </w:t>
            </w:r>
            <w:proofErr w:type="spellStart"/>
            <w:r>
              <w:t>літератури</w:t>
            </w:r>
            <w:proofErr w:type="spellEnd"/>
            <w:r>
              <w:t xml:space="preserve">. </w:t>
            </w:r>
          </w:p>
          <w:p w:rsidR="0053321A" w:rsidRPr="00D31132" w:rsidRDefault="0053321A" w:rsidP="0053321A">
            <w:pPr>
              <w:pStyle w:val="a6"/>
              <w:numPr>
                <w:ilvl w:val="0"/>
                <w:numId w:val="3"/>
              </w:numPr>
              <w:jc w:val="both"/>
            </w:pPr>
            <w:proofErr w:type="spellStart"/>
            <w:r w:rsidRPr="0053321A">
              <w:rPr>
                <w:b/>
              </w:rPr>
              <w:t>Контрольна</w:t>
            </w:r>
            <w:proofErr w:type="spellEnd"/>
            <w:r w:rsidRPr="00D31132">
              <w:rPr>
                <w:b/>
              </w:rPr>
              <w:t xml:space="preserve"> </w:t>
            </w:r>
            <w:r w:rsidRPr="00D31132">
              <w:t>(</w:t>
            </w:r>
            <w:r>
              <w:t>С</w:t>
            </w:r>
            <w:r w:rsidRPr="00D31132">
              <w:t xml:space="preserve">5) – </w:t>
            </w:r>
            <w:proofErr w:type="spellStart"/>
            <w:r>
              <w:t>здатність</w:t>
            </w:r>
            <w:proofErr w:type="spellEnd"/>
            <w:r w:rsidRPr="00D31132">
              <w:t xml:space="preserve"> </w:t>
            </w:r>
            <w:r>
              <w:t>і</w:t>
            </w:r>
            <w:r w:rsidRPr="00D31132">
              <w:t xml:space="preserve"> </w:t>
            </w:r>
            <w:proofErr w:type="spellStart"/>
            <w:r>
              <w:t>готовність</w:t>
            </w:r>
            <w:proofErr w:type="spellEnd"/>
            <w:r w:rsidRPr="00D31132">
              <w:t xml:space="preserve"> </w:t>
            </w:r>
            <w:proofErr w:type="spellStart"/>
            <w:r>
              <w:t>здійснювати</w:t>
            </w:r>
            <w:proofErr w:type="spellEnd"/>
            <w:r w:rsidRPr="00D31132">
              <w:t xml:space="preserve"> </w:t>
            </w:r>
            <w:proofErr w:type="spellStart"/>
            <w:r>
              <w:t>перевірку</w:t>
            </w:r>
            <w:proofErr w:type="spellEnd"/>
            <w:r w:rsidRPr="00D31132">
              <w:t xml:space="preserve"> </w:t>
            </w:r>
            <w:proofErr w:type="spellStart"/>
            <w:r>
              <w:t>достовірності</w:t>
            </w:r>
            <w:proofErr w:type="spellEnd"/>
            <w:r w:rsidRPr="00D31132">
              <w:t xml:space="preserve"> </w:t>
            </w:r>
            <w:proofErr w:type="spellStart"/>
            <w:r>
              <w:t>фактів</w:t>
            </w:r>
            <w:proofErr w:type="spellEnd"/>
            <w:r w:rsidRPr="00D31132">
              <w:t xml:space="preserve">, </w:t>
            </w:r>
            <w:proofErr w:type="spellStart"/>
            <w:r>
              <w:t>інформаційних</w:t>
            </w:r>
            <w:proofErr w:type="spellEnd"/>
            <w:r w:rsidRPr="00D31132">
              <w:t xml:space="preserve"> </w:t>
            </w:r>
            <w:proofErr w:type="spellStart"/>
            <w:r>
              <w:t>повідомлень</w:t>
            </w:r>
            <w:proofErr w:type="spellEnd"/>
            <w:r w:rsidRPr="00D31132">
              <w:t xml:space="preserve">, </w:t>
            </w:r>
            <w:proofErr w:type="spellStart"/>
            <w:r>
              <w:t>інноваційних</w:t>
            </w:r>
            <w:proofErr w:type="spellEnd"/>
            <w:r w:rsidRPr="00D31132"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 w:rsidRPr="00D31132">
              <w:t xml:space="preserve"> </w:t>
            </w:r>
            <w:proofErr w:type="spellStart"/>
            <w:r>
              <w:t>щодо</w:t>
            </w:r>
            <w:proofErr w:type="spellEnd"/>
            <w:r w:rsidRPr="00D31132">
              <w:t xml:space="preserve"> </w:t>
            </w:r>
            <w:proofErr w:type="spellStart"/>
            <w:r>
              <w:t>історичного</w:t>
            </w:r>
            <w:proofErr w:type="spellEnd"/>
            <w:r w:rsidRPr="00D31132">
              <w:t xml:space="preserve"> </w:t>
            </w:r>
            <w:proofErr w:type="spellStart"/>
            <w:r>
              <w:t>розвитку</w:t>
            </w:r>
            <w:proofErr w:type="spellEnd"/>
            <w:r w:rsidRPr="00D31132">
              <w:t>.</w:t>
            </w:r>
          </w:p>
          <w:p w:rsidR="0053321A" w:rsidRPr="00D31132" w:rsidRDefault="0053321A" w:rsidP="0053321A">
            <w:pPr>
              <w:pStyle w:val="a6"/>
              <w:numPr>
                <w:ilvl w:val="0"/>
                <w:numId w:val="3"/>
              </w:numPr>
              <w:jc w:val="both"/>
            </w:pPr>
            <w:proofErr w:type="spellStart"/>
            <w:r w:rsidRPr="0053321A">
              <w:rPr>
                <w:b/>
              </w:rPr>
              <w:t>Інформаційно</w:t>
            </w:r>
            <w:r w:rsidRPr="00D31132">
              <w:rPr>
                <w:b/>
              </w:rPr>
              <w:t>-</w:t>
            </w:r>
            <w:r w:rsidRPr="0053321A">
              <w:rPr>
                <w:b/>
              </w:rPr>
              <w:t>аналітична</w:t>
            </w:r>
            <w:proofErr w:type="spellEnd"/>
            <w:r w:rsidRPr="00D31132">
              <w:rPr>
                <w:b/>
              </w:rPr>
              <w:t xml:space="preserve"> (</w:t>
            </w:r>
            <w:r w:rsidRPr="0053321A">
              <w:rPr>
                <w:b/>
              </w:rPr>
              <w:t>С</w:t>
            </w:r>
            <w:r w:rsidRPr="00D31132">
              <w:rPr>
                <w:b/>
              </w:rPr>
              <w:t>8)</w:t>
            </w:r>
            <w:r w:rsidRPr="00D31132">
              <w:t xml:space="preserve"> - </w:t>
            </w:r>
            <w:proofErr w:type="spellStart"/>
            <w:r>
              <w:t>здатність</w:t>
            </w:r>
            <w:proofErr w:type="spellEnd"/>
            <w:r w:rsidRPr="00D31132">
              <w:t xml:space="preserve"> </w:t>
            </w:r>
            <w:proofErr w:type="spellStart"/>
            <w:r>
              <w:t>інтерпретувати</w:t>
            </w:r>
            <w:proofErr w:type="spellEnd"/>
            <w:r w:rsidRPr="00D31132">
              <w:t xml:space="preserve">, </w:t>
            </w:r>
            <w:proofErr w:type="spellStart"/>
            <w:r>
              <w:t>систематизувати</w:t>
            </w:r>
            <w:proofErr w:type="spellEnd"/>
            <w:r w:rsidRPr="00D31132">
              <w:t xml:space="preserve">, </w:t>
            </w:r>
            <w:r>
              <w:t>критично</w:t>
            </w:r>
            <w:r w:rsidRPr="00D31132">
              <w:t xml:space="preserve"> </w:t>
            </w:r>
            <w:proofErr w:type="spellStart"/>
            <w:r>
              <w:t>оцінювати</w:t>
            </w:r>
            <w:proofErr w:type="spellEnd"/>
            <w:r w:rsidRPr="00D31132">
              <w:t xml:space="preserve"> </w:t>
            </w:r>
            <w:r>
              <w:t>і</w:t>
            </w:r>
            <w:r w:rsidRPr="00D31132">
              <w:t xml:space="preserve"> </w:t>
            </w:r>
            <w:proofErr w:type="spellStart"/>
            <w:r>
              <w:t>використовувати</w:t>
            </w:r>
            <w:proofErr w:type="spellEnd"/>
            <w:r w:rsidRPr="00D31132">
              <w:t xml:space="preserve"> </w:t>
            </w:r>
            <w:proofErr w:type="spellStart"/>
            <w:r>
              <w:t>отриману</w:t>
            </w:r>
            <w:proofErr w:type="spellEnd"/>
            <w:r w:rsidRPr="00D31132">
              <w:t xml:space="preserve"> </w:t>
            </w:r>
            <w:proofErr w:type="spellStart"/>
            <w:r>
              <w:t>інформацію</w:t>
            </w:r>
            <w:proofErr w:type="spellEnd"/>
            <w:r w:rsidRPr="00D31132">
              <w:t xml:space="preserve"> </w:t>
            </w:r>
            <w:r>
              <w:t>в</w:t>
            </w:r>
            <w:r w:rsidRPr="00D31132">
              <w:t xml:space="preserve"> </w:t>
            </w:r>
            <w:proofErr w:type="spellStart"/>
            <w:r>
              <w:t>контексті</w:t>
            </w:r>
            <w:proofErr w:type="spellEnd"/>
            <w:r w:rsidRPr="00D31132"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ідницького</w:t>
            </w:r>
            <w:proofErr w:type="spellEnd"/>
            <w:r w:rsidRPr="00D31132">
              <w:t xml:space="preserve"> </w:t>
            </w:r>
            <w:proofErr w:type="spellStart"/>
            <w:r>
              <w:t>завдання</w:t>
            </w:r>
            <w:proofErr w:type="spellEnd"/>
            <w:r w:rsidRPr="00D31132">
              <w:t xml:space="preserve"> </w:t>
            </w:r>
            <w:proofErr w:type="spellStart"/>
            <w:r>
              <w:t>або</w:t>
            </w:r>
            <w:proofErr w:type="spellEnd"/>
            <w:r w:rsidRPr="00D31132">
              <w:t xml:space="preserve"> </w:t>
            </w:r>
            <w:proofErr w:type="spellStart"/>
            <w:r>
              <w:t>проблеми</w:t>
            </w:r>
            <w:proofErr w:type="spellEnd"/>
            <w:r w:rsidRPr="00D31132">
              <w:t xml:space="preserve">, </w:t>
            </w:r>
            <w:proofErr w:type="spellStart"/>
            <w:r>
              <w:t>що</w:t>
            </w:r>
            <w:proofErr w:type="spellEnd"/>
            <w:r w:rsidRPr="00D31132">
              <w:t xml:space="preserve"> </w:t>
            </w:r>
            <w:proofErr w:type="spellStart"/>
            <w:r>
              <w:t>вирішується</w:t>
            </w:r>
            <w:proofErr w:type="spellEnd"/>
            <w:r w:rsidRPr="00D31132">
              <w:t>.</w:t>
            </w:r>
          </w:p>
          <w:p w:rsidR="0053321A" w:rsidRPr="00D31132" w:rsidRDefault="0053321A">
            <w:pPr>
              <w:jc w:val="center"/>
              <w:rPr>
                <w:b/>
              </w:rPr>
            </w:pP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Результати навчання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D31132" w:rsidRDefault="0053321A" w:rsidP="0053321A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історичні</w:t>
            </w:r>
            <w:proofErr w:type="spellEnd"/>
            <w:r>
              <w:t xml:space="preserve"> </w:t>
            </w:r>
            <w:proofErr w:type="spellStart"/>
            <w:r>
              <w:t>чинники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в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подіях</w:t>
            </w:r>
            <w:proofErr w:type="spellEnd"/>
            <w:r>
              <w:t xml:space="preserve"> (С</w:t>
            </w:r>
            <w:proofErr w:type="gramStart"/>
            <w:r>
              <w:t>2</w:t>
            </w:r>
            <w:proofErr w:type="gramEnd"/>
            <w:r>
              <w:t>, С8)</w:t>
            </w:r>
          </w:p>
          <w:p w:rsidR="0053321A" w:rsidRPr="00D31132" w:rsidRDefault="0053321A" w:rsidP="0053321A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розрізняти</w:t>
            </w:r>
            <w:proofErr w:type="spellEnd"/>
            <w:r>
              <w:t xml:space="preserve"> </w:t>
            </w:r>
            <w:proofErr w:type="spellStart"/>
            <w:r>
              <w:t>історичну</w:t>
            </w:r>
            <w:proofErr w:type="spellEnd"/>
            <w:r>
              <w:t xml:space="preserve"> </w:t>
            </w:r>
            <w:proofErr w:type="spellStart"/>
            <w:r>
              <w:t>своє</w:t>
            </w:r>
            <w:proofErr w:type="gramStart"/>
            <w:r>
              <w:t>р</w:t>
            </w:r>
            <w:proofErr w:type="gramEnd"/>
            <w:r>
              <w:t>ідність</w:t>
            </w:r>
            <w:proofErr w:type="spellEnd"/>
            <w:r>
              <w:t xml:space="preserve">, </w:t>
            </w:r>
            <w:proofErr w:type="spellStart"/>
            <w:r>
              <w:t>культурне</w:t>
            </w:r>
            <w:proofErr w:type="spellEnd"/>
            <w:r>
              <w:t xml:space="preserve"> та </w:t>
            </w:r>
            <w:proofErr w:type="spellStart"/>
            <w:r>
              <w:t>етнонаціональне</w:t>
            </w:r>
            <w:proofErr w:type="spellEnd"/>
            <w:r>
              <w:t xml:space="preserve"> </w:t>
            </w:r>
            <w:proofErr w:type="spellStart"/>
            <w:r>
              <w:t>розмаїття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(С8) 5 </w:t>
            </w:r>
          </w:p>
          <w:p w:rsidR="0053321A" w:rsidRPr="00D31132" w:rsidRDefault="0053321A" w:rsidP="0053321A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 (С</w:t>
            </w:r>
            <w:proofErr w:type="gramStart"/>
            <w:r>
              <w:t>1</w:t>
            </w:r>
            <w:proofErr w:type="gramEnd"/>
            <w:r>
              <w:t>, С4)</w:t>
            </w:r>
          </w:p>
          <w:p w:rsidR="0053321A" w:rsidRPr="00205BD3" w:rsidRDefault="0053321A" w:rsidP="0053321A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організаційних</w:t>
            </w:r>
            <w:proofErr w:type="spellEnd"/>
            <w:r>
              <w:t xml:space="preserve"> та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науки (С5, С8)</w:t>
            </w:r>
          </w:p>
          <w:p w:rsidR="00205BD3" w:rsidRPr="0053321A" w:rsidRDefault="00205BD3" w:rsidP="00205BD3">
            <w:pPr>
              <w:pStyle w:val="a6"/>
              <w:jc w:val="both"/>
            </w:pP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proofErr w:type="spellStart"/>
            <w:r w:rsidRPr="00205BD3">
              <w:rPr>
                <w:b/>
              </w:rPr>
              <w:t>Обсяг</w:t>
            </w:r>
            <w:proofErr w:type="spellEnd"/>
            <w:r w:rsidRPr="00205BD3">
              <w:rPr>
                <w:b/>
              </w:rPr>
              <w:t xml:space="preserve"> курсу</w:t>
            </w:r>
            <w:r w:rsidR="00BC54FB">
              <w:rPr>
                <w:b/>
                <w:lang w:val="uk-UA"/>
              </w:rPr>
              <w:t>:</w:t>
            </w:r>
          </w:p>
          <w:p w:rsidR="00BC54FB" w:rsidRPr="00BC54FB" w:rsidRDefault="00BC54FB">
            <w:pPr>
              <w:jc w:val="center"/>
              <w:rPr>
                <w:b/>
                <w:lang w:val="uk-UA"/>
              </w:rPr>
            </w:pPr>
          </w:p>
        </w:tc>
      </w:tr>
      <w:tr w:rsidR="003217D5" w:rsidTr="008B6428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 w:rsidP="00205BD3">
            <w:pPr>
              <w:jc w:val="center"/>
              <w:rPr>
                <w:b/>
                <w:lang w:val="uk-UA"/>
              </w:rPr>
            </w:pPr>
            <w:r w:rsidRPr="00205BD3"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>
            <w:pPr>
              <w:jc w:val="center"/>
              <w:rPr>
                <w:b/>
                <w:lang w:val="uk-UA"/>
              </w:rPr>
            </w:pPr>
            <w:r w:rsidRPr="00205BD3">
              <w:rPr>
                <w:b/>
                <w:lang w:val="uk-UA"/>
              </w:rPr>
              <w:t>Загальна кількість годин</w:t>
            </w:r>
          </w:p>
        </w:tc>
      </w:tr>
      <w:tr w:rsidR="003217D5" w:rsidTr="008B6428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 w:rsidP="00205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3217D5" w:rsidTr="008B6428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205BD3" w:rsidP="00205BD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 w:rsidP="00205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3217D5" w:rsidTr="008B6428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 w:rsidP="00205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8B6428" w:rsidTr="008B642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Default="003217D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Tr="008B642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>
            <w:pPr>
              <w:jc w:val="both"/>
              <w:rPr>
                <w:b/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>
            <w:pPr>
              <w:jc w:val="both"/>
              <w:rPr>
                <w:lang w:val="uk-UA"/>
              </w:rPr>
            </w:pPr>
            <w:r w:rsidRPr="0053321A">
              <w:rPr>
                <w:lang w:val="uk-UA"/>
              </w:rPr>
              <w:t>Історія та археологія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3321A" w:rsidRDefault="005332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5332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Default="00BC54FB" w:rsidP="008B6428">
            <w:pPr>
              <w:rPr>
                <w:b/>
                <w:lang w:val="uk-UA"/>
              </w:rPr>
            </w:pPr>
          </w:p>
          <w:p w:rsidR="003217D5" w:rsidRDefault="003217D5" w:rsidP="00BC54FB">
            <w:pPr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Тематика</w:t>
            </w:r>
            <w:r w:rsidRPr="008B6428">
              <w:rPr>
                <w:b/>
              </w:rPr>
              <w:t xml:space="preserve"> курс</w:t>
            </w:r>
            <w:r w:rsidRPr="008B6428">
              <w:rPr>
                <w:b/>
                <w:lang w:val="uk-UA"/>
              </w:rPr>
              <w:t>у</w:t>
            </w:r>
          </w:p>
          <w:p w:rsidR="00BC54FB" w:rsidRPr="008B6428" w:rsidRDefault="00BC54FB" w:rsidP="008B6428">
            <w:pPr>
              <w:rPr>
                <w:b/>
                <w:lang w:val="uk-UA"/>
              </w:rPr>
            </w:pPr>
          </w:p>
        </w:tc>
      </w:tr>
      <w:tr w:rsidR="008B6428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8B6428" w:rsidRDefault="003217D5">
            <w:pPr>
              <w:jc w:val="center"/>
              <w:rPr>
                <w:b/>
                <w:lang w:val="uk-UA"/>
              </w:rPr>
            </w:pPr>
            <w:r w:rsidRPr="008B6428">
              <w:rPr>
                <w:b/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8B6428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8B6428">
              <w:rPr>
                <w:rStyle w:val="a3"/>
                <w:i w:val="0"/>
                <w:color w:val="auto"/>
              </w:rPr>
              <w:t>Форма</w:t>
            </w:r>
            <w:r w:rsidRPr="008B6428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>
            <w:pPr>
              <w:jc w:val="center"/>
              <w:rPr>
                <w:lang w:val="uk-UA"/>
              </w:rPr>
            </w:pPr>
            <w:r w:rsidRPr="00205BD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="008E0A8B">
              <w:rPr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8B6428" w:rsidTr="00205BD3">
        <w:trPr>
          <w:trHeight w:val="56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8B6428" w:rsidP="00E50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як наука.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8B6428" w:rsidRDefault="008B6428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8B6428" w:rsidP="00E04C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8B64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E5036C" w:rsidRP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Релігія -  предмет дослідження релігієзнавства.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8B6428" w:rsidRDefault="00E5036C" w:rsidP="008B6428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8B6428" w:rsidRP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8A0524" w:rsidRDefault="002E1439">
            <w:pPr>
              <w:jc w:val="both"/>
              <w:rPr>
                <w:b/>
                <w:lang w:val="uk-UA"/>
              </w:rPr>
            </w:pPr>
            <w:r w:rsidRPr="008A0524">
              <w:rPr>
                <w:b/>
                <w:lang w:val="uk-UA"/>
              </w:rPr>
              <w:t>Національні релігії</w:t>
            </w:r>
          </w:p>
          <w:p w:rsidR="00C3491B" w:rsidRDefault="00C3491B" w:rsidP="008A0524">
            <w:pPr>
              <w:pStyle w:val="a6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Індії</w:t>
            </w:r>
          </w:p>
          <w:p w:rsidR="008A0524" w:rsidRPr="008A0524" w:rsidRDefault="008A0524" w:rsidP="008A0524">
            <w:pPr>
              <w:pStyle w:val="a6"/>
              <w:jc w:val="both"/>
              <w:rPr>
                <w:lang w:val="uk-UA"/>
              </w:rPr>
            </w:pPr>
            <w:r w:rsidRPr="008A0524">
              <w:rPr>
                <w:lang w:val="uk-UA"/>
              </w:rPr>
              <w:t xml:space="preserve">(індуїзм; джайнізм, </w:t>
            </w:r>
            <w:proofErr w:type="spellStart"/>
            <w:r w:rsidRPr="008A0524">
              <w:rPr>
                <w:lang w:val="uk-UA"/>
              </w:rPr>
              <w:t>сикхізм</w:t>
            </w:r>
            <w:proofErr w:type="spellEnd"/>
            <w:r w:rsidRPr="008A0524">
              <w:rPr>
                <w:lang w:val="uk-UA"/>
              </w:rPr>
              <w:t>)</w:t>
            </w:r>
          </w:p>
          <w:p w:rsidR="00C3491B" w:rsidRDefault="00C3491B" w:rsidP="008A0524">
            <w:pPr>
              <w:pStyle w:val="a6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Китаю</w:t>
            </w:r>
          </w:p>
          <w:p w:rsidR="008A0524" w:rsidRPr="008A0524" w:rsidRDefault="008A0524" w:rsidP="008A0524">
            <w:pPr>
              <w:pStyle w:val="a6"/>
              <w:jc w:val="both"/>
              <w:rPr>
                <w:lang w:val="uk-UA"/>
              </w:rPr>
            </w:pPr>
            <w:r w:rsidRPr="008A0524">
              <w:rPr>
                <w:lang w:val="uk-UA"/>
              </w:rPr>
              <w:t>(конфуціанство, даосизм)</w:t>
            </w:r>
          </w:p>
          <w:p w:rsidR="00C3491B" w:rsidRDefault="00C3491B" w:rsidP="008A0524">
            <w:pPr>
              <w:pStyle w:val="a6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Японії</w:t>
            </w:r>
          </w:p>
          <w:p w:rsidR="008A0524" w:rsidRPr="008A0524" w:rsidRDefault="008A0524" w:rsidP="008A0524">
            <w:pPr>
              <w:pStyle w:val="a6"/>
              <w:jc w:val="both"/>
              <w:rPr>
                <w:lang w:val="uk-UA"/>
              </w:rPr>
            </w:pPr>
            <w:r w:rsidRPr="008A0524">
              <w:rPr>
                <w:lang w:val="uk-UA"/>
              </w:rPr>
              <w:t>(синтоїзм)</w:t>
            </w:r>
          </w:p>
          <w:p w:rsidR="00C3491B" w:rsidRDefault="00C3491B" w:rsidP="008A0524">
            <w:pPr>
              <w:pStyle w:val="a6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Ірану</w:t>
            </w:r>
          </w:p>
          <w:p w:rsidR="008A0524" w:rsidRPr="008A0524" w:rsidRDefault="008A0524" w:rsidP="008A0524">
            <w:pPr>
              <w:pStyle w:val="a6"/>
              <w:jc w:val="both"/>
              <w:rPr>
                <w:lang w:val="uk-UA"/>
              </w:rPr>
            </w:pPr>
            <w:r w:rsidRPr="008A0524">
              <w:rPr>
                <w:lang w:val="uk-UA"/>
              </w:rPr>
              <w:t>(зороастризм)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8B6428" w:rsidRDefault="002E1439" w:rsidP="00E5036C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FD339E" w:rsidP="00FD339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8B6428" w:rsidRP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Юдаїзм як національна релігія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8B6428" w:rsidRDefault="002E1439" w:rsidP="00FD339E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</w:t>
            </w:r>
            <w:r w:rsidR="008B6428"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E5036C" w:rsidRP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8A0524" w:rsidRDefault="00E5036C">
            <w:pPr>
              <w:jc w:val="both"/>
              <w:rPr>
                <w:b/>
                <w:lang w:val="uk-UA"/>
              </w:rPr>
            </w:pPr>
            <w:r w:rsidRPr="008A0524">
              <w:rPr>
                <w:b/>
                <w:lang w:val="uk-UA"/>
              </w:rPr>
              <w:t>Буддизм</w:t>
            </w:r>
          </w:p>
          <w:p w:rsidR="00C3491B" w:rsidRDefault="00C3491B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Виникнення буддизму</w:t>
            </w:r>
            <w:r w:rsidR="008A0524">
              <w:rPr>
                <w:lang w:val="uk-UA"/>
              </w:rPr>
              <w:t xml:space="preserve">. </w:t>
            </w:r>
          </w:p>
          <w:p w:rsidR="008A0524" w:rsidRPr="008A0524" w:rsidRDefault="00C3491B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релігійно-філософського вчення </w:t>
            </w:r>
            <w:proofErr w:type="spellStart"/>
            <w:r>
              <w:rPr>
                <w:lang w:val="uk-UA"/>
              </w:rPr>
              <w:t>Сідхартхи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Гаутами</w:t>
            </w:r>
            <w:proofErr w:type="spellEnd"/>
            <w:r w:rsidR="008A0524">
              <w:rPr>
                <w:lang w:val="uk-UA"/>
              </w:rPr>
              <w:t>. Джерела віровчення буддизму.</w:t>
            </w:r>
          </w:p>
          <w:p w:rsidR="00C3491B" w:rsidRDefault="008A0524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особливості культу і обрядовості у буддизмі</w:t>
            </w:r>
          </w:p>
          <w:p w:rsidR="008A0524" w:rsidRDefault="008A0524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і течії буддизму.</w:t>
            </w:r>
          </w:p>
          <w:p w:rsidR="008A0524" w:rsidRDefault="008A0524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Ламаїзм.</w:t>
            </w:r>
          </w:p>
          <w:p w:rsidR="008A0524" w:rsidRPr="00C3491B" w:rsidRDefault="008A0524" w:rsidP="008A0524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Буддизм у сучасному світі (зокрема, в Україні)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8B6428" w:rsidRDefault="00E5036C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FD339E" w:rsidP="00FD339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</w:p>
        </w:tc>
      </w:tr>
      <w:tr w:rsidR="00FD339E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BC54FB" w:rsidRDefault="00E5036C" w:rsidP="00BC54FB">
            <w:pPr>
              <w:rPr>
                <w:lang w:val="uk-UA"/>
              </w:rPr>
            </w:pPr>
            <w:r w:rsidRPr="00BC54FB">
              <w:rPr>
                <w:lang w:val="uk-UA"/>
              </w:rPr>
              <w:t>Християнство (до Розколу)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8B6428" w:rsidRDefault="00E5036C" w:rsidP="008B6428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FD33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8B6428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BC54FB" w:rsidRDefault="0066011F" w:rsidP="00BC54FB">
            <w:pPr>
              <w:rPr>
                <w:lang w:val="uk-UA"/>
              </w:rPr>
            </w:pPr>
            <w:r w:rsidRPr="00BC54FB">
              <w:rPr>
                <w:lang w:val="uk-UA"/>
              </w:rPr>
              <w:t xml:space="preserve">Ортодоксальне християнство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8B6428" w:rsidRDefault="00E5036C" w:rsidP="008B6428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FD33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E1439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FD339E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Pr="00BB2D98" w:rsidRDefault="00FD339E" w:rsidP="0066011F">
            <w:pPr>
              <w:jc w:val="both"/>
              <w:rPr>
                <w:b/>
                <w:lang w:val="uk-UA"/>
              </w:rPr>
            </w:pPr>
            <w:r w:rsidRPr="00BB2D98">
              <w:rPr>
                <w:b/>
                <w:lang w:val="uk-UA"/>
              </w:rPr>
              <w:t xml:space="preserve">Православ’я </w:t>
            </w:r>
            <w:r w:rsidR="0066011F" w:rsidRPr="00BB2D98">
              <w:rPr>
                <w:b/>
                <w:lang w:val="uk-UA"/>
              </w:rPr>
              <w:t>в Україні</w:t>
            </w:r>
          </w:p>
          <w:p w:rsidR="008A0524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lang w:val="uk-UA"/>
              </w:rPr>
              <w:t>Християнство в Київській Русі</w:t>
            </w:r>
          </w:p>
          <w:p w:rsidR="00BB2D98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lang w:val="uk-UA"/>
              </w:rPr>
              <w:t>Галицька митрополія</w:t>
            </w:r>
          </w:p>
          <w:p w:rsidR="00BB2D98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lang w:val="uk-UA"/>
              </w:rPr>
              <w:t>Київська митрополія.</w:t>
            </w:r>
          </w:p>
          <w:p w:rsidR="00BB2D98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lang w:val="uk-UA"/>
              </w:rPr>
              <w:t>Петро Могила і реформи у православ’ї.</w:t>
            </w:r>
          </w:p>
          <w:p w:rsidR="00BB2D98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bCs/>
                <w:color w:val="000000"/>
                <w:lang w:val="uk-UA" w:eastAsia="uk-UA"/>
              </w:rPr>
              <w:t>Підпорядкування Київської митрополії Москві</w:t>
            </w:r>
          </w:p>
          <w:p w:rsidR="00BB2D98" w:rsidRPr="00BB2D98" w:rsidRDefault="00BB2D98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BB2D98">
              <w:rPr>
                <w:lang w:val="uk-UA"/>
              </w:rPr>
              <w:lastRenderedPageBreak/>
              <w:t xml:space="preserve">Синодальний період РПЦ. </w:t>
            </w:r>
          </w:p>
          <w:p w:rsidR="00BB2D98" w:rsidRDefault="00BC12D4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УАПЦ на початку ХХ століття</w:t>
            </w:r>
          </w:p>
          <w:p w:rsidR="00BC12D4" w:rsidRDefault="00BC12D4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Православ’я України часів перших десятиліть  </w:t>
            </w:r>
            <w:r w:rsidR="00E75CEC">
              <w:rPr>
                <w:lang w:val="uk-UA"/>
              </w:rPr>
              <w:t>незалежності: УПЦ (МП), УПЦ КП, УАПЦ</w:t>
            </w:r>
          </w:p>
          <w:p w:rsidR="00BC12D4" w:rsidRDefault="00BC12D4" w:rsidP="00BB2D98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Томос</w:t>
            </w:r>
            <w:proofErr w:type="spellEnd"/>
            <w:r>
              <w:rPr>
                <w:lang w:val="uk-UA"/>
              </w:rPr>
              <w:t xml:space="preserve"> і ПЦУ.</w:t>
            </w:r>
          </w:p>
          <w:p w:rsidR="00BC12D4" w:rsidRPr="00BB2D98" w:rsidRDefault="00E75CEC" w:rsidP="00E75CEC">
            <w:pPr>
              <w:pStyle w:val="a6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проблеми і т</w:t>
            </w:r>
            <w:r w:rsidR="00BC12D4">
              <w:rPr>
                <w:lang w:val="uk-UA"/>
              </w:rPr>
              <w:t>енденції розвитку православ’я в Україні.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Pr="008B6428" w:rsidRDefault="00FD339E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lastRenderedPageBreak/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Default="00E75CEC" w:rsidP="0066011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Default="00FD339E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E" w:rsidRDefault="002D2E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66011F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BC12D4" w:rsidRDefault="0066011F">
            <w:pPr>
              <w:jc w:val="both"/>
              <w:rPr>
                <w:b/>
                <w:lang w:val="uk-UA"/>
              </w:rPr>
            </w:pPr>
            <w:r w:rsidRPr="00BC12D4">
              <w:rPr>
                <w:b/>
                <w:lang w:val="uk-UA"/>
              </w:rPr>
              <w:lastRenderedPageBreak/>
              <w:t>Католицизм в Україні</w:t>
            </w:r>
          </w:p>
          <w:p w:rsidR="00BC12D4" w:rsidRPr="00BC12D4" w:rsidRDefault="00BC12D4" w:rsidP="00BC12D4">
            <w:pPr>
              <w:pStyle w:val="a6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BC12D4">
              <w:rPr>
                <w:lang w:val="uk-UA"/>
              </w:rPr>
              <w:t>Етапи історії РКЦ в Україні</w:t>
            </w:r>
          </w:p>
          <w:p w:rsidR="00BC12D4" w:rsidRDefault="00BC12D4" w:rsidP="00BC12D4">
            <w:pPr>
              <w:pStyle w:val="a6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BC12D4">
              <w:rPr>
                <w:lang w:val="uk-UA"/>
              </w:rPr>
              <w:t>Берестейська унія і виникнення УГКЦ</w:t>
            </w:r>
          </w:p>
          <w:p w:rsidR="00E04C56" w:rsidRDefault="00E04C56" w:rsidP="00BC12D4">
            <w:pPr>
              <w:pStyle w:val="a6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Етапи історії УГКЦ у ХІХ - ХХ ст. </w:t>
            </w:r>
          </w:p>
          <w:p w:rsidR="00BC12D4" w:rsidRDefault="00E04C56" w:rsidP="00BC12D4">
            <w:pPr>
              <w:pStyle w:val="a6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Видатні постаті в УГКЦ</w:t>
            </w:r>
          </w:p>
          <w:p w:rsidR="00E04C56" w:rsidRPr="00BC12D4" w:rsidRDefault="00E04C56" w:rsidP="00BC12D4">
            <w:pPr>
              <w:pStyle w:val="a6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Новітня історія УГКЦ: соціальна політика, </w:t>
            </w:r>
            <w:proofErr w:type="spellStart"/>
            <w:r>
              <w:rPr>
                <w:lang w:val="uk-UA"/>
              </w:rPr>
              <w:t>монаші</w:t>
            </w:r>
            <w:proofErr w:type="spellEnd"/>
            <w:r>
              <w:rPr>
                <w:lang w:val="uk-UA"/>
              </w:rPr>
              <w:t xml:space="preserve"> організації, сакральні споруди.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8B6428" w:rsidRDefault="008B6428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E75CEC" w:rsidP="0066011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D2E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C12D4">
              <w:rPr>
                <w:lang w:val="uk-UA"/>
              </w:rPr>
              <w:t>.</w:t>
            </w:r>
            <w:r>
              <w:rPr>
                <w:lang w:val="uk-UA"/>
              </w:rPr>
              <w:t>20</w:t>
            </w:r>
          </w:p>
        </w:tc>
      </w:tr>
      <w:tr w:rsid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BC54FB" w:rsidRDefault="00E5036C" w:rsidP="00BC54FB">
            <w:pPr>
              <w:jc w:val="right"/>
              <w:rPr>
                <w:lang w:val="uk-UA"/>
              </w:rPr>
            </w:pPr>
            <w:r w:rsidRPr="00BC54FB">
              <w:rPr>
                <w:lang w:val="uk-UA"/>
              </w:rPr>
              <w:t>Протестантизм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8B6428" w:rsidRDefault="00E5036C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FD33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66011F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>
            <w:pPr>
              <w:jc w:val="both"/>
              <w:rPr>
                <w:b/>
                <w:lang w:val="uk-UA"/>
              </w:rPr>
            </w:pPr>
            <w:r w:rsidRPr="00E04C56">
              <w:rPr>
                <w:b/>
                <w:lang w:val="uk-UA"/>
              </w:rPr>
              <w:t>Протестантизм в Україні</w:t>
            </w:r>
          </w:p>
          <w:p w:rsidR="00A01E8C" w:rsidRDefault="00A01E8C" w:rsidP="00646070">
            <w:pPr>
              <w:pStyle w:val="a6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віровчення і культу протестантизму.</w:t>
            </w:r>
          </w:p>
          <w:p w:rsidR="00646070" w:rsidRDefault="00646070" w:rsidP="00646070">
            <w:pPr>
              <w:pStyle w:val="a6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646070">
              <w:rPr>
                <w:lang w:val="uk-UA"/>
              </w:rPr>
              <w:t>Напрями розвитку протестантизму в Україні:</w:t>
            </w:r>
          </w:p>
          <w:p w:rsidR="00646070" w:rsidRPr="00646070" w:rsidRDefault="00646070" w:rsidP="00A01E8C">
            <w:pPr>
              <w:pStyle w:val="a6"/>
              <w:numPr>
                <w:ilvl w:val="0"/>
                <w:numId w:val="18"/>
              </w:numPr>
              <w:rPr>
                <w:lang w:val="uk-UA"/>
              </w:rPr>
            </w:pPr>
            <w:r w:rsidRPr="00646070">
              <w:rPr>
                <w:lang w:val="uk-UA"/>
              </w:rPr>
              <w:t>Лютеранство</w:t>
            </w:r>
          </w:p>
          <w:p w:rsidR="00646070" w:rsidRPr="00646070" w:rsidRDefault="00646070" w:rsidP="00A01E8C">
            <w:pPr>
              <w:pStyle w:val="a6"/>
              <w:numPr>
                <w:ilvl w:val="0"/>
                <w:numId w:val="18"/>
              </w:numPr>
              <w:rPr>
                <w:lang w:val="uk-UA"/>
              </w:rPr>
            </w:pPr>
            <w:r w:rsidRPr="00646070">
              <w:rPr>
                <w:lang w:val="uk-UA"/>
              </w:rPr>
              <w:t>Баптизм</w:t>
            </w:r>
          </w:p>
          <w:p w:rsidR="00646070" w:rsidRPr="00646070" w:rsidRDefault="00646070" w:rsidP="00A01E8C">
            <w:pPr>
              <w:pStyle w:val="a6"/>
              <w:numPr>
                <w:ilvl w:val="0"/>
                <w:numId w:val="18"/>
              </w:numPr>
              <w:rPr>
                <w:lang w:val="uk-UA"/>
              </w:rPr>
            </w:pPr>
            <w:r w:rsidRPr="00646070">
              <w:rPr>
                <w:lang w:val="uk-UA"/>
              </w:rPr>
              <w:t>Адвентизм</w:t>
            </w:r>
          </w:p>
          <w:p w:rsidR="00646070" w:rsidRDefault="00646070" w:rsidP="00A01E8C">
            <w:pPr>
              <w:pStyle w:val="a6"/>
              <w:numPr>
                <w:ilvl w:val="0"/>
                <w:numId w:val="18"/>
              </w:numPr>
              <w:rPr>
                <w:lang w:val="uk-UA"/>
              </w:rPr>
            </w:pPr>
            <w:r w:rsidRPr="00646070">
              <w:rPr>
                <w:lang w:val="uk-UA"/>
              </w:rPr>
              <w:t xml:space="preserve">Свідки </w:t>
            </w:r>
            <w:proofErr w:type="spellStart"/>
            <w:r w:rsidRPr="00646070">
              <w:rPr>
                <w:lang w:val="uk-UA"/>
              </w:rPr>
              <w:t>Єгови</w:t>
            </w:r>
            <w:proofErr w:type="spellEnd"/>
          </w:p>
          <w:p w:rsidR="00646070" w:rsidRDefault="00A01E8C" w:rsidP="00646070">
            <w:pPr>
              <w:pStyle w:val="a6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активність протестантизму.</w:t>
            </w:r>
          </w:p>
          <w:p w:rsidR="00E04C56" w:rsidRPr="00646070" w:rsidRDefault="00E04C56" w:rsidP="00A01E8C">
            <w:pPr>
              <w:pStyle w:val="a6"/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8B6428" w:rsidRDefault="0066011F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 w:rsidP="0066011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D2E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E5036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Pr="008B6428" w:rsidRDefault="00E5036C">
            <w:pPr>
              <w:jc w:val="both"/>
              <w:rPr>
                <w:lang w:val="uk-UA"/>
              </w:rPr>
            </w:pPr>
            <w:r w:rsidRPr="008B6428"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FD33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E5036C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6C" w:rsidRDefault="00205B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66011F" w:rsidRPr="00E75CEC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E75CEC" w:rsidRDefault="00E75CEC" w:rsidP="008B6428">
            <w:pPr>
              <w:jc w:val="both"/>
              <w:rPr>
                <w:b/>
                <w:lang w:val="uk-UA"/>
              </w:rPr>
            </w:pPr>
            <w:r w:rsidRPr="00E75CEC">
              <w:rPr>
                <w:b/>
                <w:lang w:val="uk-UA"/>
              </w:rPr>
              <w:t xml:space="preserve">Традиції ісламу. </w:t>
            </w:r>
            <w:r w:rsidR="0066011F" w:rsidRPr="00E75CEC">
              <w:rPr>
                <w:b/>
                <w:lang w:val="uk-UA"/>
              </w:rPr>
              <w:t>Іслам</w:t>
            </w:r>
            <w:r w:rsidR="008B6428" w:rsidRPr="00E75CEC">
              <w:rPr>
                <w:b/>
                <w:lang w:val="uk-UA"/>
              </w:rPr>
              <w:t xml:space="preserve"> в Україні</w:t>
            </w:r>
            <w:r w:rsidRPr="00E75CEC">
              <w:rPr>
                <w:b/>
                <w:lang w:val="uk-UA"/>
              </w:rPr>
              <w:t>.</w:t>
            </w:r>
          </w:p>
          <w:p w:rsidR="00E75CEC" w:rsidRDefault="00E75CEC" w:rsidP="00E75CEC">
            <w:pPr>
              <w:pStyle w:val="a6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віровчення мусульман. Джерела віровчення.</w:t>
            </w:r>
          </w:p>
          <w:p w:rsidR="00E75CEC" w:rsidRDefault="00E75CEC" w:rsidP="00E75CEC">
            <w:pPr>
              <w:pStyle w:val="a6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Обов’язки й обрядовість мусульман.</w:t>
            </w:r>
          </w:p>
          <w:p w:rsidR="00E75CEC" w:rsidRPr="00E75CEC" w:rsidRDefault="00E75CEC" w:rsidP="00E75CEC">
            <w:pPr>
              <w:pStyle w:val="a6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Основні етапи історії мусульман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8B6428" w:rsidRDefault="0066011F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 w:rsidP="0066011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D2E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66011F" w:rsidTr="00205BD3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BC54FB" w:rsidRDefault="008B6428" w:rsidP="0066011F">
            <w:pPr>
              <w:jc w:val="both"/>
              <w:rPr>
                <w:b/>
                <w:lang w:val="uk-UA"/>
              </w:rPr>
            </w:pPr>
            <w:r w:rsidRPr="00BC54FB">
              <w:rPr>
                <w:b/>
                <w:lang w:val="uk-UA"/>
              </w:rPr>
              <w:t xml:space="preserve">Нетрадиційні релігії. </w:t>
            </w:r>
            <w:r w:rsidR="00BC54FB" w:rsidRPr="00BC54FB">
              <w:rPr>
                <w:b/>
                <w:lang w:val="uk-UA"/>
              </w:rPr>
              <w:t>Р</w:t>
            </w:r>
            <w:r w:rsidR="0066011F" w:rsidRPr="00BC54FB">
              <w:rPr>
                <w:b/>
                <w:lang w:val="uk-UA"/>
              </w:rPr>
              <w:t>елігії і релігійн</w:t>
            </w:r>
            <w:r w:rsidR="00BC54FB" w:rsidRPr="00BC54FB">
              <w:rPr>
                <w:b/>
                <w:lang w:val="uk-UA"/>
              </w:rPr>
              <w:t>і</w:t>
            </w:r>
            <w:r w:rsidR="0066011F" w:rsidRPr="00BC54FB">
              <w:rPr>
                <w:b/>
                <w:lang w:val="uk-UA"/>
              </w:rPr>
              <w:t xml:space="preserve"> організаці</w:t>
            </w:r>
            <w:r w:rsidR="00BC54FB" w:rsidRPr="00BC54FB">
              <w:rPr>
                <w:b/>
                <w:lang w:val="uk-UA"/>
              </w:rPr>
              <w:t>ї</w:t>
            </w:r>
            <w:r w:rsidR="0066011F" w:rsidRPr="00BC54FB">
              <w:rPr>
                <w:b/>
                <w:lang w:val="uk-UA"/>
              </w:rPr>
              <w:t xml:space="preserve"> в Україні: </w:t>
            </w:r>
            <w:r w:rsidR="00BC54FB" w:rsidRPr="00BC54FB">
              <w:rPr>
                <w:b/>
                <w:lang w:val="uk-UA"/>
              </w:rPr>
              <w:t>тенденції розвитку</w:t>
            </w:r>
            <w:r w:rsidR="0066011F" w:rsidRPr="00BC54FB">
              <w:rPr>
                <w:b/>
                <w:lang w:val="uk-UA"/>
              </w:rPr>
              <w:t xml:space="preserve">. </w:t>
            </w:r>
          </w:p>
          <w:p w:rsidR="00646070" w:rsidRDefault="00646070" w:rsidP="00E75CE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Класифікація НТР</w:t>
            </w:r>
            <w:r>
              <w:rPr>
                <w:lang w:val="uk-UA"/>
              </w:rPr>
              <w:t xml:space="preserve"> </w:t>
            </w:r>
          </w:p>
          <w:p w:rsidR="00E75CEC" w:rsidRDefault="00646070" w:rsidP="00E75CE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Причини виникнення й особливості розвитку НРТ і нових релігійних організацій</w:t>
            </w:r>
          </w:p>
          <w:p w:rsidR="00646070" w:rsidRPr="00E75CEC" w:rsidRDefault="00A01E8C" w:rsidP="00BC54FB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>
              <w:rPr>
                <w:lang w:val="uk-UA"/>
              </w:rPr>
              <w:t>ктуальні проблеми релігії і р</w:t>
            </w:r>
            <w:r w:rsidR="00BC54FB">
              <w:rPr>
                <w:lang w:val="uk-UA"/>
              </w:rPr>
              <w:t>елігійних організацій в Україні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Pr="008B6428" w:rsidRDefault="008B6428" w:rsidP="008B6428">
            <w:pPr>
              <w:jc w:val="right"/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05BD3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 w:rsidP="0066011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66011F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1F" w:rsidRDefault="002D2E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Default="00BC54FB">
            <w:pPr>
              <w:jc w:val="center"/>
              <w:rPr>
                <w:b/>
                <w:lang w:val="uk-UA"/>
              </w:rPr>
            </w:pPr>
          </w:p>
          <w:p w:rsidR="00BC54FB" w:rsidRDefault="00BC54FB">
            <w:pPr>
              <w:jc w:val="center"/>
              <w:rPr>
                <w:b/>
                <w:lang w:val="uk-UA"/>
              </w:rPr>
            </w:pPr>
          </w:p>
          <w:p w:rsidR="003217D5" w:rsidRDefault="003217D5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lastRenderedPageBreak/>
              <w:t xml:space="preserve">7. Система </w:t>
            </w:r>
            <w:r w:rsidR="00E5036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оцінювання </w:t>
            </w:r>
            <w:r w:rsidR="00E5036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курсу</w:t>
            </w:r>
            <w:r w:rsidR="00E5036C">
              <w:rPr>
                <w:b/>
                <w:lang w:val="uk-UA"/>
              </w:rPr>
              <w:t xml:space="preserve"> </w:t>
            </w:r>
            <w:r w:rsidR="00D16712">
              <w:rPr>
                <w:b/>
                <w:lang w:val="uk-UA"/>
              </w:rPr>
              <w:t xml:space="preserve"> </w:t>
            </w:r>
          </w:p>
        </w:tc>
      </w:tr>
      <w:tr w:rsidR="003217D5" w:rsidTr="008B6428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12" w:rsidRDefault="00D167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16712" w:rsidRDefault="00D167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16712" w:rsidRDefault="00D167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217D5" w:rsidRDefault="003217D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232C7C" w:rsidP="006861C9">
            <w:pPr>
              <w:jc w:val="center"/>
              <w:rPr>
                <w:lang w:val="uk-UA"/>
              </w:rPr>
            </w:pPr>
            <w:r w:rsidRPr="00FD339E">
              <w:t xml:space="preserve">100 </w:t>
            </w:r>
            <w:r>
              <w:rPr>
                <w:lang w:val="uk-UA"/>
              </w:rPr>
              <w:t xml:space="preserve">балів – загальний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ідсумок балів</w:t>
            </w:r>
            <w:r w:rsidR="006861C9">
              <w:rPr>
                <w:lang w:val="uk-UA"/>
              </w:rPr>
              <w:t xml:space="preserve"> з </w:t>
            </w:r>
            <w:r w:rsidR="00E75CEC">
              <w:rPr>
                <w:lang w:val="uk-UA"/>
              </w:rPr>
              <w:t>р</w:t>
            </w:r>
            <w:r w:rsidR="006861C9">
              <w:rPr>
                <w:lang w:val="uk-UA"/>
              </w:rPr>
              <w:t>елігієзнавства</w:t>
            </w:r>
            <w:r>
              <w:rPr>
                <w:lang w:val="uk-UA"/>
              </w:rPr>
              <w:t>.</w:t>
            </w:r>
            <w:r w:rsidR="006861C9">
              <w:rPr>
                <w:lang w:val="uk-UA"/>
              </w:rPr>
              <w:t xml:space="preserve"> </w:t>
            </w:r>
          </w:p>
          <w:p w:rsidR="00232C7C" w:rsidRDefault="00232C7C">
            <w:pPr>
              <w:jc w:val="both"/>
              <w:rPr>
                <w:lang w:val="uk-UA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780"/>
              <w:gridCol w:w="749"/>
              <w:gridCol w:w="749"/>
              <w:gridCol w:w="749"/>
              <w:gridCol w:w="749"/>
              <w:gridCol w:w="749"/>
              <w:gridCol w:w="749"/>
              <w:gridCol w:w="1557"/>
            </w:tblGrid>
            <w:tr w:rsidR="002E1439" w:rsidTr="00E5036C">
              <w:tc>
                <w:tcPr>
                  <w:tcW w:w="808" w:type="dxa"/>
                </w:tcPr>
                <w:p w:rsidR="00232C7C" w:rsidRPr="00BB440C" w:rsidRDefault="00232C7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780" w:type="dxa"/>
                </w:tcPr>
                <w:p w:rsidR="00232C7C" w:rsidRPr="00BB440C" w:rsidRDefault="00232C7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 w:rsidP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Пр.3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 w:rsidP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Пр.4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Пр.5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Пр.6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Пр.7</w:t>
                  </w:r>
                </w:p>
              </w:tc>
              <w:tc>
                <w:tcPr>
                  <w:tcW w:w="749" w:type="dxa"/>
                </w:tcPr>
                <w:p w:rsidR="00232C7C" w:rsidRPr="00BB440C" w:rsidRDefault="00BB440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Пр.8</w:t>
                  </w:r>
                </w:p>
              </w:tc>
              <w:tc>
                <w:tcPr>
                  <w:tcW w:w="1557" w:type="dxa"/>
                </w:tcPr>
                <w:p w:rsidR="00232C7C" w:rsidRPr="00BB440C" w:rsidRDefault="00232C7C">
                  <w:pPr>
                    <w:jc w:val="both"/>
                    <w:rPr>
                      <w:b/>
                      <w:lang w:val="uk-UA"/>
                    </w:rPr>
                  </w:pPr>
                  <w:r w:rsidRPr="00BB440C">
                    <w:rPr>
                      <w:b/>
                      <w:lang w:val="uk-UA"/>
                    </w:rPr>
                    <w:t>СРС</w:t>
                  </w:r>
                </w:p>
              </w:tc>
            </w:tr>
            <w:tr w:rsidR="002E1439" w:rsidTr="00E5036C">
              <w:trPr>
                <w:trHeight w:val="1104"/>
              </w:trPr>
              <w:tc>
                <w:tcPr>
                  <w:tcW w:w="808" w:type="dxa"/>
                </w:tcPr>
                <w:p w:rsidR="00646799" w:rsidRDefault="00646799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</w:t>
                  </w:r>
                  <w:r w:rsidR="00BB440C">
                    <w:rPr>
                      <w:lang w:val="uk-UA"/>
                    </w:rPr>
                    <w:t>ест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E04C56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>есе</w:t>
                  </w:r>
                  <w:r w:rsidR="002D2ED0">
                    <w:rPr>
                      <w:lang w:val="uk-UA"/>
                    </w:rPr>
                    <w:t xml:space="preserve">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80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2D2ED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 xml:space="preserve">, 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  <w:r w:rsidR="002D2ED0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BB440C" w:rsidRDefault="00BB440C" w:rsidP="00BB440C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  <w:r w:rsidR="002D2ED0">
                    <w:rPr>
                      <w:lang w:val="uk-UA"/>
                    </w:rPr>
                    <w:t xml:space="preserve">есе, </w:t>
                  </w:r>
                  <w:proofErr w:type="spellStart"/>
                  <w:r w:rsidR="002D2ED0">
                    <w:rPr>
                      <w:lang w:val="uk-UA"/>
                    </w:rPr>
                    <w:t>доп</w:t>
                  </w:r>
                  <w:proofErr w:type="spellEnd"/>
                  <w:r w:rsidR="002D2ED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557" w:type="dxa"/>
                </w:tcPr>
                <w:p w:rsidR="00BB440C" w:rsidRPr="00BB440C" w:rsidRDefault="00BB440C" w:rsidP="00BB440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</w:t>
                  </w:r>
                  <w:r w:rsidRPr="00BB440C">
                    <w:rPr>
                      <w:b/>
                      <w:lang w:val="uk-UA"/>
                    </w:rPr>
                    <w:t>резентація</w:t>
                  </w:r>
                </w:p>
              </w:tc>
            </w:tr>
            <w:tr w:rsidR="002E1439" w:rsidTr="00E5036C">
              <w:tc>
                <w:tcPr>
                  <w:tcW w:w="808" w:type="dxa"/>
                </w:tcPr>
                <w:p w:rsidR="00BB440C" w:rsidRDefault="00BB440C" w:rsidP="00D1671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80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D16712">
                    <w:rPr>
                      <w:lang w:val="uk-UA"/>
                    </w:rPr>
                    <w:t>+</w:t>
                  </w: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:rsidR="00BB440C" w:rsidRDefault="00BB440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</w:tr>
          </w:tbl>
          <w:p w:rsidR="00232C7C" w:rsidRPr="00232C7C" w:rsidRDefault="00232C7C">
            <w:pPr>
              <w:jc w:val="both"/>
              <w:rPr>
                <w:lang w:val="uk-UA"/>
              </w:rPr>
            </w:pPr>
          </w:p>
        </w:tc>
      </w:tr>
      <w:tr w:rsidR="003217D5" w:rsidTr="008B6428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BC54FB" w:rsidRDefault="003217D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5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Вимоги до письмової роботи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12" w:rsidRDefault="00232C7C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– тестовий контроль </w:t>
            </w:r>
            <w:r w:rsidRPr="00232C7C">
              <w:t>(</w:t>
            </w:r>
            <w:r w:rsidRPr="00D16712">
              <w:rPr>
                <w:b/>
                <w:lang w:val="en-US"/>
              </w:rPr>
              <w:t>d</w:t>
            </w:r>
            <w:r w:rsidRPr="00D16712">
              <w:rPr>
                <w:b/>
              </w:rPr>
              <w:t>-</w:t>
            </w:r>
            <w:r w:rsidRPr="00D16712">
              <w:rPr>
                <w:b/>
                <w:lang w:val="en-US"/>
              </w:rPr>
              <w:t>learn</w:t>
            </w:r>
            <w:r w:rsidRPr="00232C7C">
              <w:t xml:space="preserve">) </w:t>
            </w:r>
            <w:r w:rsidR="00646799" w:rsidRPr="00646799">
              <w:rPr>
                <w:lang w:val="uk-UA"/>
              </w:rPr>
              <w:t>кожного</w:t>
            </w:r>
            <w:r>
              <w:rPr>
                <w:lang w:val="uk-UA"/>
              </w:rPr>
              <w:t xml:space="preserve"> практичного заняття. </w:t>
            </w:r>
          </w:p>
          <w:p w:rsidR="003217D5" w:rsidRDefault="00232C7C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</w:t>
            </w:r>
            <w:r w:rsidR="00D16712">
              <w:rPr>
                <w:lang w:val="uk-UA"/>
              </w:rPr>
              <w:t xml:space="preserve">тестів </w:t>
            </w:r>
            <w:r>
              <w:rPr>
                <w:lang w:val="uk-UA"/>
              </w:rPr>
              <w:t>– (переводиться у 5-ти бальну, виставляється в журнал).</w:t>
            </w:r>
            <w:r w:rsidR="00BB440C">
              <w:rPr>
                <w:lang w:val="uk-UA"/>
              </w:rPr>
              <w:t xml:space="preserve"> </w:t>
            </w:r>
          </w:p>
        </w:tc>
      </w:tr>
      <w:tr w:rsidR="003217D5" w:rsidTr="008B6428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431B29" w:rsidP="00232C7C">
            <w:pPr>
              <w:jc w:val="both"/>
              <w:rPr>
                <w:lang w:val="uk-UA"/>
              </w:rPr>
            </w:pPr>
            <w:proofErr w:type="spellStart"/>
            <w:r w:rsidRPr="00232C7C">
              <w:t>Оцінюється</w:t>
            </w:r>
            <w:proofErr w:type="spellEnd"/>
            <w:r w:rsidRPr="00232C7C">
              <w:t xml:space="preserve"> робота на </w:t>
            </w:r>
            <w:r w:rsidRPr="00232C7C">
              <w:rPr>
                <w:lang w:val="uk-UA"/>
              </w:rPr>
              <w:t>8</w:t>
            </w:r>
            <w:r w:rsidR="002D2ED0">
              <w:rPr>
                <w:lang w:val="uk-UA"/>
              </w:rPr>
              <w:t>-ми</w:t>
            </w:r>
            <w:r w:rsidRPr="00232C7C">
              <w:t xml:space="preserve"> </w:t>
            </w:r>
            <w:proofErr w:type="spellStart"/>
            <w:r w:rsidRPr="00232C7C">
              <w:t>семінарських</w:t>
            </w:r>
            <w:proofErr w:type="spellEnd"/>
            <w:r w:rsidRPr="00232C7C">
              <w:t xml:space="preserve"> заняттях </w:t>
            </w:r>
            <w:proofErr w:type="spellStart"/>
            <w:r w:rsidRPr="00232C7C">
              <w:t>упродовж</w:t>
            </w:r>
            <w:proofErr w:type="spellEnd"/>
            <w:r w:rsidRPr="00232C7C">
              <w:t xml:space="preserve"> семестру за </w:t>
            </w:r>
            <w:r w:rsidRPr="00232C7C">
              <w:rPr>
                <w:lang w:val="uk-UA"/>
              </w:rPr>
              <w:t>«</w:t>
            </w:r>
            <w:r w:rsidRPr="00232C7C">
              <w:t>5</w:t>
            </w:r>
            <w:r w:rsidRPr="00232C7C">
              <w:rPr>
                <w:lang w:val="uk-UA"/>
              </w:rPr>
              <w:t>»</w:t>
            </w:r>
            <w:r w:rsidR="002D2ED0">
              <w:rPr>
                <w:lang w:val="uk-UA"/>
              </w:rPr>
              <w:t xml:space="preserve"> </w:t>
            </w:r>
            <w:r w:rsidRPr="00232C7C">
              <w:t>-</w:t>
            </w:r>
            <w:r w:rsidR="002D2ED0">
              <w:rPr>
                <w:lang w:val="uk-UA"/>
              </w:rPr>
              <w:t xml:space="preserve"> </w:t>
            </w:r>
            <w:r w:rsidRPr="00232C7C">
              <w:t xml:space="preserve">бальною шкалою. </w:t>
            </w:r>
          </w:p>
        </w:tc>
      </w:tr>
      <w:tr w:rsidR="003217D5" w:rsidTr="008B6428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646799" w:rsidP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– мінімальна сума балів для зарахування студентами вивчення </w:t>
            </w:r>
            <w:r w:rsidR="002E1439">
              <w:rPr>
                <w:lang w:val="uk-UA"/>
              </w:rPr>
              <w:t>дисципліни «Р</w:t>
            </w:r>
            <w:r>
              <w:rPr>
                <w:lang w:val="uk-UA"/>
              </w:rPr>
              <w:t>елігієзнавств</w:t>
            </w:r>
            <w:r w:rsidR="002E1439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  <w:r w:rsidR="002E1439">
              <w:rPr>
                <w:lang w:val="uk-UA"/>
              </w:rPr>
              <w:t xml:space="preserve"> 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</w:p>
          <w:p w:rsidR="00415B89" w:rsidRPr="003079A2" w:rsidRDefault="00415B89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3079A2" w:rsidRPr="003079A2" w:rsidRDefault="00415B89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100 балів – це сума балів за</w:t>
            </w:r>
            <w:r w:rsidR="003079A2">
              <w:rPr>
                <w:lang w:val="uk-UA"/>
              </w:rPr>
              <w:t xml:space="preserve"> роботу студентів на семінарських заняттях </w:t>
            </w:r>
            <w:r w:rsidR="00431B29">
              <w:rPr>
                <w:lang w:val="uk-UA"/>
              </w:rPr>
              <w:t>(виконання тестів з поточних тем, усні відповіді), а також</w:t>
            </w:r>
            <w:r w:rsidR="003079A2">
              <w:rPr>
                <w:lang w:val="uk-UA"/>
              </w:rPr>
              <w:t xml:space="preserve"> за самостійну роботу студентів</w:t>
            </w:r>
            <w:r w:rsidR="00431B29">
              <w:rPr>
                <w:lang w:val="uk-UA"/>
              </w:rPr>
              <w:t xml:space="preserve"> (презентація пошуково-дослідницької теми)</w:t>
            </w:r>
            <w:r w:rsidR="003079A2">
              <w:rPr>
                <w:lang w:val="uk-UA"/>
              </w:rPr>
              <w:t>.</w:t>
            </w:r>
          </w:p>
          <w:p w:rsidR="003079A2" w:rsidRPr="003079A2" w:rsidRDefault="003079A2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О</w:t>
            </w:r>
            <w:proofErr w:type="spellStart"/>
            <w:r w:rsidR="00415B89">
              <w:t>бов’язково</w:t>
            </w:r>
            <w:proofErr w:type="spellEnd"/>
            <w:r w:rsidR="00415B89">
              <w:t xml:space="preserve"> </w:t>
            </w:r>
            <w:proofErr w:type="spellStart"/>
            <w:r w:rsidR="00415B89">
              <w:t>враховується</w:t>
            </w:r>
            <w:proofErr w:type="spellEnd"/>
            <w:r w:rsidR="00415B89">
              <w:t xml:space="preserve"> </w:t>
            </w:r>
            <w:proofErr w:type="spellStart"/>
            <w:r w:rsidR="00415B89">
              <w:t>присутність</w:t>
            </w:r>
            <w:proofErr w:type="spellEnd"/>
            <w:r w:rsidR="00415B89">
              <w:t xml:space="preserve"> студента на заняттях (у тому </w:t>
            </w:r>
            <w:proofErr w:type="spellStart"/>
            <w:r w:rsidR="00415B89">
              <w:t>числі</w:t>
            </w:r>
            <w:proofErr w:type="spellEnd"/>
            <w:r w:rsidR="00415B89">
              <w:t xml:space="preserve"> на </w:t>
            </w:r>
            <w:proofErr w:type="spellStart"/>
            <w:r w:rsidR="00415B89">
              <w:t>лекційних</w:t>
            </w:r>
            <w:proofErr w:type="spellEnd"/>
            <w:r w:rsidR="00415B89">
              <w:t>)</w:t>
            </w:r>
            <w:r>
              <w:rPr>
                <w:lang w:val="uk-UA"/>
              </w:rPr>
              <w:t>;</w:t>
            </w:r>
            <w:r w:rsidR="00415B89">
              <w:t xml:space="preserve"> </w:t>
            </w:r>
            <w:proofErr w:type="spellStart"/>
            <w:r w:rsidR="00415B89">
              <w:t>активність</w:t>
            </w:r>
            <w:proofErr w:type="spellEnd"/>
            <w:r w:rsidR="00415B89">
              <w:t xml:space="preserve"> студента </w:t>
            </w:r>
            <w:proofErr w:type="spellStart"/>
            <w:r w:rsidR="00415B89">
              <w:t>під</w:t>
            </w:r>
            <w:proofErr w:type="spellEnd"/>
            <w:r w:rsidR="00415B89">
              <w:t xml:space="preserve"> час семінарського </w:t>
            </w:r>
            <w:proofErr w:type="spellStart"/>
            <w:r w:rsidR="00415B89">
              <w:t>заняття</w:t>
            </w:r>
            <w:proofErr w:type="spellEnd"/>
            <w:r w:rsidRPr="003079A2">
              <w:rPr>
                <w:lang w:val="uk-UA"/>
              </w:rPr>
              <w:t>.</w:t>
            </w:r>
            <w:r w:rsidR="00415B89">
              <w:t xml:space="preserve"> </w:t>
            </w:r>
          </w:p>
          <w:p w:rsidR="003079A2" w:rsidRPr="003079A2" w:rsidRDefault="003079A2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Н</w:t>
            </w:r>
            <w:proofErr w:type="spellStart"/>
            <w:r w:rsidR="00415B89">
              <w:t>едопус</w:t>
            </w:r>
            <w:proofErr w:type="spellEnd"/>
            <w:r w:rsidRPr="003079A2">
              <w:rPr>
                <w:lang w:val="uk-UA"/>
              </w:rPr>
              <w:t>каються</w:t>
            </w:r>
            <w:r>
              <w:t xml:space="preserve"> пропуск</w:t>
            </w:r>
            <w:r w:rsidRPr="003079A2">
              <w:rPr>
                <w:lang w:val="uk-UA"/>
              </w:rPr>
              <w:t>и занять,</w:t>
            </w:r>
            <w:r w:rsidR="00415B89">
              <w:t xml:space="preserve"> </w:t>
            </w:r>
            <w:r w:rsidRPr="003079A2">
              <w:rPr>
                <w:lang w:val="uk-UA"/>
              </w:rPr>
              <w:t xml:space="preserve">не схвалюються </w:t>
            </w:r>
            <w:proofErr w:type="spellStart"/>
            <w:r w:rsidR="00415B89">
              <w:t>запізнен</w:t>
            </w:r>
            <w:r w:rsidRPr="003079A2">
              <w:rPr>
                <w:lang w:val="uk-UA"/>
              </w:rPr>
              <w:t>ня</w:t>
            </w:r>
            <w:proofErr w:type="spellEnd"/>
            <w:r w:rsidR="00415B89">
              <w:t xml:space="preserve"> на </w:t>
            </w:r>
            <w:proofErr w:type="spellStart"/>
            <w:r w:rsidR="00415B89">
              <w:t>заняття</w:t>
            </w:r>
            <w:proofErr w:type="spellEnd"/>
            <w:r w:rsidRPr="003079A2">
              <w:rPr>
                <w:lang w:val="uk-UA"/>
              </w:rPr>
              <w:t>.</w:t>
            </w:r>
          </w:p>
          <w:p w:rsidR="003079A2" w:rsidRPr="003079A2" w:rsidRDefault="003079A2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 w:rsidR="00415B89">
              <w:t xml:space="preserve">. </w:t>
            </w:r>
          </w:p>
          <w:p w:rsidR="003079A2" w:rsidRPr="003079A2" w:rsidRDefault="00415B89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t>Студент</w:t>
            </w:r>
            <w:r w:rsidR="003079A2">
              <w:rPr>
                <w:lang w:val="uk-UA"/>
              </w:rPr>
              <w:t xml:space="preserve"> </w:t>
            </w:r>
            <w:proofErr w:type="gramStart"/>
            <w:r w:rsidR="003079A2">
              <w:rPr>
                <w:lang w:val="uk-UA"/>
              </w:rPr>
              <w:t>/</w:t>
            </w:r>
            <w:proofErr w:type="spellStart"/>
            <w:r w:rsidR="003079A2">
              <w:rPr>
                <w:lang w:val="uk-UA"/>
              </w:rPr>
              <w:t>-</w:t>
            </w:r>
            <w:proofErr w:type="gramEnd"/>
            <w:r w:rsidR="003079A2">
              <w:rPr>
                <w:lang w:val="uk-UA"/>
              </w:rPr>
              <w:t>ка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 w:rsidR="003079A2">
              <w:rPr>
                <w:lang w:val="uk-UA"/>
              </w:rPr>
              <w:t>/</w:t>
            </w:r>
            <w:proofErr w:type="spellStart"/>
            <w:r w:rsidR="003079A2">
              <w:rPr>
                <w:lang w:val="uk-UA"/>
              </w:rPr>
              <w:t>-яка</w:t>
            </w:r>
            <w:proofErr w:type="spellEnd"/>
            <w:r>
              <w:t xml:space="preserve"> </w:t>
            </w:r>
            <w:r w:rsidR="003079A2" w:rsidRPr="003079A2"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 w:rsidR="003079A2">
              <w:rPr>
                <w:lang w:val="uk-UA"/>
              </w:rPr>
              <w:t>/</w:t>
            </w:r>
            <w:proofErr w:type="spellStart"/>
            <w:r w:rsidR="003079A2">
              <w:rPr>
                <w:lang w:val="uk-UA"/>
              </w:rPr>
              <w:t>-ла</w:t>
            </w:r>
            <w:proofErr w:type="spellEnd"/>
            <w:r>
              <w:t xml:space="preserve"> </w:t>
            </w:r>
            <w:r w:rsidR="003079A2" w:rsidRPr="003079A2"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 w:rsidR="003079A2" w:rsidRPr="003079A2"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proofErr w:type="gramStart"/>
            <w:r w:rsidR="003079A2">
              <w:rPr>
                <w:lang w:val="uk-UA"/>
              </w:rPr>
              <w:t>/</w:t>
            </w:r>
            <w:proofErr w:type="spellStart"/>
            <w:r w:rsidR="003079A2">
              <w:rPr>
                <w:lang w:val="uk-UA"/>
              </w:rPr>
              <w:t>-</w:t>
            </w:r>
            <w:proofErr w:type="gramEnd"/>
            <w:r w:rsidR="003079A2">
              <w:rPr>
                <w:lang w:val="uk-UA"/>
              </w:rPr>
              <w:t>ка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 w:rsidR="003079A2" w:rsidRPr="003079A2"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 w:rsidR="003079A2" w:rsidRPr="003079A2">
              <w:rPr>
                <w:lang w:val="uk-UA"/>
              </w:rPr>
              <w:t xml:space="preserve"> (</w:t>
            </w:r>
            <w:proofErr w:type="spellStart"/>
            <w:r w:rsidR="003079A2">
              <w:t>комп`ютерне</w:t>
            </w:r>
            <w:proofErr w:type="spellEnd"/>
            <w:r w:rsidR="003079A2">
              <w:t xml:space="preserve"> </w:t>
            </w:r>
            <w:proofErr w:type="spellStart"/>
            <w:r w:rsidR="003079A2">
              <w:t>тестування</w:t>
            </w:r>
            <w:proofErr w:type="spellEnd"/>
            <w:r w:rsidR="003079A2" w:rsidRPr="003079A2">
              <w:rPr>
                <w:lang w:val="uk-UA"/>
              </w:rPr>
              <w:t>)</w:t>
            </w:r>
            <w:r>
              <w:t xml:space="preserve">. </w:t>
            </w:r>
            <w:r w:rsidR="003079A2" w:rsidRPr="003079A2">
              <w:rPr>
                <w:lang w:val="uk-UA"/>
              </w:rPr>
              <w:t xml:space="preserve"> </w:t>
            </w:r>
          </w:p>
          <w:p w:rsidR="00415B89" w:rsidRPr="003079A2" w:rsidRDefault="00415B89" w:rsidP="003079A2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t>Третя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 w:rsidR="003079A2" w:rsidRPr="003079A2">
              <w:rPr>
                <w:lang w:val="uk-UA"/>
              </w:rPr>
              <w:t xml:space="preserve">- </w:t>
            </w:r>
            <w:r>
              <w:t xml:space="preserve">за </w:t>
            </w:r>
            <w:proofErr w:type="spellStart"/>
            <w:r>
              <w:t>відомістю</w:t>
            </w:r>
            <w:proofErr w:type="spellEnd"/>
            <w:r>
              <w:t xml:space="preserve"> №3 </w:t>
            </w:r>
            <w:r w:rsidR="003079A2" w:rsidRPr="003079A2"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</w:t>
            </w:r>
            <w:proofErr w:type="gramStart"/>
            <w:r>
              <w:t>`я</w:t>
            </w:r>
            <w:proofErr w:type="gramEnd"/>
            <w:r>
              <w:t>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>.</w:t>
            </w:r>
          </w:p>
          <w:p w:rsidR="00415B89" w:rsidRDefault="00415B89">
            <w:pPr>
              <w:jc w:val="both"/>
              <w:rPr>
                <w:lang w:val="uk-UA"/>
              </w:rPr>
            </w:pP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 Рекомендована література</w:t>
            </w:r>
          </w:p>
        </w:tc>
      </w:tr>
      <w:tr w:rsidR="003217D5" w:rsidTr="008B6428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>
              <w:t>Академічне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 / </w:t>
            </w:r>
            <w:proofErr w:type="spellStart"/>
            <w:r>
              <w:t>Колодний</w:t>
            </w:r>
            <w:proofErr w:type="spellEnd"/>
            <w:r>
              <w:t xml:space="preserve"> А.М. – К., 2000. – 862 с. </w:t>
            </w:r>
          </w:p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C23BCA">
              <w:rPr>
                <w:lang w:val="uk-UA"/>
              </w:rPr>
              <w:t>Борозенець</w:t>
            </w:r>
            <w:proofErr w:type="spellEnd"/>
            <w:r w:rsidRPr="00C23BCA">
              <w:rPr>
                <w:lang w:val="uk-UA"/>
              </w:rPr>
              <w:t xml:space="preserve"> Т.А., Гаврилюк Т.В. Релігієзнавство: </w:t>
            </w:r>
            <w:proofErr w:type="spellStart"/>
            <w:r w:rsidRPr="00C23BCA">
              <w:rPr>
                <w:lang w:val="uk-UA"/>
              </w:rPr>
              <w:t>навч</w:t>
            </w:r>
            <w:proofErr w:type="spellEnd"/>
            <w:r w:rsidRPr="00C23BCA">
              <w:rPr>
                <w:lang w:val="uk-UA"/>
              </w:rPr>
              <w:t xml:space="preserve">. </w:t>
            </w:r>
            <w:proofErr w:type="spellStart"/>
            <w:r w:rsidRPr="00C23BCA">
              <w:rPr>
                <w:lang w:val="uk-UA"/>
              </w:rPr>
              <w:t>посіб</w:t>
            </w:r>
            <w:proofErr w:type="spellEnd"/>
            <w:r w:rsidRPr="00C23BCA">
              <w:rPr>
                <w:lang w:val="uk-UA"/>
              </w:rPr>
              <w:t xml:space="preserve">. / Т.А. </w:t>
            </w:r>
            <w:proofErr w:type="spellStart"/>
            <w:r w:rsidRPr="00C23BCA">
              <w:rPr>
                <w:lang w:val="uk-UA"/>
              </w:rPr>
              <w:t>Борозенець</w:t>
            </w:r>
            <w:proofErr w:type="spellEnd"/>
            <w:r w:rsidRPr="00C23BCA">
              <w:rPr>
                <w:lang w:val="uk-UA"/>
              </w:rPr>
              <w:t xml:space="preserve">, Т.В. Гаврилюк // За ред. </w:t>
            </w:r>
            <w:proofErr w:type="spellStart"/>
            <w:r w:rsidR="00205BD3">
              <w:t>І.</w:t>
            </w:r>
            <w:r>
              <w:t>Надольного</w:t>
            </w:r>
            <w:proofErr w:type="spellEnd"/>
            <w:r>
              <w:t xml:space="preserve">. – К., 2013. – 185 с. </w:t>
            </w:r>
          </w:p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>
              <w:t>Гнот</w:t>
            </w:r>
            <w:proofErr w:type="spellEnd"/>
            <w:r>
              <w:t xml:space="preserve"> С.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2011. – 161 с. </w:t>
            </w:r>
          </w:p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>
              <w:t>Головащенко</w:t>
            </w:r>
            <w:proofErr w:type="spellEnd"/>
            <w:r>
              <w:t xml:space="preserve"> С.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християнства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Головащенко</w:t>
            </w:r>
            <w:proofErr w:type="spellEnd"/>
            <w:r>
              <w:t xml:space="preserve">. – К.: 1999 .- 351 с. </w:t>
            </w:r>
          </w:p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C23BCA">
              <w:rPr>
                <w:lang w:val="uk-UA"/>
              </w:rPr>
              <w:t>Докаш</w:t>
            </w:r>
            <w:proofErr w:type="spellEnd"/>
            <w:r w:rsidRPr="00C23BCA">
              <w:rPr>
                <w:lang w:val="uk-UA"/>
              </w:rPr>
              <w:t xml:space="preserve"> В. І. Загальне релігієзнавство: Навчальний посібник. - 2-ге вид., </w:t>
            </w:r>
            <w:proofErr w:type="spellStart"/>
            <w:r w:rsidRPr="00C23BCA">
              <w:rPr>
                <w:lang w:val="uk-UA"/>
              </w:rPr>
              <w:t>доопр</w:t>
            </w:r>
            <w:proofErr w:type="spellEnd"/>
            <w:r w:rsidRPr="00C23BCA">
              <w:rPr>
                <w:lang w:val="uk-UA"/>
              </w:rPr>
              <w:t xml:space="preserve">., </w:t>
            </w:r>
            <w:proofErr w:type="spellStart"/>
            <w:r w:rsidRPr="00C23BCA">
              <w:rPr>
                <w:lang w:val="uk-UA"/>
              </w:rPr>
              <w:t>доп</w:t>
            </w:r>
            <w:proofErr w:type="spellEnd"/>
            <w:r w:rsidRPr="00C23BCA">
              <w:rPr>
                <w:lang w:val="uk-UA"/>
              </w:rPr>
              <w:t xml:space="preserve">. - Чернівці: Наші книги, 2012. - 784 с. </w:t>
            </w:r>
          </w:p>
          <w:p w:rsidR="00C23BCA" w:rsidRPr="00C23BCA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C23BCA">
              <w:rPr>
                <w:lang w:val="uk-UA"/>
              </w:rPr>
              <w:t>Опанасюк</w:t>
            </w:r>
            <w:proofErr w:type="spellEnd"/>
            <w:r w:rsidRPr="00C23BCA">
              <w:rPr>
                <w:lang w:val="uk-UA"/>
              </w:rPr>
              <w:t xml:space="preserve"> В. В. Історія світових релігій. </w:t>
            </w:r>
            <w:proofErr w:type="spellStart"/>
            <w:r>
              <w:t>Формування</w:t>
            </w:r>
            <w:proofErr w:type="spellEnd"/>
            <w:r>
              <w:t xml:space="preserve"> догматики та культу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для студ.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– </w:t>
            </w:r>
            <w:proofErr w:type="spellStart"/>
            <w:r>
              <w:t>Суми</w:t>
            </w:r>
            <w:proofErr w:type="spellEnd"/>
            <w:r w:rsidR="00C23BCA">
              <w:t>, 2013. – 110 с.</w:t>
            </w:r>
          </w:p>
          <w:p w:rsidR="003217D5" w:rsidRDefault="008B6428" w:rsidP="00C23BCA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>
              <w:t>Лешан</w:t>
            </w:r>
            <w:proofErr w:type="spellEnd"/>
            <w:r>
              <w:t xml:space="preserve"> Ю.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ігієзнавства</w:t>
            </w:r>
            <w:proofErr w:type="spellEnd"/>
            <w:r>
              <w:t xml:space="preserve">. – </w:t>
            </w:r>
            <w:proofErr w:type="spellStart"/>
            <w:r>
              <w:t>Чернівці</w:t>
            </w:r>
            <w:proofErr w:type="spellEnd"/>
            <w:r>
              <w:t>, 2005, 304 с.</w:t>
            </w:r>
          </w:p>
          <w:p w:rsidR="00205BD3" w:rsidRDefault="00205BD3" w:rsidP="00205BD3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t xml:space="preserve">Кучера Т М.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Т. М. Кучера. – К, 2016. – 95 с. </w:t>
            </w:r>
          </w:p>
          <w:p w:rsidR="00205BD3" w:rsidRPr="00205BD3" w:rsidRDefault="00205BD3" w:rsidP="00205BD3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3217D5" w:rsidRDefault="003217D5" w:rsidP="003217D5">
      <w:pPr>
        <w:jc w:val="both"/>
        <w:rPr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D34BE" w:rsidRPr="00415B89" w:rsidRDefault="003217D5" w:rsidP="00415B89">
      <w:r w:rsidRPr="00415B89">
        <w:rPr>
          <w:b/>
          <w:sz w:val="28"/>
          <w:szCs w:val="28"/>
          <w:lang w:val="uk-UA"/>
        </w:rPr>
        <w:t xml:space="preserve">Викладач </w:t>
      </w:r>
      <w:r w:rsidR="00415B89" w:rsidRPr="00415B89">
        <w:rPr>
          <w:b/>
          <w:sz w:val="28"/>
          <w:szCs w:val="28"/>
          <w:lang w:val="uk-UA"/>
        </w:rPr>
        <w:t>:</w:t>
      </w:r>
      <w:r w:rsidR="00415B89" w:rsidRPr="00415B89">
        <w:rPr>
          <w:sz w:val="28"/>
          <w:szCs w:val="28"/>
          <w:lang w:val="uk-UA"/>
        </w:rPr>
        <w:t xml:space="preserve"> Білоус Світлана Іванівна</w:t>
      </w:r>
    </w:p>
    <w:sectPr w:rsidR="003D34BE" w:rsidRPr="00415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6"/>
  </w:num>
  <w:num w:numId="12">
    <w:abstractNumId w:val="2"/>
  </w:num>
  <w:num w:numId="13">
    <w:abstractNumId w:val="14"/>
  </w:num>
  <w:num w:numId="14">
    <w:abstractNumId w:val="0"/>
  </w:num>
  <w:num w:numId="15">
    <w:abstractNumId w:val="3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205BD3"/>
    <w:rsid w:val="00232C7C"/>
    <w:rsid w:val="002D2ED0"/>
    <w:rsid w:val="002E1439"/>
    <w:rsid w:val="003079A2"/>
    <w:rsid w:val="003217D5"/>
    <w:rsid w:val="003D34BE"/>
    <w:rsid w:val="00415B89"/>
    <w:rsid w:val="00431B29"/>
    <w:rsid w:val="0053321A"/>
    <w:rsid w:val="00646070"/>
    <w:rsid w:val="00646799"/>
    <w:rsid w:val="0066011F"/>
    <w:rsid w:val="006861C9"/>
    <w:rsid w:val="007F1215"/>
    <w:rsid w:val="008A0524"/>
    <w:rsid w:val="008B6428"/>
    <w:rsid w:val="008E0A8B"/>
    <w:rsid w:val="00A01E8C"/>
    <w:rsid w:val="00BB2D98"/>
    <w:rsid w:val="00BB440C"/>
    <w:rsid w:val="00BC12D4"/>
    <w:rsid w:val="00BC54FB"/>
    <w:rsid w:val="00C23BCA"/>
    <w:rsid w:val="00C3491B"/>
    <w:rsid w:val="00D16712"/>
    <w:rsid w:val="00D31132"/>
    <w:rsid w:val="00E04C56"/>
    <w:rsid w:val="00E5036C"/>
    <w:rsid w:val="00E55D55"/>
    <w:rsid w:val="00E75CEC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5403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2020-10-21T11:30:00Z</dcterms:created>
  <dcterms:modified xsi:type="dcterms:W3CDTF">2020-10-21T21:26:00Z</dcterms:modified>
</cp:coreProperties>
</file>