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451" w:rsidRDefault="00C10451" w:rsidP="00C10451">
      <w:pPr>
        <w:spacing w:before="75"/>
        <w:ind w:left="6405" w:right="2106"/>
        <w:rPr>
          <w:b/>
          <w:sz w:val="20"/>
        </w:rPr>
      </w:pPr>
      <w:r>
        <w:rPr>
          <w:b/>
          <w:sz w:val="20"/>
        </w:rPr>
        <w:t>Затверджено Вченою радою</w:t>
      </w:r>
    </w:p>
    <w:p w:rsidR="00C10451" w:rsidRDefault="00C10451" w:rsidP="00C10451">
      <w:pPr>
        <w:tabs>
          <w:tab w:val="left" w:pos="7924"/>
          <w:tab w:val="left" w:pos="8990"/>
        </w:tabs>
        <w:spacing w:before="1"/>
        <w:ind w:left="6256" w:right="171" w:firstLine="148"/>
        <w:rPr>
          <w:b/>
          <w:sz w:val="20"/>
        </w:rPr>
      </w:pPr>
      <w:r>
        <w:rPr>
          <w:b/>
          <w:sz w:val="20"/>
        </w:rPr>
        <w:t>філософського факультету</w:t>
      </w:r>
    </w:p>
    <w:p w:rsidR="00C10451" w:rsidRDefault="00C10451" w:rsidP="00C10451">
      <w:pPr>
        <w:tabs>
          <w:tab w:val="left" w:pos="7924"/>
          <w:tab w:val="left" w:pos="8990"/>
        </w:tabs>
        <w:spacing w:before="1"/>
        <w:ind w:left="6256" w:right="171" w:firstLine="148"/>
        <w:rPr>
          <w:b/>
          <w:sz w:val="20"/>
        </w:rPr>
      </w:pPr>
      <w:r>
        <w:rPr>
          <w:b/>
          <w:spacing w:val="-3"/>
          <w:sz w:val="20"/>
        </w:rPr>
        <w:t>(протокол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 xml:space="preserve">№ </w:t>
      </w:r>
      <w:r w:rsidRPr="00620571">
        <w:rPr>
          <w:b/>
          <w:sz w:val="20"/>
        </w:rPr>
        <w:t xml:space="preserve">6 </w:t>
      </w:r>
      <w:r>
        <w:rPr>
          <w:b/>
          <w:sz w:val="20"/>
        </w:rPr>
        <w:t xml:space="preserve">від </w:t>
      </w:r>
      <w:r w:rsidRPr="00620571">
        <w:rPr>
          <w:b/>
          <w:sz w:val="20"/>
        </w:rPr>
        <w:t xml:space="preserve">23 січня </w:t>
      </w:r>
      <w:r>
        <w:rPr>
          <w:b/>
          <w:sz w:val="20"/>
        </w:rPr>
        <w:t>2020</w:t>
      </w:r>
      <w:r>
        <w:rPr>
          <w:b/>
          <w:spacing w:val="5"/>
          <w:sz w:val="20"/>
        </w:rPr>
        <w:t xml:space="preserve"> </w:t>
      </w:r>
      <w:r>
        <w:rPr>
          <w:b/>
          <w:spacing w:val="-7"/>
          <w:sz w:val="20"/>
        </w:rPr>
        <w:t>р.)</w:t>
      </w:r>
    </w:p>
    <w:p w:rsidR="00B30956" w:rsidRDefault="00B30956" w:rsidP="00B30956">
      <w:pPr>
        <w:pStyle w:val="a3"/>
        <w:spacing w:line="240" w:lineRule="auto"/>
        <w:ind w:left="0" w:firstLine="0"/>
        <w:rPr>
          <w:b/>
          <w:sz w:val="22"/>
        </w:rPr>
      </w:pPr>
    </w:p>
    <w:p w:rsidR="00B30956" w:rsidRDefault="00B30956" w:rsidP="00B30956">
      <w:pPr>
        <w:pStyle w:val="a3"/>
        <w:spacing w:before="9" w:line="240" w:lineRule="auto"/>
        <w:ind w:left="0" w:firstLine="0"/>
        <w:rPr>
          <w:b/>
          <w:sz w:val="25"/>
        </w:rPr>
      </w:pPr>
    </w:p>
    <w:p w:rsidR="00B30956" w:rsidRDefault="00B30956" w:rsidP="00B30956">
      <w:pPr>
        <w:pStyle w:val="Heading1"/>
        <w:ind w:right="228"/>
        <w:jc w:val="center"/>
      </w:pPr>
      <w:r>
        <w:t>ПРОГРАМОВІ ВИМОГИ</w:t>
      </w:r>
    </w:p>
    <w:p w:rsidR="00B30956" w:rsidRDefault="00B30956" w:rsidP="00B30956">
      <w:pPr>
        <w:spacing w:line="321" w:lineRule="exact"/>
        <w:ind w:left="199" w:right="232"/>
        <w:jc w:val="center"/>
        <w:rPr>
          <w:b/>
          <w:sz w:val="28"/>
        </w:rPr>
      </w:pPr>
      <w:r>
        <w:rPr>
          <w:b/>
          <w:sz w:val="24"/>
        </w:rPr>
        <w:t>ДО ДЕРЖАВНОЇ АТЕСТАЦІЇ З</w:t>
      </w:r>
      <w:r>
        <w:rPr>
          <w:b/>
          <w:sz w:val="28"/>
        </w:rPr>
        <w:t xml:space="preserve"> СОЦІОЛОГІЧНИХ </w:t>
      </w:r>
      <w:r w:rsidRPr="001418BC">
        <w:rPr>
          <w:b/>
          <w:sz w:val="28"/>
          <w:lang w:val="ru-RU"/>
        </w:rPr>
        <w:t>НАУК</w:t>
      </w:r>
    </w:p>
    <w:p w:rsidR="00B30956" w:rsidRDefault="00B30956" w:rsidP="00B30956">
      <w:pPr>
        <w:spacing w:line="321" w:lineRule="exact"/>
        <w:ind w:left="199" w:right="232"/>
        <w:jc w:val="center"/>
        <w:rPr>
          <w:b/>
          <w:sz w:val="28"/>
        </w:rPr>
      </w:pPr>
      <w:r>
        <w:rPr>
          <w:b/>
          <w:sz w:val="28"/>
        </w:rPr>
        <w:t>(КОМПЛЕКСНИЙ ЕКЗАМЕН)</w:t>
      </w:r>
    </w:p>
    <w:p w:rsidR="00B30956" w:rsidRDefault="00B30956" w:rsidP="00847AB1">
      <w:pPr>
        <w:pStyle w:val="Heading1"/>
        <w:spacing w:line="242" w:lineRule="auto"/>
        <w:ind w:right="429"/>
        <w:jc w:val="center"/>
      </w:pPr>
      <w:r>
        <w:t>ДЛЯ СТУДЕНТІВ ДЕННОЇ, ЗАОЧНОЇ ТА ЕКСТЕРНАТНОЇ ФОРМ НАВЧАННЯ зі спеціальності 054 “СОЦІОЛОГІЯ” ОР “БАКАЛАВР”</w:t>
      </w:r>
    </w:p>
    <w:p w:rsidR="00F924A9" w:rsidRDefault="00B30956" w:rsidP="00B30956">
      <w:pPr>
        <w:spacing w:before="3"/>
        <w:ind w:left="117" w:right="109"/>
        <w:jc w:val="center"/>
        <w:rPr>
          <w:b/>
          <w:sz w:val="24"/>
        </w:rPr>
      </w:pPr>
      <w:r>
        <w:rPr>
          <w:b/>
          <w:sz w:val="24"/>
        </w:rPr>
        <w:t>на 2019/2020 навчальний рік</w:t>
      </w:r>
    </w:p>
    <w:p w:rsidR="00F924A9" w:rsidRDefault="00F924A9">
      <w:pPr>
        <w:pStyle w:val="a3"/>
        <w:spacing w:before="1" w:line="240" w:lineRule="auto"/>
        <w:ind w:left="0" w:firstLine="0"/>
        <w:rPr>
          <w:b/>
        </w:rPr>
      </w:pPr>
    </w:p>
    <w:p w:rsidR="00F924A9" w:rsidRDefault="00F40102">
      <w:pPr>
        <w:spacing w:line="272" w:lineRule="exact"/>
        <w:ind w:left="3633"/>
        <w:rPr>
          <w:b/>
          <w:sz w:val="24"/>
        </w:rPr>
      </w:pPr>
      <w:r>
        <w:rPr>
          <w:b/>
          <w:sz w:val="24"/>
        </w:rPr>
        <w:t>Загальна соціологічна теорія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line="272" w:lineRule="exact"/>
        <w:rPr>
          <w:sz w:val="24"/>
        </w:rPr>
      </w:pPr>
      <w:r>
        <w:rPr>
          <w:sz w:val="24"/>
        </w:rPr>
        <w:t>Місце соціології в системі</w:t>
      </w:r>
      <w:r>
        <w:rPr>
          <w:spacing w:val="-7"/>
          <w:sz w:val="24"/>
        </w:rPr>
        <w:t xml:space="preserve"> </w:t>
      </w:r>
      <w:r>
        <w:rPr>
          <w:sz w:val="24"/>
        </w:rPr>
        <w:t>наук.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2"/>
        <w:rPr>
          <w:sz w:val="24"/>
        </w:rPr>
      </w:pPr>
      <w:r>
        <w:rPr>
          <w:sz w:val="24"/>
        </w:rPr>
        <w:t>Система категорій</w:t>
      </w:r>
      <w:r>
        <w:rPr>
          <w:spacing w:val="3"/>
          <w:sz w:val="24"/>
        </w:rPr>
        <w:t xml:space="preserve"> </w:t>
      </w:r>
      <w:r>
        <w:rPr>
          <w:sz w:val="24"/>
        </w:rPr>
        <w:t>соціології.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Сучасні тенденції об’єкт-предметних дискусій в предметному полі</w:t>
      </w:r>
      <w:r>
        <w:rPr>
          <w:spacing w:val="-26"/>
          <w:sz w:val="24"/>
        </w:rPr>
        <w:t xml:space="preserve"> </w:t>
      </w:r>
      <w:r>
        <w:rPr>
          <w:sz w:val="24"/>
        </w:rPr>
        <w:t>соціології.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Структура соціологічного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знання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Соціальний контекст становлення соціології як самостійної</w:t>
      </w:r>
      <w:r>
        <w:rPr>
          <w:spacing w:val="-11"/>
          <w:sz w:val="24"/>
        </w:rPr>
        <w:t xml:space="preserve"> </w:t>
      </w:r>
      <w:r>
        <w:rPr>
          <w:sz w:val="24"/>
        </w:rPr>
        <w:t>науки.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Наукове пізнання, його сутність, структура,</w:t>
      </w:r>
      <w:r>
        <w:rPr>
          <w:spacing w:val="7"/>
          <w:sz w:val="24"/>
        </w:rPr>
        <w:t xml:space="preserve"> </w:t>
      </w:r>
      <w:r>
        <w:rPr>
          <w:sz w:val="24"/>
        </w:rPr>
        <w:t>методи.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Поняття методології. Принципи наукової методології пізнання явищ соціальної</w:t>
      </w:r>
      <w:r>
        <w:rPr>
          <w:spacing w:val="-35"/>
          <w:sz w:val="24"/>
        </w:rPr>
        <w:t xml:space="preserve"> </w:t>
      </w:r>
      <w:r>
        <w:rPr>
          <w:sz w:val="24"/>
        </w:rPr>
        <w:t>реальності.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2"/>
        <w:rPr>
          <w:sz w:val="24"/>
        </w:rPr>
      </w:pPr>
      <w:r>
        <w:rPr>
          <w:sz w:val="24"/>
        </w:rPr>
        <w:t>Рівні соціологічного знання та специфіка методології емпіричного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дослідження.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Емпіричний та теоретичний рівень наукового</w:t>
      </w:r>
      <w:r>
        <w:rPr>
          <w:spacing w:val="7"/>
          <w:sz w:val="24"/>
        </w:rPr>
        <w:t xml:space="preserve"> </w:t>
      </w:r>
      <w:r>
        <w:rPr>
          <w:sz w:val="24"/>
        </w:rPr>
        <w:t>пізнання.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«Соціальне». Соціальні спільнота, група,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організація.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Суспільство як категорія соціології. Ключові підходи до розуміння</w:t>
      </w:r>
      <w:r>
        <w:rPr>
          <w:spacing w:val="5"/>
          <w:sz w:val="24"/>
        </w:rPr>
        <w:t xml:space="preserve"> </w:t>
      </w:r>
      <w:r>
        <w:rPr>
          <w:sz w:val="24"/>
        </w:rPr>
        <w:t>суспільства.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2"/>
        <w:rPr>
          <w:sz w:val="24"/>
        </w:rPr>
      </w:pPr>
      <w:r>
        <w:rPr>
          <w:sz w:val="24"/>
        </w:rPr>
        <w:t>Ідея громадянського</w:t>
      </w:r>
      <w:r>
        <w:rPr>
          <w:spacing w:val="7"/>
          <w:sz w:val="24"/>
        </w:rPr>
        <w:t xml:space="preserve"> </w:t>
      </w:r>
      <w:r>
        <w:rPr>
          <w:sz w:val="24"/>
        </w:rPr>
        <w:t>суспільства.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Типологія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суспільств.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Особливості трансформації сучасного українського</w:t>
      </w:r>
      <w:r>
        <w:rPr>
          <w:spacing w:val="-8"/>
          <w:sz w:val="24"/>
        </w:rPr>
        <w:t xml:space="preserve"> </w:t>
      </w:r>
      <w:r>
        <w:rPr>
          <w:sz w:val="24"/>
        </w:rPr>
        <w:t>суспільства.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Основи соціологічного аналізу культури.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2"/>
        <w:rPr>
          <w:sz w:val="24"/>
        </w:rPr>
      </w:pPr>
      <w:r>
        <w:rPr>
          <w:sz w:val="24"/>
        </w:rPr>
        <w:t>Поняття соціальної структури</w:t>
      </w:r>
      <w:r>
        <w:rPr>
          <w:spacing w:val="-8"/>
          <w:sz w:val="24"/>
        </w:rPr>
        <w:t xml:space="preserve"> </w:t>
      </w:r>
      <w:r>
        <w:rPr>
          <w:sz w:val="24"/>
        </w:rPr>
        <w:t>суспільства.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 xml:space="preserve">Основні елементи соціальної структури, </w:t>
      </w:r>
      <w:r>
        <w:rPr>
          <w:spacing w:val="-3"/>
          <w:sz w:val="24"/>
        </w:rPr>
        <w:t>їх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характеристики.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 xml:space="preserve">Поняття середнього </w:t>
      </w:r>
      <w:r>
        <w:rPr>
          <w:spacing w:val="-3"/>
          <w:sz w:val="24"/>
        </w:rPr>
        <w:t xml:space="preserve">класу, </w:t>
      </w:r>
      <w:r>
        <w:rPr>
          <w:sz w:val="24"/>
        </w:rPr>
        <w:t>його роль у</w:t>
      </w:r>
      <w:r>
        <w:rPr>
          <w:spacing w:val="5"/>
          <w:sz w:val="24"/>
        </w:rPr>
        <w:t xml:space="preserve"> </w:t>
      </w:r>
      <w:r>
        <w:rPr>
          <w:sz w:val="24"/>
        </w:rPr>
        <w:t>суспільстві.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Особливості становлення середнього класу в українському</w:t>
      </w:r>
      <w:r>
        <w:rPr>
          <w:spacing w:val="-15"/>
          <w:sz w:val="24"/>
        </w:rPr>
        <w:t xml:space="preserve"> </w:t>
      </w:r>
      <w:r>
        <w:rPr>
          <w:sz w:val="24"/>
        </w:rPr>
        <w:t>суспільстві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Класова структура суспільства</w:t>
      </w:r>
      <w:r>
        <w:rPr>
          <w:spacing w:val="2"/>
          <w:sz w:val="24"/>
        </w:rPr>
        <w:t xml:space="preserve"> </w:t>
      </w:r>
      <w:r>
        <w:rPr>
          <w:sz w:val="24"/>
        </w:rPr>
        <w:t>К.Маркса.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Соціальний клас у теорії</w:t>
      </w:r>
      <w:r>
        <w:rPr>
          <w:spacing w:val="-3"/>
          <w:sz w:val="24"/>
        </w:rPr>
        <w:t xml:space="preserve"> </w:t>
      </w:r>
      <w:r>
        <w:rPr>
          <w:sz w:val="24"/>
        </w:rPr>
        <w:t>М.Вебера.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2"/>
        <w:rPr>
          <w:sz w:val="24"/>
        </w:rPr>
      </w:pPr>
      <w:r>
        <w:rPr>
          <w:sz w:val="24"/>
        </w:rPr>
        <w:t>Бюрократія у теорії</w:t>
      </w:r>
      <w:r>
        <w:rPr>
          <w:spacing w:val="-6"/>
          <w:sz w:val="24"/>
        </w:rPr>
        <w:t xml:space="preserve"> </w:t>
      </w:r>
      <w:r>
        <w:rPr>
          <w:sz w:val="24"/>
        </w:rPr>
        <w:t>М.Вебера.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Соціальна нерівність: чинники, наслідки,</w:t>
      </w:r>
      <w:r>
        <w:rPr>
          <w:spacing w:val="8"/>
          <w:sz w:val="24"/>
        </w:rPr>
        <w:t xml:space="preserve"> </w:t>
      </w:r>
      <w:r>
        <w:rPr>
          <w:sz w:val="24"/>
        </w:rPr>
        <w:t>перспективи.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Типи стратифікаційних систем і критерії диференціації в</w:t>
      </w:r>
      <w:r>
        <w:rPr>
          <w:spacing w:val="-14"/>
          <w:sz w:val="24"/>
        </w:rPr>
        <w:t xml:space="preserve"> </w:t>
      </w:r>
      <w:r>
        <w:rPr>
          <w:sz w:val="24"/>
        </w:rPr>
        <w:t>них.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 xml:space="preserve">Сутність соціальної стратифікації, </w:t>
      </w:r>
      <w:r>
        <w:rPr>
          <w:spacing w:val="-3"/>
          <w:sz w:val="24"/>
        </w:rPr>
        <w:t xml:space="preserve">її </w:t>
      </w:r>
      <w:r>
        <w:rPr>
          <w:sz w:val="24"/>
        </w:rPr>
        <w:t>основні</w:t>
      </w:r>
      <w:r>
        <w:rPr>
          <w:spacing w:val="-8"/>
          <w:sz w:val="24"/>
        </w:rPr>
        <w:t xml:space="preserve"> </w:t>
      </w:r>
      <w:r>
        <w:rPr>
          <w:sz w:val="24"/>
        </w:rPr>
        <w:t>виміри.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2"/>
        <w:rPr>
          <w:sz w:val="24"/>
        </w:rPr>
      </w:pPr>
      <w:proofErr w:type="spellStart"/>
      <w:r>
        <w:rPr>
          <w:sz w:val="24"/>
        </w:rPr>
        <w:t>Конфліктологічний</w:t>
      </w:r>
      <w:proofErr w:type="spellEnd"/>
      <w:r>
        <w:rPr>
          <w:sz w:val="24"/>
        </w:rPr>
        <w:t xml:space="preserve"> підхід до розуміння соціальної стратифікації.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Структурно-функціональна модель соціальної</w:t>
      </w:r>
      <w:r>
        <w:rPr>
          <w:spacing w:val="-10"/>
          <w:sz w:val="24"/>
        </w:rPr>
        <w:t xml:space="preserve"> </w:t>
      </w:r>
      <w:r>
        <w:rPr>
          <w:sz w:val="24"/>
        </w:rPr>
        <w:t>стратифікації.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Концепція соціальної стратифікації П.</w:t>
      </w:r>
      <w:r>
        <w:rPr>
          <w:spacing w:val="-6"/>
          <w:sz w:val="24"/>
        </w:rPr>
        <w:t xml:space="preserve"> </w:t>
      </w:r>
      <w:r>
        <w:rPr>
          <w:sz w:val="24"/>
        </w:rPr>
        <w:t>Сорокіна.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Сутність поняття «соціальна мобільність». Фактори і механізми соціальної</w:t>
      </w:r>
      <w:r>
        <w:rPr>
          <w:spacing w:val="-25"/>
          <w:sz w:val="24"/>
        </w:rPr>
        <w:t xml:space="preserve"> </w:t>
      </w:r>
      <w:r>
        <w:rPr>
          <w:sz w:val="24"/>
        </w:rPr>
        <w:t>мобільності.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Теорія соціальної мобільності П.</w:t>
      </w:r>
      <w:r>
        <w:rPr>
          <w:spacing w:val="-10"/>
          <w:sz w:val="24"/>
        </w:rPr>
        <w:t xml:space="preserve"> </w:t>
      </w:r>
      <w:r>
        <w:rPr>
          <w:sz w:val="24"/>
        </w:rPr>
        <w:t>Сорокіна.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 xml:space="preserve">Поняття соціального процесу, соціальних </w:t>
      </w:r>
      <w:r>
        <w:rPr>
          <w:spacing w:val="-3"/>
          <w:sz w:val="24"/>
        </w:rPr>
        <w:t xml:space="preserve">змін </w:t>
      </w:r>
      <w:r>
        <w:rPr>
          <w:sz w:val="24"/>
        </w:rPr>
        <w:t>і соціального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розвитку.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4" w:line="237" w:lineRule="auto"/>
        <w:ind w:left="113" w:right="111" w:firstLine="0"/>
        <w:rPr>
          <w:sz w:val="24"/>
        </w:rPr>
      </w:pPr>
      <w:r>
        <w:rPr>
          <w:sz w:val="24"/>
        </w:rPr>
        <w:t xml:space="preserve">Причини та чинники соціальних змін крізь призму сучасних парадигм пояснення соціальної реальності: марксизм та </w:t>
      </w:r>
      <w:proofErr w:type="spellStart"/>
      <w:r>
        <w:rPr>
          <w:sz w:val="24"/>
        </w:rPr>
        <w:t>неомарксизм</w:t>
      </w:r>
      <w:proofErr w:type="spellEnd"/>
      <w:r>
        <w:rPr>
          <w:sz w:val="24"/>
        </w:rPr>
        <w:t>, функціоналізм, структуралізм, символічний</w:t>
      </w:r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інтеракціонізм</w:t>
      </w:r>
      <w:proofErr w:type="spellEnd"/>
      <w:r>
        <w:rPr>
          <w:sz w:val="24"/>
        </w:rPr>
        <w:t>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4"/>
        <w:rPr>
          <w:sz w:val="24"/>
        </w:rPr>
      </w:pPr>
      <w:r>
        <w:rPr>
          <w:sz w:val="24"/>
        </w:rPr>
        <w:t>Соціальний прогрес, соціальна еволюція і соціальна</w:t>
      </w:r>
      <w:r>
        <w:rPr>
          <w:spacing w:val="-1"/>
          <w:sz w:val="24"/>
        </w:rPr>
        <w:t xml:space="preserve"> </w:t>
      </w:r>
      <w:r>
        <w:rPr>
          <w:sz w:val="24"/>
        </w:rPr>
        <w:t>революція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Трансформаційні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процеси.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3"/>
        <w:rPr>
          <w:sz w:val="24"/>
        </w:rPr>
      </w:pPr>
      <w:proofErr w:type="spellStart"/>
      <w:r>
        <w:rPr>
          <w:sz w:val="24"/>
        </w:rPr>
        <w:t>Глобалізаційні</w:t>
      </w:r>
      <w:proofErr w:type="spellEnd"/>
      <w:r>
        <w:rPr>
          <w:sz w:val="24"/>
        </w:rPr>
        <w:t xml:space="preserve"> процеси. </w:t>
      </w:r>
      <w:proofErr w:type="spellStart"/>
      <w:r>
        <w:rPr>
          <w:sz w:val="24"/>
        </w:rPr>
        <w:t>Глобалізаційні</w:t>
      </w:r>
      <w:proofErr w:type="spellEnd"/>
      <w:r>
        <w:rPr>
          <w:sz w:val="24"/>
        </w:rPr>
        <w:t xml:space="preserve"> соціальні</w:t>
      </w:r>
      <w:r>
        <w:rPr>
          <w:spacing w:val="-23"/>
          <w:sz w:val="24"/>
        </w:rPr>
        <w:t xml:space="preserve"> </w:t>
      </w:r>
      <w:r>
        <w:rPr>
          <w:sz w:val="24"/>
        </w:rPr>
        <w:t>зміни.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Соціологічний підхід до дослідження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особистсості</w:t>
      </w:r>
      <w:proofErr w:type="spellEnd"/>
      <w:r>
        <w:rPr>
          <w:sz w:val="24"/>
        </w:rPr>
        <w:t>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2"/>
        <w:rPr>
          <w:sz w:val="24"/>
        </w:rPr>
      </w:pPr>
      <w:r>
        <w:rPr>
          <w:sz w:val="24"/>
        </w:rPr>
        <w:t>Рольова структура особистості та рольові</w:t>
      </w:r>
      <w:r>
        <w:rPr>
          <w:spacing w:val="-13"/>
          <w:sz w:val="24"/>
        </w:rPr>
        <w:t xml:space="preserve"> </w:t>
      </w:r>
      <w:r>
        <w:rPr>
          <w:sz w:val="24"/>
        </w:rPr>
        <w:t>конфлікти.</w:t>
      </w:r>
    </w:p>
    <w:p w:rsidR="00F924A9" w:rsidRDefault="00F40102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Структурно-функціональна концепція статевих</w:t>
      </w:r>
      <w:r>
        <w:rPr>
          <w:spacing w:val="4"/>
          <w:sz w:val="24"/>
        </w:rPr>
        <w:t xml:space="preserve"> </w:t>
      </w:r>
      <w:r>
        <w:rPr>
          <w:sz w:val="24"/>
        </w:rPr>
        <w:t>ролей.</w:t>
      </w:r>
    </w:p>
    <w:p w:rsidR="00B30956" w:rsidRDefault="00F40102" w:rsidP="00B30956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66" w:line="240" w:lineRule="auto"/>
        <w:rPr>
          <w:sz w:val="24"/>
        </w:rPr>
      </w:pPr>
      <w:r w:rsidRPr="00B30956">
        <w:rPr>
          <w:sz w:val="24"/>
        </w:rPr>
        <w:t>Розвиток та соціалізація</w:t>
      </w:r>
      <w:r w:rsidRPr="00B30956">
        <w:rPr>
          <w:spacing w:val="-2"/>
          <w:sz w:val="24"/>
        </w:rPr>
        <w:t xml:space="preserve"> </w:t>
      </w:r>
      <w:r w:rsidRPr="00B30956">
        <w:rPr>
          <w:sz w:val="24"/>
        </w:rPr>
        <w:t>особистості.</w:t>
      </w:r>
    </w:p>
    <w:p w:rsidR="00F924A9" w:rsidRPr="00B30956" w:rsidRDefault="00F40102" w:rsidP="00B30956">
      <w:pPr>
        <w:pStyle w:val="a4"/>
        <w:numPr>
          <w:ilvl w:val="0"/>
          <w:numId w:val="4"/>
        </w:numPr>
        <w:tabs>
          <w:tab w:val="left" w:pos="818"/>
          <w:tab w:val="left" w:pos="819"/>
        </w:tabs>
        <w:spacing w:before="66" w:line="240" w:lineRule="auto"/>
        <w:rPr>
          <w:sz w:val="24"/>
        </w:rPr>
      </w:pPr>
      <w:r w:rsidRPr="00B30956">
        <w:rPr>
          <w:sz w:val="24"/>
        </w:rPr>
        <w:t xml:space="preserve">Повсякденний </w:t>
      </w:r>
      <w:r w:rsidRPr="00B30956">
        <w:rPr>
          <w:spacing w:val="-3"/>
          <w:sz w:val="24"/>
        </w:rPr>
        <w:t>світ</w:t>
      </w:r>
      <w:r w:rsidRPr="00B30956">
        <w:rPr>
          <w:spacing w:val="-1"/>
          <w:sz w:val="24"/>
        </w:rPr>
        <w:t xml:space="preserve"> </w:t>
      </w:r>
      <w:r w:rsidRPr="00B30956">
        <w:rPr>
          <w:sz w:val="24"/>
        </w:rPr>
        <w:t>людини.</w:t>
      </w:r>
    </w:p>
    <w:p w:rsidR="00F924A9" w:rsidRDefault="00F40102">
      <w:pPr>
        <w:pStyle w:val="Heading1"/>
        <w:spacing w:before="8"/>
        <w:ind w:left="4281"/>
      </w:pPr>
      <w:r>
        <w:lastRenderedPageBreak/>
        <w:t>Історія соціології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line="269" w:lineRule="exact"/>
        <w:rPr>
          <w:sz w:val="24"/>
        </w:rPr>
      </w:pPr>
      <w:r>
        <w:rPr>
          <w:sz w:val="24"/>
        </w:rPr>
        <w:t>Періодизація історії української</w:t>
      </w:r>
      <w:r>
        <w:rPr>
          <w:spacing w:val="-1"/>
          <w:sz w:val="24"/>
        </w:rPr>
        <w:t xml:space="preserve"> </w:t>
      </w:r>
      <w:r>
        <w:rPr>
          <w:sz w:val="24"/>
        </w:rPr>
        <w:t>соціології.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2"/>
        <w:rPr>
          <w:sz w:val="24"/>
        </w:rPr>
      </w:pPr>
      <w:r>
        <w:rPr>
          <w:sz w:val="24"/>
        </w:rPr>
        <w:t>Соціологічний метод М.</w:t>
      </w:r>
      <w:r>
        <w:rPr>
          <w:spacing w:val="1"/>
          <w:sz w:val="24"/>
        </w:rPr>
        <w:t xml:space="preserve"> </w:t>
      </w:r>
      <w:r>
        <w:rPr>
          <w:sz w:val="24"/>
        </w:rPr>
        <w:t>Драгоманова.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line="242" w:lineRule="auto"/>
        <w:ind w:left="113" w:right="120" w:firstLine="0"/>
        <w:rPr>
          <w:sz w:val="24"/>
        </w:rPr>
      </w:pPr>
      <w:r>
        <w:rPr>
          <w:sz w:val="24"/>
        </w:rPr>
        <w:t>Міф, мистецтво, наука як форми пізнавального відобр</w:t>
      </w:r>
      <w:r w:rsidR="00B30956">
        <w:rPr>
          <w:sz w:val="24"/>
        </w:rPr>
        <w:t>аження дійсності у концепції О. </w:t>
      </w:r>
      <w:r>
        <w:rPr>
          <w:sz w:val="24"/>
        </w:rPr>
        <w:t>Потебні.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line="271" w:lineRule="exact"/>
        <w:rPr>
          <w:sz w:val="24"/>
        </w:rPr>
      </w:pPr>
      <w:r>
        <w:rPr>
          <w:sz w:val="24"/>
        </w:rPr>
        <w:t>І. Франко про предмет соціології та особливості пізнання соціальних</w:t>
      </w:r>
      <w:r>
        <w:rPr>
          <w:spacing w:val="-13"/>
          <w:sz w:val="24"/>
        </w:rPr>
        <w:t xml:space="preserve"> </w:t>
      </w:r>
      <w:r>
        <w:rPr>
          <w:sz w:val="24"/>
        </w:rPr>
        <w:t>явищ.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1"/>
        <w:rPr>
          <w:sz w:val="24"/>
        </w:rPr>
      </w:pPr>
      <w:r>
        <w:rPr>
          <w:sz w:val="24"/>
        </w:rPr>
        <w:t>Соціологічне обґрунтування теорії права в творчості Б.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Кістяківського</w:t>
      </w:r>
      <w:proofErr w:type="spellEnd"/>
      <w:r>
        <w:rPr>
          <w:sz w:val="24"/>
        </w:rPr>
        <w:t>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«Генетична соціологія» М.</w:t>
      </w:r>
      <w:r>
        <w:rPr>
          <w:spacing w:val="1"/>
          <w:sz w:val="24"/>
        </w:rPr>
        <w:t xml:space="preserve"> </w:t>
      </w:r>
      <w:r>
        <w:rPr>
          <w:sz w:val="24"/>
        </w:rPr>
        <w:t>Грушевського.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Морфологія суспільства у концепції М.</w:t>
      </w:r>
      <w:r>
        <w:rPr>
          <w:spacing w:val="-5"/>
          <w:sz w:val="24"/>
        </w:rPr>
        <w:t xml:space="preserve"> </w:t>
      </w:r>
      <w:r>
        <w:rPr>
          <w:sz w:val="24"/>
        </w:rPr>
        <w:t>Шаповала.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Теорія еліти В.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Липинського</w:t>
      </w:r>
      <w:proofErr w:type="spellEnd"/>
      <w:r>
        <w:rPr>
          <w:sz w:val="24"/>
        </w:rPr>
        <w:t>.</w:t>
      </w:r>
    </w:p>
    <w:p w:rsidR="00F924A9" w:rsidRDefault="00B30956">
      <w:pPr>
        <w:pStyle w:val="a4"/>
        <w:numPr>
          <w:ilvl w:val="0"/>
          <w:numId w:val="3"/>
        </w:numPr>
        <w:tabs>
          <w:tab w:val="left" w:pos="818"/>
          <w:tab w:val="left" w:pos="819"/>
          <w:tab w:val="left" w:pos="2314"/>
          <w:tab w:val="left" w:pos="3969"/>
          <w:tab w:val="left" w:pos="5024"/>
          <w:tab w:val="left" w:pos="9057"/>
        </w:tabs>
        <w:spacing w:before="5" w:line="237" w:lineRule="auto"/>
        <w:ind w:left="113" w:right="113" w:firstLine="0"/>
        <w:rPr>
          <w:sz w:val="24"/>
        </w:rPr>
      </w:pPr>
      <w:r>
        <w:rPr>
          <w:sz w:val="24"/>
        </w:rPr>
        <w:t xml:space="preserve">Український соціологічний інститут </w:t>
      </w:r>
      <w:r w:rsidR="00F40102">
        <w:rPr>
          <w:sz w:val="24"/>
        </w:rPr>
        <w:t>як</w:t>
      </w:r>
      <w:r>
        <w:rPr>
          <w:sz w:val="24"/>
        </w:rPr>
        <w:t xml:space="preserve"> </w:t>
      </w:r>
      <w:r w:rsidR="00F40102">
        <w:rPr>
          <w:sz w:val="24"/>
        </w:rPr>
        <w:t>осередок</w:t>
      </w:r>
      <w:r>
        <w:rPr>
          <w:sz w:val="24"/>
        </w:rPr>
        <w:t xml:space="preserve"> </w:t>
      </w:r>
      <w:r w:rsidR="00F40102">
        <w:rPr>
          <w:sz w:val="24"/>
        </w:rPr>
        <w:t>соціологічних</w:t>
      </w:r>
      <w:r>
        <w:rPr>
          <w:sz w:val="24"/>
        </w:rPr>
        <w:t xml:space="preserve"> </w:t>
      </w:r>
      <w:r w:rsidR="00F40102">
        <w:rPr>
          <w:sz w:val="24"/>
        </w:rPr>
        <w:t>студій</w:t>
      </w:r>
      <w:r>
        <w:rPr>
          <w:sz w:val="24"/>
        </w:rPr>
        <w:t xml:space="preserve"> </w:t>
      </w:r>
      <w:r w:rsidR="00F40102">
        <w:rPr>
          <w:sz w:val="24"/>
        </w:rPr>
        <w:t>вітчизняних соціологів в</w:t>
      </w:r>
      <w:r w:rsidR="00F40102">
        <w:rPr>
          <w:spacing w:val="5"/>
          <w:sz w:val="24"/>
        </w:rPr>
        <w:t xml:space="preserve"> </w:t>
      </w:r>
      <w:r w:rsidR="00F40102">
        <w:rPr>
          <w:sz w:val="24"/>
        </w:rPr>
        <w:t>еміграції.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Актуальні дослідницькі проблеми сучасної української</w:t>
      </w:r>
      <w:r>
        <w:rPr>
          <w:spacing w:val="-20"/>
          <w:sz w:val="24"/>
        </w:rPr>
        <w:t xml:space="preserve"> </w:t>
      </w:r>
      <w:r>
        <w:rPr>
          <w:sz w:val="24"/>
        </w:rPr>
        <w:t>соціології.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 xml:space="preserve">Розвиток марксистських </w:t>
      </w:r>
      <w:r>
        <w:rPr>
          <w:spacing w:val="-3"/>
          <w:sz w:val="24"/>
        </w:rPr>
        <w:t xml:space="preserve">ідей </w:t>
      </w:r>
      <w:r>
        <w:rPr>
          <w:sz w:val="24"/>
        </w:rPr>
        <w:t>представниками Франкфуртської</w:t>
      </w:r>
      <w:r>
        <w:rPr>
          <w:spacing w:val="-6"/>
          <w:sz w:val="24"/>
        </w:rPr>
        <w:t xml:space="preserve"> </w:t>
      </w:r>
      <w:r>
        <w:rPr>
          <w:sz w:val="24"/>
        </w:rPr>
        <w:t>школи.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Ж.</w:t>
      </w:r>
      <w:r w:rsidR="00B30956">
        <w:rPr>
          <w:sz w:val="24"/>
        </w:rPr>
        <w:t xml:space="preserve"> </w:t>
      </w:r>
      <w:r>
        <w:rPr>
          <w:sz w:val="24"/>
        </w:rPr>
        <w:t>Дерріда: критика</w:t>
      </w:r>
      <w:r>
        <w:rPr>
          <w:spacing w:val="2"/>
          <w:sz w:val="24"/>
        </w:rPr>
        <w:t xml:space="preserve"> </w:t>
      </w:r>
      <w:r>
        <w:rPr>
          <w:sz w:val="24"/>
        </w:rPr>
        <w:t>суспільства.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Соціальні виміри теорії</w:t>
      </w:r>
      <w:r>
        <w:rPr>
          <w:spacing w:val="-12"/>
          <w:sz w:val="24"/>
        </w:rPr>
        <w:t xml:space="preserve"> </w:t>
      </w:r>
      <w:r>
        <w:rPr>
          <w:sz w:val="24"/>
        </w:rPr>
        <w:t>Ж.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Бодріяра</w:t>
      </w:r>
      <w:proofErr w:type="spellEnd"/>
      <w:r>
        <w:rPr>
          <w:sz w:val="24"/>
        </w:rPr>
        <w:t>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Ж.</w:t>
      </w:r>
      <w:proofErr w:type="spellStart"/>
      <w:r>
        <w:rPr>
          <w:sz w:val="24"/>
        </w:rPr>
        <w:t>Бодріяр</w:t>
      </w:r>
      <w:proofErr w:type="spellEnd"/>
      <w:r>
        <w:rPr>
          <w:sz w:val="24"/>
        </w:rPr>
        <w:t>: суспільство</w:t>
      </w:r>
      <w:r>
        <w:rPr>
          <w:spacing w:val="7"/>
          <w:sz w:val="24"/>
        </w:rPr>
        <w:t xml:space="preserve"> </w:t>
      </w:r>
      <w:r>
        <w:rPr>
          <w:sz w:val="24"/>
        </w:rPr>
        <w:t>споживання.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 xml:space="preserve">Суспільство як </w:t>
      </w:r>
      <w:proofErr w:type="spellStart"/>
      <w:r>
        <w:rPr>
          <w:sz w:val="24"/>
        </w:rPr>
        <w:t>аутопоезійна</w:t>
      </w:r>
      <w:proofErr w:type="spellEnd"/>
      <w:r>
        <w:rPr>
          <w:sz w:val="24"/>
        </w:rPr>
        <w:t xml:space="preserve"> система</w:t>
      </w:r>
      <w:r>
        <w:rPr>
          <w:spacing w:val="6"/>
          <w:sz w:val="24"/>
        </w:rPr>
        <w:t xml:space="preserve"> </w:t>
      </w:r>
      <w:r>
        <w:rPr>
          <w:sz w:val="24"/>
        </w:rPr>
        <w:t>(Н.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Луман</w:t>
      </w:r>
      <w:proofErr w:type="spellEnd"/>
      <w:r>
        <w:rPr>
          <w:sz w:val="24"/>
        </w:rPr>
        <w:t>).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2"/>
        <w:rPr>
          <w:sz w:val="24"/>
        </w:rPr>
      </w:pPr>
      <w:r>
        <w:rPr>
          <w:sz w:val="24"/>
        </w:rPr>
        <w:t>Поняття інтеграції в теорії</w:t>
      </w:r>
      <w:r>
        <w:rPr>
          <w:spacing w:val="-11"/>
          <w:sz w:val="24"/>
        </w:rPr>
        <w:t xml:space="preserve"> </w:t>
      </w:r>
      <w:r>
        <w:rPr>
          <w:sz w:val="24"/>
        </w:rPr>
        <w:t>Е.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Гідденса</w:t>
      </w:r>
      <w:proofErr w:type="spellEnd"/>
      <w:r>
        <w:rPr>
          <w:sz w:val="24"/>
        </w:rPr>
        <w:t>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Структуралістський конструктивізм</w:t>
      </w:r>
      <w:r>
        <w:rPr>
          <w:spacing w:val="5"/>
          <w:sz w:val="24"/>
        </w:rPr>
        <w:t xml:space="preserve"> </w:t>
      </w:r>
      <w:r>
        <w:rPr>
          <w:sz w:val="24"/>
        </w:rPr>
        <w:t>П.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Бурд’є</w:t>
      </w:r>
      <w:proofErr w:type="spellEnd"/>
      <w:r>
        <w:rPr>
          <w:sz w:val="24"/>
        </w:rPr>
        <w:t>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2"/>
        <w:rPr>
          <w:sz w:val="24"/>
        </w:rPr>
      </w:pPr>
      <w:proofErr w:type="spellStart"/>
      <w:r>
        <w:rPr>
          <w:sz w:val="24"/>
        </w:rPr>
        <w:t>“Глобальне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селище”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Маклюена</w:t>
      </w:r>
      <w:proofErr w:type="spellEnd"/>
      <w:r>
        <w:rPr>
          <w:sz w:val="24"/>
        </w:rPr>
        <w:t>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rPr>
          <w:sz w:val="24"/>
        </w:rPr>
      </w:pPr>
      <w:proofErr w:type="spellStart"/>
      <w:r>
        <w:rPr>
          <w:sz w:val="24"/>
        </w:rPr>
        <w:t>“Макдональдизація”</w:t>
      </w:r>
      <w:proofErr w:type="spellEnd"/>
      <w:r>
        <w:rPr>
          <w:sz w:val="24"/>
        </w:rPr>
        <w:t xml:space="preserve"> суспільства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Дж.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Рітцера</w:t>
      </w:r>
      <w:proofErr w:type="spellEnd"/>
      <w:r>
        <w:rPr>
          <w:sz w:val="24"/>
        </w:rPr>
        <w:t>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Інформаційне суспільство</w:t>
      </w:r>
      <w:r>
        <w:rPr>
          <w:spacing w:val="6"/>
          <w:sz w:val="24"/>
        </w:rPr>
        <w:t xml:space="preserve"> </w:t>
      </w:r>
      <w:r>
        <w:rPr>
          <w:sz w:val="24"/>
        </w:rPr>
        <w:t>(М.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Кастельс</w:t>
      </w:r>
      <w:proofErr w:type="spellEnd"/>
      <w:r>
        <w:rPr>
          <w:sz w:val="24"/>
        </w:rPr>
        <w:t>)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Позитивне мислення, класифікація наук та проект соціології в</w:t>
      </w:r>
      <w:r>
        <w:rPr>
          <w:spacing w:val="-9"/>
          <w:sz w:val="24"/>
        </w:rPr>
        <w:t xml:space="preserve"> </w:t>
      </w:r>
      <w:r>
        <w:rPr>
          <w:sz w:val="24"/>
        </w:rPr>
        <w:t>О.</w:t>
      </w:r>
      <w:proofErr w:type="spellStart"/>
      <w:r>
        <w:rPr>
          <w:sz w:val="24"/>
        </w:rPr>
        <w:t>Конта</w:t>
      </w:r>
      <w:proofErr w:type="spellEnd"/>
      <w:r>
        <w:rPr>
          <w:sz w:val="24"/>
        </w:rPr>
        <w:t>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 xml:space="preserve">Еволюціонізм та </w:t>
      </w:r>
      <w:proofErr w:type="spellStart"/>
      <w:r>
        <w:rPr>
          <w:sz w:val="24"/>
        </w:rPr>
        <w:t>органіцизм</w:t>
      </w:r>
      <w:proofErr w:type="spellEnd"/>
      <w:r>
        <w:rPr>
          <w:sz w:val="24"/>
        </w:rPr>
        <w:t xml:space="preserve"> у вченні</w:t>
      </w:r>
      <w:r>
        <w:rPr>
          <w:spacing w:val="-14"/>
          <w:sz w:val="24"/>
        </w:rPr>
        <w:t xml:space="preserve"> </w:t>
      </w:r>
      <w:r>
        <w:rPr>
          <w:sz w:val="24"/>
        </w:rPr>
        <w:t>Г.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Спенсера</w:t>
      </w:r>
      <w:proofErr w:type="spellEnd"/>
      <w:r>
        <w:rPr>
          <w:sz w:val="24"/>
        </w:rPr>
        <w:t>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Позитивістські школи в соціології ХІХ</w:t>
      </w:r>
      <w:r>
        <w:rPr>
          <w:spacing w:val="-12"/>
          <w:sz w:val="24"/>
        </w:rPr>
        <w:t xml:space="preserve"> </w:t>
      </w:r>
      <w:r>
        <w:rPr>
          <w:sz w:val="24"/>
        </w:rPr>
        <w:t>ст.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2"/>
        <w:rPr>
          <w:sz w:val="24"/>
        </w:rPr>
      </w:pPr>
      <w:r>
        <w:rPr>
          <w:sz w:val="24"/>
        </w:rPr>
        <w:t>Психологізм в соціології: основні школи та</w:t>
      </w:r>
      <w:r>
        <w:rPr>
          <w:spacing w:val="-2"/>
          <w:sz w:val="24"/>
        </w:rPr>
        <w:t xml:space="preserve"> </w:t>
      </w:r>
      <w:r>
        <w:rPr>
          <w:sz w:val="24"/>
        </w:rPr>
        <w:t>ідеї.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Соціально-економічна формація в концепції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 w:rsidR="00B30956">
        <w:rPr>
          <w:sz w:val="24"/>
        </w:rPr>
        <w:t xml:space="preserve"> </w:t>
      </w:r>
      <w:r>
        <w:rPr>
          <w:sz w:val="24"/>
        </w:rPr>
        <w:t>Маркса.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Соціологізм</w:t>
      </w:r>
      <w:r>
        <w:rPr>
          <w:spacing w:val="2"/>
          <w:sz w:val="24"/>
        </w:rPr>
        <w:t xml:space="preserve"> </w:t>
      </w:r>
      <w:r>
        <w:rPr>
          <w:sz w:val="24"/>
        </w:rPr>
        <w:t>Е.</w:t>
      </w:r>
      <w:r w:rsidR="00B30956">
        <w:rPr>
          <w:sz w:val="24"/>
        </w:rPr>
        <w:t xml:space="preserve"> </w:t>
      </w:r>
      <w:r>
        <w:rPr>
          <w:sz w:val="24"/>
        </w:rPr>
        <w:t>Дюркгейма.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rPr>
          <w:sz w:val="24"/>
        </w:rPr>
      </w:pPr>
      <w:proofErr w:type="spellStart"/>
      <w:r>
        <w:rPr>
          <w:sz w:val="24"/>
        </w:rPr>
        <w:t>„Розуміюча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соціологія”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 w:rsidR="00B30956">
        <w:rPr>
          <w:sz w:val="24"/>
        </w:rPr>
        <w:t xml:space="preserve"> </w:t>
      </w:r>
      <w:r>
        <w:rPr>
          <w:sz w:val="24"/>
        </w:rPr>
        <w:t>Вебера.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2"/>
        <w:rPr>
          <w:sz w:val="24"/>
        </w:rPr>
      </w:pPr>
      <w:r>
        <w:rPr>
          <w:sz w:val="24"/>
        </w:rPr>
        <w:t>Поняття суспільства та його структури в німецькій формальній</w:t>
      </w:r>
      <w:r>
        <w:rPr>
          <w:spacing w:val="2"/>
          <w:sz w:val="24"/>
        </w:rPr>
        <w:t xml:space="preserve"> </w:t>
      </w:r>
      <w:r>
        <w:rPr>
          <w:sz w:val="24"/>
        </w:rPr>
        <w:t>соціології.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>Соціальна система в структурному функціоналізмі.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spacing w:before="3"/>
        <w:rPr>
          <w:sz w:val="24"/>
        </w:rPr>
      </w:pPr>
      <w:r>
        <w:rPr>
          <w:sz w:val="24"/>
        </w:rPr>
        <w:t>Теорія конфлікту (Ч.Р.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Міллс</w:t>
      </w:r>
      <w:proofErr w:type="spellEnd"/>
      <w:r>
        <w:rPr>
          <w:sz w:val="24"/>
        </w:rPr>
        <w:t>, Л.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Козер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Р.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Дарендорф</w:t>
      </w:r>
      <w:proofErr w:type="spellEnd"/>
      <w:r>
        <w:rPr>
          <w:sz w:val="24"/>
        </w:rPr>
        <w:t>).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18"/>
          <w:tab w:val="left" w:pos="819"/>
        </w:tabs>
        <w:rPr>
          <w:sz w:val="24"/>
        </w:rPr>
      </w:pPr>
      <w:r>
        <w:rPr>
          <w:sz w:val="24"/>
        </w:rPr>
        <w:t xml:space="preserve">Символічний </w:t>
      </w:r>
      <w:proofErr w:type="spellStart"/>
      <w:r>
        <w:rPr>
          <w:sz w:val="24"/>
        </w:rPr>
        <w:t>інтеракціонізм</w:t>
      </w:r>
      <w:proofErr w:type="spellEnd"/>
      <w:r>
        <w:rPr>
          <w:sz w:val="24"/>
        </w:rPr>
        <w:t xml:space="preserve"> (Дж.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Мід</w:t>
      </w:r>
      <w:proofErr w:type="spellEnd"/>
      <w:r>
        <w:rPr>
          <w:sz w:val="24"/>
        </w:rPr>
        <w:t>,</w:t>
      </w:r>
      <w:r>
        <w:rPr>
          <w:spacing w:val="-27"/>
          <w:sz w:val="24"/>
        </w:rPr>
        <w:t xml:space="preserve"> </w:t>
      </w:r>
      <w:r>
        <w:rPr>
          <w:sz w:val="24"/>
        </w:rPr>
        <w:t>Г.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Блумер</w:t>
      </w:r>
      <w:proofErr w:type="spellEnd"/>
      <w:r>
        <w:rPr>
          <w:sz w:val="24"/>
        </w:rPr>
        <w:t>).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33"/>
          <w:tab w:val="left" w:pos="834"/>
        </w:tabs>
        <w:spacing w:before="3"/>
        <w:ind w:left="833" w:hanging="721"/>
        <w:rPr>
          <w:sz w:val="24"/>
        </w:rPr>
      </w:pPr>
      <w:r>
        <w:rPr>
          <w:sz w:val="24"/>
        </w:rPr>
        <w:t>Теорія соціального обміну (Дж.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Хоманс</w:t>
      </w:r>
      <w:proofErr w:type="spellEnd"/>
      <w:r>
        <w:rPr>
          <w:sz w:val="24"/>
        </w:rPr>
        <w:t>,</w:t>
      </w:r>
      <w:r>
        <w:rPr>
          <w:spacing w:val="-26"/>
          <w:sz w:val="24"/>
        </w:rPr>
        <w:t xml:space="preserve"> </w:t>
      </w:r>
      <w:r>
        <w:rPr>
          <w:sz w:val="24"/>
        </w:rPr>
        <w:t>П.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Блау</w:t>
      </w:r>
      <w:proofErr w:type="spellEnd"/>
      <w:r>
        <w:rPr>
          <w:sz w:val="24"/>
        </w:rPr>
        <w:t>).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33"/>
          <w:tab w:val="left" w:pos="834"/>
        </w:tabs>
        <w:ind w:left="833" w:hanging="721"/>
        <w:rPr>
          <w:sz w:val="24"/>
        </w:rPr>
      </w:pPr>
      <w:r>
        <w:rPr>
          <w:sz w:val="24"/>
        </w:rPr>
        <w:t>Феноменологічна соціологія</w:t>
      </w:r>
      <w:r>
        <w:rPr>
          <w:spacing w:val="6"/>
          <w:sz w:val="24"/>
        </w:rPr>
        <w:t xml:space="preserve"> </w:t>
      </w:r>
      <w:r>
        <w:rPr>
          <w:sz w:val="24"/>
        </w:rPr>
        <w:t>А.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Шюца</w:t>
      </w:r>
      <w:proofErr w:type="spellEnd"/>
      <w:r>
        <w:rPr>
          <w:sz w:val="24"/>
        </w:rPr>
        <w:t>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33"/>
          <w:tab w:val="left" w:pos="834"/>
        </w:tabs>
        <w:spacing w:before="2"/>
        <w:ind w:left="833" w:hanging="721"/>
        <w:rPr>
          <w:sz w:val="24"/>
        </w:rPr>
      </w:pPr>
      <w:proofErr w:type="spellStart"/>
      <w:r>
        <w:rPr>
          <w:sz w:val="24"/>
        </w:rPr>
        <w:t>Етнометодологічні</w:t>
      </w:r>
      <w:proofErr w:type="spellEnd"/>
      <w:r>
        <w:rPr>
          <w:sz w:val="24"/>
        </w:rPr>
        <w:t xml:space="preserve"> дослідження в соціології</w:t>
      </w:r>
      <w:r>
        <w:rPr>
          <w:spacing w:val="-11"/>
          <w:sz w:val="24"/>
        </w:rPr>
        <w:t xml:space="preserve"> </w:t>
      </w:r>
      <w:r>
        <w:rPr>
          <w:sz w:val="24"/>
        </w:rPr>
        <w:t>Г.</w:t>
      </w:r>
      <w:proofErr w:type="spellStart"/>
      <w:r>
        <w:rPr>
          <w:sz w:val="24"/>
        </w:rPr>
        <w:t>Гарфінкеля</w:t>
      </w:r>
      <w:proofErr w:type="spellEnd"/>
      <w:r>
        <w:rPr>
          <w:sz w:val="24"/>
        </w:rPr>
        <w:t>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33"/>
          <w:tab w:val="left" w:pos="834"/>
        </w:tabs>
        <w:ind w:left="833" w:hanging="721"/>
        <w:rPr>
          <w:sz w:val="24"/>
        </w:rPr>
      </w:pPr>
      <w:proofErr w:type="spellStart"/>
      <w:r>
        <w:rPr>
          <w:sz w:val="24"/>
        </w:rPr>
        <w:t>Неомарксизм</w:t>
      </w:r>
      <w:proofErr w:type="spellEnd"/>
      <w:r>
        <w:rPr>
          <w:sz w:val="24"/>
        </w:rPr>
        <w:t xml:space="preserve"> у соціології (Франкфуртська школа: М.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Хоркхаймер</w:t>
      </w:r>
      <w:proofErr w:type="spellEnd"/>
      <w:r>
        <w:rPr>
          <w:sz w:val="24"/>
        </w:rPr>
        <w:t>, Т.</w:t>
      </w:r>
      <w:r w:rsidR="00B30956">
        <w:rPr>
          <w:sz w:val="24"/>
        </w:rPr>
        <w:t xml:space="preserve"> </w:t>
      </w:r>
      <w:r>
        <w:rPr>
          <w:sz w:val="24"/>
        </w:rPr>
        <w:t>Адорно,</w:t>
      </w:r>
      <w:r>
        <w:rPr>
          <w:spacing w:val="-24"/>
          <w:sz w:val="24"/>
        </w:rPr>
        <w:t xml:space="preserve"> </w:t>
      </w:r>
      <w:r>
        <w:rPr>
          <w:sz w:val="24"/>
        </w:rPr>
        <w:t>Ю.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Габермас</w:t>
      </w:r>
      <w:proofErr w:type="spellEnd"/>
      <w:r>
        <w:rPr>
          <w:sz w:val="24"/>
        </w:rPr>
        <w:t>).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33"/>
          <w:tab w:val="left" w:pos="834"/>
        </w:tabs>
        <w:spacing w:before="3"/>
        <w:ind w:left="833" w:hanging="721"/>
        <w:rPr>
          <w:sz w:val="24"/>
        </w:rPr>
      </w:pPr>
      <w:r>
        <w:rPr>
          <w:sz w:val="24"/>
        </w:rPr>
        <w:t>Емпіричні дослідження в школі соціологізму (М.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Мосс</w:t>
      </w:r>
      <w:proofErr w:type="spellEnd"/>
      <w:r>
        <w:rPr>
          <w:sz w:val="24"/>
        </w:rPr>
        <w:t>,</w:t>
      </w:r>
      <w:r>
        <w:rPr>
          <w:spacing w:val="-20"/>
          <w:sz w:val="24"/>
        </w:rPr>
        <w:t xml:space="preserve"> </w:t>
      </w:r>
      <w:r>
        <w:rPr>
          <w:sz w:val="24"/>
        </w:rPr>
        <w:t>М.</w:t>
      </w:r>
      <w:r w:rsidR="00B30956">
        <w:rPr>
          <w:sz w:val="24"/>
        </w:rPr>
        <w:t xml:space="preserve"> </w:t>
      </w:r>
      <w:proofErr w:type="spellStart"/>
      <w:r>
        <w:rPr>
          <w:sz w:val="24"/>
        </w:rPr>
        <w:t>Хальбвакс</w:t>
      </w:r>
      <w:proofErr w:type="spellEnd"/>
      <w:r>
        <w:rPr>
          <w:sz w:val="24"/>
        </w:rPr>
        <w:t>).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33"/>
          <w:tab w:val="left" w:pos="834"/>
        </w:tabs>
        <w:ind w:left="833" w:hanging="721"/>
        <w:rPr>
          <w:sz w:val="24"/>
        </w:rPr>
      </w:pPr>
      <w:r>
        <w:rPr>
          <w:sz w:val="24"/>
        </w:rPr>
        <w:t>Особливості американської емпіричної</w:t>
      </w:r>
      <w:r>
        <w:rPr>
          <w:spacing w:val="-22"/>
          <w:sz w:val="24"/>
        </w:rPr>
        <w:t xml:space="preserve"> </w:t>
      </w:r>
      <w:r>
        <w:rPr>
          <w:sz w:val="24"/>
        </w:rPr>
        <w:t>соціології.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33"/>
          <w:tab w:val="left" w:pos="834"/>
        </w:tabs>
        <w:spacing w:before="3"/>
        <w:ind w:left="833" w:hanging="721"/>
        <w:rPr>
          <w:sz w:val="24"/>
        </w:rPr>
      </w:pPr>
      <w:proofErr w:type="spellStart"/>
      <w:r>
        <w:rPr>
          <w:sz w:val="24"/>
        </w:rPr>
        <w:t>Соціографія</w:t>
      </w:r>
      <w:proofErr w:type="spellEnd"/>
      <w:r>
        <w:rPr>
          <w:sz w:val="24"/>
        </w:rPr>
        <w:t xml:space="preserve"> класів (Т</w:t>
      </w:r>
      <w:r w:rsidR="00B30956"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Гейгер</w:t>
      </w:r>
      <w:proofErr w:type="spellEnd"/>
      <w:r>
        <w:rPr>
          <w:sz w:val="24"/>
        </w:rPr>
        <w:t>).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33"/>
          <w:tab w:val="left" w:pos="834"/>
        </w:tabs>
        <w:ind w:left="833" w:hanging="721"/>
        <w:rPr>
          <w:sz w:val="24"/>
        </w:rPr>
      </w:pPr>
      <w:proofErr w:type="spellStart"/>
      <w:r>
        <w:rPr>
          <w:sz w:val="24"/>
        </w:rPr>
        <w:t>Соціотехнічний</w:t>
      </w:r>
      <w:proofErr w:type="spellEnd"/>
      <w:r>
        <w:rPr>
          <w:sz w:val="24"/>
        </w:rPr>
        <w:t xml:space="preserve"> підхід до дослідження організацій (Е</w:t>
      </w:r>
      <w:r w:rsidR="00B30956">
        <w:rPr>
          <w:sz w:val="24"/>
        </w:rPr>
        <w:t>.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Тріст</w:t>
      </w:r>
      <w:proofErr w:type="spellEnd"/>
      <w:r>
        <w:rPr>
          <w:sz w:val="24"/>
        </w:rPr>
        <w:t>).</w:t>
      </w:r>
    </w:p>
    <w:p w:rsidR="00F924A9" w:rsidRDefault="00F40102">
      <w:pPr>
        <w:pStyle w:val="a4"/>
        <w:numPr>
          <w:ilvl w:val="0"/>
          <w:numId w:val="3"/>
        </w:numPr>
        <w:tabs>
          <w:tab w:val="left" w:pos="833"/>
          <w:tab w:val="left" w:pos="834"/>
        </w:tabs>
        <w:spacing w:before="2" w:line="240" w:lineRule="auto"/>
        <w:ind w:left="833" w:hanging="721"/>
        <w:rPr>
          <w:sz w:val="24"/>
        </w:rPr>
      </w:pPr>
      <w:r>
        <w:rPr>
          <w:sz w:val="24"/>
        </w:rPr>
        <w:t>Дослідження безробіття та професійної непідготовленості молоді (Г</w:t>
      </w:r>
      <w:r w:rsidR="00B30956">
        <w:rPr>
          <w:sz w:val="24"/>
        </w:rPr>
        <w:t>.</w:t>
      </w:r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Шельскі</w:t>
      </w:r>
      <w:proofErr w:type="spellEnd"/>
      <w:r>
        <w:rPr>
          <w:sz w:val="24"/>
        </w:rPr>
        <w:t>).</w:t>
      </w:r>
    </w:p>
    <w:p w:rsidR="00F924A9" w:rsidRDefault="00F924A9">
      <w:pPr>
        <w:pStyle w:val="a3"/>
        <w:spacing w:before="5" w:line="240" w:lineRule="auto"/>
        <w:ind w:left="0" w:firstLine="0"/>
      </w:pPr>
    </w:p>
    <w:p w:rsidR="00F924A9" w:rsidRDefault="00F40102">
      <w:pPr>
        <w:pStyle w:val="Heading1"/>
        <w:spacing w:line="272" w:lineRule="exact"/>
        <w:ind w:left="3618"/>
      </w:pPr>
      <w:r>
        <w:t>Спеціальні соціологічні теорії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line="272" w:lineRule="exact"/>
        <w:rPr>
          <w:sz w:val="24"/>
        </w:rPr>
      </w:pPr>
      <w:r>
        <w:rPr>
          <w:sz w:val="24"/>
        </w:rPr>
        <w:t>Спеціальні соціологічні теорії як елемент структури соціологічного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знання.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3"/>
        <w:rPr>
          <w:sz w:val="24"/>
        </w:rPr>
      </w:pPr>
      <w:r>
        <w:rPr>
          <w:sz w:val="24"/>
        </w:rPr>
        <w:t>Класифікація спеціальних соціологічних</w:t>
      </w:r>
      <w:r>
        <w:rPr>
          <w:spacing w:val="-5"/>
          <w:sz w:val="24"/>
        </w:rPr>
        <w:t xml:space="preserve"> </w:t>
      </w:r>
      <w:r>
        <w:rPr>
          <w:sz w:val="24"/>
        </w:rPr>
        <w:t>теорій.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Соціологія особистості як спеціальна соціологічна</w:t>
      </w:r>
      <w:r>
        <w:rPr>
          <w:spacing w:val="-6"/>
          <w:sz w:val="24"/>
        </w:rPr>
        <w:t xml:space="preserve"> </w:t>
      </w:r>
      <w:r>
        <w:rPr>
          <w:sz w:val="24"/>
        </w:rPr>
        <w:t>теорія.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2"/>
        <w:rPr>
          <w:sz w:val="24"/>
        </w:rPr>
      </w:pPr>
      <w:r>
        <w:rPr>
          <w:sz w:val="24"/>
        </w:rPr>
        <w:t>Соціологічні концепції вивчення</w:t>
      </w:r>
      <w:r>
        <w:rPr>
          <w:spacing w:val="-9"/>
          <w:sz w:val="24"/>
        </w:rPr>
        <w:t xml:space="preserve"> </w:t>
      </w:r>
      <w:r>
        <w:rPr>
          <w:sz w:val="24"/>
        </w:rPr>
        <w:t>особистості.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Соціологічна 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особистості.</w:t>
      </w:r>
    </w:p>
    <w:p w:rsidR="00B30956" w:rsidRDefault="00F40102" w:rsidP="00B30956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66" w:line="240" w:lineRule="auto"/>
        <w:rPr>
          <w:sz w:val="24"/>
        </w:rPr>
      </w:pPr>
      <w:r w:rsidRPr="00B30956">
        <w:rPr>
          <w:sz w:val="24"/>
        </w:rPr>
        <w:t>Соціологія сім’ї як спеціальна соціологічна теорія: об’єкт, предмет, основні</w:t>
      </w:r>
      <w:r w:rsidRPr="00B30956">
        <w:rPr>
          <w:spacing w:val="-21"/>
          <w:sz w:val="24"/>
        </w:rPr>
        <w:t xml:space="preserve"> </w:t>
      </w:r>
      <w:r w:rsidRPr="00B30956">
        <w:rPr>
          <w:sz w:val="24"/>
        </w:rPr>
        <w:t>категорії.</w:t>
      </w:r>
    </w:p>
    <w:p w:rsidR="00F924A9" w:rsidRPr="00B30956" w:rsidRDefault="00F40102" w:rsidP="00B30956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66" w:line="240" w:lineRule="auto"/>
        <w:rPr>
          <w:sz w:val="24"/>
        </w:rPr>
      </w:pPr>
      <w:r w:rsidRPr="00B30956">
        <w:rPr>
          <w:sz w:val="24"/>
        </w:rPr>
        <w:t>Сім’я як соціальний інститут і мала соціальна</w:t>
      </w:r>
      <w:r w:rsidRPr="00B30956">
        <w:rPr>
          <w:spacing w:val="7"/>
          <w:sz w:val="24"/>
        </w:rPr>
        <w:t xml:space="preserve"> </w:t>
      </w:r>
      <w:r w:rsidRPr="00B30956">
        <w:rPr>
          <w:sz w:val="24"/>
        </w:rPr>
        <w:t>група.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3"/>
        <w:rPr>
          <w:sz w:val="24"/>
        </w:rPr>
      </w:pPr>
      <w:r>
        <w:rPr>
          <w:sz w:val="24"/>
        </w:rPr>
        <w:t>Типологія сім’ї та</w:t>
      </w:r>
      <w:r>
        <w:rPr>
          <w:spacing w:val="-1"/>
          <w:sz w:val="24"/>
        </w:rPr>
        <w:t xml:space="preserve"> </w:t>
      </w:r>
      <w:r>
        <w:rPr>
          <w:sz w:val="24"/>
        </w:rPr>
        <w:t>шлюбу.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Соціальні функції</w:t>
      </w:r>
      <w:r>
        <w:rPr>
          <w:spacing w:val="-10"/>
          <w:sz w:val="24"/>
        </w:rPr>
        <w:t xml:space="preserve"> </w:t>
      </w:r>
      <w:r>
        <w:rPr>
          <w:sz w:val="24"/>
        </w:rPr>
        <w:t>сім’ї.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2"/>
        <w:rPr>
          <w:sz w:val="24"/>
        </w:rPr>
      </w:pPr>
      <w:r>
        <w:rPr>
          <w:sz w:val="24"/>
        </w:rPr>
        <w:t>Науковий статус, об’єкт, предмет та завдання соціології</w:t>
      </w:r>
      <w:r>
        <w:rPr>
          <w:spacing w:val="-5"/>
          <w:sz w:val="24"/>
        </w:rPr>
        <w:t xml:space="preserve"> </w:t>
      </w:r>
      <w:r>
        <w:rPr>
          <w:sz w:val="24"/>
        </w:rPr>
        <w:t>політики.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lastRenderedPageBreak/>
        <w:t>Основні поняття соціології</w:t>
      </w:r>
      <w:r>
        <w:rPr>
          <w:spacing w:val="-18"/>
          <w:sz w:val="24"/>
        </w:rPr>
        <w:t xml:space="preserve"> </w:t>
      </w:r>
      <w:r>
        <w:rPr>
          <w:sz w:val="24"/>
        </w:rPr>
        <w:t>політики.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3"/>
        <w:rPr>
          <w:sz w:val="24"/>
        </w:rPr>
      </w:pPr>
      <w:r>
        <w:rPr>
          <w:sz w:val="24"/>
        </w:rPr>
        <w:t>Соціологія політичних рухів і партій як складова соціології</w:t>
      </w:r>
      <w:r>
        <w:rPr>
          <w:spacing w:val="-10"/>
          <w:sz w:val="24"/>
        </w:rPr>
        <w:t xml:space="preserve"> </w:t>
      </w:r>
      <w:r>
        <w:rPr>
          <w:sz w:val="24"/>
        </w:rPr>
        <w:t>політики.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Соціологія держави як складова соціології</w:t>
      </w:r>
      <w:r>
        <w:rPr>
          <w:spacing w:val="1"/>
          <w:sz w:val="24"/>
        </w:rPr>
        <w:t xml:space="preserve"> </w:t>
      </w:r>
      <w:r>
        <w:rPr>
          <w:sz w:val="24"/>
        </w:rPr>
        <w:t>політики.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3"/>
        <w:rPr>
          <w:sz w:val="24"/>
        </w:rPr>
      </w:pPr>
      <w:r>
        <w:rPr>
          <w:sz w:val="24"/>
        </w:rPr>
        <w:t xml:space="preserve">Електоральні дослідження в соціології політики. </w:t>
      </w:r>
      <w:proofErr w:type="spellStart"/>
      <w:r>
        <w:rPr>
          <w:sz w:val="24"/>
        </w:rPr>
        <w:t>Екзіт-пол</w:t>
      </w:r>
      <w:proofErr w:type="spellEnd"/>
      <w:r>
        <w:rPr>
          <w:sz w:val="24"/>
        </w:rPr>
        <w:t xml:space="preserve"> у</w:t>
      </w:r>
      <w:r>
        <w:rPr>
          <w:spacing w:val="-19"/>
          <w:sz w:val="24"/>
        </w:rPr>
        <w:t xml:space="preserve"> </w:t>
      </w:r>
      <w:r>
        <w:rPr>
          <w:sz w:val="24"/>
        </w:rPr>
        <w:t>виборах.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Соціологія освіти як спеціальна соціологічна теорія: об’єкт, предмет, завдання,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функції.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2"/>
        <w:rPr>
          <w:sz w:val="24"/>
        </w:rPr>
      </w:pPr>
      <w:r>
        <w:rPr>
          <w:sz w:val="24"/>
        </w:rPr>
        <w:t>Освіта як соціальний інститут. Функції, принципи та цілі</w:t>
      </w:r>
      <w:r>
        <w:rPr>
          <w:spacing w:val="6"/>
          <w:sz w:val="24"/>
        </w:rPr>
        <w:t xml:space="preserve"> </w:t>
      </w:r>
      <w:r>
        <w:rPr>
          <w:sz w:val="24"/>
        </w:rPr>
        <w:t>освіти.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Структурні характеристики системи освіти в</w:t>
      </w:r>
      <w:r>
        <w:rPr>
          <w:spacing w:val="2"/>
          <w:sz w:val="24"/>
        </w:rPr>
        <w:t xml:space="preserve"> </w:t>
      </w:r>
      <w:r>
        <w:rPr>
          <w:sz w:val="24"/>
        </w:rPr>
        <w:t>Україні.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3"/>
        <w:rPr>
          <w:sz w:val="24"/>
        </w:rPr>
      </w:pPr>
      <w:r>
        <w:rPr>
          <w:sz w:val="24"/>
        </w:rPr>
        <w:t>Соціологія релігії як спеціальна соціологічна теорія: предмет, об’єкт,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 xml:space="preserve">Класифікації світових релігій Р. </w:t>
      </w:r>
      <w:proofErr w:type="spellStart"/>
      <w:r>
        <w:rPr>
          <w:sz w:val="24"/>
        </w:rPr>
        <w:t>Беллаха</w:t>
      </w:r>
      <w:proofErr w:type="spellEnd"/>
      <w:r>
        <w:rPr>
          <w:sz w:val="24"/>
        </w:rPr>
        <w:t>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2"/>
        <w:rPr>
          <w:sz w:val="24"/>
        </w:rPr>
      </w:pPr>
      <w:r>
        <w:rPr>
          <w:sz w:val="24"/>
        </w:rPr>
        <w:t>Релігійні групи та організації. Типології релігійних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організацій.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Об’єкт, предмет і функції соціології</w:t>
      </w:r>
      <w:r>
        <w:rPr>
          <w:spacing w:val="-11"/>
          <w:sz w:val="24"/>
        </w:rPr>
        <w:t xml:space="preserve"> </w:t>
      </w:r>
      <w:r>
        <w:rPr>
          <w:sz w:val="24"/>
        </w:rPr>
        <w:t>праці.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3"/>
        <w:rPr>
          <w:sz w:val="24"/>
        </w:rPr>
      </w:pPr>
      <w:r>
        <w:rPr>
          <w:sz w:val="24"/>
        </w:rPr>
        <w:t>Процесуальні теорії мотивації</w:t>
      </w:r>
      <w:r>
        <w:rPr>
          <w:spacing w:val="-14"/>
          <w:sz w:val="24"/>
        </w:rPr>
        <w:t xml:space="preserve"> </w:t>
      </w:r>
      <w:r>
        <w:rPr>
          <w:sz w:val="24"/>
        </w:rPr>
        <w:t>праці.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Змістові теорії мотивації</w:t>
      </w:r>
      <w:r>
        <w:rPr>
          <w:spacing w:val="-22"/>
          <w:sz w:val="24"/>
        </w:rPr>
        <w:t xml:space="preserve"> </w:t>
      </w:r>
      <w:r>
        <w:rPr>
          <w:sz w:val="24"/>
        </w:rPr>
        <w:t>праці.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3"/>
        <w:rPr>
          <w:sz w:val="24"/>
        </w:rPr>
      </w:pPr>
      <w:r>
        <w:rPr>
          <w:sz w:val="24"/>
        </w:rPr>
        <w:t>Соціологія управління як спеціальна соціологічна теорія: предмет, основні</w:t>
      </w:r>
      <w:r>
        <w:rPr>
          <w:spacing w:val="-9"/>
          <w:sz w:val="24"/>
        </w:rPr>
        <w:t xml:space="preserve"> </w:t>
      </w:r>
      <w:r>
        <w:rPr>
          <w:sz w:val="24"/>
        </w:rPr>
        <w:t>категорії.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Система соціального управління, його функції і</w:t>
      </w:r>
      <w:r>
        <w:rPr>
          <w:spacing w:val="9"/>
          <w:sz w:val="24"/>
        </w:rPr>
        <w:t xml:space="preserve"> </w:t>
      </w:r>
      <w:r>
        <w:rPr>
          <w:sz w:val="24"/>
        </w:rPr>
        <w:t>методи.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2"/>
        <w:rPr>
          <w:sz w:val="24"/>
        </w:rPr>
      </w:pPr>
      <w:r>
        <w:rPr>
          <w:sz w:val="24"/>
        </w:rPr>
        <w:t>Соціологія молоді як спеціальна соціологічна</w:t>
      </w:r>
      <w:r>
        <w:rPr>
          <w:spacing w:val="-5"/>
          <w:sz w:val="24"/>
        </w:rPr>
        <w:t xml:space="preserve"> </w:t>
      </w:r>
      <w:r>
        <w:rPr>
          <w:sz w:val="24"/>
        </w:rPr>
        <w:t>теорія.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Молодь як соціально-демографічна</w:t>
      </w:r>
      <w:r>
        <w:rPr>
          <w:spacing w:val="3"/>
          <w:sz w:val="24"/>
        </w:rPr>
        <w:t xml:space="preserve"> </w:t>
      </w:r>
      <w:r>
        <w:rPr>
          <w:sz w:val="24"/>
        </w:rPr>
        <w:t>група.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3"/>
        <w:rPr>
          <w:sz w:val="24"/>
        </w:rPr>
      </w:pPr>
      <w:r>
        <w:rPr>
          <w:sz w:val="24"/>
        </w:rPr>
        <w:t>Студентство як соціально-демографічна</w:t>
      </w:r>
      <w:r>
        <w:rPr>
          <w:spacing w:val="1"/>
          <w:sz w:val="24"/>
        </w:rPr>
        <w:t xml:space="preserve"> </w:t>
      </w:r>
      <w:r>
        <w:rPr>
          <w:sz w:val="24"/>
        </w:rPr>
        <w:t>спільнота.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Особливості молодіжного середовища та молодіжної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культури.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3"/>
        <w:rPr>
          <w:sz w:val="24"/>
        </w:rPr>
      </w:pPr>
      <w:r>
        <w:rPr>
          <w:sz w:val="24"/>
        </w:rPr>
        <w:t>Теорії розвитку</w:t>
      </w:r>
      <w:r>
        <w:rPr>
          <w:spacing w:val="-16"/>
          <w:sz w:val="24"/>
        </w:rPr>
        <w:t xml:space="preserve"> </w:t>
      </w:r>
      <w:r>
        <w:rPr>
          <w:sz w:val="24"/>
        </w:rPr>
        <w:t>міст.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Поняття урбанізації. Риси сучасного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урбанізму.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2"/>
        <w:rPr>
          <w:sz w:val="24"/>
        </w:rPr>
      </w:pPr>
      <w:r>
        <w:rPr>
          <w:sz w:val="24"/>
        </w:rPr>
        <w:t>Соціологія конфлікту як спеціальна соціологічна</w:t>
      </w:r>
      <w:r>
        <w:rPr>
          <w:spacing w:val="-2"/>
          <w:sz w:val="24"/>
        </w:rPr>
        <w:t xml:space="preserve"> </w:t>
      </w:r>
      <w:r>
        <w:rPr>
          <w:sz w:val="24"/>
        </w:rPr>
        <w:t>теорія.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Функції соціального конфлікту: негативні (деструктивні) та позитивні</w:t>
      </w:r>
      <w:r>
        <w:rPr>
          <w:spacing w:val="-27"/>
          <w:sz w:val="24"/>
        </w:rPr>
        <w:t xml:space="preserve"> </w:t>
      </w:r>
      <w:r>
        <w:rPr>
          <w:sz w:val="24"/>
        </w:rPr>
        <w:t>(конструктивні).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2"/>
        <w:rPr>
          <w:sz w:val="24"/>
        </w:rPr>
      </w:pPr>
      <w:r>
        <w:rPr>
          <w:sz w:val="24"/>
        </w:rPr>
        <w:t>Наукові підходи до тлумачення</w:t>
      </w:r>
      <w:r>
        <w:rPr>
          <w:spacing w:val="-27"/>
          <w:sz w:val="24"/>
        </w:rPr>
        <w:t xml:space="preserve"> </w:t>
      </w:r>
      <w:r>
        <w:rPr>
          <w:sz w:val="24"/>
        </w:rPr>
        <w:t>конфлікту.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Причини і наслідки соціальних</w:t>
      </w:r>
      <w:r>
        <w:rPr>
          <w:spacing w:val="-30"/>
          <w:sz w:val="24"/>
        </w:rPr>
        <w:t xml:space="preserve"> </w:t>
      </w:r>
      <w:r>
        <w:rPr>
          <w:sz w:val="24"/>
        </w:rPr>
        <w:t>конфліктів.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3"/>
        <w:rPr>
          <w:sz w:val="24"/>
        </w:rPr>
      </w:pPr>
      <w:r>
        <w:rPr>
          <w:sz w:val="24"/>
        </w:rPr>
        <w:t>Способи і методи розв’язання соціальних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конфліктів.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Основні підходи до пояснення причин девіантної</w:t>
      </w:r>
      <w:r>
        <w:rPr>
          <w:spacing w:val="-17"/>
          <w:sz w:val="24"/>
        </w:rPr>
        <w:t xml:space="preserve"> </w:t>
      </w:r>
      <w:r>
        <w:rPr>
          <w:sz w:val="24"/>
        </w:rPr>
        <w:t>поведінки.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5" w:line="237" w:lineRule="auto"/>
        <w:ind w:left="113" w:right="101" w:firstLine="0"/>
        <w:rPr>
          <w:sz w:val="24"/>
        </w:rPr>
      </w:pPr>
      <w:r>
        <w:rPr>
          <w:sz w:val="24"/>
        </w:rPr>
        <w:t>Соціальний контроль як механізм регуляції соціальної поведінки людей і підтримання суспільного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spacing w:before="3"/>
        <w:rPr>
          <w:sz w:val="24"/>
        </w:rPr>
      </w:pPr>
      <w:r>
        <w:rPr>
          <w:sz w:val="24"/>
        </w:rPr>
        <w:t>Держава (</w:t>
      </w:r>
      <w:proofErr w:type="spellStart"/>
      <w:r>
        <w:rPr>
          <w:sz w:val="24"/>
        </w:rPr>
        <w:t>законавча</w:t>
      </w:r>
      <w:proofErr w:type="spellEnd"/>
      <w:r>
        <w:rPr>
          <w:sz w:val="24"/>
        </w:rPr>
        <w:t xml:space="preserve">, виконавча, судова влада) </w:t>
      </w:r>
      <w:r>
        <w:rPr>
          <w:spacing w:val="-3"/>
          <w:sz w:val="24"/>
        </w:rPr>
        <w:t xml:space="preserve">та її </w:t>
      </w:r>
      <w:r>
        <w:rPr>
          <w:sz w:val="24"/>
        </w:rPr>
        <w:t>взаємовідносини з</w:t>
      </w:r>
      <w:r>
        <w:rPr>
          <w:spacing w:val="1"/>
          <w:sz w:val="24"/>
        </w:rPr>
        <w:t xml:space="preserve"> </w:t>
      </w:r>
      <w:r>
        <w:rPr>
          <w:sz w:val="24"/>
        </w:rPr>
        <w:t>ЗМК.</w:t>
      </w:r>
    </w:p>
    <w:p w:rsidR="00F924A9" w:rsidRDefault="00F40102">
      <w:pPr>
        <w:pStyle w:val="a4"/>
        <w:numPr>
          <w:ilvl w:val="0"/>
          <w:numId w:val="2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 xml:space="preserve">Засновки виникнення та сутність </w:t>
      </w:r>
      <w:proofErr w:type="spellStart"/>
      <w:r>
        <w:rPr>
          <w:sz w:val="24"/>
        </w:rPr>
        <w:t>паблік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рілейшенз</w:t>
      </w:r>
      <w:proofErr w:type="spellEnd"/>
      <w:r>
        <w:rPr>
          <w:sz w:val="24"/>
        </w:rPr>
        <w:t>.</w:t>
      </w:r>
    </w:p>
    <w:p w:rsidR="00F924A9" w:rsidRDefault="00F924A9">
      <w:pPr>
        <w:pStyle w:val="a3"/>
        <w:spacing w:before="5" w:line="240" w:lineRule="auto"/>
        <w:ind w:left="0" w:firstLine="0"/>
      </w:pPr>
    </w:p>
    <w:p w:rsidR="00F924A9" w:rsidRDefault="00F40102">
      <w:pPr>
        <w:pStyle w:val="Heading1"/>
        <w:spacing w:before="1" w:line="275" w:lineRule="exact"/>
        <w:ind w:left="3104"/>
      </w:pPr>
      <w:r>
        <w:t>Методологія соціологічних досліджень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1" w:line="237" w:lineRule="auto"/>
        <w:ind w:right="976" w:firstLine="0"/>
        <w:rPr>
          <w:sz w:val="24"/>
        </w:rPr>
      </w:pPr>
      <w:r>
        <w:rPr>
          <w:sz w:val="24"/>
        </w:rPr>
        <w:t>Методологія соціологічних досліджень. Методи, техніка, процедури соціологічного дослідження.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3"/>
        <w:ind w:left="818"/>
        <w:rPr>
          <w:sz w:val="24"/>
        </w:rPr>
      </w:pPr>
      <w:r>
        <w:rPr>
          <w:sz w:val="24"/>
        </w:rPr>
        <w:t>Пізнавальні можливості кількісних та якісних методів збирання даних у</w:t>
      </w:r>
      <w:r>
        <w:rPr>
          <w:spacing w:val="-32"/>
          <w:sz w:val="24"/>
        </w:rPr>
        <w:t xml:space="preserve"> </w:t>
      </w:r>
      <w:r>
        <w:rPr>
          <w:sz w:val="24"/>
        </w:rPr>
        <w:t>соціології.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Кількісні методи соціологічного дослідження: загальна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3"/>
        <w:ind w:left="818"/>
        <w:rPr>
          <w:sz w:val="24"/>
        </w:rPr>
      </w:pPr>
      <w:r>
        <w:rPr>
          <w:sz w:val="24"/>
        </w:rPr>
        <w:t>Якісні методи соціологічного дослідження: загальна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Загальна характеристика опитування як методу отримання первинної</w:t>
      </w:r>
      <w:r>
        <w:rPr>
          <w:spacing w:val="-16"/>
          <w:sz w:val="24"/>
        </w:rPr>
        <w:t xml:space="preserve"> </w:t>
      </w:r>
      <w:r>
        <w:rPr>
          <w:sz w:val="24"/>
        </w:rPr>
        <w:t>інформації.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4" w:line="237" w:lineRule="auto"/>
        <w:ind w:right="708" w:firstLine="0"/>
        <w:rPr>
          <w:sz w:val="24"/>
        </w:rPr>
      </w:pPr>
      <w:r>
        <w:rPr>
          <w:sz w:val="24"/>
        </w:rPr>
        <w:t>Методологічні передумови, переваги та недоліки використання методу</w:t>
      </w:r>
      <w:r>
        <w:rPr>
          <w:spacing w:val="-41"/>
          <w:sz w:val="24"/>
        </w:rPr>
        <w:t xml:space="preserve"> </w:t>
      </w:r>
      <w:r>
        <w:rPr>
          <w:sz w:val="24"/>
        </w:rPr>
        <w:t>соціологічного опитування.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6" w:line="237" w:lineRule="auto"/>
        <w:ind w:right="421" w:firstLine="0"/>
        <w:rPr>
          <w:sz w:val="24"/>
        </w:rPr>
      </w:pPr>
      <w:r>
        <w:rPr>
          <w:sz w:val="24"/>
        </w:rPr>
        <w:t>Специфіка</w:t>
      </w:r>
      <w:r>
        <w:rPr>
          <w:spacing w:val="-3"/>
          <w:sz w:val="24"/>
        </w:rPr>
        <w:t xml:space="preserve"> </w:t>
      </w:r>
      <w:r>
        <w:rPr>
          <w:sz w:val="24"/>
        </w:rPr>
        <w:t>анкетування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методу</w:t>
      </w:r>
      <w:r>
        <w:rPr>
          <w:spacing w:val="-11"/>
          <w:sz w:val="24"/>
        </w:rPr>
        <w:t xml:space="preserve"> </w:t>
      </w:r>
      <w:r>
        <w:rPr>
          <w:sz w:val="24"/>
        </w:rPr>
        <w:t>збору</w:t>
      </w:r>
      <w:r>
        <w:rPr>
          <w:spacing w:val="-11"/>
          <w:sz w:val="24"/>
        </w:rPr>
        <w:t xml:space="preserve"> </w:t>
      </w:r>
      <w:r>
        <w:rPr>
          <w:sz w:val="24"/>
        </w:rPr>
        <w:t>первинної</w:t>
      </w:r>
      <w:r>
        <w:rPr>
          <w:spacing w:val="-10"/>
          <w:sz w:val="24"/>
        </w:rPr>
        <w:t xml:space="preserve"> </w:t>
      </w:r>
      <w:r>
        <w:rPr>
          <w:sz w:val="24"/>
        </w:rPr>
        <w:t>соціологічної</w:t>
      </w:r>
      <w:r>
        <w:rPr>
          <w:spacing w:val="-6"/>
          <w:sz w:val="24"/>
        </w:rPr>
        <w:t xml:space="preserve"> </w:t>
      </w:r>
      <w:r>
        <w:rPr>
          <w:sz w:val="24"/>
        </w:rPr>
        <w:t>інформації. Переваги</w:t>
      </w:r>
      <w:r>
        <w:rPr>
          <w:spacing w:val="-1"/>
          <w:sz w:val="24"/>
        </w:rPr>
        <w:t xml:space="preserve"> </w:t>
      </w:r>
      <w:r>
        <w:rPr>
          <w:sz w:val="24"/>
        </w:rPr>
        <w:t>та недоліки</w:t>
      </w:r>
      <w:r>
        <w:rPr>
          <w:spacing w:val="2"/>
          <w:sz w:val="24"/>
        </w:rPr>
        <w:t xml:space="preserve"> </w:t>
      </w:r>
      <w:r>
        <w:rPr>
          <w:sz w:val="24"/>
        </w:rPr>
        <w:t>анкетування.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4"/>
        <w:ind w:left="818"/>
        <w:rPr>
          <w:sz w:val="24"/>
        </w:rPr>
      </w:pPr>
      <w:r>
        <w:rPr>
          <w:sz w:val="24"/>
        </w:rPr>
        <w:t xml:space="preserve">Логічна та організаційна структура анкети, основні принципи та правила </w:t>
      </w:r>
      <w:r>
        <w:rPr>
          <w:spacing w:val="-3"/>
          <w:sz w:val="24"/>
        </w:rPr>
        <w:t>її</w:t>
      </w:r>
      <w:r>
        <w:rPr>
          <w:spacing w:val="-31"/>
          <w:sz w:val="24"/>
        </w:rPr>
        <w:t xml:space="preserve"> </w:t>
      </w:r>
      <w:r>
        <w:rPr>
          <w:sz w:val="24"/>
        </w:rPr>
        <w:t>проектування.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Специфіка інтерв’ювання як методу збору соціальної інформації. Класифікація</w:t>
      </w:r>
      <w:r>
        <w:rPr>
          <w:spacing w:val="-27"/>
          <w:sz w:val="24"/>
        </w:rPr>
        <w:t xml:space="preserve"> </w:t>
      </w:r>
      <w:r>
        <w:rPr>
          <w:sz w:val="24"/>
        </w:rPr>
        <w:t>інтерв’ю.</w:t>
      </w:r>
    </w:p>
    <w:p w:rsidR="00B30956" w:rsidRDefault="00F40102" w:rsidP="00B30956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66" w:line="242" w:lineRule="auto"/>
        <w:ind w:right="1434" w:firstLine="0"/>
        <w:rPr>
          <w:sz w:val="24"/>
        </w:rPr>
      </w:pPr>
      <w:r w:rsidRPr="00B30956">
        <w:rPr>
          <w:sz w:val="24"/>
        </w:rPr>
        <w:t>Глибинні інтерв'ю як метод отримання даних у процесі якісного дослідження. Умови й сфера застосування глибинних</w:t>
      </w:r>
      <w:r w:rsidRPr="00B30956">
        <w:rPr>
          <w:spacing w:val="-1"/>
          <w:sz w:val="24"/>
        </w:rPr>
        <w:t xml:space="preserve"> </w:t>
      </w:r>
      <w:r w:rsidRPr="00B30956">
        <w:rPr>
          <w:sz w:val="24"/>
        </w:rPr>
        <w:t>інтерв'ю.</w:t>
      </w:r>
    </w:p>
    <w:p w:rsidR="00F924A9" w:rsidRPr="00B30956" w:rsidRDefault="00F40102" w:rsidP="00B30956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66" w:line="242" w:lineRule="auto"/>
        <w:ind w:right="1434" w:firstLine="0"/>
        <w:rPr>
          <w:sz w:val="24"/>
        </w:rPr>
      </w:pPr>
      <w:r w:rsidRPr="00B30956">
        <w:rPr>
          <w:sz w:val="24"/>
        </w:rPr>
        <w:t>Технології якісного інтерв'ю (</w:t>
      </w:r>
      <w:proofErr w:type="spellStart"/>
      <w:r w:rsidRPr="00B30956">
        <w:rPr>
          <w:sz w:val="24"/>
        </w:rPr>
        <w:t>наративне</w:t>
      </w:r>
      <w:proofErr w:type="spellEnd"/>
      <w:r w:rsidRPr="00B30956">
        <w:rPr>
          <w:sz w:val="24"/>
        </w:rPr>
        <w:t xml:space="preserve"> інтерв'ю, </w:t>
      </w:r>
      <w:proofErr w:type="spellStart"/>
      <w:r w:rsidRPr="00B30956">
        <w:rPr>
          <w:sz w:val="24"/>
        </w:rPr>
        <w:t>напівструктуроване</w:t>
      </w:r>
      <w:proofErr w:type="spellEnd"/>
      <w:r w:rsidRPr="00B30956">
        <w:rPr>
          <w:spacing w:val="-38"/>
          <w:sz w:val="24"/>
        </w:rPr>
        <w:t xml:space="preserve"> </w:t>
      </w:r>
      <w:r w:rsidRPr="00B30956">
        <w:rPr>
          <w:sz w:val="24"/>
        </w:rPr>
        <w:t xml:space="preserve">інтерв'ю, лейтмотивне інтерв'ю, </w:t>
      </w:r>
      <w:proofErr w:type="spellStart"/>
      <w:r w:rsidRPr="00B30956">
        <w:rPr>
          <w:sz w:val="24"/>
        </w:rPr>
        <w:t>фокусоване</w:t>
      </w:r>
      <w:proofErr w:type="spellEnd"/>
      <w:r w:rsidRPr="00B30956">
        <w:rPr>
          <w:spacing w:val="4"/>
          <w:sz w:val="24"/>
        </w:rPr>
        <w:t xml:space="preserve"> </w:t>
      </w:r>
      <w:r w:rsidRPr="00B30956">
        <w:rPr>
          <w:sz w:val="24"/>
        </w:rPr>
        <w:t>інтерв'ю).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line="242" w:lineRule="auto"/>
        <w:ind w:right="347" w:firstLine="0"/>
        <w:rPr>
          <w:sz w:val="24"/>
        </w:rPr>
      </w:pPr>
      <w:r>
        <w:rPr>
          <w:sz w:val="24"/>
        </w:rPr>
        <w:t>Поштове опитування як різновид анкетування: переваги та недоліки. Специфіка поштової анкети.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line="271" w:lineRule="exact"/>
        <w:ind w:left="818"/>
        <w:rPr>
          <w:sz w:val="24"/>
        </w:rPr>
      </w:pPr>
      <w:r>
        <w:rPr>
          <w:sz w:val="24"/>
        </w:rPr>
        <w:t>Пресове опитування. Його</w:t>
      </w:r>
      <w:r>
        <w:rPr>
          <w:spacing w:val="5"/>
          <w:sz w:val="24"/>
        </w:rPr>
        <w:t xml:space="preserve"> </w:t>
      </w:r>
      <w:r>
        <w:rPr>
          <w:sz w:val="24"/>
        </w:rPr>
        <w:t>специфіка.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Методологія складання опитувальника для телефонного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опитування.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Підвищення надійності інформації в опитувальних методах збирання</w:t>
      </w:r>
      <w:r>
        <w:rPr>
          <w:spacing w:val="-11"/>
          <w:sz w:val="24"/>
        </w:rPr>
        <w:t xml:space="preserve"> </w:t>
      </w:r>
      <w:r>
        <w:rPr>
          <w:sz w:val="24"/>
        </w:rPr>
        <w:t>даних.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3" w:line="237" w:lineRule="auto"/>
        <w:ind w:right="1275" w:firstLine="0"/>
        <w:rPr>
          <w:sz w:val="24"/>
        </w:rPr>
      </w:pPr>
      <w:r>
        <w:rPr>
          <w:sz w:val="24"/>
        </w:rPr>
        <w:t xml:space="preserve">Спостереження як метод пізнання явищ соціальної дійсності. Класифікація видів </w:t>
      </w:r>
      <w:r>
        <w:rPr>
          <w:sz w:val="24"/>
        </w:rPr>
        <w:lastRenderedPageBreak/>
        <w:t>спостереження.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3"/>
        <w:ind w:left="818"/>
        <w:rPr>
          <w:sz w:val="24"/>
        </w:rPr>
      </w:pPr>
      <w:r>
        <w:rPr>
          <w:sz w:val="24"/>
        </w:rPr>
        <w:t>Програма, процедура та техніка методу спостереження. Інструментарій</w:t>
      </w:r>
      <w:r>
        <w:rPr>
          <w:spacing w:val="-17"/>
          <w:sz w:val="24"/>
        </w:rPr>
        <w:t xml:space="preserve"> </w:t>
      </w:r>
      <w:r>
        <w:rPr>
          <w:sz w:val="24"/>
        </w:rPr>
        <w:t>спостереження.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line="242" w:lineRule="auto"/>
        <w:ind w:right="933" w:firstLine="0"/>
        <w:rPr>
          <w:sz w:val="24"/>
        </w:rPr>
      </w:pPr>
      <w:r>
        <w:rPr>
          <w:sz w:val="24"/>
        </w:rPr>
        <w:t>Визначення понять і розроблення категорій соціологічного спостереження.</w:t>
      </w:r>
      <w:r>
        <w:rPr>
          <w:spacing w:val="-43"/>
          <w:sz w:val="24"/>
        </w:rPr>
        <w:t xml:space="preserve"> </w:t>
      </w:r>
      <w:r>
        <w:rPr>
          <w:sz w:val="24"/>
        </w:rPr>
        <w:t>Фіксація результатів</w:t>
      </w:r>
      <w:r>
        <w:rPr>
          <w:spacing w:val="2"/>
          <w:sz w:val="24"/>
        </w:rPr>
        <w:t xml:space="preserve"> </w:t>
      </w:r>
      <w:r>
        <w:rPr>
          <w:sz w:val="24"/>
        </w:rPr>
        <w:t>спостереження.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line="271" w:lineRule="exact"/>
        <w:ind w:left="818"/>
        <w:rPr>
          <w:sz w:val="24"/>
        </w:rPr>
      </w:pPr>
      <w:r>
        <w:rPr>
          <w:sz w:val="24"/>
        </w:rPr>
        <w:t>Експериментальний метод у гуманітарному пізнанні. Класифікація</w:t>
      </w:r>
      <w:r>
        <w:rPr>
          <w:spacing w:val="-20"/>
          <w:sz w:val="24"/>
        </w:rPr>
        <w:t xml:space="preserve"> </w:t>
      </w:r>
      <w:r>
        <w:rPr>
          <w:sz w:val="24"/>
        </w:rPr>
        <w:t>експериментів.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1"/>
        <w:ind w:left="818"/>
        <w:rPr>
          <w:sz w:val="24"/>
        </w:rPr>
      </w:pPr>
      <w:r>
        <w:rPr>
          <w:sz w:val="24"/>
        </w:rPr>
        <w:t xml:space="preserve">Предметна сфера методу експерименту в соціології. Вимоги </w:t>
      </w:r>
      <w:r>
        <w:rPr>
          <w:spacing w:val="-4"/>
          <w:sz w:val="24"/>
        </w:rPr>
        <w:t xml:space="preserve">до </w:t>
      </w:r>
      <w:r>
        <w:rPr>
          <w:sz w:val="24"/>
        </w:rPr>
        <w:t>проведення</w:t>
      </w:r>
      <w:r>
        <w:rPr>
          <w:spacing w:val="-18"/>
          <w:sz w:val="24"/>
        </w:rPr>
        <w:t xml:space="preserve"> </w:t>
      </w:r>
      <w:r>
        <w:rPr>
          <w:sz w:val="24"/>
        </w:rPr>
        <w:t>експерименту.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line="242" w:lineRule="auto"/>
        <w:ind w:right="782" w:firstLine="0"/>
        <w:rPr>
          <w:sz w:val="24"/>
        </w:rPr>
      </w:pPr>
      <w:r>
        <w:rPr>
          <w:sz w:val="24"/>
        </w:rPr>
        <w:t>Контроль за експериментальними умовами. Проблема ізоляції контрольних</w:t>
      </w:r>
      <w:r>
        <w:rPr>
          <w:spacing w:val="-45"/>
          <w:sz w:val="24"/>
        </w:rPr>
        <w:t xml:space="preserve"> </w:t>
      </w:r>
      <w:r>
        <w:rPr>
          <w:sz w:val="24"/>
        </w:rPr>
        <w:t>чинників, вирівнювання експериментальних</w:t>
      </w:r>
      <w:r>
        <w:rPr>
          <w:spacing w:val="-2"/>
          <w:sz w:val="24"/>
        </w:rPr>
        <w:t xml:space="preserve"> </w:t>
      </w:r>
      <w:r>
        <w:rPr>
          <w:sz w:val="24"/>
        </w:rPr>
        <w:t>умов.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line="242" w:lineRule="auto"/>
        <w:ind w:right="348" w:firstLine="0"/>
        <w:rPr>
          <w:sz w:val="24"/>
        </w:rPr>
      </w:pPr>
      <w:r>
        <w:rPr>
          <w:sz w:val="24"/>
        </w:rPr>
        <w:t>Предметна сфера використання методу тестування в соціологічному</w:t>
      </w:r>
      <w:r>
        <w:rPr>
          <w:spacing w:val="-43"/>
          <w:sz w:val="24"/>
        </w:rPr>
        <w:t xml:space="preserve"> </w:t>
      </w:r>
      <w:r>
        <w:rPr>
          <w:sz w:val="24"/>
        </w:rPr>
        <w:t>дослідженні. Вимоги до процедури</w:t>
      </w:r>
      <w:r>
        <w:rPr>
          <w:spacing w:val="8"/>
          <w:sz w:val="24"/>
        </w:rPr>
        <w:t xml:space="preserve"> </w:t>
      </w:r>
      <w:r>
        <w:rPr>
          <w:sz w:val="24"/>
        </w:rPr>
        <w:t>тестування.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line="271" w:lineRule="exact"/>
        <w:ind w:left="818"/>
        <w:rPr>
          <w:sz w:val="24"/>
        </w:rPr>
      </w:pPr>
      <w:r>
        <w:rPr>
          <w:sz w:val="24"/>
        </w:rPr>
        <w:t>Різновиди тестових процедур. Проективні техніки. Тест семантичного</w:t>
      </w:r>
      <w:r>
        <w:rPr>
          <w:spacing w:val="-16"/>
          <w:sz w:val="24"/>
        </w:rPr>
        <w:t xml:space="preserve"> </w:t>
      </w:r>
      <w:r>
        <w:rPr>
          <w:sz w:val="24"/>
        </w:rPr>
        <w:t>диференціала.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line="237" w:lineRule="auto"/>
        <w:ind w:right="557" w:firstLine="0"/>
        <w:rPr>
          <w:sz w:val="24"/>
        </w:rPr>
      </w:pPr>
      <w:r>
        <w:rPr>
          <w:sz w:val="24"/>
        </w:rPr>
        <w:t>Методологічне обґрунтування застосування методу експертної оцінки в соціологічному дослідженні, його функції та основне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призначення.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2"/>
        <w:ind w:left="818"/>
        <w:rPr>
          <w:sz w:val="24"/>
        </w:rPr>
      </w:pPr>
      <w:r>
        <w:rPr>
          <w:sz w:val="24"/>
        </w:rPr>
        <w:t>Процедура проведення експертного опитування. Методи обробки експертних</w:t>
      </w:r>
      <w:r>
        <w:rPr>
          <w:spacing w:val="-15"/>
          <w:sz w:val="24"/>
        </w:rPr>
        <w:t xml:space="preserve"> </w:t>
      </w:r>
      <w:r>
        <w:rPr>
          <w:sz w:val="24"/>
        </w:rPr>
        <w:t>суджень.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Переваги, складності, типові недоліки в застосуванні експертних методів в</w:t>
      </w:r>
      <w:r>
        <w:rPr>
          <w:spacing w:val="-18"/>
          <w:sz w:val="24"/>
        </w:rPr>
        <w:t xml:space="preserve"> </w:t>
      </w:r>
      <w:r>
        <w:rPr>
          <w:sz w:val="24"/>
        </w:rPr>
        <w:t>соціології.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5" w:line="237" w:lineRule="auto"/>
        <w:ind w:right="1007" w:firstLine="0"/>
        <w:rPr>
          <w:sz w:val="24"/>
        </w:rPr>
      </w:pPr>
      <w:r>
        <w:rPr>
          <w:sz w:val="24"/>
        </w:rPr>
        <w:t xml:space="preserve">Поняття фокус-групи. Різновиди фокус-групи (формалізована, </w:t>
      </w:r>
      <w:proofErr w:type="spellStart"/>
      <w:r>
        <w:rPr>
          <w:sz w:val="24"/>
        </w:rPr>
        <w:t>напівформалізована</w:t>
      </w:r>
      <w:proofErr w:type="spellEnd"/>
      <w:r>
        <w:rPr>
          <w:sz w:val="24"/>
        </w:rPr>
        <w:t>, неформалізована).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3"/>
        <w:ind w:left="818"/>
        <w:rPr>
          <w:sz w:val="24"/>
        </w:rPr>
      </w:pPr>
      <w:r>
        <w:rPr>
          <w:sz w:val="24"/>
        </w:rPr>
        <w:t>Дизайн і організація фокус-групового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дослідження.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Методологія складання сценарію фокус-групи. Методи аналізу даних</w:t>
      </w:r>
      <w:r>
        <w:rPr>
          <w:spacing w:val="-10"/>
          <w:sz w:val="24"/>
        </w:rPr>
        <w:t xml:space="preserve"> </w:t>
      </w:r>
      <w:r>
        <w:rPr>
          <w:sz w:val="24"/>
        </w:rPr>
        <w:t>фокус-групи.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5" w:line="237" w:lineRule="auto"/>
        <w:ind w:right="359" w:firstLine="0"/>
        <w:rPr>
          <w:sz w:val="24"/>
        </w:rPr>
      </w:pPr>
      <w:r>
        <w:rPr>
          <w:sz w:val="24"/>
        </w:rPr>
        <w:t>Соціометричне опитування як спосіб вимірювання та аналізу міжособистісних відносин в малій соціальній</w:t>
      </w:r>
      <w:r>
        <w:rPr>
          <w:spacing w:val="5"/>
          <w:sz w:val="24"/>
        </w:rPr>
        <w:t xml:space="preserve"> </w:t>
      </w:r>
      <w:r>
        <w:rPr>
          <w:sz w:val="24"/>
        </w:rPr>
        <w:t>групі.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6" w:line="237" w:lineRule="auto"/>
        <w:ind w:right="406" w:firstLine="0"/>
        <w:rPr>
          <w:sz w:val="24"/>
        </w:rPr>
      </w:pPr>
      <w:r>
        <w:rPr>
          <w:sz w:val="24"/>
        </w:rPr>
        <w:t>Можливості</w:t>
      </w:r>
      <w:r>
        <w:rPr>
          <w:spacing w:val="-9"/>
          <w:sz w:val="24"/>
        </w:rPr>
        <w:t xml:space="preserve"> </w:t>
      </w:r>
      <w:r>
        <w:rPr>
          <w:sz w:val="24"/>
        </w:rPr>
        <w:t>застосування соціометрії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соціологічному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дослідженні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його обмеження.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3"/>
        <w:ind w:left="818"/>
        <w:rPr>
          <w:sz w:val="24"/>
        </w:rPr>
      </w:pPr>
      <w:r>
        <w:rPr>
          <w:sz w:val="24"/>
        </w:rPr>
        <w:t>Процедура проведення соціометричного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опитування.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Аналіз результатів соціометричних</w:t>
      </w:r>
      <w:r>
        <w:rPr>
          <w:spacing w:val="2"/>
          <w:sz w:val="24"/>
        </w:rPr>
        <w:t xml:space="preserve"> </w:t>
      </w:r>
      <w:r>
        <w:rPr>
          <w:sz w:val="24"/>
        </w:rPr>
        <w:t>вимірювань.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2"/>
        <w:ind w:left="818"/>
        <w:rPr>
          <w:sz w:val="24"/>
        </w:rPr>
      </w:pPr>
      <w:r>
        <w:rPr>
          <w:sz w:val="24"/>
        </w:rPr>
        <w:t>Поняття документа в соціології. Класифікація</w:t>
      </w:r>
      <w:r>
        <w:rPr>
          <w:spacing w:val="7"/>
          <w:sz w:val="24"/>
        </w:rPr>
        <w:t xml:space="preserve"> </w:t>
      </w:r>
      <w:r>
        <w:rPr>
          <w:sz w:val="24"/>
        </w:rPr>
        <w:t>документів.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Способи аналізу документів: традиційний та</w:t>
      </w:r>
      <w:r>
        <w:rPr>
          <w:spacing w:val="3"/>
          <w:sz w:val="24"/>
        </w:rPr>
        <w:t xml:space="preserve"> </w:t>
      </w:r>
      <w:r>
        <w:rPr>
          <w:sz w:val="24"/>
        </w:rPr>
        <w:t>формалізований.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3"/>
        <w:ind w:left="818"/>
        <w:rPr>
          <w:sz w:val="24"/>
        </w:rPr>
      </w:pPr>
      <w:r>
        <w:rPr>
          <w:sz w:val="24"/>
        </w:rPr>
        <w:t>Контент-аналіз як спосіб формалізованого аналізу документальних</w:t>
      </w:r>
      <w:r>
        <w:rPr>
          <w:spacing w:val="-3"/>
          <w:sz w:val="24"/>
        </w:rPr>
        <w:t xml:space="preserve"> </w:t>
      </w:r>
      <w:r>
        <w:rPr>
          <w:sz w:val="24"/>
        </w:rPr>
        <w:t>джерел.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Сутність контент-аналізу, його загальна характеристика, сильні та слабкі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сторони.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3"/>
        <w:ind w:left="818"/>
        <w:rPr>
          <w:sz w:val="24"/>
        </w:rPr>
      </w:pPr>
      <w:r>
        <w:rPr>
          <w:sz w:val="24"/>
        </w:rPr>
        <w:t>Етапи й специфіка реалізації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контент-аналізу.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ind w:left="818"/>
        <w:rPr>
          <w:sz w:val="24"/>
        </w:rPr>
      </w:pPr>
      <w:r>
        <w:rPr>
          <w:sz w:val="24"/>
        </w:rPr>
        <w:t>Категорії аналізу в контент-аналізі. Основні вимоги до категоріальної</w:t>
      </w:r>
      <w:r>
        <w:rPr>
          <w:spacing w:val="-20"/>
          <w:sz w:val="24"/>
        </w:rPr>
        <w:t xml:space="preserve"> </w:t>
      </w:r>
      <w:r>
        <w:rPr>
          <w:sz w:val="24"/>
        </w:rPr>
        <w:t>моделі.</w:t>
      </w:r>
    </w:p>
    <w:p w:rsidR="00F924A9" w:rsidRDefault="00F40102">
      <w:pPr>
        <w:pStyle w:val="a4"/>
        <w:numPr>
          <w:ilvl w:val="0"/>
          <w:numId w:val="1"/>
        </w:numPr>
        <w:tabs>
          <w:tab w:val="left" w:pos="818"/>
          <w:tab w:val="left" w:pos="819"/>
        </w:tabs>
        <w:spacing w:before="2" w:line="240" w:lineRule="auto"/>
        <w:ind w:left="818"/>
        <w:rPr>
          <w:sz w:val="24"/>
        </w:rPr>
      </w:pPr>
      <w:r>
        <w:rPr>
          <w:sz w:val="24"/>
        </w:rPr>
        <w:t>Одиниці аналізу й одиниці підрахунку під час</w:t>
      </w:r>
      <w:r>
        <w:rPr>
          <w:spacing w:val="-27"/>
          <w:sz w:val="24"/>
        </w:rPr>
        <w:t xml:space="preserve"> </w:t>
      </w:r>
      <w:r>
        <w:rPr>
          <w:sz w:val="24"/>
        </w:rPr>
        <w:t>контент-аналізу.</w:t>
      </w:r>
    </w:p>
    <w:p w:rsidR="00F924A9" w:rsidRDefault="00F924A9">
      <w:pPr>
        <w:pStyle w:val="a3"/>
        <w:spacing w:line="240" w:lineRule="auto"/>
        <w:ind w:left="0" w:firstLine="0"/>
        <w:rPr>
          <w:sz w:val="26"/>
        </w:rPr>
      </w:pPr>
    </w:p>
    <w:p w:rsidR="00F924A9" w:rsidRDefault="00F924A9">
      <w:pPr>
        <w:pStyle w:val="a3"/>
        <w:spacing w:before="10" w:line="240" w:lineRule="auto"/>
        <w:ind w:left="0" w:firstLine="0"/>
        <w:rPr>
          <w:sz w:val="21"/>
        </w:rPr>
      </w:pPr>
    </w:p>
    <w:p w:rsidR="00C10451" w:rsidRDefault="00C10451" w:rsidP="00C10451">
      <w:pPr>
        <w:pStyle w:val="a3"/>
        <w:tabs>
          <w:tab w:val="left" w:pos="0"/>
        </w:tabs>
        <w:spacing w:line="237" w:lineRule="auto"/>
        <w:ind w:left="0" w:right="23" w:firstLine="0"/>
      </w:pPr>
      <w:r>
        <w:t>Програмові вимоги обговорені і затверджені на засіданні кафедри філософії, соціології та релігієзнавства, протокол № 6 від 14 січня 2020 року.</w:t>
      </w:r>
    </w:p>
    <w:p w:rsidR="00C10451" w:rsidRDefault="00C10451" w:rsidP="00C10451">
      <w:pPr>
        <w:pStyle w:val="a3"/>
        <w:tabs>
          <w:tab w:val="left" w:pos="0"/>
        </w:tabs>
        <w:spacing w:line="240" w:lineRule="auto"/>
        <w:ind w:left="0" w:firstLine="0"/>
        <w:rPr>
          <w:sz w:val="26"/>
        </w:rPr>
      </w:pPr>
    </w:p>
    <w:p w:rsidR="00C10451" w:rsidRDefault="00C10451" w:rsidP="00C10451">
      <w:pPr>
        <w:pStyle w:val="a3"/>
        <w:tabs>
          <w:tab w:val="left" w:pos="0"/>
        </w:tabs>
        <w:spacing w:before="218" w:line="240" w:lineRule="auto"/>
        <w:ind w:left="0" w:firstLine="0"/>
      </w:pPr>
      <w:r>
        <w:t>Завідувач кафедри філософії, соціології</w:t>
      </w:r>
    </w:p>
    <w:p w:rsidR="00F924A9" w:rsidRDefault="00C10451" w:rsidP="00C10451">
      <w:pPr>
        <w:pStyle w:val="a3"/>
        <w:spacing w:line="249" w:lineRule="auto"/>
        <w:ind w:left="0" w:firstLine="0"/>
      </w:pPr>
      <w:r>
        <w:t>та</w:t>
      </w:r>
      <w:r>
        <w:rPr>
          <w:spacing w:val="55"/>
        </w:rPr>
        <w:t xml:space="preserve"> </w:t>
      </w:r>
      <w:r>
        <w:t>релігієзнавства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М.В. Дойчик</w:t>
      </w:r>
    </w:p>
    <w:sectPr w:rsidR="00F924A9" w:rsidSect="00F924A9">
      <w:pgSz w:w="11910" w:h="16840"/>
      <w:pgMar w:top="1040" w:right="4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B1D48"/>
    <w:multiLevelType w:val="hybridMultilevel"/>
    <w:tmpl w:val="12E2C756"/>
    <w:lvl w:ilvl="0" w:tplc="BE569058">
      <w:start w:val="1"/>
      <w:numFmt w:val="decimal"/>
      <w:lvlText w:val="%1."/>
      <w:lvlJc w:val="left"/>
      <w:pPr>
        <w:ind w:left="833" w:hanging="72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uk-UA" w:bidi="uk-UA"/>
      </w:rPr>
    </w:lvl>
    <w:lvl w:ilvl="1" w:tplc="1292D994">
      <w:numFmt w:val="bullet"/>
      <w:lvlText w:val="•"/>
      <w:lvlJc w:val="left"/>
      <w:pPr>
        <w:ind w:left="1798" w:hanging="721"/>
      </w:pPr>
      <w:rPr>
        <w:rFonts w:hint="default"/>
        <w:lang w:val="uk-UA" w:eastAsia="uk-UA" w:bidi="uk-UA"/>
      </w:rPr>
    </w:lvl>
    <w:lvl w:ilvl="2" w:tplc="93AC9B94">
      <w:numFmt w:val="bullet"/>
      <w:lvlText w:val="•"/>
      <w:lvlJc w:val="left"/>
      <w:pPr>
        <w:ind w:left="2756" w:hanging="721"/>
      </w:pPr>
      <w:rPr>
        <w:rFonts w:hint="default"/>
        <w:lang w:val="uk-UA" w:eastAsia="uk-UA" w:bidi="uk-UA"/>
      </w:rPr>
    </w:lvl>
    <w:lvl w:ilvl="3" w:tplc="24C4C38E">
      <w:numFmt w:val="bullet"/>
      <w:lvlText w:val="•"/>
      <w:lvlJc w:val="left"/>
      <w:pPr>
        <w:ind w:left="3715" w:hanging="721"/>
      </w:pPr>
      <w:rPr>
        <w:rFonts w:hint="default"/>
        <w:lang w:val="uk-UA" w:eastAsia="uk-UA" w:bidi="uk-UA"/>
      </w:rPr>
    </w:lvl>
    <w:lvl w:ilvl="4" w:tplc="96C8FBE6">
      <w:numFmt w:val="bullet"/>
      <w:lvlText w:val="•"/>
      <w:lvlJc w:val="left"/>
      <w:pPr>
        <w:ind w:left="4673" w:hanging="721"/>
      </w:pPr>
      <w:rPr>
        <w:rFonts w:hint="default"/>
        <w:lang w:val="uk-UA" w:eastAsia="uk-UA" w:bidi="uk-UA"/>
      </w:rPr>
    </w:lvl>
    <w:lvl w:ilvl="5" w:tplc="65C008A0">
      <w:numFmt w:val="bullet"/>
      <w:lvlText w:val="•"/>
      <w:lvlJc w:val="left"/>
      <w:pPr>
        <w:ind w:left="5632" w:hanging="721"/>
      </w:pPr>
      <w:rPr>
        <w:rFonts w:hint="default"/>
        <w:lang w:val="uk-UA" w:eastAsia="uk-UA" w:bidi="uk-UA"/>
      </w:rPr>
    </w:lvl>
    <w:lvl w:ilvl="6" w:tplc="3788EA14">
      <w:numFmt w:val="bullet"/>
      <w:lvlText w:val="•"/>
      <w:lvlJc w:val="left"/>
      <w:pPr>
        <w:ind w:left="6590" w:hanging="721"/>
      </w:pPr>
      <w:rPr>
        <w:rFonts w:hint="default"/>
        <w:lang w:val="uk-UA" w:eastAsia="uk-UA" w:bidi="uk-UA"/>
      </w:rPr>
    </w:lvl>
    <w:lvl w:ilvl="7" w:tplc="BA223F8E">
      <w:numFmt w:val="bullet"/>
      <w:lvlText w:val="•"/>
      <w:lvlJc w:val="left"/>
      <w:pPr>
        <w:ind w:left="7548" w:hanging="721"/>
      </w:pPr>
      <w:rPr>
        <w:rFonts w:hint="default"/>
        <w:lang w:val="uk-UA" w:eastAsia="uk-UA" w:bidi="uk-UA"/>
      </w:rPr>
    </w:lvl>
    <w:lvl w:ilvl="8" w:tplc="91B2DA20">
      <w:numFmt w:val="bullet"/>
      <w:lvlText w:val="•"/>
      <w:lvlJc w:val="left"/>
      <w:pPr>
        <w:ind w:left="8507" w:hanging="721"/>
      </w:pPr>
      <w:rPr>
        <w:rFonts w:hint="default"/>
        <w:lang w:val="uk-UA" w:eastAsia="uk-UA" w:bidi="uk-UA"/>
      </w:rPr>
    </w:lvl>
  </w:abstractNum>
  <w:abstractNum w:abstractNumId="1">
    <w:nsid w:val="4F6D474D"/>
    <w:multiLevelType w:val="hybridMultilevel"/>
    <w:tmpl w:val="55E00C6E"/>
    <w:lvl w:ilvl="0" w:tplc="5CEC35E6">
      <w:start w:val="1"/>
      <w:numFmt w:val="decimal"/>
      <w:lvlText w:val="%1."/>
      <w:lvlJc w:val="left"/>
      <w:pPr>
        <w:ind w:left="818" w:hanging="706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uk-UA" w:bidi="uk-UA"/>
      </w:rPr>
    </w:lvl>
    <w:lvl w:ilvl="1" w:tplc="411E94C2">
      <w:numFmt w:val="bullet"/>
      <w:lvlText w:val="•"/>
      <w:lvlJc w:val="left"/>
      <w:pPr>
        <w:ind w:left="1780" w:hanging="706"/>
      </w:pPr>
      <w:rPr>
        <w:rFonts w:hint="default"/>
        <w:lang w:val="uk-UA" w:eastAsia="uk-UA" w:bidi="uk-UA"/>
      </w:rPr>
    </w:lvl>
    <w:lvl w:ilvl="2" w:tplc="4E34B762">
      <w:numFmt w:val="bullet"/>
      <w:lvlText w:val="•"/>
      <w:lvlJc w:val="left"/>
      <w:pPr>
        <w:ind w:left="2740" w:hanging="706"/>
      </w:pPr>
      <w:rPr>
        <w:rFonts w:hint="default"/>
        <w:lang w:val="uk-UA" w:eastAsia="uk-UA" w:bidi="uk-UA"/>
      </w:rPr>
    </w:lvl>
    <w:lvl w:ilvl="3" w:tplc="D09C87D4">
      <w:numFmt w:val="bullet"/>
      <w:lvlText w:val="•"/>
      <w:lvlJc w:val="left"/>
      <w:pPr>
        <w:ind w:left="3701" w:hanging="706"/>
      </w:pPr>
      <w:rPr>
        <w:rFonts w:hint="default"/>
        <w:lang w:val="uk-UA" w:eastAsia="uk-UA" w:bidi="uk-UA"/>
      </w:rPr>
    </w:lvl>
    <w:lvl w:ilvl="4" w:tplc="715445E0">
      <w:numFmt w:val="bullet"/>
      <w:lvlText w:val="•"/>
      <w:lvlJc w:val="left"/>
      <w:pPr>
        <w:ind w:left="4661" w:hanging="706"/>
      </w:pPr>
      <w:rPr>
        <w:rFonts w:hint="default"/>
        <w:lang w:val="uk-UA" w:eastAsia="uk-UA" w:bidi="uk-UA"/>
      </w:rPr>
    </w:lvl>
    <w:lvl w:ilvl="5" w:tplc="35FA0C06">
      <w:numFmt w:val="bullet"/>
      <w:lvlText w:val="•"/>
      <w:lvlJc w:val="left"/>
      <w:pPr>
        <w:ind w:left="5622" w:hanging="706"/>
      </w:pPr>
      <w:rPr>
        <w:rFonts w:hint="default"/>
        <w:lang w:val="uk-UA" w:eastAsia="uk-UA" w:bidi="uk-UA"/>
      </w:rPr>
    </w:lvl>
    <w:lvl w:ilvl="6" w:tplc="B9629862">
      <w:numFmt w:val="bullet"/>
      <w:lvlText w:val="•"/>
      <w:lvlJc w:val="left"/>
      <w:pPr>
        <w:ind w:left="6582" w:hanging="706"/>
      </w:pPr>
      <w:rPr>
        <w:rFonts w:hint="default"/>
        <w:lang w:val="uk-UA" w:eastAsia="uk-UA" w:bidi="uk-UA"/>
      </w:rPr>
    </w:lvl>
    <w:lvl w:ilvl="7" w:tplc="8C4A9F00">
      <w:numFmt w:val="bullet"/>
      <w:lvlText w:val="•"/>
      <w:lvlJc w:val="left"/>
      <w:pPr>
        <w:ind w:left="7542" w:hanging="706"/>
      </w:pPr>
      <w:rPr>
        <w:rFonts w:hint="default"/>
        <w:lang w:val="uk-UA" w:eastAsia="uk-UA" w:bidi="uk-UA"/>
      </w:rPr>
    </w:lvl>
    <w:lvl w:ilvl="8" w:tplc="75525BA8">
      <w:numFmt w:val="bullet"/>
      <w:lvlText w:val="•"/>
      <w:lvlJc w:val="left"/>
      <w:pPr>
        <w:ind w:left="8503" w:hanging="706"/>
      </w:pPr>
      <w:rPr>
        <w:rFonts w:hint="default"/>
        <w:lang w:val="uk-UA" w:eastAsia="uk-UA" w:bidi="uk-UA"/>
      </w:rPr>
    </w:lvl>
  </w:abstractNum>
  <w:abstractNum w:abstractNumId="2">
    <w:nsid w:val="5EF77CF4"/>
    <w:multiLevelType w:val="hybridMultilevel"/>
    <w:tmpl w:val="F136448E"/>
    <w:lvl w:ilvl="0" w:tplc="6C8E1812">
      <w:start w:val="1"/>
      <w:numFmt w:val="decimal"/>
      <w:lvlText w:val="%1."/>
      <w:lvlJc w:val="left"/>
      <w:pPr>
        <w:ind w:left="113" w:hanging="706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uk-UA" w:bidi="uk-UA"/>
      </w:rPr>
    </w:lvl>
    <w:lvl w:ilvl="1" w:tplc="CFD0DBCA">
      <w:numFmt w:val="bullet"/>
      <w:lvlText w:val="•"/>
      <w:lvlJc w:val="left"/>
      <w:pPr>
        <w:ind w:left="1150" w:hanging="706"/>
      </w:pPr>
      <w:rPr>
        <w:rFonts w:hint="default"/>
        <w:lang w:val="uk-UA" w:eastAsia="uk-UA" w:bidi="uk-UA"/>
      </w:rPr>
    </w:lvl>
    <w:lvl w:ilvl="2" w:tplc="8D22DAE0">
      <w:numFmt w:val="bullet"/>
      <w:lvlText w:val="•"/>
      <w:lvlJc w:val="left"/>
      <w:pPr>
        <w:ind w:left="2180" w:hanging="706"/>
      </w:pPr>
      <w:rPr>
        <w:rFonts w:hint="default"/>
        <w:lang w:val="uk-UA" w:eastAsia="uk-UA" w:bidi="uk-UA"/>
      </w:rPr>
    </w:lvl>
    <w:lvl w:ilvl="3" w:tplc="3FD05FB6">
      <w:numFmt w:val="bullet"/>
      <w:lvlText w:val="•"/>
      <w:lvlJc w:val="left"/>
      <w:pPr>
        <w:ind w:left="3211" w:hanging="706"/>
      </w:pPr>
      <w:rPr>
        <w:rFonts w:hint="default"/>
        <w:lang w:val="uk-UA" w:eastAsia="uk-UA" w:bidi="uk-UA"/>
      </w:rPr>
    </w:lvl>
    <w:lvl w:ilvl="4" w:tplc="4B7C309E">
      <w:numFmt w:val="bullet"/>
      <w:lvlText w:val="•"/>
      <w:lvlJc w:val="left"/>
      <w:pPr>
        <w:ind w:left="4241" w:hanging="706"/>
      </w:pPr>
      <w:rPr>
        <w:rFonts w:hint="default"/>
        <w:lang w:val="uk-UA" w:eastAsia="uk-UA" w:bidi="uk-UA"/>
      </w:rPr>
    </w:lvl>
    <w:lvl w:ilvl="5" w:tplc="635086B0">
      <w:numFmt w:val="bullet"/>
      <w:lvlText w:val="•"/>
      <w:lvlJc w:val="left"/>
      <w:pPr>
        <w:ind w:left="5272" w:hanging="706"/>
      </w:pPr>
      <w:rPr>
        <w:rFonts w:hint="default"/>
        <w:lang w:val="uk-UA" w:eastAsia="uk-UA" w:bidi="uk-UA"/>
      </w:rPr>
    </w:lvl>
    <w:lvl w:ilvl="6" w:tplc="B67C6208">
      <w:numFmt w:val="bullet"/>
      <w:lvlText w:val="•"/>
      <w:lvlJc w:val="left"/>
      <w:pPr>
        <w:ind w:left="6302" w:hanging="706"/>
      </w:pPr>
      <w:rPr>
        <w:rFonts w:hint="default"/>
        <w:lang w:val="uk-UA" w:eastAsia="uk-UA" w:bidi="uk-UA"/>
      </w:rPr>
    </w:lvl>
    <w:lvl w:ilvl="7" w:tplc="490E1DF4">
      <w:numFmt w:val="bullet"/>
      <w:lvlText w:val="•"/>
      <w:lvlJc w:val="left"/>
      <w:pPr>
        <w:ind w:left="7332" w:hanging="706"/>
      </w:pPr>
      <w:rPr>
        <w:rFonts w:hint="default"/>
        <w:lang w:val="uk-UA" w:eastAsia="uk-UA" w:bidi="uk-UA"/>
      </w:rPr>
    </w:lvl>
    <w:lvl w:ilvl="8" w:tplc="7A46438A">
      <w:numFmt w:val="bullet"/>
      <w:lvlText w:val="•"/>
      <w:lvlJc w:val="left"/>
      <w:pPr>
        <w:ind w:left="8363" w:hanging="706"/>
      </w:pPr>
      <w:rPr>
        <w:rFonts w:hint="default"/>
        <w:lang w:val="uk-UA" w:eastAsia="uk-UA" w:bidi="uk-UA"/>
      </w:rPr>
    </w:lvl>
  </w:abstractNum>
  <w:abstractNum w:abstractNumId="3">
    <w:nsid w:val="640B3DEC"/>
    <w:multiLevelType w:val="hybridMultilevel"/>
    <w:tmpl w:val="9028C3EA"/>
    <w:lvl w:ilvl="0" w:tplc="9B520734">
      <w:start w:val="1"/>
      <w:numFmt w:val="decimal"/>
      <w:lvlText w:val="%1."/>
      <w:lvlJc w:val="left"/>
      <w:pPr>
        <w:ind w:left="818" w:hanging="706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uk-UA" w:bidi="uk-UA"/>
      </w:rPr>
    </w:lvl>
    <w:lvl w:ilvl="1" w:tplc="D46A7D38">
      <w:numFmt w:val="bullet"/>
      <w:lvlText w:val="•"/>
      <w:lvlJc w:val="left"/>
      <w:pPr>
        <w:ind w:left="1780" w:hanging="706"/>
      </w:pPr>
      <w:rPr>
        <w:rFonts w:hint="default"/>
        <w:lang w:val="uk-UA" w:eastAsia="uk-UA" w:bidi="uk-UA"/>
      </w:rPr>
    </w:lvl>
    <w:lvl w:ilvl="2" w:tplc="6A1635A2">
      <w:numFmt w:val="bullet"/>
      <w:lvlText w:val="•"/>
      <w:lvlJc w:val="left"/>
      <w:pPr>
        <w:ind w:left="2740" w:hanging="706"/>
      </w:pPr>
      <w:rPr>
        <w:rFonts w:hint="default"/>
        <w:lang w:val="uk-UA" w:eastAsia="uk-UA" w:bidi="uk-UA"/>
      </w:rPr>
    </w:lvl>
    <w:lvl w:ilvl="3" w:tplc="0A70A8EA">
      <w:numFmt w:val="bullet"/>
      <w:lvlText w:val="•"/>
      <w:lvlJc w:val="left"/>
      <w:pPr>
        <w:ind w:left="3701" w:hanging="706"/>
      </w:pPr>
      <w:rPr>
        <w:rFonts w:hint="default"/>
        <w:lang w:val="uk-UA" w:eastAsia="uk-UA" w:bidi="uk-UA"/>
      </w:rPr>
    </w:lvl>
    <w:lvl w:ilvl="4" w:tplc="B3AC4226">
      <w:numFmt w:val="bullet"/>
      <w:lvlText w:val="•"/>
      <w:lvlJc w:val="left"/>
      <w:pPr>
        <w:ind w:left="4661" w:hanging="706"/>
      </w:pPr>
      <w:rPr>
        <w:rFonts w:hint="default"/>
        <w:lang w:val="uk-UA" w:eastAsia="uk-UA" w:bidi="uk-UA"/>
      </w:rPr>
    </w:lvl>
    <w:lvl w:ilvl="5" w:tplc="FA5AFB1E">
      <w:numFmt w:val="bullet"/>
      <w:lvlText w:val="•"/>
      <w:lvlJc w:val="left"/>
      <w:pPr>
        <w:ind w:left="5622" w:hanging="706"/>
      </w:pPr>
      <w:rPr>
        <w:rFonts w:hint="default"/>
        <w:lang w:val="uk-UA" w:eastAsia="uk-UA" w:bidi="uk-UA"/>
      </w:rPr>
    </w:lvl>
    <w:lvl w:ilvl="6" w:tplc="3F0C0188">
      <w:numFmt w:val="bullet"/>
      <w:lvlText w:val="•"/>
      <w:lvlJc w:val="left"/>
      <w:pPr>
        <w:ind w:left="6582" w:hanging="706"/>
      </w:pPr>
      <w:rPr>
        <w:rFonts w:hint="default"/>
        <w:lang w:val="uk-UA" w:eastAsia="uk-UA" w:bidi="uk-UA"/>
      </w:rPr>
    </w:lvl>
    <w:lvl w:ilvl="7" w:tplc="2CAE865E">
      <w:numFmt w:val="bullet"/>
      <w:lvlText w:val="•"/>
      <w:lvlJc w:val="left"/>
      <w:pPr>
        <w:ind w:left="7542" w:hanging="706"/>
      </w:pPr>
      <w:rPr>
        <w:rFonts w:hint="default"/>
        <w:lang w:val="uk-UA" w:eastAsia="uk-UA" w:bidi="uk-UA"/>
      </w:rPr>
    </w:lvl>
    <w:lvl w:ilvl="8" w:tplc="3CD88A82">
      <w:numFmt w:val="bullet"/>
      <w:lvlText w:val="•"/>
      <w:lvlJc w:val="left"/>
      <w:pPr>
        <w:ind w:left="8503" w:hanging="706"/>
      </w:pPr>
      <w:rPr>
        <w:rFonts w:hint="default"/>
        <w:lang w:val="uk-UA" w:eastAsia="uk-UA" w:bidi="uk-U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924A9"/>
    <w:rsid w:val="00157691"/>
    <w:rsid w:val="0016737B"/>
    <w:rsid w:val="005A2461"/>
    <w:rsid w:val="00847AB1"/>
    <w:rsid w:val="00B30956"/>
    <w:rsid w:val="00C10451"/>
    <w:rsid w:val="00D201A7"/>
    <w:rsid w:val="00F40102"/>
    <w:rsid w:val="00F92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24A9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24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924A9"/>
    <w:pPr>
      <w:spacing w:line="275" w:lineRule="exact"/>
      <w:ind w:left="818" w:hanging="70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924A9"/>
    <w:pPr>
      <w:ind w:left="117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924A9"/>
    <w:pPr>
      <w:spacing w:line="275" w:lineRule="exact"/>
      <w:ind w:left="818" w:hanging="706"/>
    </w:pPr>
  </w:style>
  <w:style w:type="paragraph" w:customStyle="1" w:styleId="TableParagraph">
    <w:name w:val="Table Paragraph"/>
    <w:basedOn w:val="a"/>
    <w:uiPriority w:val="1"/>
    <w:qFormat/>
    <w:rsid w:val="00F924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робота</cp:lastModifiedBy>
  <cp:revision>2</cp:revision>
  <dcterms:created xsi:type="dcterms:W3CDTF">2020-04-30T07:34:00Z</dcterms:created>
  <dcterms:modified xsi:type="dcterms:W3CDTF">2020-04-30T07:34:00Z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2020-04-28T00:00:00Z</vt:filetime>
  </property>
</Properties>
</file>