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E1" w:rsidRPr="005D7BC2" w:rsidRDefault="007C50E1" w:rsidP="007C50E1">
      <w:pPr>
        <w:spacing w:line="360" w:lineRule="auto"/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ТЕМИ БАКАЛАВРСЬК</w:t>
      </w:r>
      <w:bookmarkStart w:id="0" w:name="_GoBack"/>
      <w:bookmarkEnd w:id="0"/>
      <w:r w:rsidRPr="005D7BC2">
        <w:rPr>
          <w:b/>
          <w:sz w:val="28"/>
          <w:szCs w:val="28"/>
        </w:rPr>
        <w:t xml:space="preserve">ИХ РОБІТ ДЛЯ СТУДЕНТІВ НАПРЯМУ ПІДГОТОВКИ </w:t>
      </w:r>
    </w:p>
    <w:p w:rsidR="007C50E1" w:rsidRPr="007C50E1" w:rsidRDefault="007C50E1" w:rsidP="007C50E1">
      <w:pPr>
        <w:spacing w:line="360" w:lineRule="auto"/>
        <w:ind w:right="-81"/>
        <w:jc w:val="center"/>
        <w:rPr>
          <w:b/>
          <w:sz w:val="28"/>
          <w:szCs w:val="28"/>
        </w:rPr>
      </w:pPr>
      <w:r w:rsidRPr="005D7BC2">
        <w:rPr>
          <w:b/>
          <w:sz w:val="28"/>
          <w:szCs w:val="28"/>
        </w:rPr>
        <w:t>033 «ФІЛОСОФІЯ»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>Етичні та естетичні ідеї І.Канта.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>Естетичне вчення І.Канта.</w:t>
      </w:r>
    </w:p>
    <w:p w:rsid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>Естетична здатність судження І.Канта і теорія прекрасного у сучасному викладі.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>Спекулятивно-умоглядні концепції техніки.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>Аксіологічні аспекти сучасних технологій.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>Антропологічне осмислення техніки у рамках класичної філософії.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>Осмислення техніки у рамках некласичної філософії.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Осмислення техніки у рамках </w:t>
      </w:r>
      <w:proofErr w:type="spellStart"/>
      <w:r w:rsidRPr="007C50E1">
        <w:rPr>
          <w:rFonts w:ascii="Times New Roman" w:hAnsi="Times New Roman"/>
          <w:sz w:val="28"/>
          <w:szCs w:val="28"/>
        </w:rPr>
        <w:t>постнекласичної</w:t>
      </w:r>
      <w:proofErr w:type="spellEnd"/>
      <w:r w:rsidRPr="007C50E1">
        <w:rPr>
          <w:rFonts w:ascii="Times New Roman" w:hAnsi="Times New Roman"/>
          <w:sz w:val="28"/>
          <w:szCs w:val="28"/>
        </w:rPr>
        <w:t xml:space="preserve"> філософії.  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>Проблема релігії, Бога у філософії І.Канта.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Вчення І. Канта про віру розуму.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Моральний смисл обмеження розуму і розширення межі віри І. Кантом.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 Ідея свободи в німецькій класичній філософії.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 Політико-правові ідеї в німецькій класичній філософії.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 Філософські основи демократії у працях І. Канта та Г. Гегеля.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 Німецька класична філософія і духовна культура Нового часу.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 Німецька класична філософія як особливий етап розвитку новоєвропейської філософії. 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 Етичні погляди Володимира Вернадського.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 Осмислення людини у філософії Пантелеймона Куліша. 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 Антропологічний вимір філософського знання.</w:t>
      </w:r>
    </w:p>
    <w:p w:rsidR="007C50E1" w:rsidRPr="007C50E1" w:rsidRDefault="007C50E1" w:rsidP="007C50E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0E1">
        <w:rPr>
          <w:rFonts w:ascii="Times New Roman" w:hAnsi="Times New Roman"/>
          <w:sz w:val="28"/>
          <w:szCs w:val="28"/>
        </w:rPr>
        <w:t>Сродна</w:t>
      </w:r>
      <w:proofErr w:type="spellEnd"/>
      <w:r w:rsidRPr="007C50E1">
        <w:rPr>
          <w:rFonts w:ascii="Times New Roman" w:hAnsi="Times New Roman"/>
          <w:sz w:val="28"/>
          <w:szCs w:val="28"/>
        </w:rPr>
        <w:t xml:space="preserve"> праця як вияв щастя у філософії Григорія Сковороди”.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Основні проблеми філософії І. Канта у сучасних дискусіях.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 xml:space="preserve">Історичне значення філософії І.Канта. 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0E1">
        <w:rPr>
          <w:rFonts w:ascii="Times New Roman" w:hAnsi="Times New Roman"/>
          <w:sz w:val="28"/>
          <w:szCs w:val="28"/>
        </w:rPr>
        <w:t>Науковчення</w:t>
      </w:r>
      <w:proofErr w:type="spellEnd"/>
      <w:r w:rsidRPr="007C50E1">
        <w:rPr>
          <w:rFonts w:ascii="Times New Roman" w:hAnsi="Times New Roman"/>
          <w:sz w:val="28"/>
          <w:szCs w:val="28"/>
        </w:rPr>
        <w:t xml:space="preserve"> Й. Фіхте: діалектична концепція пізнання і діяльності.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Діалектика системи Й. Фіхте і її вихідного принципу. Діяльність і споглядання.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7C50E1">
        <w:rPr>
          <w:rFonts w:ascii="Times New Roman" w:hAnsi="Times New Roman"/>
          <w:sz w:val="28"/>
          <w:szCs w:val="28"/>
        </w:rPr>
        <w:t>Взаємообмеження</w:t>
      </w:r>
      <w:proofErr w:type="spellEnd"/>
      <w:r w:rsidRPr="007C50E1">
        <w:rPr>
          <w:rFonts w:ascii="Times New Roman" w:hAnsi="Times New Roman"/>
          <w:sz w:val="28"/>
          <w:szCs w:val="28"/>
        </w:rPr>
        <w:t xml:space="preserve"> протилежностей як метод їх опосередкування у філософії Й. Фіхте.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«Кількісна» діалектика Й. Фіхте.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Природа моралі:основні підходи до вирішення проблеми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Проблемне поле буддистської етики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Моральні канони античності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Раціоналістична етика Сократа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Роль освіти у становленні морального виховання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Етика насолоди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Моральний вимір свободи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Етичний абсолютизм І.Канта</w:t>
      </w:r>
    </w:p>
    <w:p w:rsidR="007C50E1" w:rsidRPr="007C50E1" w:rsidRDefault="007C50E1" w:rsidP="007C50E1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Етичний імморалізм Ф.Ніцше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Діалектика пізнавальних здібностей у філософії Й. Фіхте.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Протиріччя фіхтеанського обґрунтування діалектики.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Філософія історії Й. Фіхте.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Історичне значення філософії Й.</w:t>
      </w:r>
      <w:r w:rsidRPr="007C50E1">
        <w:rPr>
          <w:rFonts w:ascii="Times New Roman" w:hAnsi="Times New Roman"/>
          <w:sz w:val="28"/>
          <w:szCs w:val="28"/>
          <w:lang w:val="en-US"/>
        </w:rPr>
        <w:t> </w:t>
      </w:r>
      <w:r w:rsidRPr="007C50E1">
        <w:rPr>
          <w:rFonts w:ascii="Times New Roman" w:hAnsi="Times New Roman"/>
          <w:sz w:val="28"/>
          <w:szCs w:val="28"/>
        </w:rPr>
        <w:t>Фіхте.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Порівняльна характеристика філософських вчень І.Канта  та Й. Фіхте.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Філософські ідеї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Становлення діалектики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Нові риси діалектичного методу у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 xml:space="preserve">Про спосіб досягнення протилежностей у їх тотожності у вченні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Діалектична проблематика у «філософії тотожності»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 xml:space="preserve">. 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Філософія творчості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Натурфілософія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Міф як форма буття у філософії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Історичне значення філософії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Порівняльна характеристика філософії Й. Фіхте і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Теорія діалектики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Діалектична логіка Г.Гегеля.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7C50E1">
        <w:rPr>
          <w:rFonts w:ascii="Times New Roman" w:hAnsi="Times New Roman"/>
          <w:sz w:val="28"/>
          <w:szCs w:val="28"/>
        </w:rPr>
        <w:t>Витоки діалектики Г. Гегеля і «Феноменологія духу».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Гегелівська діалектика природи.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Діалектика у гегелівській філософії духу.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Раціональний зміст гегелівської діалектики.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 xml:space="preserve">Співвідношення /єдність/ теорії пізнання, логіки і діалектики у роботах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Протиріччя системи і методу у філософії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Вчення Г. Гегеля про абсолютну ідею.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Поняття цілі та ідеї у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Форми абсолютного духу у філософії 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 xml:space="preserve">Відношення суб’єктивного, об’єктивного і абсолютного духу 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філософії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Гегелівське розуміння мислення.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Мислення як проблема філософії 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Гегелівське спекулятивне мислення.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Філософія душі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Г. Гегель і проблема предмета логіки.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Г. Гегель і сучасне природознавство.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Критичний аналіз історико-філософської концепції 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Гегелівське розуміння суті всесвітньої історії і історико-філософського процесу.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Громадянське суспільство і держава у філософії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Ступені /етапи/ розвитку поняття права у вченні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Філософське вчення про державу і право у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Гегелівська філософія  права.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Г. Гегель про розум в історії.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Г. Гегель про людину в історії.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Германський світ і проблема кінця історії у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Проблема практики у філософії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Принцип історизму у філософії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7C50E1">
        <w:rPr>
          <w:rFonts w:ascii="Times New Roman" w:hAnsi="Times New Roman"/>
          <w:sz w:val="28"/>
          <w:szCs w:val="28"/>
        </w:rPr>
        <w:t>Етичне вчення Г. Гегеля /етична концепція/.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Прогрес у свідомості свободи у вченні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Особиста свобода і суспільство у вченні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Концепція характеру в естетиці Г. 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Порівняльна характеристика філософських вчень І.Канта і Гегеля.</w:t>
      </w:r>
    </w:p>
    <w:p w:rsidR="007C50E1" w:rsidRP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Історичне значення філософії Л. Фейєрбаха.</w:t>
      </w:r>
    </w:p>
    <w:p w:rsidR="007C50E1" w:rsidRDefault="007C50E1" w:rsidP="007C50E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 xml:space="preserve">Проблема відчуження у філософії Г. Гегеля і Л. Фейєрбаха.   </w:t>
      </w:r>
      <w:r>
        <w:rPr>
          <w:sz w:val="28"/>
          <w:szCs w:val="28"/>
        </w:rPr>
        <w:t xml:space="preserve">                                       </w:t>
      </w:r>
    </w:p>
    <w:p w:rsidR="00D20C8F" w:rsidRDefault="00D20C8F"/>
    <w:sectPr w:rsidR="00D2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3415"/>
    <w:multiLevelType w:val="hybridMultilevel"/>
    <w:tmpl w:val="D1788D3E"/>
    <w:lvl w:ilvl="0" w:tplc="B33217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1D14EBC"/>
    <w:multiLevelType w:val="hybridMultilevel"/>
    <w:tmpl w:val="B4582A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E0F653B"/>
    <w:multiLevelType w:val="hybridMultilevel"/>
    <w:tmpl w:val="CF9667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0E"/>
    <w:rsid w:val="000B50E5"/>
    <w:rsid w:val="007C50E1"/>
    <w:rsid w:val="007C7CBB"/>
    <w:rsid w:val="009639D1"/>
    <w:rsid w:val="00D20C8F"/>
    <w:rsid w:val="00F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обочий"/>
    <w:qFormat/>
    <w:rsid w:val="007C50E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6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9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9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9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9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9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9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9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9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9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9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9D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9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9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9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9639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9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9639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9D1"/>
    <w:rPr>
      <w:b/>
      <w:bCs/>
    </w:rPr>
  </w:style>
  <w:style w:type="character" w:styleId="a9">
    <w:name w:val="Emphasis"/>
    <w:basedOn w:val="a0"/>
    <w:uiPriority w:val="20"/>
    <w:qFormat/>
    <w:rsid w:val="009639D1"/>
    <w:rPr>
      <w:i/>
      <w:iCs/>
    </w:rPr>
  </w:style>
  <w:style w:type="paragraph" w:styleId="aa">
    <w:name w:val="No Spacing"/>
    <w:link w:val="ab"/>
    <w:uiPriority w:val="1"/>
    <w:qFormat/>
    <w:rsid w:val="009639D1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9639D1"/>
  </w:style>
  <w:style w:type="paragraph" w:styleId="ac">
    <w:name w:val="List Paragraph"/>
    <w:basedOn w:val="a"/>
    <w:uiPriority w:val="34"/>
    <w:qFormat/>
    <w:rsid w:val="009639D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639D1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9639D1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9639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9639D1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9639D1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9639D1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9639D1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9639D1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9639D1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9639D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обочий"/>
    <w:qFormat/>
    <w:rsid w:val="007C50E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6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9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9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9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9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9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9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9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9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9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9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9D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9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9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9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9639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9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9639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9D1"/>
    <w:rPr>
      <w:b/>
      <w:bCs/>
    </w:rPr>
  </w:style>
  <w:style w:type="character" w:styleId="a9">
    <w:name w:val="Emphasis"/>
    <w:basedOn w:val="a0"/>
    <w:uiPriority w:val="20"/>
    <w:qFormat/>
    <w:rsid w:val="009639D1"/>
    <w:rPr>
      <w:i/>
      <w:iCs/>
    </w:rPr>
  </w:style>
  <w:style w:type="paragraph" w:styleId="aa">
    <w:name w:val="No Spacing"/>
    <w:link w:val="ab"/>
    <w:uiPriority w:val="1"/>
    <w:qFormat/>
    <w:rsid w:val="009639D1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9639D1"/>
  </w:style>
  <w:style w:type="paragraph" w:styleId="ac">
    <w:name w:val="List Paragraph"/>
    <w:basedOn w:val="a"/>
    <w:uiPriority w:val="34"/>
    <w:qFormat/>
    <w:rsid w:val="009639D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639D1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9639D1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9639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9639D1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9639D1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9639D1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9639D1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9639D1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9639D1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9639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2018-12-04T12:28:00Z</dcterms:created>
  <dcterms:modified xsi:type="dcterms:W3CDTF">2018-12-04T12:46:00Z</dcterms:modified>
</cp:coreProperties>
</file>