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47" w:rsidRDefault="00EF0AB8" w:rsidP="00EF0AB8">
      <w:pPr>
        <w:jc w:val="center"/>
        <w:rPr>
          <w:rFonts w:ascii="Times New Roman" w:hAnsi="Times New Roman" w:cs="Times New Roman"/>
          <w:b/>
          <w:sz w:val="28"/>
        </w:rPr>
      </w:pPr>
      <w:r w:rsidRPr="00EF0AB8">
        <w:rPr>
          <w:rFonts w:ascii="Times New Roman" w:hAnsi="Times New Roman" w:cs="Times New Roman"/>
          <w:b/>
          <w:sz w:val="28"/>
        </w:rPr>
        <w:t>Що таке «колабораціонізм» і за які дії покарають?</w:t>
      </w:r>
    </w:p>
    <w:p w:rsidR="00EF0AB8" w:rsidRDefault="00EF0AB8" w:rsidP="00EF0A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умовах воєнної агресії </w:t>
      </w:r>
      <w:proofErr w:type="spellStart"/>
      <w:r>
        <w:rPr>
          <w:rFonts w:ascii="Times New Roman" w:hAnsi="Times New Roman" w:cs="Times New Roman"/>
          <w:sz w:val="28"/>
        </w:rPr>
        <w:t>росії</w:t>
      </w:r>
      <w:proofErr w:type="spellEnd"/>
      <w:r>
        <w:rPr>
          <w:rFonts w:ascii="Times New Roman" w:hAnsi="Times New Roman" w:cs="Times New Roman"/>
          <w:sz w:val="28"/>
        </w:rPr>
        <w:t xml:space="preserve"> проти України колабораціонізмом</w:t>
      </w:r>
      <w:r>
        <w:rPr>
          <w:rFonts w:ascii="Times New Roman" w:hAnsi="Times New Roman" w:cs="Times New Roman"/>
          <w:sz w:val="28"/>
        </w:rPr>
        <w:tab/>
        <w:t xml:space="preserve"> вважаються наступні дії: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Громадянин України публічно (на мітингах, зібраннях, в пресі, в </w:t>
      </w:r>
      <w:proofErr w:type="spellStart"/>
      <w:r>
        <w:rPr>
          <w:rFonts w:ascii="Times New Roman" w:hAnsi="Times New Roman" w:cs="Times New Roman"/>
          <w:sz w:val="28"/>
        </w:rPr>
        <w:t>інтернеті</w:t>
      </w:r>
      <w:proofErr w:type="spellEnd"/>
      <w:r>
        <w:rPr>
          <w:rFonts w:ascii="Times New Roman" w:hAnsi="Times New Roman" w:cs="Times New Roman"/>
          <w:sz w:val="28"/>
        </w:rPr>
        <w:t>, тощо) заперечує збройну агресію проти України, окупацію територій нашої держави; закликає до підтримки дій держави-агресора; закликає до співпраці з державою-агресором та його повноваженими органами;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Громадянин України добровільно зайняв різного роду посади у незаконних органах влади, створених на тимчасово окупованих територіях;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Громадянин України під час перебування на посадах у незаконних органах влади, створених на тимчасово окупованих територіях здійснив вчинок або прийняв рішення, наслідком якого стала загибель людей;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Пропаганда на користь держави-агресора в будь-яких учбових закладах;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Передача матеріальних ресурсів незаконним збройним формуванням на тимчасово окупованій території;</w:t>
      </w:r>
    </w:p>
    <w:p w:rsidR="00EF0AB8" w:rsidRDefault="00EF0AB8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Організація та проведення масових заходів політичного характеру (з’їзди, збори, мітинги, конференції, круглі столи тощо) для підтримки держави-агресора та активна участь у таких </w:t>
      </w:r>
      <w:r w:rsidR="004518BE">
        <w:rPr>
          <w:rFonts w:ascii="Times New Roman" w:hAnsi="Times New Roman" w:cs="Times New Roman"/>
          <w:sz w:val="28"/>
        </w:rPr>
        <w:t>заходах;</w:t>
      </w:r>
    </w:p>
    <w:p w:rsidR="004518BE" w:rsidRDefault="004518BE" w:rsidP="00EF0A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Інформаційна діяльність у співпраці з державою-агресором або його окупаційною адміністрацією.</w:t>
      </w:r>
    </w:p>
    <w:p w:rsidR="004518BE" w:rsidRDefault="004518BE" w:rsidP="004518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 покарають?</w:t>
      </w:r>
    </w:p>
    <w:p w:rsidR="004518BE" w:rsidRDefault="004518BE" w:rsidP="004518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залежності від важкості вчиненого </w:t>
      </w:r>
      <w:proofErr w:type="spellStart"/>
      <w:r>
        <w:rPr>
          <w:rFonts w:ascii="Times New Roman" w:hAnsi="Times New Roman" w:cs="Times New Roman"/>
          <w:sz w:val="28"/>
        </w:rPr>
        <w:t>колаборантом</w:t>
      </w:r>
      <w:proofErr w:type="spellEnd"/>
      <w:r>
        <w:rPr>
          <w:rFonts w:ascii="Times New Roman" w:hAnsi="Times New Roman" w:cs="Times New Roman"/>
          <w:sz w:val="28"/>
        </w:rPr>
        <w:t xml:space="preserve"> кримінального правопорушення, стаття 111 Кримінального кодексу передбачає різні види покарань:</w:t>
      </w:r>
    </w:p>
    <w:p w:rsidR="004518BE" w:rsidRDefault="004518BE" w:rsidP="004518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Позбавлення права займати певні посади або займатися певною діяльністю строком від 10 до 15 років;</w:t>
      </w:r>
    </w:p>
    <w:p w:rsidR="004518BE" w:rsidRDefault="004518BE" w:rsidP="004518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Арешт на строк до 6 місяців або виправні роботи строком до 2-х років;</w:t>
      </w:r>
    </w:p>
    <w:p w:rsidR="004518BE" w:rsidRDefault="004518BE" w:rsidP="004518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Штраф до 10 000 тисяч </w:t>
      </w:r>
      <w:proofErr w:type="spellStart"/>
      <w:r>
        <w:rPr>
          <w:rFonts w:ascii="Times New Roman" w:hAnsi="Times New Roman" w:cs="Times New Roman"/>
          <w:sz w:val="28"/>
        </w:rPr>
        <w:t>необкладаємих</w:t>
      </w:r>
      <w:proofErr w:type="spellEnd"/>
      <w:r>
        <w:rPr>
          <w:rFonts w:ascii="Times New Roman" w:hAnsi="Times New Roman" w:cs="Times New Roman"/>
          <w:sz w:val="28"/>
        </w:rPr>
        <w:t xml:space="preserve"> мінімумів доходів громадян (170 000 тис. грн.);</w:t>
      </w:r>
    </w:p>
    <w:p w:rsidR="004518BE" w:rsidRDefault="004518BE" w:rsidP="004518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Позбавлення волі на строк до 15 років;</w:t>
      </w:r>
    </w:p>
    <w:p w:rsidR="004518BE" w:rsidRDefault="004518BE" w:rsidP="004518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Пожиттєве</w:t>
      </w:r>
      <w:proofErr w:type="spellEnd"/>
      <w:r>
        <w:rPr>
          <w:rFonts w:ascii="Times New Roman" w:hAnsi="Times New Roman" w:cs="Times New Roman"/>
          <w:sz w:val="28"/>
        </w:rPr>
        <w:t xml:space="preserve"> позбавлення волі.</w:t>
      </w:r>
    </w:p>
    <w:p w:rsidR="004518BE" w:rsidRPr="004518BE" w:rsidRDefault="004518BE" w:rsidP="004518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якості додаткового виду покарання до обвинуваченого може застосовуватися конфіскація майна.</w:t>
      </w:r>
    </w:p>
    <w:sectPr w:rsidR="004518BE" w:rsidRPr="004518BE" w:rsidSect="00320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2E8"/>
    <w:multiLevelType w:val="hybridMultilevel"/>
    <w:tmpl w:val="5512FB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F3471"/>
    <w:multiLevelType w:val="hybridMultilevel"/>
    <w:tmpl w:val="1CE84106"/>
    <w:lvl w:ilvl="0" w:tplc="ABD69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F0AB8"/>
    <w:rsid w:val="00320047"/>
    <w:rsid w:val="004518BE"/>
    <w:rsid w:val="00EF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2022-09-28T12:59:00Z</dcterms:created>
  <dcterms:modified xsi:type="dcterms:W3CDTF">2022-09-28T13:16:00Z</dcterms:modified>
</cp:coreProperties>
</file>