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2D" w:rsidRPr="007C2B28" w:rsidRDefault="007C2B28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FC710A">
          <w:rPr>
            <w:rStyle w:val="a3"/>
            <w:rFonts w:ascii="Times New Roman" w:hAnsi="Times New Roman" w:cs="Times New Roman"/>
            <w:sz w:val="24"/>
            <w:szCs w:val="24"/>
          </w:rPr>
          <w:t>https://forms.gle/9CDaY5Rn66xKMZCm6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2B2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Мій життєвий тонус(для студентів).</w:t>
      </w:r>
      <w:bookmarkStart w:id="0" w:name="_GoBack"/>
      <w:bookmarkEnd w:id="0"/>
    </w:p>
    <w:sectPr w:rsidR="00803F2D" w:rsidRPr="007C2B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1A"/>
    <w:rsid w:val="007C2B28"/>
    <w:rsid w:val="00803F2D"/>
    <w:rsid w:val="00B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9CDaY5Rn66xKMZCm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2021-10-25T08:03:00Z</dcterms:created>
  <dcterms:modified xsi:type="dcterms:W3CDTF">2021-10-25T08:04:00Z</dcterms:modified>
</cp:coreProperties>
</file>