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EF" w:rsidRDefault="00CA2CEF" w:rsidP="00CA2CEF">
      <w:pPr>
        <w:shd w:val="clear" w:color="auto" w:fill="FFFFFF"/>
        <w:tabs>
          <w:tab w:val="left" w:leader="underscore" w:pos="8840"/>
        </w:tabs>
        <w:ind w:left="4820" w:hanging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06662E6F" wp14:editId="1910074F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EF" w:rsidRDefault="00CA2CEF" w:rsidP="00CA2CEF">
      <w:pPr>
        <w:ind w:left="4962" w:hanging="4962"/>
        <w:jc w:val="center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>
      <w:pPr>
        <w:ind w:left="4962" w:hanging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CA2CEF" w:rsidRDefault="00CA2CEF" w:rsidP="00CA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</w:t>
      </w:r>
    </w:p>
    <w:p w:rsidR="00CA2CEF" w:rsidRDefault="00CA2CEF" w:rsidP="00CA2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ВАСИЛЯ СТЕФАНИКА</w:t>
      </w:r>
    </w:p>
    <w:p w:rsidR="00CA2CEF" w:rsidRDefault="00CA2CEF" w:rsidP="00CA2C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CA2CEF" w:rsidRDefault="00CA2CEF" w:rsidP="00CA2CEF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Наказом ректора</w:t>
      </w:r>
    </w:p>
    <w:p w:rsidR="00CA2CEF" w:rsidRDefault="00CA2CEF" w:rsidP="00CA2CEF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№      від   </w:t>
      </w:r>
    </w:p>
    <w:p w:rsidR="00CA2CEF" w:rsidRDefault="00CA2CEF" w:rsidP="00CA2CEF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конференцію трудового колективу</w:t>
      </w:r>
    </w:p>
    <w:p w:rsidR="00CA2CEF" w:rsidRDefault="00CA2CEF" w:rsidP="00CA2CEF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Прикарпатського національного університету</w:t>
      </w: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Василя Стефаника</w:t>
      </w: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4BA" w:rsidRDefault="00C754BA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4BA" w:rsidRDefault="00C754BA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4BA" w:rsidRDefault="00C754BA" w:rsidP="00CA2CE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CEF" w:rsidRDefault="00CA2CEF" w:rsidP="00CA2C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CA2CEF" w:rsidRDefault="00CA2CEF" w:rsidP="00CA2C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Нормативні посилання. Чинне Положення розроблено відповідно до: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Кодексу законів про працю України;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Закону України «Про освіту»;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Закону України «Про вищу освіту»;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Статуту Прикарпатського національного університету </w:t>
      </w:r>
      <w:r w:rsidR="00C754BA">
        <w:rPr>
          <w:rFonts w:ascii="Times New Roman" w:hAnsi="Times New Roman" w:cs="Times New Roman"/>
          <w:sz w:val="28"/>
          <w:szCs w:val="28"/>
        </w:rPr>
        <w:t>імені Василя</w:t>
      </w:r>
      <w:r>
        <w:rPr>
          <w:rFonts w:ascii="Times New Roman" w:hAnsi="Times New Roman" w:cs="Times New Roman"/>
          <w:sz w:val="28"/>
          <w:szCs w:val="28"/>
        </w:rPr>
        <w:t xml:space="preserve"> Стефаника.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Положенні наведено посилання на внутрішні документи </w:t>
      </w:r>
      <w:r w:rsidR="006D2A07">
        <w:rPr>
          <w:rFonts w:ascii="Times New Roman" w:hAnsi="Times New Roman" w:cs="Times New Roman"/>
          <w:sz w:val="28"/>
          <w:szCs w:val="28"/>
        </w:rPr>
        <w:t>Прикарпатського національного університету імені Василя</w:t>
      </w:r>
      <w:r>
        <w:rPr>
          <w:rFonts w:ascii="Times New Roman" w:hAnsi="Times New Roman" w:cs="Times New Roman"/>
          <w:sz w:val="28"/>
          <w:szCs w:val="28"/>
        </w:rPr>
        <w:t xml:space="preserve"> Стефаника: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Статут університету;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Інструкцію з діловодства у ДВНЗ «Прикарпатський національний університет імені Василя Стефаника».</w:t>
      </w:r>
    </w:p>
    <w:p w:rsidR="00CA2CEF" w:rsidRDefault="00CA2CEF" w:rsidP="00CA2C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Конференція трудового колективу Прикарпатського національного університету імені Василя Стефаника: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Є вищим колегіальним органом громадського самоврядування Університету.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>
        <w:rPr>
          <w:rFonts w:ascii="Ubuntu" w:hAnsi="Ubuntu"/>
          <w:color w:val="393939"/>
          <w:sz w:val="28"/>
          <w:szCs w:val="28"/>
          <w:shd w:val="clear" w:color="auto" w:fill="FFFFFF"/>
        </w:rPr>
        <w:t>Чергова конференція трудового колективу скликається ректором університету спільно з профспілковим комітетом. Позачергова конференція трудового колективу скликається на вимогу не менш як двох третіх від загального складу конференції трудового колективу, з ініціативи ректора або Вченої ради. Оголошення про скликання конференції трудового колективу університету, час та місце її проведення заздалегідь розміщується на офіційному веб-сайті університету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На конференції трудового колективу повинні бути представлені всі категорії учасників освітнього процесу.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Кількісний склад конференції трудового колективу становить 300 осіб.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Представництво делегатів конференції трудового колективу складається з не менш як </w:t>
      </w:r>
      <w:r w:rsidRPr="00C500F8">
        <w:rPr>
          <w:rFonts w:ascii="Times New Roman" w:hAnsi="Times New Roman" w:cs="Times New Roman"/>
          <w:b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відсотків складу делегатів (членів) повинні становити наукові, науково-педагогічні та педагогічні працівники університету, які працюють в університеті на постійній основі, і не менш як </w:t>
      </w:r>
      <w:r w:rsidRPr="00C500F8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відсотків - виборні представники з числа студентів, які обираються студентами шляхом прямих таємних виборів.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Термін повноважень обраних делегатів на конференцію трудового колективу становить </w:t>
      </w:r>
      <w:r w:rsidRPr="00C500F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роки.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Делегати конференції трудового колективу від структурних підрозділів Університету обираються на зборах трудових колективів цих підрозділів відповідно до квот, встановлених спільною постановою адміністрації і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профкому.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Підрозділи університету від яких вибрані делегати на конференцію трудового колективу, та студенти, в разі потреби мають право достроково переобрати своїх делегатів.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1.3.9. Конференція трудового колективу вважається правомочною, якщо в ній беруть участь дві третини від загальної кількості обраних делегатів. 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D7E" w:rsidRPr="00E812BA" w:rsidRDefault="00122D7E" w:rsidP="00122D7E">
      <w:pPr>
        <w:spacing w:line="276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812BA">
        <w:rPr>
          <w:rFonts w:ascii="Times New Roman" w:hAnsi="Times New Roman" w:cs="Times New Roman"/>
          <w:b/>
          <w:sz w:val="28"/>
          <w:szCs w:val="28"/>
        </w:rPr>
        <w:t>МЕТА І СФЕРА ЗАСТОСУВАННЯ</w:t>
      </w:r>
    </w:p>
    <w:p w:rsidR="00122D7E" w:rsidRDefault="00122D7E" w:rsidP="00122D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Положення поширюється на всі підрозділи та всіх працівників Прикарпатського національного університету імені Василя Стефаника.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ОСНОВНІ ЗАВДАННЯ КОНФЕРЕНЦІЇ ТРУДОВОГО КОЛЕКТИВУ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Конференція трудового колективу </w:t>
      </w:r>
      <w:r w:rsidR="0045591B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імені Василя </w:t>
      </w:r>
      <w:r>
        <w:rPr>
          <w:rFonts w:ascii="Times New Roman" w:hAnsi="Times New Roman" w:cs="Times New Roman"/>
          <w:sz w:val="28"/>
          <w:szCs w:val="28"/>
        </w:rPr>
        <w:t xml:space="preserve">Стефаника: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погоджує за поданням вченої ради Університету Статут Університету чи зміни та доповнення до нього;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заслуховує щороку звіт ректора Університету та оцінює його діяльність;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обирає комісію з трудових спорів відповідно до законодавства про працю;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розглядає за обґрунтованим поданням наглядової або вченої ради Університету питання про дострокове припинення повноважень ректора Університету;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затверджує правила внутрішнього розпорядку Університету, а також зміни до них і колективний договір та зміни до них;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розглядає основні питання економічного і соціального розвитку Університету;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розглядає інші питання діяльності Університету.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РОБОТИ КОНФЕРЕНЦІЇ ТРУДОВОГО КОЛЕКТИВУ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Засідання конференції трудового колективу проводяться не рідше одного разу на рік.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Засідання проводить президія конференції, яка обирається з числа делегатів конференції, присутніх на засіданні. Зі складу президії обирається голова та секретар засідання. Протокол засідання веде секретар.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Форма голосування (відкрите</w:t>
      </w:r>
      <w:r w:rsidR="004559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таємне</w:t>
      </w:r>
      <w:r w:rsidR="0045591B">
        <w:rPr>
          <w:rFonts w:ascii="Times New Roman" w:hAnsi="Times New Roman" w:cs="Times New Roman"/>
          <w:sz w:val="28"/>
          <w:szCs w:val="28"/>
        </w:rPr>
        <w:t xml:space="preserve"> чи дистанційне</w:t>
      </w:r>
      <w:r>
        <w:rPr>
          <w:rFonts w:ascii="Times New Roman" w:hAnsi="Times New Roman" w:cs="Times New Roman"/>
          <w:sz w:val="28"/>
          <w:szCs w:val="28"/>
        </w:rPr>
        <w:t xml:space="preserve">) визначається конференцією трудового колективу і затверджується шляхом відкритого голосування простою більшістю голосів присутніх членів (делегатів), якщо інше не передбачено законом.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Рішення конференції трудового колективу оформлюється протоколом, </w:t>
      </w:r>
      <w:r>
        <w:rPr>
          <w:rFonts w:ascii="Times New Roman" w:hAnsi="Times New Roman" w:cs="Times New Roman"/>
          <w:sz w:val="28"/>
          <w:szCs w:val="28"/>
        </w:rPr>
        <w:lastRenderedPageBreak/>
        <w:t>який підписується головуючим та секретарем поточної конференції трудового колективу. Протокол має містити відомості щодо: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кількості присутніх на поточній конференції трудового колективу;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складу робочих органів поточної конференції (президії, головуючого та секретаря, мандатної комісії, лічильної комісії та ін.);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порядку денного;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обговорення питань порядку денного за схемою: слухали – виступили – ухвалили – голосували.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Якщо рішенням конференції трудового колективу затверджується який-небудь документ, то він додається до протоколу.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ПРИКІНЦЕВІ ПОЛОЖЕННЯ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Положення про конференцію трудового колективу </w:t>
      </w:r>
      <w:r w:rsidR="00730352">
        <w:rPr>
          <w:rFonts w:ascii="Times New Roman" w:hAnsi="Times New Roman" w:cs="Times New Roman"/>
          <w:sz w:val="28"/>
          <w:szCs w:val="28"/>
        </w:rPr>
        <w:t>затверджується</w:t>
      </w:r>
      <w:r w:rsidR="0045591B">
        <w:rPr>
          <w:rFonts w:ascii="Times New Roman" w:hAnsi="Times New Roman" w:cs="Times New Roman"/>
          <w:sz w:val="28"/>
          <w:szCs w:val="28"/>
        </w:rPr>
        <w:t xml:space="preserve"> відповідно до рішення Вченої ради та </w:t>
      </w:r>
      <w:r>
        <w:rPr>
          <w:rFonts w:ascii="Times New Roman" w:hAnsi="Times New Roman" w:cs="Times New Roman"/>
          <w:sz w:val="28"/>
          <w:szCs w:val="28"/>
        </w:rPr>
        <w:t>наказ</w:t>
      </w:r>
      <w:r w:rsidR="007303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ректора. </w:t>
      </w:r>
    </w:p>
    <w:p w:rsidR="00730352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Всі зміни та доповнення до даного Положення вносяться шляхом </w:t>
      </w:r>
      <w:r w:rsidR="0045591B">
        <w:rPr>
          <w:rFonts w:ascii="Times New Roman" w:hAnsi="Times New Roman" w:cs="Times New Roman"/>
          <w:sz w:val="28"/>
          <w:szCs w:val="28"/>
        </w:rPr>
        <w:t>рішення Вченої ради та вв</w:t>
      </w:r>
      <w:r w:rsidR="00730352">
        <w:rPr>
          <w:rFonts w:ascii="Times New Roman" w:hAnsi="Times New Roman" w:cs="Times New Roman"/>
          <w:sz w:val="28"/>
          <w:szCs w:val="28"/>
        </w:rPr>
        <w:t>еденням</w:t>
      </w:r>
      <w:r w:rsidR="0045591B">
        <w:rPr>
          <w:rFonts w:ascii="Times New Roman" w:hAnsi="Times New Roman" w:cs="Times New Roman"/>
          <w:sz w:val="28"/>
          <w:szCs w:val="28"/>
        </w:rPr>
        <w:t xml:space="preserve"> </w:t>
      </w:r>
      <w:r w:rsidR="00730352">
        <w:rPr>
          <w:rFonts w:ascii="Times New Roman" w:hAnsi="Times New Roman" w:cs="Times New Roman"/>
          <w:sz w:val="28"/>
          <w:szCs w:val="28"/>
        </w:rPr>
        <w:t>в дію згідно</w:t>
      </w:r>
      <w:r w:rsidR="00455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</w:t>
      </w:r>
      <w:r w:rsidR="007303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ректора</w:t>
      </w:r>
      <w:r w:rsidR="00730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CEF" w:rsidRDefault="00CA2CEF" w:rsidP="00CA2C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EF" w:rsidRDefault="00CA2CEF" w:rsidP="00CA2CEF"/>
    <w:p w:rsidR="00CA2CEF" w:rsidRDefault="00CA2CEF" w:rsidP="00CA2CEF"/>
    <w:p w:rsidR="00C54D01" w:rsidRDefault="00C54D01" w:rsidP="00C54D01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C54D01" w:rsidRDefault="00C54D01" w:rsidP="00C54D01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C54D01" w:rsidRDefault="00C54D01" w:rsidP="00C54D01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ПОГОДЖЕНО: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Проректор з науково-педагогічної роботи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  Галина МИХАЙЛИШИН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Проректор з науково-педагогічної роботи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та соціально-економічного розвитку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Ярослав ШИНКАРУК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Голова первинної профспілкової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організації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Юрій КОПЧАК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Начальник відділу кадрів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Орест СМІШКО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Начальник юридичного відділу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 Тетяна БЛАЖЕНКО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</w:rPr>
      </w:pP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Начальник відділу з питань</w:t>
      </w:r>
    </w:p>
    <w:p w:rsidR="00BF779C" w:rsidRPr="00BF779C" w:rsidRDefault="00BF779C" w:rsidP="00BF779C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>запобігання та виявлення корупції</w:t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r w:rsidRPr="00BF779C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  <w:t xml:space="preserve">         Юрій КОСТЕЛЕЙ</w:t>
      </w:r>
    </w:p>
    <w:p w:rsidR="00C54D01" w:rsidRDefault="00C54D01" w:rsidP="00C54D01">
      <w:pPr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bookmarkStart w:id="0" w:name="_GoBack"/>
      <w:bookmarkEnd w:id="0"/>
    </w:p>
    <w:sectPr w:rsidR="00C5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0044C"/>
    <w:multiLevelType w:val="multilevel"/>
    <w:tmpl w:val="7690E0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0A"/>
    <w:rsid w:val="000F3794"/>
    <w:rsid w:val="00122D7E"/>
    <w:rsid w:val="00207622"/>
    <w:rsid w:val="0045591B"/>
    <w:rsid w:val="004A5977"/>
    <w:rsid w:val="00583AAB"/>
    <w:rsid w:val="00594F03"/>
    <w:rsid w:val="005A0FBF"/>
    <w:rsid w:val="00617CD8"/>
    <w:rsid w:val="0063110A"/>
    <w:rsid w:val="00662868"/>
    <w:rsid w:val="006D1473"/>
    <w:rsid w:val="006D2A07"/>
    <w:rsid w:val="00730352"/>
    <w:rsid w:val="007B7D61"/>
    <w:rsid w:val="008356F8"/>
    <w:rsid w:val="009F71C6"/>
    <w:rsid w:val="00B722B5"/>
    <w:rsid w:val="00BF779C"/>
    <w:rsid w:val="00C500F8"/>
    <w:rsid w:val="00C54D01"/>
    <w:rsid w:val="00C754BA"/>
    <w:rsid w:val="00CA2CEF"/>
    <w:rsid w:val="00D07D62"/>
    <w:rsid w:val="00E812BA"/>
    <w:rsid w:val="00F130E4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E9AB3-C319-4A12-A085-02031485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73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473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39"/>
    <w:rsid w:val="006D1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1473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73"/>
    <w:rPr>
      <w:rFonts w:ascii="Segoe UI" w:eastAsia="WenQuanYi Micro He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2022-04-19T10:17:00Z</cp:lastPrinted>
  <dcterms:created xsi:type="dcterms:W3CDTF">2022-01-12T08:39:00Z</dcterms:created>
  <dcterms:modified xsi:type="dcterms:W3CDTF">2022-04-19T10:22:00Z</dcterms:modified>
</cp:coreProperties>
</file>