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B5" w:rsidRDefault="002341B5" w:rsidP="0062472B">
      <w:pPr>
        <w:pStyle w:val="FR1"/>
        <w:spacing w:before="0"/>
        <w:ind w:left="37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341B5" w:rsidRPr="00F411C7" w:rsidRDefault="002341B5" w:rsidP="0062472B">
      <w:pPr>
        <w:pStyle w:val="FR1"/>
        <w:spacing w:before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11C7">
        <w:rPr>
          <w:rFonts w:ascii="Times New Roman" w:hAnsi="Times New Roman" w:cs="Times New Roman"/>
          <w:sz w:val="28"/>
          <w:szCs w:val="28"/>
        </w:rPr>
        <w:t>ПОСТАНОВА</w:t>
      </w:r>
    </w:p>
    <w:p w:rsidR="002341B5" w:rsidRPr="00F411C7" w:rsidRDefault="002341B5" w:rsidP="0062472B">
      <w:pPr>
        <w:pStyle w:val="FR2"/>
        <w:jc w:val="center"/>
        <w:rPr>
          <w:rFonts w:ascii="Times New Roman" w:hAnsi="Times New Roman" w:cs="Times New Roman"/>
          <w:sz w:val="28"/>
          <w:szCs w:val="28"/>
        </w:rPr>
      </w:pPr>
      <w:r w:rsidRPr="00F411C7">
        <w:rPr>
          <w:rFonts w:ascii="Times New Roman" w:hAnsi="Times New Roman" w:cs="Times New Roman"/>
          <w:sz w:val="28"/>
          <w:szCs w:val="28"/>
        </w:rPr>
        <w:t xml:space="preserve">конференції трудового колективу Прикарпатського національного </w:t>
      </w:r>
    </w:p>
    <w:p w:rsidR="002341B5" w:rsidRPr="00F411C7" w:rsidRDefault="002341B5" w:rsidP="0062472B">
      <w:pPr>
        <w:pStyle w:val="FR2"/>
        <w:jc w:val="center"/>
        <w:rPr>
          <w:rFonts w:ascii="Times New Roman" w:hAnsi="Times New Roman" w:cs="Times New Roman"/>
          <w:sz w:val="28"/>
          <w:szCs w:val="28"/>
        </w:rPr>
      </w:pPr>
      <w:r w:rsidRPr="00F411C7">
        <w:rPr>
          <w:rFonts w:ascii="Times New Roman" w:hAnsi="Times New Roman" w:cs="Times New Roman"/>
          <w:sz w:val="28"/>
          <w:szCs w:val="28"/>
        </w:rPr>
        <w:t>університету імені Василя Стефаника</w:t>
      </w:r>
    </w:p>
    <w:p w:rsidR="002341B5" w:rsidRPr="00F411C7" w:rsidRDefault="00D017D3" w:rsidP="0062472B">
      <w:pPr>
        <w:pStyle w:val="FR2"/>
        <w:ind w:firstLine="42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06</w:t>
      </w:r>
      <w:r w:rsidR="003F1AA4">
        <w:rPr>
          <w:rFonts w:ascii="Times New Roman" w:hAnsi="Times New Roman" w:cs="Times New Roman"/>
          <w:sz w:val="28"/>
          <w:szCs w:val="28"/>
        </w:rPr>
        <w:t>.2022</w:t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</w:r>
      <w:r w:rsidR="002341B5" w:rsidRPr="00F411C7">
        <w:rPr>
          <w:rFonts w:ascii="Times New Roman" w:hAnsi="Times New Roman" w:cs="Times New Roman"/>
          <w:sz w:val="28"/>
          <w:szCs w:val="28"/>
        </w:rPr>
        <w:tab/>
        <w:t>№ 1/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341B5" w:rsidRPr="00F411C7" w:rsidRDefault="002341B5" w:rsidP="0062472B">
      <w:pPr>
        <w:pStyle w:val="FR2"/>
        <w:rPr>
          <w:rFonts w:ascii="Times New Roman" w:hAnsi="Times New Roman" w:cs="Times New Roman"/>
          <w:sz w:val="28"/>
          <w:szCs w:val="28"/>
        </w:rPr>
      </w:pPr>
    </w:p>
    <w:p w:rsidR="002341B5" w:rsidRDefault="002341B5" w:rsidP="0062472B">
      <w:pPr>
        <w:pStyle w:val="FR2"/>
        <w:rPr>
          <w:rFonts w:ascii="Times New Roman" w:hAnsi="Times New Roman" w:cs="Times New Roman"/>
          <w:sz w:val="28"/>
          <w:szCs w:val="28"/>
          <w:lang w:val="ru-RU"/>
        </w:rPr>
      </w:pPr>
      <w:r w:rsidRPr="00F411C7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склад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41B5" w:rsidRPr="00F411C7" w:rsidRDefault="002341B5" w:rsidP="0062472B">
      <w:pPr>
        <w:pStyle w:val="FR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1B5" w:rsidRPr="00F411C7" w:rsidRDefault="002341B5" w:rsidP="0062472B">
      <w:pPr>
        <w:pStyle w:val="FR2"/>
        <w:ind w:left="284" w:right="400" w:firstLine="709"/>
        <w:rPr>
          <w:rFonts w:ascii="Times New Roman" w:hAnsi="Times New Roman" w:cs="Times New Roman"/>
          <w:sz w:val="28"/>
          <w:szCs w:val="28"/>
        </w:rPr>
      </w:pPr>
    </w:p>
    <w:p w:rsidR="002341B5" w:rsidRPr="00F411C7" w:rsidRDefault="002341B5" w:rsidP="0062472B">
      <w:pPr>
        <w:pStyle w:val="FR2"/>
        <w:ind w:left="284" w:right="400" w:firstLine="709"/>
        <w:rPr>
          <w:rFonts w:ascii="Times New Roman" w:hAnsi="Times New Roman" w:cs="Times New Roman"/>
          <w:sz w:val="28"/>
          <w:szCs w:val="28"/>
        </w:rPr>
      </w:pPr>
      <w:r w:rsidRPr="00F411C7">
        <w:rPr>
          <w:rFonts w:ascii="Times New Roman" w:hAnsi="Times New Roman" w:cs="Times New Roman"/>
          <w:sz w:val="28"/>
          <w:szCs w:val="28"/>
        </w:rPr>
        <w:t xml:space="preserve">Конференція трудового колективу </w:t>
      </w:r>
      <w:r w:rsidRPr="00F411C7">
        <w:rPr>
          <w:rFonts w:ascii="Times New Roman" w:hAnsi="Times New Roman" w:cs="Times New Roman"/>
          <w:spacing w:val="80"/>
          <w:sz w:val="28"/>
          <w:szCs w:val="28"/>
        </w:rPr>
        <w:t>постановляє</w:t>
      </w:r>
      <w:r w:rsidRPr="00F411C7">
        <w:rPr>
          <w:rFonts w:ascii="Times New Roman" w:hAnsi="Times New Roman" w:cs="Times New Roman"/>
          <w:sz w:val="28"/>
          <w:szCs w:val="28"/>
        </w:rPr>
        <w:t>:</w:t>
      </w:r>
    </w:p>
    <w:p w:rsidR="002341B5" w:rsidRPr="008242FF" w:rsidRDefault="002341B5" w:rsidP="0062472B">
      <w:pPr>
        <w:pStyle w:val="FR2"/>
        <w:ind w:left="284" w:right="400" w:firstLine="709"/>
        <w:rPr>
          <w:rFonts w:ascii="Times New Roman" w:hAnsi="Times New Roman" w:cs="Times New Roman"/>
          <w:sz w:val="28"/>
          <w:szCs w:val="28"/>
        </w:rPr>
      </w:pPr>
    </w:p>
    <w:p w:rsidR="002341B5" w:rsidRPr="008242FF" w:rsidRDefault="002341B5" w:rsidP="0062472B">
      <w:pPr>
        <w:pStyle w:val="a3"/>
        <w:numPr>
          <w:ilvl w:val="0"/>
          <w:numId w:val="3"/>
        </w:numPr>
        <w:jc w:val="both"/>
        <w:rPr>
          <w:color w:val="auto"/>
        </w:rPr>
      </w:pPr>
      <w:r w:rsidRPr="008242FF">
        <w:rPr>
          <w:color w:val="auto"/>
        </w:rPr>
        <w:t xml:space="preserve">Затвердити </w:t>
      </w:r>
      <w:r>
        <w:rPr>
          <w:color w:val="auto"/>
        </w:rPr>
        <w:t xml:space="preserve">наступні </w:t>
      </w:r>
      <w:r w:rsidRPr="008242FF">
        <w:rPr>
          <w:color w:val="auto"/>
        </w:rPr>
        <w:t>університетські комісії:</w:t>
      </w:r>
    </w:p>
    <w:p w:rsidR="002341B5" w:rsidRPr="00BD7C0C" w:rsidRDefault="002341B5" w:rsidP="0062472B">
      <w:pPr>
        <w:pStyle w:val="a3"/>
        <w:ind w:left="360" w:firstLine="0"/>
        <w:jc w:val="both"/>
        <w:rPr>
          <w:b/>
          <w:color w:val="auto"/>
          <w:lang w:val="ru-RU"/>
        </w:rPr>
      </w:pPr>
      <w:r w:rsidRPr="00BD7C0C">
        <w:rPr>
          <w:b/>
          <w:color w:val="auto"/>
          <w:lang w:val="ru-RU"/>
        </w:rPr>
        <w:t>а</w:t>
      </w:r>
      <w:r w:rsidRPr="00BD7C0C">
        <w:rPr>
          <w:b/>
          <w:color w:val="auto"/>
        </w:rPr>
        <w:t>) комісію з трудових спорів у складі таких працівників:</w:t>
      </w:r>
    </w:p>
    <w:p w:rsidR="002341B5" w:rsidRDefault="002341B5" w:rsidP="0062472B">
      <w:pPr>
        <w:pStyle w:val="a3"/>
        <w:numPr>
          <w:ilvl w:val="0"/>
          <w:numId w:val="1"/>
        </w:numPr>
        <w:tabs>
          <w:tab w:val="clear" w:pos="720"/>
          <w:tab w:val="num" w:pos="-540"/>
        </w:tabs>
        <w:ind w:left="357"/>
        <w:jc w:val="both"/>
        <w:rPr>
          <w:color w:val="auto"/>
        </w:rPr>
      </w:pPr>
      <w:proofErr w:type="spellStart"/>
      <w:r w:rsidRPr="00594B7B">
        <w:rPr>
          <w:color w:val="auto"/>
        </w:rPr>
        <w:t>Вівчаренко</w:t>
      </w:r>
      <w:proofErr w:type="spellEnd"/>
      <w:r w:rsidRPr="00594B7B">
        <w:rPr>
          <w:color w:val="auto"/>
        </w:rPr>
        <w:t xml:space="preserve"> Олег Антонович –</w:t>
      </w:r>
      <w:r w:rsidR="00DB5CDB">
        <w:rPr>
          <w:color w:val="auto"/>
        </w:rPr>
        <w:t xml:space="preserve"> </w:t>
      </w:r>
      <w:r w:rsidR="00A74AF4">
        <w:rPr>
          <w:color w:val="auto"/>
        </w:rPr>
        <w:t>заступник директора Навчально-наукового юридичного інституту</w:t>
      </w:r>
      <w:r w:rsidRPr="00594B7B">
        <w:rPr>
          <w:color w:val="auto"/>
        </w:rPr>
        <w:t>;</w:t>
      </w:r>
    </w:p>
    <w:p w:rsidR="003F1AA4" w:rsidRPr="00594B7B" w:rsidRDefault="003F1AA4" w:rsidP="0062472B">
      <w:pPr>
        <w:pStyle w:val="a3"/>
        <w:numPr>
          <w:ilvl w:val="0"/>
          <w:numId w:val="1"/>
        </w:numPr>
        <w:tabs>
          <w:tab w:val="clear" w:pos="720"/>
          <w:tab w:val="num" w:pos="-540"/>
        </w:tabs>
        <w:ind w:left="357"/>
        <w:jc w:val="both"/>
        <w:rPr>
          <w:color w:val="auto"/>
        </w:rPr>
      </w:pPr>
      <w:proofErr w:type="spellStart"/>
      <w:r>
        <w:rPr>
          <w:color w:val="auto"/>
        </w:rPr>
        <w:t>Казмерчук</w:t>
      </w:r>
      <w:proofErr w:type="spellEnd"/>
      <w:r>
        <w:rPr>
          <w:color w:val="auto"/>
        </w:rPr>
        <w:t xml:space="preserve"> Анатолій Іванович – доцент кафедри диференційних рівнянь і прикладної математики;</w:t>
      </w:r>
    </w:p>
    <w:p w:rsidR="002341B5" w:rsidRPr="00594B7B" w:rsidRDefault="002341B5" w:rsidP="0062472B">
      <w:pPr>
        <w:pStyle w:val="a3"/>
        <w:numPr>
          <w:ilvl w:val="0"/>
          <w:numId w:val="1"/>
        </w:numPr>
        <w:tabs>
          <w:tab w:val="clear" w:pos="720"/>
          <w:tab w:val="num" w:pos="-540"/>
        </w:tabs>
        <w:ind w:left="357"/>
        <w:jc w:val="both"/>
        <w:rPr>
          <w:color w:val="auto"/>
        </w:rPr>
      </w:pPr>
      <w:r w:rsidRPr="00594B7B">
        <w:rPr>
          <w:noProof/>
          <w:color w:val="auto"/>
          <w:lang w:val="ru-RU"/>
        </w:rPr>
        <w:t>Климончук</w:t>
      </w:r>
      <w:r w:rsidRPr="00594B7B">
        <w:rPr>
          <w:color w:val="auto"/>
        </w:rPr>
        <w:t xml:space="preserve"> </w:t>
      </w:r>
      <w:r w:rsidRPr="00594B7B">
        <w:rPr>
          <w:color w:val="auto"/>
          <w:lang w:val="ru-RU"/>
        </w:rPr>
        <w:t xml:space="preserve">Василь </w:t>
      </w:r>
      <w:proofErr w:type="spellStart"/>
      <w:r w:rsidRPr="00594B7B">
        <w:rPr>
          <w:color w:val="auto"/>
          <w:lang w:val="ru-RU"/>
        </w:rPr>
        <w:t>Йосипович</w:t>
      </w:r>
      <w:proofErr w:type="spellEnd"/>
      <w:r w:rsidRPr="00594B7B">
        <w:rPr>
          <w:color w:val="auto"/>
        </w:rPr>
        <w:t xml:space="preserve"> – </w:t>
      </w:r>
      <w:proofErr w:type="spellStart"/>
      <w:r w:rsidR="00A74AF4">
        <w:rPr>
          <w:color w:val="auto"/>
          <w:lang w:val="ru-RU"/>
        </w:rPr>
        <w:t>завідувач</w:t>
      </w:r>
      <w:proofErr w:type="spellEnd"/>
      <w:r w:rsidRPr="00594B7B">
        <w:rPr>
          <w:color w:val="auto"/>
          <w:lang w:val="ru-RU"/>
        </w:rPr>
        <w:t xml:space="preserve"> </w:t>
      </w:r>
      <w:proofErr w:type="spellStart"/>
      <w:r w:rsidRPr="00594B7B">
        <w:rPr>
          <w:color w:val="auto"/>
          <w:lang w:val="ru-RU"/>
        </w:rPr>
        <w:t>кафедри</w:t>
      </w:r>
      <w:proofErr w:type="spellEnd"/>
      <w:r w:rsidRPr="00594B7B">
        <w:rPr>
          <w:color w:val="auto"/>
          <w:lang w:val="ru-RU"/>
        </w:rPr>
        <w:t xml:space="preserve"> </w:t>
      </w:r>
      <w:proofErr w:type="spellStart"/>
      <w:r w:rsidRPr="00594B7B">
        <w:rPr>
          <w:color w:val="auto"/>
          <w:lang w:val="ru-RU"/>
        </w:rPr>
        <w:t>політології</w:t>
      </w:r>
      <w:proofErr w:type="spellEnd"/>
      <w:r w:rsidRPr="00594B7B">
        <w:rPr>
          <w:color w:val="auto"/>
        </w:rPr>
        <w:t>;</w:t>
      </w:r>
    </w:p>
    <w:p w:rsidR="002341B5" w:rsidRPr="00594B7B" w:rsidRDefault="003F1AA4" w:rsidP="0062472B">
      <w:pPr>
        <w:pStyle w:val="a3"/>
        <w:numPr>
          <w:ilvl w:val="0"/>
          <w:numId w:val="1"/>
        </w:numPr>
        <w:tabs>
          <w:tab w:val="clear" w:pos="720"/>
          <w:tab w:val="num" w:pos="-540"/>
        </w:tabs>
        <w:ind w:left="357"/>
        <w:jc w:val="both"/>
        <w:rPr>
          <w:color w:val="auto"/>
        </w:rPr>
      </w:pPr>
      <w:proofErr w:type="spellStart"/>
      <w:r>
        <w:rPr>
          <w:color w:val="auto"/>
        </w:rPr>
        <w:t>Блаженко</w:t>
      </w:r>
      <w:proofErr w:type="spellEnd"/>
      <w:r>
        <w:rPr>
          <w:color w:val="auto"/>
        </w:rPr>
        <w:t xml:space="preserve"> Тетяна Володимирівна – начальник юридичного відділу</w:t>
      </w:r>
      <w:r w:rsidR="002341B5" w:rsidRPr="00594B7B">
        <w:rPr>
          <w:color w:val="auto"/>
          <w:lang w:val="ru-RU"/>
        </w:rPr>
        <w:t>;</w:t>
      </w:r>
    </w:p>
    <w:p w:rsidR="002341B5" w:rsidRPr="00594B7B" w:rsidRDefault="002341B5" w:rsidP="0062472B">
      <w:pPr>
        <w:pStyle w:val="a3"/>
        <w:numPr>
          <w:ilvl w:val="0"/>
          <w:numId w:val="1"/>
        </w:numPr>
        <w:tabs>
          <w:tab w:val="clear" w:pos="720"/>
          <w:tab w:val="num" w:pos="-540"/>
        </w:tabs>
        <w:ind w:left="357"/>
        <w:jc w:val="both"/>
        <w:rPr>
          <w:color w:val="auto"/>
        </w:rPr>
      </w:pPr>
      <w:r w:rsidRPr="00594B7B">
        <w:rPr>
          <w:color w:val="auto"/>
          <w:lang w:val="ru-RU"/>
        </w:rPr>
        <w:t>К</w:t>
      </w:r>
      <w:r w:rsidRPr="00594B7B">
        <w:rPr>
          <w:color w:val="auto"/>
          <w:lang w:val="en-US"/>
        </w:rPr>
        <w:t>e</w:t>
      </w:r>
      <w:proofErr w:type="spellStart"/>
      <w:r w:rsidRPr="00594B7B">
        <w:rPr>
          <w:color w:val="auto"/>
          <w:lang w:val="ru-RU"/>
        </w:rPr>
        <w:t>рнякевич</w:t>
      </w:r>
      <w:proofErr w:type="spellEnd"/>
      <w:r w:rsidRPr="00594B7B">
        <w:rPr>
          <w:color w:val="auto"/>
          <w:lang w:val="ru-RU"/>
        </w:rPr>
        <w:t xml:space="preserve"> </w:t>
      </w:r>
      <w:proofErr w:type="spellStart"/>
      <w:r w:rsidRPr="00594B7B">
        <w:rPr>
          <w:color w:val="auto"/>
          <w:lang w:val="ru-RU"/>
        </w:rPr>
        <w:t>Юлія</w:t>
      </w:r>
      <w:proofErr w:type="spellEnd"/>
      <w:r w:rsidRPr="00594B7B">
        <w:rPr>
          <w:color w:val="auto"/>
          <w:lang w:val="ru-RU"/>
        </w:rPr>
        <w:t xml:space="preserve"> </w:t>
      </w:r>
      <w:proofErr w:type="spellStart"/>
      <w:r w:rsidRPr="00594B7B">
        <w:rPr>
          <w:color w:val="auto"/>
          <w:lang w:val="ru-RU"/>
        </w:rPr>
        <w:t>Володимирівна</w:t>
      </w:r>
      <w:proofErr w:type="spellEnd"/>
      <w:r w:rsidRPr="00594B7B">
        <w:rPr>
          <w:color w:val="auto"/>
          <w:lang w:val="ru-RU"/>
        </w:rPr>
        <w:t xml:space="preserve"> –</w:t>
      </w:r>
      <w:r w:rsidR="003F1AA4">
        <w:rPr>
          <w:color w:val="auto"/>
          <w:lang w:val="ru-RU"/>
        </w:rPr>
        <w:t xml:space="preserve"> </w:t>
      </w:r>
      <w:proofErr w:type="spellStart"/>
      <w:r w:rsidR="00377EE6">
        <w:rPr>
          <w:color w:val="auto"/>
          <w:lang w:val="ru-RU"/>
        </w:rPr>
        <w:t>завідувач</w:t>
      </w:r>
      <w:proofErr w:type="spellEnd"/>
      <w:r w:rsidR="00377EE6">
        <w:rPr>
          <w:color w:val="auto"/>
          <w:lang w:val="ru-RU"/>
        </w:rPr>
        <w:t xml:space="preserve"> </w:t>
      </w:r>
      <w:proofErr w:type="spellStart"/>
      <w:r w:rsidRPr="00594B7B">
        <w:rPr>
          <w:color w:val="auto"/>
          <w:lang w:val="ru-RU"/>
        </w:rPr>
        <w:t>кафедри</w:t>
      </w:r>
      <w:proofErr w:type="spellEnd"/>
      <w:r w:rsidRPr="00594B7B">
        <w:rPr>
          <w:color w:val="auto"/>
          <w:lang w:val="ru-RU"/>
        </w:rPr>
        <w:t xml:space="preserve"> </w:t>
      </w:r>
      <w:r w:rsidR="00377EE6">
        <w:rPr>
          <w:color w:val="auto"/>
        </w:rPr>
        <w:t>судочинства</w:t>
      </w:r>
      <w:r w:rsidRPr="00594B7B">
        <w:rPr>
          <w:color w:val="auto"/>
        </w:rPr>
        <w:t>;</w:t>
      </w:r>
    </w:p>
    <w:p w:rsidR="002341B5" w:rsidRPr="00594B7B" w:rsidRDefault="002341B5" w:rsidP="0062472B">
      <w:pPr>
        <w:pStyle w:val="a3"/>
        <w:numPr>
          <w:ilvl w:val="0"/>
          <w:numId w:val="1"/>
        </w:numPr>
        <w:tabs>
          <w:tab w:val="clear" w:pos="720"/>
          <w:tab w:val="num" w:pos="-540"/>
        </w:tabs>
        <w:ind w:left="357"/>
        <w:jc w:val="both"/>
        <w:rPr>
          <w:color w:val="auto"/>
        </w:rPr>
      </w:pPr>
      <w:r w:rsidRPr="00594B7B">
        <w:rPr>
          <w:color w:val="auto"/>
        </w:rPr>
        <w:t>Кохан Наталія Василівна – доцент кафедри трудового, екологічного та аграрного права;</w:t>
      </w:r>
    </w:p>
    <w:p w:rsidR="002341B5" w:rsidRPr="00BD7C0C" w:rsidRDefault="002341B5" w:rsidP="0062472B">
      <w:pPr>
        <w:pStyle w:val="a3"/>
        <w:ind w:left="357" w:firstLine="0"/>
        <w:jc w:val="both"/>
        <w:rPr>
          <w:b/>
          <w:color w:val="auto"/>
        </w:rPr>
      </w:pPr>
      <w:r w:rsidRPr="00BD7C0C">
        <w:rPr>
          <w:b/>
          <w:color w:val="auto"/>
          <w:lang w:val="ru-RU"/>
        </w:rPr>
        <w:t>б</w:t>
      </w:r>
      <w:r w:rsidRPr="00BD7C0C">
        <w:rPr>
          <w:b/>
          <w:color w:val="auto"/>
        </w:rPr>
        <w:t>) комісію з охорони праці в складі таких працівників:</w:t>
      </w:r>
    </w:p>
    <w:p w:rsidR="00AF0791" w:rsidRDefault="00AF0791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Шинкарук</w:t>
      </w:r>
      <w:proofErr w:type="spellEnd"/>
      <w:r>
        <w:rPr>
          <w:sz w:val="28"/>
          <w:szCs w:val="28"/>
        </w:rPr>
        <w:t xml:space="preserve"> Ярослав Іванович – проректор</w:t>
      </w:r>
      <w:r w:rsidR="00B86F41">
        <w:rPr>
          <w:sz w:val="28"/>
          <w:szCs w:val="28"/>
        </w:rPr>
        <w:t xml:space="preserve"> з науково-педагогічної роботи та соціально-економічного розвитку;</w:t>
      </w:r>
      <w:r>
        <w:rPr>
          <w:sz w:val="28"/>
          <w:szCs w:val="28"/>
        </w:rPr>
        <w:t xml:space="preserve"> </w:t>
      </w:r>
    </w:p>
    <w:p w:rsidR="00353C30" w:rsidRDefault="00353C30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Солонець Ірина Федорівна </w:t>
      </w:r>
      <w:r w:rsidR="00977708">
        <w:rPr>
          <w:sz w:val="28"/>
          <w:szCs w:val="28"/>
        </w:rPr>
        <w:t xml:space="preserve">– </w:t>
      </w:r>
      <w:r w:rsidR="00B86F41">
        <w:rPr>
          <w:sz w:val="28"/>
          <w:szCs w:val="28"/>
        </w:rPr>
        <w:t>начальник навчально-методичного відділу;</w:t>
      </w:r>
    </w:p>
    <w:p w:rsidR="00353C30" w:rsidRDefault="00353C30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Сакадел</w:t>
      </w:r>
      <w:proofErr w:type="spellEnd"/>
      <w:r>
        <w:rPr>
          <w:sz w:val="28"/>
          <w:szCs w:val="28"/>
        </w:rPr>
        <w:t xml:space="preserve"> Микола Миколайович – провідний фахівець відділу</w:t>
      </w:r>
      <w:r w:rsidR="00B86F41">
        <w:rPr>
          <w:sz w:val="28"/>
          <w:szCs w:val="28"/>
        </w:rPr>
        <w:t xml:space="preserve"> з питань військового обліку</w:t>
      </w:r>
      <w:r w:rsidR="00EB3C6D">
        <w:rPr>
          <w:sz w:val="28"/>
          <w:szCs w:val="28"/>
        </w:rPr>
        <w:t>, мобілізаційної роботи та надзвичайних ситуацій;</w:t>
      </w:r>
    </w:p>
    <w:p w:rsidR="002341B5" w:rsidRPr="00594B7B" w:rsidRDefault="002341B5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r w:rsidRPr="00594B7B">
        <w:rPr>
          <w:sz w:val="28"/>
          <w:szCs w:val="28"/>
        </w:rPr>
        <w:t xml:space="preserve">Майстер Марія Дмитрівна – </w:t>
      </w:r>
      <w:r w:rsidR="00EB3C6D">
        <w:rPr>
          <w:sz w:val="28"/>
          <w:szCs w:val="28"/>
        </w:rPr>
        <w:t xml:space="preserve">провідний </w:t>
      </w:r>
      <w:r w:rsidRPr="00594B7B">
        <w:rPr>
          <w:sz w:val="28"/>
          <w:szCs w:val="28"/>
        </w:rPr>
        <w:t>інженер з охорони праці;</w:t>
      </w:r>
    </w:p>
    <w:p w:rsidR="002341B5" w:rsidRPr="00594B7B" w:rsidRDefault="002341B5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proofErr w:type="spellStart"/>
      <w:r w:rsidRPr="00594B7B">
        <w:rPr>
          <w:sz w:val="28"/>
          <w:szCs w:val="28"/>
        </w:rPr>
        <w:t>Матківський</w:t>
      </w:r>
      <w:proofErr w:type="spellEnd"/>
      <w:r w:rsidRPr="00594B7B">
        <w:rPr>
          <w:sz w:val="28"/>
          <w:szCs w:val="28"/>
        </w:rPr>
        <w:t xml:space="preserve"> Микола Петрович –</w:t>
      </w:r>
      <w:r w:rsidRPr="00EB3C6D">
        <w:rPr>
          <w:sz w:val="28"/>
          <w:szCs w:val="28"/>
        </w:rPr>
        <w:t xml:space="preserve"> </w:t>
      </w:r>
      <w:r w:rsidRPr="00594B7B">
        <w:rPr>
          <w:sz w:val="28"/>
          <w:szCs w:val="28"/>
        </w:rPr>
        <w:t xml:space="preserve">доцент кафедри </w:t>
      </w:r>
      <w:r w:rsidR="00EB3C6D">
        <w:rPr>
          <w:sz w:val="28"/>
          <w:szCs w:val="28"/>
        </w:rPr>
        <w:t>хімії середовища та хімічної освіти</w:t>
      </w:r>
      <w:r w:rsidRPr="00594B7B">
        <w:rPr>
          <w:sz w:val="28"/>
          <w:szCs w:val="28"/>
        </w:rPr>
        <w:t xml:space="preserve">; </w:t>
      </w:r>
    </w:p>
    <w:p w:rsidR="002341B5" w:rsidRPr="00594B7B" w:rsidRDefault="002341B5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r w:rsidRPr="00594B7B">
        <w:rPr>
          <w:sz w:val="28"/>
          <w:szCs w:val="28"/>
        </w:rPr>
        <w:t xml:space="preserve">Сабан Микола Іванович – </w:t>
      </w:r>
      <w:r w:rsidR="00EB3C6D">
        <w:rPr>
          <w:sz w:val="28"/>
          <w:szCs w:val="28"/>
        </w:rPr>
        <w:t xml:space="preserve">провідний </w:t>
      </w:r>
      <w:r w:rsidRPr="00594B7B">
        <w:rPr>
          <w:sz w:val="28"/>
          <w:szCs w:val="28"/>
        </w:rPr>
        <w:t>інженер з пожежної безпеки;</w:t>
      </w:r>
    </w:p>
    <w:p w:rsidR="002341B5" w:rsidRPr="00594B7B" w:rsidRDefault="00977708" w:rsidP="0062472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ind w:left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Білоус Любомир Йосипович </w:t>
      </w:r>
      <w:r w:rsidR="00EB3C6D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</w:t>
      </w:r>
      <w:r w:rsidR="00EB3C6D">
        <w:rPr>
          <w:sz w:val="28"/>
          <w:szCs w:val="28"/>
        </w:rPr>
        <w:t xml:space="preserve"> адміністративно-господарської частини університету</w:t>
      </w:r>
      <w:r w:rsidR="002341B5" w:rsidRPr="00594B7B">
        <w:rPr>
          <w:sz w:val="28"/>
          <w:szCs w:val="28"/>
        </w:rPr>
        <w:t>.</w:t>
      </w:r>
    </w:p>
    <w:p w:rsidR="002341B5" w:rsidRPr="00594B7B" w:rsidRDefault="002341B5" w:rsidP="0062472B">
      <w:pPr>
        <w:pStyle w:val="a3"/>
        <w:ind w:left="357" w:firstLine="0"/>
        <w:jc w:val="both"/>
        <w:rPr>
          <w:color w:val="auto"/>
        </w:rPr>
      </w:pPr>
    </w:p>
    <w:p w:rsidR="002341B5" w:rsidRPr="00594B7B" w:rsidRDefault="002341B5" w:rsidP="0062472B">
      <w:pPr>
        <w:pStyle w:val="a3"/>
        <w:ind w:left="360" w:firstLine="0"/>
        <w:jc w:val="both"/>
        <w:rPr>
          <w:color w:val="auto"/>
        </w:rPr>
      </w:pPr>
      <w:r w:rsidRPr="00594B7B">
        <w:rPr>
          <w:color w:val="auto"/>
        </w:rPr>
        <w:t>2. Встановити, що термін повноважень університетських комісій з трудових спорів і з охорони праці складає два роки.</w:t>
      </w:r>
    </w:p>
    <w:p w:rsidR="002341B5" w:rsidRPr="00594B7B" w:rsidRDefault="002341B5" w:rsidP="0062472B">
      <w:pPr>
        <w:pStyle w:val="a3"/>
        <w:ind w:left="360" w:firstLine="0"/>
        <w:jc w:val="both"/>
        <w:rPr>
          <w:color w:val="auto"/>
        </w:rPr>
      </w:pPr>
    </w:p>
    <w:p w:rsidR="002341B5" w:rsidRPr="00594B7B" w:rsidRDefault="002341B5" w:rsidP="0062472B">
      <w:pPr>
        <w:spacing w:line="240" w:lineRule="auto"/>
        <w:rPr>
          <w:sz w:val="28"/>
        </w:rPr>
      </w:pPr>
      <w:r w:rsidRPr="00594B7B">
        <w:rPr>
          <w:sz w:val="28"/>
        </w:rPr>
        <w:t xml:space="preserve">Головуючий на конференції </w:t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  <w:t>/__________________/</w:t>
      </w:r>
    </w:p>
    <w:p w:rsidR="002341B5" w:rsidRPr="00594B7B" w:rsidRDefault="002341B5" w:rsidP="0062472B">
      <w:pPr>
        <w:spacing w:line="240" w:lineRule="auto"/>
        <w:rPr>
          <w:sz w:val="28"/>
        </w:rPr>
      </w:pPr>
      <w:r w:rsidRPr="00594B7B">
        <w:rPr>
          <w:sz w:val="28"/>
        </w:rPr>
        <w:t>Секретаріат конференції</w:t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  <w:t>/__________________/</w:t>
      </w:r>
    </w:p>
    <w:p w:rsidR="002341B5" w:rsidRDefault="002341B5" w:rsidP="0062472B">
      <w:pPr>
        <w:spacing w:line="240" w:lineRule="auto"/>
        <w:rPr>
          <w:sz w:val="28"/>
        </w:rPr>
      </w:pP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  <w:t>/__________________/</w:t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 w:rsidRPr="00594B7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/__________________/</w:t>
      </w:r>
    </w:p>
    <w:p w:rsidR="001119B8" w:rsidRDefault="001119B8" w:rsidP="0062472B">
      <w:pPr>
        <w:spacing w:line="240" w:lineRule="auto"/>
      </w:pPr>
    </w:p>
    <w:sectPr w:rsidR="001119B8" w:rsidSect="00BD7C0C">
      <w:pgSz w:w="11900" w:h="16820"/>
      <w:pgMar w:top="680" w:right="851" w:bottom="79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0C"/>
    <w:multiLevelType w:val="hybridMultilevel"/>
    <w:tmpl w:val="6330B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926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C06C5"/>
    <w:multiLevelType w:val="hybridMultilevel"/>
    <w:tmpl w:val="EFF64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96"/>
    <w:rsid w:val="001119B8"/>
    <w:rsid w:val="00127149"/>
    <w:rsid w:val="002341B5"/>
    <w:rsid w:val="002B4E3D"/>
    <w:rsid w:val="00353C30"/>
    <w:rsid w:val="00377EE6"/>
    <w:rsid w:val="003F1AA4"/>
    <w:rsid w:val="0062472B"/>
    <w:rsid w:val="00632296"/>
    <w:rsid w:val="00977708"/>
    <w:rsid w:val="00A74AF4"/>
    <w:rsid w:val="00AF0791"/>
    <w:rsid w:val="00B86F41"/>
    <w:rsid w:val="00BD7C0C"/>
    <w:rsid w:val="00CE49F0"/>
    <w:rsid w:val="00D017D3"/>
    <w:rsid w:val="00D65361"/>
    <w:rsid w:val="00DB5CDB"/>
    <w:rsid w:val="00EB3C6D"/>
    <w:rsid w:val="00E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2EDD"/>
  <w15:chartTrackingRefBased/>
  <w15:docId w15:val="{043E47B8-C59F-4951-A827-7EABD473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B5"/>
    <w:pPr>
      <w:widowControl w:val="0"/>
      <w:autoSpaceDE w:val="0"/>
      <w:autoSpaceDN w:val="0"/>
      <w:adjustRightInd w:val="0"/>
      <w:spacing w:before="220" w:after="0" w:line="300" w:lineRule="auto"/>
      <w:ind w:left="120" w:firstLine="9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341B5"/>
    <w:pPr>
      <w:widowControl w:val="0"/>
      <w:autoSpaceDE w:val="0"/>
      <w:autoSpaceDN w:val="0"/>
      <w:adjustRightInd w:val="0"/>
      <w:spacing w:before="200" w:after="240" w:line="240" w:lineRule="auto"/>
      <w:ind w:left="120" w:firstLine="920"/>
      <w:jc w:val="both"/>
    </w:pPr>
    <w:rPr>
      <w:rFonts w:ascii="Arial" w:eastAsia="Times New Roman" w:hAnsi="Arial" w:cs="Arial"/>
      <w:sz w:val="24"/>
      <w:szCs w:val="24"/>
      <w:lang w:val="uk-UA" w:eastAsia="ru-RU"/>
    </w:rPr>
  </w:style>
  <w:style w:type="paragraph" w:customStyle="1" w:styleId="FR2">
    <w:name w:val="FR2"/>
    <w:rsid w:val="002341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2"/>
      <w:szCs w:val="12"/>
      <w:lang w:val="uk-UA" w:eastAsia="ru-RU"/>
    </w:rPr>
  </w:style>
  <w:style w:type="paragraph" w:styleId="a3">
    <w:name w:val="Body Text Indent"/>
    <w:basedOn w:val="a"/>
    <w:link w:val="a4"/>
    <w:rsid w:val="002341B5"/>
    <w:pPr>
      <w:widowControl/>
      <w:autoSpaceDE/>
      <w:autoSpaceDN/>
      <w:adjustRightInd/>
      <w:spacing w:before="0" w:line="240" w:lineRule="auto"/>
      <w:ind w:left="0" w:firstLine="993"/>
      <w:jc w:val="left"/>
    </w:pPr>
    <w:rPr>
      <w:color w:val="3366FF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341B5"/>
    <w:rPr>
      <w:rFonts w:ascii="Times New Roman" w:eastAsia="Times New Roman" w:hAnsi="Times New Roman" w:cs="Times New Roman"/>
      <w:color w:val="3366FF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B653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53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2022-05-11T12:17:00Z</cp:lastPrinted>
  <dcterms:created xsi:type="dcterms:W3CDTF">2022-05-09T07:03:00Z</dcterms:created>
  <dcterms:modified xsi:type="dcterms:W3CDTF">2022-05-31T08:38:00Z</dcterms:modified>
</cp:coreProperties>
</file>