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E79" w:rsidRDefault="006B5E79" w:rsidP="006B5E79">
      <w:pPr>
        <w:tabs>
          <w:tab w:val="left" w:pos="8931"/>
        </w:tabs>
        <w:jc w:val="center"/>
        <w:rPr>
          <w:rFonts w:ascii="Times New Roman" w:hAnsi="Times New Roman"/>
          <w:b/>
          <w:sz w:val="28"/>
          <w:szCs w:val="28"/>
        </w:rPr>
      </w:pPr>
      <w:bookmarkStart w:id="0" w:name="_GoBack"/>
      <w:bookmarkEnd w:id="0"/>
      <w:r>
        <w:rPr>
          <w:rFonts w:ascii="Times New Roman" w:hAnsi="Times New Roman"/>
          <w:b/>
          <w:sz w:val="28"/>
          <w:szCs w:val="28"/>
        </w:rPr>
        <w:t>МІНІСТЕРСТВО ОСВІТИ І НАУКИ УКРАЇНИ</w:t>
      </w:r>
    </w:p>
    <w:p w:rsidR="006B5E79" w:rsidRDefault="006B5E79" w:rsidP="006B5E79">
      <w:pPr>
        <w:jc w:val="center"/>
        <w:rPr>
          <w:rFonts w:ascii="Times New Roman" w:hAnsi="Times New Roman"/>
          <w:b/>
          <w:sz w:val="28"/>
          <w:szCs w:val="28"/>
        </w:rPr>
      </w:pPr>
      <w:r>
        <w:rPr>
          <w:rFonts w:ascii="Times New Roman" w:hAnsi="Times New Roman"/>
          <w:b/>
          <w:sz w:val="28"/>
          <w:szCs w:val="28"/>
        </w:rPr>
        <w:t>ПРИКАРПАТСЬКИЙ НАЦІОНАЛЬНИЙ УНІВЕРСИТЕТ</w:t>
      </w:r>
    </w:p>
    <w:p w:rsidR="006B5E79" w:rsidRDefault="006B5E79" w:rsidP="006B5E79">
      <w:pPr>
        <w:jc w:val="center"/>
        <w:rPr>
          <w:rFonts w:ascii="Times New Roman" w:hAnsi="Times New Roman"/>
          <w:b/>
          <w:sz w:val="28"/>
          <w:szCs w:val="28"/>
        </w:rPr>
      </w:pPr>
      <w:r>
        <w:rPr>
          <w:rFonts w:ascii="Times New Roman" w:hAnsi="Times New Roman"/>
          <w:b/>
          <w:sz w:val="28"/>
          <w:szCs w:val="28"/>
        </w:rPr>
        <w:t xml:space="preserve"> ІМЕНІ ВАСИЛЯ СТЕФАНИКА</w:t>
      </w:r>
    </w:p>
    <w:p w:rsidR="006B5E79" w:rsidRDefault="006B5E79" w:rsidP="006B5E79">
      <w:pPr>
        <w:jc w:val="center"/>
        <w:rPr>
          <w:rFonts w:ascii="Times New Roman" w:hAnsi="Times New Roman"/>
          <w:b/>
          <w:sz w:val="28"/>
          <w:szCs w:val="28"/>
        </w:rPr>
      </w:pPr>
    </w:p>
    <w:p w:rsidR="006B5E79" w:rsidRDefault="006B5E79" w:rsidP="006B5E79">
      <w:pPr>
        <w:jc w:val="center"/>
        <w:rPr>
          <w:rFonts w:ascii="Times New Roman" w:hAnsi="Times New Roman"/>
          <w:b/>
          <w:sz w:val="28"/>
          <w:szCs w:val="28"/>
        </w:rPr>
      </w:pPr>
    </w:p>
    <w:p w:rsidR="006B5E79" w:rsidRDefault="006B5E79" w:rsidP="006B5E79">
      <w:pPr>
        <w:jc w:val="center"/>
        <w:rPr>
          <w:rFonts w:ascii="Times New Roman" w:hAnsi="Times New Roman"/>
          <w:b/>
          <w:sz w:val="28"/>
          <w:szCs w:val="28"/>
        </w:rPr>
      </w:pPr>
    </w:p>
    <w:p w:rsidR="006B5E79" w:rsidRDefault="006B5E79" w:rsidP="006B5E79">
      <w:pPr>
        <w:jc w:val="center"/>
        <w:rPr>
          <w:rFonts w:ascii="Times New Roman" w:hAnsi="Times New Roman"/>
          <w:b/>
          <w:sz w:val="28"/>
          <w:szCs w:val="28"/>
        </w:rPr>
      </w:pPr>
    </w:p>
    <w:p w:rsidR="006B5E79" w:rsidRDefault="006B5E79" w:rsidP="006B5E79">
      <w:pPr>
        <w:jc w:val="center"/>
        <w:rPr>
          <w:rFonts w:ascii="Times New Roman" w:hAnsi="Times New Roman"/>
          <w:b/>
          <w:sz w:val="28"/>
          <w:szCs w:val="28"/>
        </w:rPr>
      </w:pPr>
      <w:r>
        <w:rPr>
          <w:rFonts w:ascii="Times New Roman" w:hAnsi="Times New Roman"/>
          <w:b/>
          <w:sz w:val="28"/>
          <w:szCs w:val="28"/>
        </w:rPr>
        <w:t>Факультет  філології</w:t>
      </w:r>
    </w:p>
    <w:p w:rsidR="006B5E79" w:rsidRDefault="006B5E79" w:rsidP="006B5E79">
      <w:pPr>
        <w:jc w:val="center"/>
        <w:rPr>
          <w:rFonts w:ascii="Times New Roman" w:hAnsi="Times New Roman"/>
          <w:b/>
          <w:sz w:val="28"/>
          <w:szCs w:val="28"/>
        </w:rPr>
      </w:pPr>
    </w:p>
    <w:p w:rsidR="006B5E79" w:rsidRDefault="006B5E79" w:rsidP="006B5E79">
      <w:pPr>
        <w:jc w:val="center"/>
        <w:rPr>
          <w:rFonts w:ascii="Times New Roman" w:hAnsi="Times New Roman"/>
          <w:b/>
          <w:sz w:val="28"/>
          <w:szCs w:val="28"/>
        </w:rPr>
      </w:pPr>
      <w:r>
        <w:rPr>
          <w:rFonts w:ascii="Times New Roman" w:hAnsi="Times New Roman"/>
          <w:b/>
          <w:sz w:val="28"/>
          <w:szCs w:val="28"/>
        </w:rPr>
        <w:t>Кафедра слов’янських мов</w:t>
      </w:r>
    </w:p>
    <w:p w:rsidR="006B5E79" w:rsidRDefault="006B5E79" w:rsidP="006B5E79">
      <w:pPr>
        <w:jc w:val="center"/>
        <w:rPr>
          <w:rFonts w:ascii="Times New Roman" w:hAnsi="Times New Roman"/>
          <w:sz w:val="28"/>
          <w:szCs w:val="28"/>
        </w:rPr>
      </w:pPr>
    </w:p>
    <w:p w:rsidR="006B5E79" w:rsidRDefault="006B5E79" w:rsidP="006B5E79">
      <w:pPr>
        <w:jc w:val="center"/>
        <w:rPr>
          <w:rFonts w:ascii="Times New Roman" w:hAnsi="Times New Roman"/>
          <w:sz w:val="28"/>
          <w:szCs w:val="28"/>
        </w:rPr>
      </w:pPr>
    </w:p>
    <w:p w:rsidR="006B5E79" w:rsidRDefault="006B5E79" w:rsidP="006B5E79">
      <w:pPr>
        <w:jc w:val="center"/>
        <w:rPr>
          <w:rFonts w:ascii="Times New Roman" w:hAnsi="Times New Roman"/>
          <w:b/>
          <w:sz w:val="28"/>
          <w:szCs w:val="28"/>
        </w:rPr>
      </w:pPr>
      <w:r>
        <w:rPr>
          <w:rFonts w:ascii="Times New Roman" w:hAnsi="Times New Roman"/>
          <w:b/>
          <w:sz w:val="28"/>
          <w:szCs w:val="28"/>
        </w:rPr>
        <w:t>СИЛАБУС НАВЧАЛЬНОЇ ДИСЦИПЛІНИ</w:t>
      </w:r>
    </w:p>
    <w:p w:rsidR="006B5E79" w:rsidRDefault="00E0196B" w:rsidP="006B5E79">
      <w:pPr>
        <w:jc w:val="center"/>
        <w:rPr>
          <w:rFonts w:ascii="Times New Roman" w:hAnsi="Times New Roman"/>
          <w:b/>
          <w:sz w:val="28"/>
          <w:szCs w:val="28"/>
        </w:rPr>
      </w:pPr>
      <w:r>
        <w:rPr>
          <w:rFonts w:ascii="Times New Roman" w:hAnsi="Times New Roman"/>
          <w:b/>
          <w:sz w:val="28"/>
          <w:szCs w:val="28"/>
        </w:rPr>
        <w:t>(дисципліни за вибором)</w:t>
      </w:r>
    </w:p>
    <w:p w:rsidR="00E0196B" w:rsidRDefault="00E0196B" w:rsidP="006B5E79">
      <w:pPr>
        <w:jc w:val="center"/>
        <w:rPr>
          <w:rFonts w:ascii="Times New Roman" w:hAnsi="Times New Roman"/>
          <w:b/>
          <w:sz w:val="28"/>
          <w:szCs w:val="28"/>
        </w:rPr>
      </w:pPr>
    </w:p>
    <w:p w:rsidR="00CB0B15" w:rsidRPr="00CB0B15" w:rsidRDefault="00CB0B15" w:rsidP="00CB0B15">
      <w:pPr>
        <w:ind w:left="708" w:firstLine="708"/>
        <w:jc w:val="both"/>
        <w:rPr>
          <w:rFonts w:ascii="Times New Roman" w:hAnsi="Times New Roman"/>
          <w:b/>
          <w:sz w:val="28"/>
          <w:szCs w:val="28"/>
          <w:u w:val="single"/>
          <w:lang w:val="ru-RU"/>
        </w:rPr>
      </w:pPr>
      <w:r w:rsidRPr="00CB0B15">
        <w:rPr>
          <w:rFonts w:ascii="Times New Roman" w:hAnsi="Times New Roman"/>
          <w:b/>
          <w:sz w:val="28"/>
          <w:szCs w:val="28"/>
        </w:rPr>
        <w:t>«</w:t>
      </w:r>
      <w:r w:rsidRPr="00CB0B15">
        <w:rPr>
          <w:rFonts w:ascii="Times New Roman" w:hAnsi="Times New Roman"/>
          <w:b/>
          <w:sz w:val="28"/>
          <w:szCs w:val="28"/>
          <w:u w:val="single"/>
        </w:rPr>
        <w:t>Сучасна міжслов’янська комунікація: мовні особливості»</w:t>
      </w:r>
    </w:p>
    <w:p w:rsidR="00CB0B15" w:rsidRDefault="00CB0B15" w:rsidP="00E0196B">
      <w:pPr>
        <w:ind w:firstLine="708"/>
        <w:jc w:val="both"/>
        <w:rPr>
          <w:rFonts w:ascii="Times New Roman" w:hAnsi="Times New Roman"/>
          <w:u w:val="single"/>
          <w:lang w:val="ru-RU"/>
        </w:rPr>
      </w:pPr>
    </w:p>
    <w:p w:rsidR="00E0196B" w:rsidRDefault="006B5E79" w:rsidP="00E0196B">
      <w:pPr>
        <w:ind w:firstLine="708"/>
        <w:jc w:val="both"/>
        <w:rPr>
          <w:rStyle w:val="a7"/>
          <w:rFonts w:ascii="Times New Roman" w:hAnsi="Times New Roman"/>
          <w:sz w:val="28"/>
          <w:szCs w:val="28"/>
        </w:rPr>
      </w:pPr>
      <w:r>
        <w:rPr>
          <w:rStyle w:val="a7"/>
          <w:rFonts w:ascii="Times New Roman" w:hAnsi="Times New Roman"/>
          <w:sz w:val="28"/>
          <w:szCs w:val="28"/>
        </w:rPr>
        <w:t>Освітньо-професійна програма підготовки бакалавра</w:t>
      </w:r>
      <w:r w:rsidR="00CB0B15">
        <w:rPr>
          <w:rStyle w:val="a7"/>
          <w:rFonts w:ascii="Times New Roman" w:hAnsi="Times New Roman"/>
          <w:sz w:val="28"/>
          <w:szCs w:val="28"/>
          <w:lang w:val="ru-RU"/>
        </w:rPr>
        <w:t>, маг</w:t>
      </w:r>
      <w:proofErr w:type="spellStart"/>
      <w:r w:rsidR="00CB0B15">
        <w:rPr>
          <w:rStyle w:val="a7"/>
          <w:rFonts w:ascii="Times New Roman" w:hAnsi="Times New Roman"/>
          <w:sz w:val="28"/>
          <w:szCs w:val="28"/>
        </w:rPr>
        <w:t>істра</w:t>
      </w:r>
      <w:proofErr w:type="spellEnd"/>
      <w:r>
        <w:rPr>
          <w:rStyle w:val="a7"/>
          <w:rFonts w:ascii="Times New Roman" w:hAnsi="Times New Roman"/>
          <w:sz w:val="28"/>
          <w:szCs w:val="28"/>
        </w:rPr>
        <w:t xml:space="preserve"> </w:t>
      </w:r>
    </w:p>
    <w:p w:rsidR="00E0196B" w:rsidRDefault="00E0196B" w:rsidP="00E0196B">
      <w:pPr>
        <w:ind w:firstLine="708"/>
        <w:jc w:val="both"/>
        <w:rPr>
          <w:rStyle w:val="a7"/>
          <w:rFonts w:ascii="Times New Roman" w:hAnsi="Times New Roman"/>
          <w:sz w:val="28"/>
          <w:szCs w:val="28"/>
        </w:rPr>
      </w:pPr>
    </w:p>
    <w:p w:rsidR="00E0196B" w:rsidRDefault="006B5E79" w:rsidP="00E0196B">
      <w:pPr>
        <w:ind w:firstLine="708"/>
        <w:jc w:val="center"/>
        <w:rPr>
          <w:rFonts w:ascii="Times New Roman" w:hAnsi="Times New Roman"/>
          <w:sz w:val="28"/>
          <w:szCs w:val="28"/>
        </w:rPr>
      </w:pPr>
      <w:r>
        <w:rPr>
          <w:rFonts w:ascii="Times New Roman" w:hAnsi="Times New Roman"/>
          <w:sz w:val="28"/>
          <w:szCs w:val="28"/>
        </w:rPr>
        <w:t>Спеціальності: Польська мова і література</w:t>
      </w:r>
      <w:r w:rsidR="00E0196B">
        <w:rPr>
          <w:rFonts w:ascii="Times New Roman" w:hAnsi="Times New Roman"/>
          <w:sz w:val="28"/>
          <w:szCs w:val="28"/>
        </w:rPr>
        <w:t xml:space="preserve">, </w:t>
      </w:r>
      <w:r w:rsidR="00CB0B15">
        <w:rPr>
          <w:rFonts w:ascii="Times New Roman" w:hAnsi="Times New Roman"/>
          <w:sz w:val="28"/>
          <w:szCs w:val="28"/>
        </w:rPr>
        <w:t xml:space="preserve">Чеська мова і література, </w:t>
      </w:r>
      <w:r w:rsidR="00E0196B">
        <w:rPr>
          <w:rFonts w:ascii="Times New Roman" w:hAnsi="Times New Roman"/>
          <w:sz w:val="28"/>
          <w:szCs w:val="28"/>
        </w:rPr>
        <w:t>Українська мова і література, Журналістика, спеціальності факультету іноземних мов</w:t>
      </w:r>
      <w:r w:rsidR="00CB0B15">
        <w:rPr>
          <w:rFonts w:ascii="Times New Roman" w:hAnsi="Times New Roman"/>
          <w:sz w:val="28"/>
          <w:szCs w:val="28"/>
        </w:rPr>
        <w:t xml:space="preserve"> </w:t>
      </w:r>
      <w:r w:rsidR="00E0196B">
        <w:rPr>
          <w:rFonts w:ascii="Times New Roman" w:hAnsi="Times New Roman"/>
          <w:sz w:val="28"/>
          <w:szCs w:val="28"/>
        </w:rPr>
        <w:t xml:space="preserve">та інших факультетів, для всіх студентів, </w:t>
      </w:r>
    </w:p>
    <w:p w:rsidR="006B5E79" w:rsidRDefault="00E0196B" w:rsidP="00E0196B">
      <w:pPr>
        <w:ind w:firstLine="708"/>
        <w:jc w:val="center"/>
        <w:rPr>
          <w:rFonts w:ascii="Times New Roman" w:hAnsi="Times New Roman"/>
          <w:sz w:val="28"/>
          <w:szCs w:val="28"/>
        </w:rPr>
      </w:pPr>
      <w:r>
        <w:rPr>
          <w:rFonts w:ascii="Times New Roman" w:hAnsi="Times New Roman"/>
          <w:sz w:val="28"/>
          <w:szCs w:val="28"/>
        </w:rPr>
        <w:t>яких цікавлять слов’янські мови</w:t>
      </w:r>
    </w:p>
    <w:p w:rsidR="006B5E79" w:rsidRDefault="006B5E79" w:rsidP="006B5E79">
      <w:pPr>
        <w:rPr>
          <w:rFonts w:ascii="Times New Roman" w:hAnsi="Times New Roman"/>
          <w:sz w:val="28"/>
          <w:szCs w:val="28"/>
        </w:rPr>
      </w:pPr>
    </w:p>
    <w:p w:rsidR="006B5E79" w:rsidRDefault="006B5E79" w:rsidP="00E0196B">
      <w:pPr>
        <w:ind w:firstLine="708"/>
        <w:rPr>
          <w:rFonts w:ascii="Times New Roman" w:hAnsi="Times New Roman"/>
          <w:sz w:val="28"/>
          <w:szCs w:val="28"/>
        </w:rPr>
      </w:pPr>
      <w:r>
        <w:rPr>
          <w:rFonts w:ascii="Times New Roman" w:hAnsi="Times New Roman"/>
          <w:sz w:val="28"/>
          <w:szCs w:val="28"/>
        </w:rPr>
        <w:t xml:space="preserve">Галузь знань 03 </w:t>
      </w:r>
      <w:r>
        <w:rPr>
          <w:rFonts w:ascii="Times New Roman" w:hAnsi="Times New Roman"/>
          <w:b/>
          <w:sz w:val="28"/>
          <w:szCs w:val="28"/>
        </w:rPr>
        <w:t>Гуманітарні науки.</w:t>
      </w:r>
    </w:p>
    <w:p w:rsidR="006B5E79" w:rsidRDefault="006B5E79" w:rsidP="006B5E79">
      <w:pPr>
        <w:jc w:val="center"/>
        <w:rPr>
          <w:rFonts w:ascii="Times New Roman" w:hAnsi="Times New Roman"/>
          <w:sz w:val="28"/>
          <w:szCs w:val="28"/>
        </w:rPr>
      </w:pPr>
    </w:p>
    <w:p w:rsidR="006B5E79" w:rsidRDefault="006B5E79" w:rsidP="006B5E79">
      <w:pPr>
        <w:jc w:val="center"/>
        <w:rPr>
          <w:rFonts w:ascii="Times New Roman" w:hAnsi="Times New Roman"/>
          <w:sz w:val="28"/>
          <w:szCs w:val="28"/>
        </w:rPr>
      </w:pPr>
    </w:p>
    <w:p w:rsidR="006B5E79" w:rsidRDefault="006B5E79" w:rsidP="006B5E79">
      <w:pPr>
        <w:jc w:val="center"/>
        <w:rPr>
          <w:rFonts w:ascii="Times New Roman" w:hAnsi="Times New Roman"/>
          <w:sz w:val="28"/>
          <w:szCs w:val="28"/>
        </w:rPr>
      </w:pPr>
    </w:p>
    <w:p w:rsidR="006B5E79" w:rsidRDefault="006B5E79" w:rsidP="006B5E79">
      <w:pPr>
        <w:jc w:val="center"/>
        <w:rPr>
          <w:rFonts w:ascii="Times New Roman" w:hAnsi="Times New Roman"/>
          <w:sz w:val="28"/>
          <w:szCs w:val="28"/>
        </w:rPr>
      </w:pPr>
    </w:p>
    <w:p w:rsidR="006B5E79" w:rsidRDefault="006B5E79" w:rsidP="006B5E79">
      <w:pPr>
        <w:jc w:val="both"/>
        <w:rPr>
          <w:rFonts w:ascii="Times New Roman" w:hAnsi="Times New Roman"/>
          <w:sz w:val="28"/>
          <w:szCs w:val="28"/>
        </w:rPr>
      </w:pPr>
    </w:p>
    <w:p w:rsidR="006B5E79" w:rsidRDefault="006B5E79" w:rsidP="006B5E79">
      <w:pPr>
        <w:jc w:val="both"/>
        <w:rPr>
          <w:rFonts w:ascii="Times New Roman" w:hAnsi="Times New Roman"/>
          <w:sz w:val="28"/>
          <w:szCs w:val="28"/>
        </w:rPr>
      </w:pPr>
    </w:p>
    <w:p w:rsidR="006B5E79" w:rsidRDefault="006B5E79" w:rsidP="006B5E79">
      <w:pPr>
        <w:jc w:val="right"/>
        <w:rPr>
          <w:rFonts w:ascii="Times New Roman" w:hAnsi="Times New Roman"/>
          <w:sz w:val="28"/>
          <w:szCs w:val="28"/>
        </w:rPr>
      </w:pPr>
      <w:r>
        <w:rPr>
          <w:rFonts w:ascii="Times New Roman" w:hAnsi="Times New Roman"/>
          <w:sz w:val="28"/>
          <w:szCs w:val="28"/>
        </w:rPr>
        <w:t>Затверджено на засіданні кафедри</w:t>
      </w:r>
      <w:r w:rsidR="00E0196B">
        <w:rPr>
          <w:rFonts w:ascii="Times New Roman" w:hAnsi="Times New Roman"/>
          <w:sz w:val="28"/>
          <w:szCs w:val="28"/>
        </w:rPr>
        <w:t xml:space="preserve"> слов’янських мов</w:t>
      </w:r>
    </w:p>
    <w:p w:rsidR="006B5E79" w:rsidRDefault="006B5E79" w:rsidP="006B5E79">
      <w:pPr>
        <w:jc w:val="right"/>
        <w:rPr>
          <w:rFonts w:ascii="Times New Roman" w:hAnsi="Times New Roman"/>
          <w:sz w:val="28"/>
          <w:szCs w:val="28"/>
        </w:rPr>
      </w:pPr>
      <w:r w:rsidRPr="00D871A3">
        <w:rPr>
          <w:rFonts w:ascii="Times New Roman" w:hAnsi="Times New Roman"/>
          <w:sz w:val="28"/>
          <w:szCs w:val="28"/>
          <w:highlight w:val="yellow"/>
        </w:rPr>
        <w:t>Протокол № 1 від „12“  вересня  2019 р.</w:t>
      </w:r>
      <w:r>
        <w:rPr>
          <w:rFonts w:ascii="Times New Roman" w:hAnsi="Times New Roman"/>
          <w:sz w:val="28"/>
          <w:szCs w:val="28"/>
        </w:rPr>
        <w:t xml:space="preserve"> </w:t>
      </w:r>
    </w:p>
    <w:p w:rsidR="006B5E79" w:rsidRDefault="006B5E79" w:rsidP="006B5E79">
      <w:pPr>
        <w:jc w:val="both"/>
        <w:rPr>
          <w:rFonts w:ascii="Times New Roman" w:hAnsi="Times New Roman"/>
          <w:sz w:val="28"/>
          <w:szCs w:val="28"/>
        </w:rPr>
      </w:pPr>
    </w:p>
    <w:p w:rsidR="006B5E79" w:rsidRDefault="006B5E79" w:rsidP="006B5E79">
      <w:pPr>
        <w:jc w:val="both"/>
        <w:rPr>
          <w:rFonts w:ascii="Times New Roman" w:hAnsi="Times New Roman"/>
          <w:sz w:val="28"/>
          <w:szCs w:val="28"/>
        </w:rPr>
      </w:pPr>
    </w:p>
    <w:p w:rsidR="006B5E79" w:rsidRDefault="006B5E79" w:rsidP="006B5E79">
      <w:pPr>
        <w:jc w:val="both"/>
        <w:rPr>
          <w:rFonts w:ascii="Times New Roman" w:hAnsi="Times New Roman"/>
          <w:sz w:val="28"/>
          <w:szCs w:val="28"/>
        </w:rPr>
      </w:pPr>
    </w:p>
    <w:p w:rsidR="006B5E79" w:rsidRDefault="006B5E79" w:rsidP="006B5E79">
      <w:pPr>
        <w:jc w:val="both"/>
        <w:rPr>
          <w:rFonts w:ascii="Times New Roman" w:hAnsi="Times New Roman"/>
          <w:sz w:val="28"/>
          <w:szCs w:val="28"/>
        </w:rPr>
      </w:pPr>
    </w:p>
    <w:p w:rsidR="006B5E79" w:rsidRDefault="006B5E79" w:rsidP="006B5E79">
      <w:pPr>
        <w:jc w:val="center"/>
        <w:rPr>
          <w:rFonts w:ascii="Times New Roman" w:hAnsi="Times New Roman"/>
          <w:sz w:val="28"/>
          <w:szCs w:val="28"/>
        </w:rPr>
      </w:pPr>
    </w:p>
    <w:p w:rsidR="006B5E79" w:rsidRDefault="006B5E79" w:rsidP="006B5E79">
      <w:pPr>
        <w:jc w:val="center"/>
        <w:rPr>
          <w:rFonts w:ascii="Times New Roman" w:hAnsi="Times New Roman"/>
          <w:sz w:val="28"/>
          <w:szCs w:val="28"/>
        </w:rPr>
      </w:pPr>
    </w:p>
    <w:p w:rsidR="006B5E79" w:rsidRDefault="006B5E79" w:rsidP="006B5E79">
      <w:pPr>
        <w:jc w:val="center"/>
        <w:rPr>
          <w:rFonts w:ascii="Times New Roman" w:hAnsi="Times New Roman"/>
          <w:sz w:val="28"/>
          <w:szCs w:val="28"/>
        </w:rPr>
      </w:pPr>
    </w:p>
    <w:p w:rsidR="006B5E79" w:rsidRDefault="006B5E79" w:rsidP="006B5E79">
      <w:pPr>
        <w:jc w:val="center"/>
        <w:rPr>
          <w:rFonts w:ascii="Times New Roman" w:hAnsi="Times New Roman"/>
          <w:sz w:val="28"/>
          <w:szCs w:val="28"/>
        </w:rPr>
      </w:pPr>
    </w:p>
    <w:p w:rsidR="006B5E79" w:rsidRDefault="006B5E79" w:rsidP="006B5E79">
      <w:pPr>
        <w:jc w:val="center"/>
        <w:rPr>
          <w:rFonts w:ascii="Times New Roman" w:hAnsi="Times New Roman"/>
          <w:sz w:val="28"/>
          <w:szCs w:val="28"/>
        </w:rPr>
      </w:pPr>
      <w:r>
        <w:rPr>
          <w:rFonts w:ascii="Times New Roman" w:hAnsi="Times New Roman"/>
          <w:sz w:val="28"/>
          <w:szCs w:val="28"/>
        </w:rPr>
        <w:t>м. Івано-Франківськ - 2019</w:t>
      </w:r>
    </w:p>
    <w:p w:rsidR="006B5E79" w:rsidRDefault="006B5E79" w:rsidP="006B5E79">
      <w:pPr>
        <w:jc w:val="center"/>
        <w:rPr>
          <w:rFonts w:ascii="Times New Roman" w:hAnsi="Times New Roman"/>
          <w:b/>
        </w:rPr>
      </w:pPr>
      <w:r>
        <w:rPr>
          <w:rFonts w:ascii="Times New Roman" w:hAnsi="Times New Roman"/>
          <w:b/>
        </w:rPr>
        <w:br w:type="column"/>
      </w:r>
      <w:r>
        <w:rPr>
          <w:rFonts w:ascii="Times New Roman" w:hAnsi="Times New Roman"/>
          <w:b/>
        </w:rPr>
        <w:lastRenderedPageBreak/>
        <w:t>ЗМІСТ</w:t>
      </w:r>
    </w:p>
    <w:p w:rsidR="006B5E79" w:rsidRDefault="006B5E79" w:rsidP="006B5E79">
      <w:pPr>
        <w:jc w:val="both"/>
        <w:rPr>
          <w:rFonts w:ascii="Times New Roman" w:hAnsi="Times New Roman"/>
          <w:sz w:val="28"/>
          <w:szCs w:val="28"/>
        </w:rPr>
      </w:pPr>
    </w:p>
    <w:tbl>
      <w:tblPr>
        <w:tblStyle w:val="aa"/>
        <w:tblW w:w="9571" w:type="dxa"/>
        <w:tblLayout w:type="fixed"/>
        <w:tblLook w:val="04A0" w:firstRow="1" w:lastRow="0" w:firstColumn="1" w:lastColumn="0" w:noHBand="0" w:noVBand="1"/>
      </w:tblPr>
      <w:tblGrid>
        <w:gridCol w:w="2777"/>
        <w:gridCol w:w="920"/>
        <w:gridCol w:w="1239"/>
        <w:gridCol w:w="1095"/>
        <w:gridCol w:w="1481"/>
        <w:gridCol w:w="2059"/>
      </w:tblGrid>
      <w:tr w:rsidR="006B5E79" w:rsidTr="003E5B88">
        <w:tc>
          <w:tcPr>
            <w:tcW w:w="9571" w:type="dxa"/>
            <w:gridSpan w:val="6"/>
            <w:tcBorders>
              <w:top w:val="single" w:sz="4" w:space="0" w:color="auto"/>
              <w:left w:val="single" w:sz="4" w:space="0" w:color="auto"/>
              <w:bottom w:val="single" w:sz="4" w:space="0" w:color="auto"/>
              <w:right w:val="single" w:sz="4" w:space="0" w:color="auto"/>
            </w:tcBorders>
            <w:hideMark/>
          </w:tcPr>
          <w:p w:rsidR="006B5E79" w:rsidRDefault="006B5E79">
            <w:pPr>
              <w:jc w:val="center"/>
              <w:rPr>
                <w:rFonts w:ascii="Times New Roman" w:hAnsi="Times New Roman"/>
                <w:b/>
              </w:rPr>
            </w:pPr>
            <w:r>
              <w:rPr>
                <w:rFonts w:ascii="Times New Roman" w:hAnsi="Times New Roman"/>
                <w:b/>
              </w:rPr>
              <w:t>1. Загальна інформація</w:t>
            </w:r>
          </w:p>
          <w:p w:rsidR="006B5E79" w:rsidRPr="00D871A3" w:rsidRDefault="006B5E79" w:rsidP="00D871A3">
            <w:pPr>
              <w:jc w:val="both"/>
              <w:rPr>
                <w:rStyle w:val="a7"/>
                <w:rFonts w:ascii="Times New Roman" w:hAnsi="Times New Roman"/>
                <w:sz w:val="22"/>
                <w:szCs w:val="22"/>
              </w:rPr>
            </w:pPr>
            <w:r>
              <w:rPr>
                <w:rFonts w:ascii="Times New Roman" w:hAnsi="Times New Roman"/>
              </w:rPr>
              <w:t xml:space="preserve">Програма вивчення навчальної дисципліни </w:t>
            </w:r>
            <w:r w:rsidR="00D871A3">
              <w:rPr>
                <w:rFonts w:ascii="Times New Roman" w:hAnsi="Times New Roman"/>
              </w:rPr>
              <w:t xml:space="preserve">за вибором </w:t>
            </w:r>
            <w:r w:rsidR="00D871A3" w:rsidRPr="00D871A3">
              <w:rPr>
                <w:rFonts w:ascii="Times New Roman" w:hAnsi="Times New Roman"/>
              </w:rPr>
              <w:t>«</w:t>
            </w:r>
            <w:r w:rsidR="00D871A3" w:rsidRPr="00D871A3">
              <w:rPr>
                <w:rFonts w:ascii="Times New Roman" w:hAnsi="Times New Roman"/>
                <w:u w:val="single"/>
              </w:rPr>
              <w:t>Сучасн</w:t>
            </w:r>
            <w:r w:rsidR="00725A43">
              <w:rPr>
                <w:rFonts w:ascii="Times New Roman" w:hAnsi="Times New Roman"/>
                <w:u w:val="single"/>
              </w:rPr>
              <w:t>а</w:t>
            </w:r>
            <w:r w:rsidR="00D871A3" w:rsidRPr="00D871A3">
              <w:rPr>
                <w:rFonts w:ascii="Times New Roman" w:hAnsi="Times New Roman"/>
                <w:u w:val="single"/>
              </w:rPr>
              <w:t xml:space="preserve"> </w:t>
            </w:r>
            <w:r w:rsidR="00725A43">
              <w:rPr>
                <w:rFonts w:ascii="Times New Roman" w:hAnsi="Times New Roman"/>
                <w:u w:val="single"/>
              </w:rPr>
              <w:t>між</w:t>
            </w:r>
            <w:r w:rsidR="00D871A3" w:rsidRPr="00D871A3">
              <w:rPr>
                <w:rFonts w:ascii="Times New Roman" w:hAnsi="Times New Roman"/>
                <w:u w:val="single"/>
              </w:rPr>
              <w:t>слов’янськ</w:t>
            </w:r>
            <w:r w:rsidR="00725A43">
              <w:rPr>
                <w:rFonts w:ascii="Times New Roman" w:hAnsi="Times New Roman"/>
                <w:u w:val="single"/>
              </w:rPr>
              <w:t>а комунікація</w:t>
            </w:r>
            <w:r w:rsidR="00D871A3" w:rsidRPr="00D871A3">
              <w:rPr>
                <w:rFonts w:ascii="Times New Roman" w:hAnsi="Times New Roman"/>
                <w:u w:val="single"/>
              </w:rPr>
              <w:t xml:space="preserve">: </w:t>
            </w:r>
            <w:r w:rsidR="00725A43">
              <w:rPr>
                <w:rFonts w:ascii="Times New Roman" w:hAnsi="Times New Roman"/>
                <w:u w:val="single"/>
              </w:rPr>
              <w:t>мовні особливості</w:t>
            </w:r>
            <w:r w:rsidR="00D871A3">
              <w:rPr>
                <w:rFonts w:ascii="Times New Roman" w:hAnsi="Times New Roman"/>
                <w:u w:val="single"/>
              </w:rPr>
              <w:t xml:space="preserve">» </w:t>
            </w:r>
            <w:r w:rsidR="00A5191A">
              <w:rPr>
                <w:rFonts w:ascii="Times New Roman" w:hAnsi="Times New Roman"/>
                <w:u w:val="single"/>
              </w:rPr>
              <w:t>у</w:t>
            </w:r>
            <w:r w:rsidRPr="00D871A3">
              <w:rPr>
                <w:rStyle w:val="a7"/>
                <w:rFonts w:ascii="Times New Roman" w:hAnsi="Times New Roman"/>
                <w:sz w:val="22"/>
                <w:szCs w:val="22"/>
              </w:rPr>
              <w:t>кладена відповідно до освітньо-професійної програми підготовки бакалавра.</w:t>
            </w:r>
          </w:p>
          <w:p w:rsidR="001F31AB" w:rsidRDefault="00D871A3">
            <w:pPr>
              <w:ind w:firstLine="708"/>
              <w:jc w:val="both"/>
              <w:rPr>
                <w:rStyle w:val="a7"/>
                <w:rFonts w:ascii="Times New Roman" w:hAnsi="Times New Roman"/>
                <w:sz w:val="22"/>
                <w:szCs w:val="22"/>
              </w:rPr>
            </w:pPr>
            <w:r>
              <w:rPr>
                <w:rStyle w:val="a7"/>
                <w:rFonts w:ascii="Times New Roman" w:hAnsi="Times New Roman"/>
                <w:sz w:val="22"/>
                <w:szCs w:val="22"/>
              </w:rPr>
              <w:t xml:space="preserve">Цей курс не </w:t>
            </w:r>
            <w:r w:rsidR="006B5E79" w:rsidRPr="00D871A3">
              <w:rPr>
                <w:rStyle w:val="a7"/>
                <w:rFonts w:ascii="Times New Roman" w:hAnsi="Times New Roman"/>
                <w:sz w:val="22"/>
                <w:szCs w:val="22"/>
              </w:rPr>
              <w:t xml:space="preserve">передбачений навчальним планом </w:t>
            </w:r>
            <w:r>
              <w:rPr>
                <w:rStyle w:val="a7"/>
                <w:rFonts w:ascii="Times New Roman" w:hAnsi="Times New Roman"/>
                <w:sz w:val="22"/>
                <w:szCs w:val="22"/>
              </w:rPr>
              <w:t xml:space="preserve">жодного </w:t>
            </w:r>
            <w:r w:rsidR="006B5E79" w:rsidRPr="00D871A3">
              <w:rPr>
                <w:rStyle w:val="a7"/>
                <w:rFonts w:ascii="Times New Roman" w:hAnsi="Times New Roman"/>
                <w:sz w:val="22"/>
                <w:szCs w:val="22"/>
              </w:rPr>
              <w:t>факультет</w:t>
            </w:r>
            <w:r>
              <w:rPr>
                <w:rStyle w:val="a7"/>
                <w:rFonts w:ascii="Times New Roman" w:hAnsi="Times New Roman"/>
                <w:sz w:val="22"/>
                <w:szCs w:val="22"/>
              </w:rPr>
              <w:t>у,</w:t>
            </w:r>
            <w:r w:rsidR="006B5E79" w:rsidRPr="00D871A3">
              <w:rPr>
                <w:rStyle w:val="a7"/>
                <w:rFonts w:ascii="Times New Roman" w:hAnsi="Times New Roman"/>
                <w:sz w:val="22"/>
                <w:szCs w:val="22"/>
              </w:rPr>
              <w:t xml:space="preserve"> </w:t>
            </w:r>
            <w:r>
              <w:rPr>
                <w:rStyle w:val="a7"/>
                <w:rFonts w:ascii="Times New Roman" w:hAnsi="Times New Roman"/>
                <w:sz w:val="22"/>
                <w:szCs w:val="22"/>
              </w:rPr>
              <w:t>але він</w:t>
            </w:r>
            <w:r w:rsidR="006B5E79" w:rsidRPr="00D871A3">
              <w:rPr>
                <w:rStyle w:val="a7"/>
                <w:rFonts w:ascii="Times New Roman" w:hAnsi="Times New Roman"/>
                <w:sz w:val="22"/>
                <w:szCs w:val="22"/>
              </w:rPr>
              <w:t xml:space="preserve"> </w:t>
            </w:r>
            <w:r w:rsidR="00EE13AB">
              <w:rPr>
                <w:rStyle w:val="a7"/>
                <w:rFonts w:ascii="Times New Roman" w:hAnsi="Times New Roman"/>
                <w:sz w:val="22"/>
                <w:szCs w:val="22"/>
              </w:rPr>
              <w:t xml:space="preserve">може бути запропонований </w:t>
            </w:r>
            <w:r w:rsidR="002637D3">
              <w:rPr>
                <w:rStyle w:val="a7"/>
                <w:rFonts w:ascii="Times New Roman" w:hAnsi="Times New Roman"/>
                <w:sz w:val="22"/>
                <w:szCs w:val="22"/>
              </w:rPr>
              <w:t xml:space="preserve">студентам, які цікавляться слов’янськими мовами, мають бажання ознайомитися з основними спільними та відмінними рисами окремих слов’янських мов; він </w:t>
            </w:r>
            <w:r w:rsidR="006B5E79" w:rsidRPr="00D871A3">
              <w:rPr>
                <w:rStyle w:val="a7"/>
                <w:rFonts w:ascii="Times New Roman" w:hAnsi="Times New Roman"/>
                <w:sz w:val="22"/>
                <w:szCs w:val="22"/>
              </w:rPr>
              <w:t xml:space="preserve">дає </w:t>
            </w:r>
            <w:r w:rsidR="002637D3">
              <w:rPr>
                <w:rStyle w:val="a7"/>
                <w:rFonts w:ascii="Times New Roman" w:hAnsi="Times New Roman"/>
                <w:sz w:val="22"/>
                <w:szCs w:val="22"/>
              </w:rPr>
              <w:t xml:space="preserve">певні </w:t>
            </w:r>
            <w:r w:rsidR="006B5E79" w:rsidRPr="00D871A3">
              <w:rPr>
                <w:rStyle w:val="a7"/>
                <w:rFonts w:ascii="Times New Roman" w:hAnsi="Times New Roman"/>
                <w:sz w:val="22"/>
                <w:szCs w:val="22"/>
              </w:rPr>
              <w:t>теоретичні і практичні знання про внутрішні загальні й часткові закони</w:t>
            </w:r>
            <w:r w:rsidR="002637D3">
              <w:rPr>
                <w:rStyle w:val="a7"/>
                <w:rFonts w:ascii="Times New Roman" w:hAnsi="Times New Roman"/>
                <w:sz w:val="22"/>
                <w:szCs w:val="22"/>
              </w:rPr>
              <w:t xml:space="preserve"> розвитку мов</w:t>
            </w:r>
            <w:r w:rsidR="001F31AB">
              <w:rPr>
                <w:rStyle w:val="a7"/>
                <w:rFonts w:ascii="Times New Roman" w:hAnsi="Times New Roman"/>
                <w:sz w:val="22"/>
                <w:szCs w:val="22"/>
              </w:rPr>
              <w:t>, знайомить із фонетичною будовою та граматичною структурою праслов’янської мови</w:t>
            </w:r>
            <w:r>
              <w:rPr>
                <w:rStyle w:val="a7"/>
                <w:rFonts w:ascii="Times New Roman" w:hAnsi="Times New Roman"/>
                <w:sz w:val="22"/>
                <w:szCs w:val="22"/>
              </w:rPr>
              <w:t xml:space="preserve">, </w:t>
            </w:r>
            <w:r w:rsidR="001F31AB">
              <w:rPr>
                <w:rStyle w:val="a7"/>
                <w:rFonts w:ascii="Times New Roman" w:hAnsi="Times New Roman"/>
                <w:sz w:val="22"/>
                <w:szCs w:val="22"/>
              </w:rPr>
              <w:t xml:space="preserve">у надрах якої зародилися й виникли </w:t>
            </w:r>
            <w:r>
              <w:rPr>
                <w:rStyle w:val="a7"/>
                <w:rFonts w:ascii="Times New Roman" w:hAnsi="Times New Roman"/>
                <w:sz w:val="22"/>
                <w:szCs w:val="22"/>
              </w:rPr>
              <w:t>сучасн</w:t>
            </w:r>
            <w:r w:rsidR="001F31AB">
              <w:rPr>
                <w:rStyle w:val="a7"/>
                <w:rFonts w:ascii="Times New Roman" w:hAnsi="Times New Roman"/>
                <w:sz w:val="22"/>
                <w:szCs w:val="22"/>
              </w:rPr>
              <w:t>і</w:t>
            </w:r>
            <w:r>
              <w:rPr>
                <w:rStyle w:val="a7"/>
                <w:rFonts w:ascii="Times New Roman" w:hAnsi="Times New Roman"/>
                <w:sz w:val="22"/>
                <w:szCs w:val="22"/>
              </w:rPr>
              <w:t xml:space="preserve"> слов’янськ</w:t>
            </w:r>
            <w:r w:rsidR="001F31AB">
              <w:rPr>
                <w:rStyle w:val="a7"/>
                <w:rFonts w:ascii="Times New Roman" w:hAnsi="Times New Roman"/>
                <w:sz w:val="22"/>
                <w:szCs w:val="22"/>
              </w:rPr>
              <w:t>і</w:t>
            </w:r>
            <w:r>
              <w:rPr>
                <w:rStyle w:val="a7"/>
                <w:rFonts w:ascii="Times New Roman" w:hAnsi="Times New Roman"/>
                <w:sz w:val="22"/>
                <w:szCs w:val="22"/>
              </w:rPr>
              <w:t xml:space="preserve"> мов</w:t>
            </w:r>
            <w:r w:rsidR="001F31AB">
              <w:rPr>
                <w:rStyle w:val="a7"/>
                <w:rFonts w:ascii="Times New Roman" w:hAnsi="Times New Roman"/>
                <w:sz w:val="22"/>
                <w:szCs w:val="22"/>
              </w:rPr>
              <w:t>и</w:t>
            </w:r>
            <w:r w:rsidR="00A5191A">
              <w:rPr>
                <w:rStyle w:val="a7"/>
                <w:rFonts w:ascii="Times New Roman" w:hAnsi="Times New Roman"/>
                <w:sz w:val="22"/>
                <w:szCs w:val="22"/>
              </w:rPr>
              <w:t>, дає можливість простежити</w:t>
            </w:r>
            <w:r w:rsidR="006A2942">
              <w:rPr>
                <w:rStyle w:val="a7"/>
                <w:rFonts w:ascii="Times New Roman" w:hAnsi="Times New Roman"/>
                <w:sz w:val="22"/>
                <w:szCs w:val="22"/>
              </w:rPr>
              <w:t xml:space="preserve">, які саме </w:t>
            </w:r>
            <w:r w:rsidR="00A5191A" w:rsidRPr="00D871A3">
              <w:rPr>
                <w:rStyle w:val="a7"/>
                <w:rFonts w:ascii="Times New Roman" w:hAnsi="Times New Roman"/>
                <w:sz w:val="22"/>
                <w:szCs w:val="22"/>
              </w:rPr>
              <w:t>процеси відбувалися у цій прамові, щоб уміти пояснити сучасні мовні явища</w:t>
            </w:r>
          </w:p>
          <w:p w:rsidR="00A5191A" w:rsidRDefault="001F31AB">
            <w:pPr>
              <w:ind w:firstLine="708"/>
              <w:jc w:val="both"/>
              <w:rPr>
                <w:rStyle w:val="a7"/>
                <w:rFonts w:ascii="Times New Roman" w:hAnsi="Times New Roman"/>
                <w:sz w:val="22"/>
                <w:szCs w:val="22"/>
              </w:rPr>
            </w:pPr>
            <w:r>
              <w:rPr>
                <w:rStyle w:val="a7"/>
                <w:rFonts w:ascii="Times New Roman" w:hAnsi="Times New Roman"/>
                <w:sz w:val="22"/>
                <w:szCs w:val="22"/>
              </w:rPr>
              <w:t>Україна тепер має фактично відкриті кордони з європейськими країнами, значну частину яких складають слов’янські держави. Це Польща, яка першою визнала незалежність нашої держави в 1991 році</w:t>
            </w:r>
            <w:r w:rsidR="00675919">
              <w:rPr>
                <w:rStyle w:val="a7"/>
                <w:rFonts w:ascii="Times New Roman" w:hAnsi="Times New Roman"/>
                <w:sz w:val="22"/>
                <w:szCs w:val="22"/>
              </w:rPr>
              <w:t xml:space="preserve"> і тепер активно допомагає Україні в часи російсько-української війни</w:t>
            </w:r>
            <w:r>
              <w:rPr>
                <w:rStyle w:val="a7"/>
                <w:rFonts w:ascii="Times New Roman" w:hAnsi="Times New Roman"/>
                <w:sz w:val="22"/>
                <w:szCs w:val="22"/>
              </w:rPr>
              <w:t xml:space="preserve">, це </w:t>
            </w:r>
            <w:r w:rsidR="00675919">
              <w:rPr>
                <w:rStyle w:val="a7"/>
                <w:rFonts w:ascii="Times New Roman" w:hAnsi="Times New Roman"/>
                <w:sz w:val="22"/>
                <w:szCs w:val="22"/>
              </w:rPr>
              <w:t>Чехія, Словаччина, які також підтримують Україн</w:t>
            </w:r>
            <w:r w:rsidR="00A5191A">
              <w:rPr>
                <w:rStyle w:val="a7"/>
                <w:rFonts w:ascii="Times New Roman" w:hAnsi="Times New Roman"/>
                <w:sz w:val="22"/>
                <w:szCs w:val="22"/>
              </w:rPr>
              <w:t>у</w:t>
            </w:r>
            <w:r w:rsidR="00675919">
              <w:rPr>
                <w:rStyle w:val="a7"/>
                <w:rFonts w:ascii="Times New Roman" w:hAnsi="Times New Roman"/>
                <w:sz w:val="22"/>
                <w:szCs w:val="22"/>
              </w:rPr>
              <w:t xml:space="preserve"> </w:t>
            </w:r>
            <w:r w:rsidR="00A5191A">
              <w:rPr>
                <w:rStyle w:val="a7"/>
                <w:rFonts w:ascii="Times New Roman" w:hAnsi="Times New Roman"/>
                <w:sz w:val="22"/>
                <w:szCs w:val="22"/>
              </w:rPr>
              <w:t>підчас</w:t>
            </w:r>
            <w:r w:rsidR="00675919">
              <w:rPr>
                <w:rStyle w:val="a7"/>
                <w:rFonts w:ascii="Times New Roman" w:hAnsi="Times New Roman"/>
                <w:sz w:val="22"/>
                <w:szCs w:val="22"/>
              </w:rPr>
              <w:t xml:space="preserve"> агресії Росії, це Болгарія, це інші південнослов’янські країни, мови яких мають багато спільного з українською мовою. Молодій освіченій людині завжди стане в пригоді</w:t>
            </w:r>
            <w:r>
              <w:rPr>
                <w:rStyle w:val="a7"/>
                <w:rFonts w:ascii="Times New Roman" w:hAnsi="Times New Roman"/>
                <w:sz w:val="22"/>
                <w:szCs w:val="22"/>
              </w:rPr>
              <w:t xml:space="preserve"> </w:t>
            </w:r>
            <w:r w:rsidR="00675919">
              <w:rPr>
                <w:rStyle w:val="a7"/>
                <w:rFonts w:ascii="Times New Roman" w:hAnsi="Times New Roman"/>
                <w:sz w:val="22"/>
                <w:szCs w:val="22"/>
              </w:rPr>
              <w:t>знайомство з</w:t>
            </w:r>
            <w:r w:rsidR="00A5191A">
              <w:rPr>
                <w:rStyle w:val="a7"/>
                <w:rFonts w:ascii="Times New Roman" w:hAnsi="Times New Roman"/>
                <w:sz w:val="22"/>
                <w:szCs w:val="22"/>
              </w:rPr>
              <w:t xml:space="preserve">і слов’янськими мовами, </w:t>
            </w:r>
            <w:r w:rsidR="006A2942">
              <w:rPr>
                <w:rStyle w:val="a7"/>
                <w:rFonts w:ascii="Times New Roman" w:hAnsi="Times New Roman"/>
                <w:sz w:val="22"/>
                <w:szCs w:val="22"/>
              </w:rPr>
              <w:t xml:space="preserve">а отже – </w:t>
            </w:r>
            <w:r w:rsidR="00A5191A">
              <w:rPr>
                <w:rStyle w:val="a7"/>
                <w:rFonts w:ascii="Times New Roman" w:hAnsi="Times New Roman"/>
                <w:sz w:val="22"/>
                <w:szCs w:val="22"/>
              </w:rPr>
              <w:t>уміння</w:t>
            </w:r>
            <w:r w:rsidR="006A2942">
              <w:rPr>
                <w:rStyle w:val="a7"/>
                <w:rFonts w:ascii="Times New Roman" w:hAnsi="Times New Roman"/>
                <w:sz w:val="22"/>
                <w:szCs w:val="22"/>
              </w:rPr>
              <w:t xml:space="preserve"> </w:t>
            </w:r>
            <w:r w:rsidR="00A5191A">
              <w:rPr>
                <w:rStyle w:val="a7"/>
                <w:rFonts w:ascii="Times New Roman" w:hAnsi="Times New Roman"/>
                <w:sz w:val="22"/>
                <w:szCs w:val="22"/>
              </w:rPr>
              <w:t xml:space="preserve">прочитати написи певною мовою, перекласти їх, </w:t>
            </w:r>
            <w:r w:rsidR="006A2942">
              <w:rPr>
                <w:rStyle w:val="a7"/>
                <w:rFonts w:ascii="Times New Roman" w:hAnsi="Times New Roman"/>
                <w:sz w:val="22"/>
                <w:szCs w:val="22"/>
              </w:rPr>
              <w:t xml:space="preserve">можливість </w:t>
            </w:r>
            <w:r w:rsidR="00A5191A">
              <w:rPr>
                <w:rStyle w:val="a7"/>
                <w:rFonts w:ascii="Times New Roman" w:hAnsi="Times New Roman"/>
                <w:sz w:val="22"/>
                <w:szCs w:val="22"/>
              </w:rPr>
              <w:t>спілкування з представниками тієї чи іншої слов’янської країни хоча б на побутовому рівні. Освоєння азів певної мови</w:t>
            </w:r>
            <w:r w:rsidR="00675919">
              <w:rPr>
                <w:rStyle w:val="a7"/>
                <w:rFonts w:ascii="Times New Roman" w:hAnsi="Times New Roman"/>
                <w:sz w:val="22"/>
                <w:szCs w:val="22"/>
              </w:rPr>
              <w:t xml:space="preserve"> </w:t>
            </w:r>
            <w:r w:rsidR="00A5191A">
              <w:rPr>
                <w:rStyle w:val="a7"/>
                <w:rFonts w:ascii="Times New Roman" w:hAnsi="Times New Roman"/>
                <w:sz w:val="22"/>
                <w:szCs w:val="22"/>
              </w:rPr>
              <w:t>дозволяє, за бажанням, поглиблювати її вивчення й розмовну практику, удосконалювати свої знання про особливості цієї мови.</w:t>
            </w:r>
            <w:r w:rsidR="006A2942">
              <w:rPr>
                <w:rStyle w:val="a7"/>
                <w:rFonts w:ascii="Times New Roman" w:hAnsi="Times New Roman"/>
                <w:sz w:val="22"/>
                <w:szCs w:val="22"/>
              </w:rPr>
              <w:t xml:space="preserve"> </w:t>
            </w:r>
            <w:r w:rsidR="002131CB">
              <w:rPr>
                <w:rStyle w:val="a7"/>
                <w:rFonts w:ascii="Times New Roman" w:hAnsi="Times New Roman"/>
                <w:sz w:val="22"/>
                <w:szCs w:val="22"/>
              </w:rPr>
              <w:t>Звичайно, відведений для спецкурсу час не дасть можливості глибоко засвоїти ту чи іншу слов’янську мову, однак навіть ті знання, які студенти здобудуть під час слухання курсу можуть стати основою для більш глибокого ознайомлення з цими мовами. Для філологів знання слов’янських мов відкриває нові горизонти в науковій галузі, можливість глибше досліджувати певну слов’янську мову, проводити зіставлення мовних фактів рідної і досліджуваної мови тощо.</w:t>
            </w:r>
          </w:p>
          <w:p w:rsidR="006B5E79" w:rsidRDefault="006B5E79">
            <w:pPr>
              <w:ind w:firstLine="708"/>
              <w:jc w:val="both"/>
              <w:rPr>
                <w:rFonts w:ascii="Times New Roman" w:hAnsi="Times New Roman"/>
              </w:rPr>
            </w:pPr>
          </w:p>
        </w:tc>
      </w:tr>
      <w:tr w:rsidR="006B5E79" w:rsidTr="003E5B88">
        <w:tc>
          <w:tcPr>
            <w:tcW w:w="3697" w:type="dxa"/>
            <w:gridSpan w:val="2"/>
            <w:tcBorders>
              <w:top w:val="single" w:sz="4" w:space="0" w:color="auto"/>
              <w:left w:val="single" w:sz="4" w:space="0" w:color="auto"/>
              <w:bottom w:val="single" w:sz="4" w:space="0" w:color="auto"/>
              <w:right w:val="single" w:sz="4" w:space="0" w:color="auto"/>
            </w:tcBorders>
            <w:hideMark/>
          </w:tcPr>
          <w:p w:rsidR="006B5E79" w:rsidRDefault="006B5E79">
            <w:pPr>
              <w:rPr>
                <w:rFonts w:ascii="Times New Roman" w:hAnsi="Times New Roman"/>
                <w:b/>
              </w:rPr>
            </w:pPr>
            <w:r>
              <w:rPr>
                <w:rFonts w:ascii="Times New Roman" w:hAnsi="Times New Roman"/>
                <w:b/>
              </w:rPr>
              <w:t>Назва дисципліни</w:t>
            </w:r>
          </w:p>
        </w:tc>
        <w:tc>
          <w:tcPr>
            <w:tcW w:w="5874" w:type="dxa"/>
            <w:gridSpan w:val="4"/>
            <w:tcBorders>
              <w:top w:val="single" w:sz="4" w:space="0" w:color="auto"/>
              <w:left w:val="single" w:sz="4" w:space="0" w:color="auto"/>
              <w:bottom w:val="single" w:sz="4" w:space="0" w:color="auto"/>
              <w:right w:val="single" w:sz="4" w:space="0" w:color="auto"/>
            </w:tcBorders>
            <w:hideMark/>
          </w:tcPr>
          <w:p w:rsidR="006B5E79" w:rsidRPr="002637D3" w:rsidRDefault="002637D3" w:rsidP="002637D3">
            <w:pPr>
              <w:jc w:val="both"/>
              <w:rPr>
                <w:rFonts w:ascii="Times New Roman" w:hAnsi="Times New Roman"/>
              </w:rPr>
            </w:pPr>
            <w:r w:rsidRPr="002637D3">
              <w:rPr>
                <w:rFonts w:ascii="Times New Roman" w:hAnsi="Times New Roman"/>
              </w:rPr>
              <w:t>Сучасна міжслов’янська комунікація: особливості слов’янських мов.</w:t>
            </w:r>
          </w:p>
        </w:tc>
      </w:tr>
      <w:tr w:rsidR="006B5E79" w:rsidTr="003E5B88">
        <w:tc>
          <w:tcPr>
            <w:tcW w:w="3697" w:type="dxa"/>
            <w:gridSpan w:val="2"/>
            <w:tcBorders>
              <w:top w:val="single" w:sz="4" w:space="0" w:color="auto"/>
              <w:left w:val="single" w:sz="4" w:space="0" w:color="auto"/>
              <w:bottom w:val="single" w:sz="4" w:space="0" w:color="auto"/>
              <w:right w:val="single" w:sz="4" w:space="0" w:color="auto"/>
            </w:tcBorders>
            <w:hideMark/>
          </w:tcPr>
          <w:p w:rsidR="006B5E79" w:rsidRDefault="006B5E79">
            <w:pPr>
              <w:rPr>
                <w:rFonts w:ascii="Times New Roman" w:hAnsi="Times New Roman"/>
                <w:b/>
              </w:rPr>
            </w:pPr>
            <w:r>
              <w:rPr>
                <w:rFonts w:ascii="Times New Roman" w:hAnsi="Times New Roman"/>
                <w:b/>
              </w:rPr>
              <w:t xml:space="preserve">Викладач </w:t>
            </w:r>
          </w:p>
        </w:tc>
        <w:tc>
          <w:tcPr>
            <w:tcW w:w="5874" w:type="dxa"/>
            <w:gridSpan w:val="4"/>
            <w:tcBorders>
              <w:top w:val="single" w:sz="4" w:space="0" w:color="auto"/>
              <w:left w:val="single" w:sz="4" w:space="0" w:color="auto"/>
              <w:bottom w:val="single" w:sz="4" w:space="0" w:color="auto"/>
              <w:right w:val="single" w:sz="4" w:space="0" w:color="auto"/>
            </w:tcBorders>
            <w:hideMark/>
          </w:tcPr>
          <w:p w:rsidR="006B5E79" w:rsidRDefault="006B5E79">
            <w:pPr>
              <w:jc w:val="both"/>
              <w:rPr>
                <w:rFonts w:ascii="Times New Roman" w:hAnsi="Times New Roman"/>
              </w:rPr>
            </w:pPr>
            <w:proofErr w:type="spellStart"/>
            <w:r>
              <w:rPr>
                <w:rFonts w:ascii="Times New Roman" w:hAnsi="Times New Roman"/>
              </w:rPr>
              <w:t>Лесюк</w:t>
            </w:r>
            <w:proofErr w:type="spellEnd"/>
            <w:r>
              <w:rPr>
                <w:rFonts w:ascii="Times New Roman" w:hAnsi="Times New Roman"/>
              </w:rPr>
              <w:t xml:space="preserve"> Микола Петрович, </w:t>
            </w:r>
            <w:proofErr w:type="spellStart"/>
            <w:r>
              <w:rPr>
                <w:rFonts w:ascii="Times New Roman" w:hAnsi="Times New Roman"/>
              </w:rPr>
              <w:t>докт</w:t>
            </w:r>
            <w:proofErr w:type="spellEnd"/>
            <w:r>
              <w:rPr>
                <w:rFonts w:ascii="Times New Roman" w:hAnsi="Times New Roman"/>
              </w:rPr>
              <w:t>. філол. наук, професор</w:t>
            </w:r>
          </w:p>
        </w:tc>
      </w:tr>
      <w:tr w:rsidR="006B5E79" w:rsidTr="003E5B88">
        <w:tc>
          <w:tcPr>
            <w:tcW w:w="3697" w:type="dxa"/>
            <w:gridSpan w:val="2"/>
            <w:tcBorders>
              <w:top w:val="single" w:sz="4" w:space="0" w:color="auto"/>
              <w:left w:val="single" w:sz="4" w:space="0" w:color="auto"/>
              <w:bottom w:val="single" w:sz="4" w:space="0" w:color="auto"/>
              <w:right w:val="single" w:sz="4" w:space="0" w:color="auto"/>
            </w:tcBorders>
            <w:hideMark/>
          </w:tcPr>
          <w:p w:rsidR="006B5E79" w:rsidRDefault="006B5E79">
            <w:pPr>
              <w:rPr>
                <w:rFonts w:ascii="Times New Roman" w:hAnsi="Times New Roman"/>
                <w:b/>
              </w:rPr>
            </w:pPr>
            <w:r>
              <w:rPr>
                <w:rFonts w:ascii="Times New Roman" w:hAnsi="Times New Roman"/>
                <w:b/>
              </w:rPr>
              <w:t>Контактний телефон викладача</w:t>
            </w:r>
          </w:p>
        </w:tc>
        <w:tc>
          <w:tcPr>
            <w:tcW w:w="5874" w:type="dxa"/>
            <w:gridSpan w:val="4"/>
            <w:tcBorders>
              <w:top w:val="single" w:sz="4" w:space="0" w:color="auto"/>
              <w:left w:val="single" w:sz="4" w:space="0" w:color="auto"/>
              <w:bottom w:val="single" w:sz="4" w:space="0" w:color="auto"/>
              <w:right w:val="single" w:sz="4" w:space="0" w:color="auto"/>
            </w:tcBorders>
            <w:hideMark/>
          </w:tcPr>
          <w:p w:rsidR="006B5E79" w:rsidRDefault="006B5E79">
            <w:pPr>
              <w:jc w:val="both"/>
              <w:rPr>
                <w:rFonts w:ascii="Times New Roman" w:hAnsi="Times New Roman"/>
              </w:rPr>
            </w:pPr>
            <w:r>
              <w:rPr>
                <w:rFonts w:ascii="Times New Roman" w:hAnsi="Times New Roman"/>
              </w:rPr>
              <w:t>0671092460</w:t>
            </w:r>
          </w:p>
        </w:tc>
      </w:tr>
      <w:tr w:rsidR="006B5E79" w:rsidTr="003E5B88">
        <w:tc>
          <w:tcPr>
            <w:tcW w:w="3697" w:type="dxa"/>
            <w:gridSpan w:val="2"/>
            <w:tcBorders>
              <w:top w:val="single" w:sz="4" w:space="0" w:color="auto"/>
              <w:left w:val="single" w:sz="4" w:space="0" w:color="auto"/>
              <w:bottom w:val="single" w:sz="4" w:space="0" w:color="auto"/>
              <w:right w:val="single" w:sz="4" w:space="0" w:color="auto"/>
            </w:tcBorders>
            <w:hideMark/>
          </w:tcPr>
          <w:p w:rsidR="006B5E79" w:rsidRDefault="006B5E79">
            <w:pPr>
              <w:rPr>
                <w:rFonts w:ascii="Times New Roman" w:hAnsi="Times New Roman"/>
                <w:b/>
              </w:rPr>
            </w:pPr>
            <w:r>
              <w:rPr>
                <w:rFonts w:ascii="Times New Roman" w:hAnsi="Times New Roman"/>
                <w:b/>
              </w:rPr>
              <w:t>E-</w:t>
            </w:r>
            <w:proofErr w:type="spellStart"/>
            <w:r>
              <w:rPr>
                <w:rFonts w:ascii="Times New Roman" w:hAnsi="Times New Roman"/>
                <w:b/>
              </w:rPr>
              <w:t>mail</w:t>
            </w:r>
            <w:proofErr w:type="spellEnd"/>
            <w:r>
              <w:rPr>
                <w:rFonts w:ascii="Times New Roman" w:hAnsi="Times New Roman"/>
                <w:b/>
              </w:rPr>
              <w:t xml:space="preserve"> викладача</w:t>
            </w:r>
          </w:p>
        </w:tc>
        <w:tc>
          <w:tcPr>
            <w:tcW w:w="5874" w:type="dxa"/>
            <w:gridSpan w:val="4"/>
            <w:tcBorders>
              <w:top w:val="single" w:sz="4" w:space="0" w:color="auto"/>
              <w:left w:val="single" w:sz="4" w:space="0" w:color="auto"/>
              <w:bottom w:val="single" w:sz="4" w:space="0" w:color="auto"/>
              <w:right w:val="single" w:sz="4" w:space="0" w:color="auto"/>
            </w:tcBorders>
            <w:hideMark/>
          </w:tcPr>
          <w:p w:rsidR="006B5E79" w:rsidRDefault="006B5E79">
            <w:pPr>
              <w:jc w:val="both"/>
              <w:rPr>
                <w:rFonts w:ascii="Times New Roman" w:hAnsi="Times New Roman"/>
              </w:rPr>
            </w:pPr>
            <w:r>
              <w:rPr>
                <w:rFonts w:ascii="Times New Roman" w:hAnsi="Times New Roman"/>
              </w:rPr>
              <w:t>mykola.lesiuk@pnu.edu.ua</w:t>
            </w:r>
          </w:p>
        </w:tc>
      </w:tr>
      <w:tr w:rsidR="006B5E79" w:rsidTr="003E5B88">
        <w:tc>
          <w:tcPr>
            <w:tcW w:w="3697" w:type="dxa"/>
            <w:gridSpan w:val="2"/>
            <w:tcBorders>
              <w:top w:val="single" w:sz="4" w:space="0" w:color="auto"/>
              <w:left w:val="single" w:sz="4" w:space="0" w:color="auto"/>
              <w:bottom w:val="single" w:sz="4" w:space="0" w:color="auto"/>
              <w:right w:val="single" w:sz="4" w:space="0" w:color="auto"/>
            </w:tcBorders>
            <w:hideMark/>
          </w:tcPr>
          <w:p w:rsidR="006B5E79" w:rsidRDefault="006B5E79">
            <w:pPr>
              <w:jc w:val="both"/>
              <w:rPr>
                <w:rFonts w:ascii="Times New Roman" w:hAnsi="Times New Roman"/>
                <w:b/>
              </w:rPr>
            </w:pPr>
            <w:r>
              <w:rPr>
                <w:rFonts w:ascii="Times New Roman" w:hAnsi="Times New Roman"/>
                <w:b/>
              </w:rPr>
              <w:t>Формат дисципліни</w:t>
            </w:r>
          </w:p>
        </w:tc>
        <w:tc>
          <w:tcPr>
            <w:tcW w:w="5874" w:type="dxa"/>
            <w:gridSpan w:val="4"/>
            <w:tcBorders>
              <w:top w:val="single" w:sz="4" w:space="0" w:color="auto"/>
              <w:left w:val="single" w:sz="4" w:space="0" w:color="auto"/>
              <w:bottom w:val="single" w:sz="4" w:space="0" w:color="auto"/>
              <w:right w:val="single" w:sz="4" w:space="0" w:color="auto"/>
            </w:tcBorders>
            <w:hideMark/>
          </w:tcPr>
          <w:p w:rsidR="006B5E79" w:rsidRDefault="006B5E79" w:rsidP="006A2942">
            <w:pPr>
              <w:jc w:val="both"/>
              <w:rPr>
                <w:rFonts w:ascii="Times New Roman" w:hAnsi="Times New Roman"/>
              </w:rPr>
            </w:pPr>
            <w:r>
              <w:rPr>
                <w:rFonts w:ascii="Times New Roman" w:hAnsi="Times New Roman"/>
              </w:rPr>
              <w:t>Очна форм</w:t>
            </w:r>
            <w:r w:rsidR="006A2942">
              <w:rPr>
                <w:rFonts w:ascii="Times New Roman" w:hAnsi="Times New Roman"/>
              </w:rPr>
              <w:t>а</w:t>
            </w:r>
          </w:p>
        </w:tc>
      </w:tr>
      <w:tr w:rsidR="006B5E79" w:rsidTr="003E5B88">
        <w:tc>
          <w:tcPr>
            <w:tcW w:w="3697" w:type="dxa"/>
            <w:gridSpan w:val="2"/>
            <w:tcBorders>
              <w:top w:val="single" w:sz="4" w:space="0" w:color="auto"/>
              <w:left w:val="single" w:sz="4" w:space="0" w:color="auto"/>
              <w:bottom w:val="single" w:sz="4" w:space="0" w:color="auto"/>
              <w:right w:val="single" w:sz="4" w:space="0" w:color="auto"/>
            </w:tcBorders>
            <w:hideMark/>
          </w:tcPr>
          <w:p w:rsidR="006B5E79" w:rsidRDefault="006B5E79">
            <w:pPr>
              <w:jc w:val="both"/>
              <w:rPr>
                <w:rFonts w:ascii="Times New Roman" w:hAnsi="Times New Roman"/>
                <w:b/>
              </w:rPr>
            </w:pPr>
            <w:r>
              <w:rPr>
                <w:rFonts w:ascii="Times New Roman" w:hAnsi="Times New Roman"/>
                <w:b/>
              </w:rPr>
              <w:t>Обсяг дисципліни</w:t>
            </w:r>
          </w:p>
        </w:tc>
        <w:tc>
          <w:tcPr>
            <w:tcW w:w="5874" w:type="dxa"/>
            <w:gridSpan w:val="4"/>
            <w:tcBorders>
              <w:top w:val="single" w:sz="4" w:space="0" w:color="auto"/>
              <w:left w:val="single" w:sz="4" w:space="0" w:color="auto"/>
              <w:bottom w:val="single" w:sz="4" w:space="0" w:color="auto"/>
              <w:right w:val="single" w:sz="4" w:space="0" w:color="auto"/>
            </w:tcBorders>
            <w:hideMark/>
          </w:tcPr>
          <w:p w:rsidR="006B5E79" w:rsidRDefault="006A2942" w:rsidP="006A2942">
            <w:pPr>
              <w:jc w:val="both"/>
              <w:rPr>
                <w:rFonts w:ascii="Times New Roman" w:hAnsi="Times New Roman"/>
              </w:rPr>
            </w:pPr>
            <w:r>
              <w:rPr>
                <w:rFonts w:ascii="Times New Roman" w:hAnsi="Times New Roman"/>
              </w:rPr>
              <w:t xml:space="preserve">Три кредити </w:t>
            </w:r>
            <w:r w:rsidR="006B5E79">
              <w:rPr>
                <w:rFonts w:ascii="Times New Roman" w:hAnsi="Times New Roman"/>
              </w:rPr>
              <w:t xml:space="preserve"> (</w:t>
            </w:r>
            <w:r>
              <w:rPr>
                <w:rFonts w:ascii="Times New Roman" w:hAnsi="Times New Roman"/>
              </w:rPr>
              <w:t>20</w:t>
            </w:r>
            <w:r w:rsidR="006B5E79">
              <w:rPr>
                <w:rFonts w:ascii="Times New Roman" w:hAnsi="Times New Roman"/>
              </w:rPr>
              <w:t xml:space="preserve"> год. лекційних, </w:t>
            </w:r>
            <w:r>
              <w:rPr>
                <w:rFonts w:ascii="Times New Roman" w:hAnsi="Times New Roman"/>
              </w:rPr>
              <w:t>10</w:t>
            </w:r>
            <w:r w:rsidR="006B5E79">
              <w:rPr>
                <w:rFonts w:ascii="Times New Roman" w:hAnsi="Times New Roman"/>
              </w:rPr>
              <w:t xml:space="preserve"> – практичних, </w:t>
            </w:r>
            <w:r>
              <w:rPr>
                <w:rFonts w:ascii="Times New Roman" w:hAnsi="Times New Roman"/>
              </w:rPr>
              <w:t>60</w:t>
            </w:r>
            <w:r w:rsidR="006B5E79">
              <w:rPr>
                <w:rFonts w:ascii="Times New Roman" w:hAnsi="Times New Roman"/>
              </w:rPr>
              <w:t xml:space="preserve"> – самостійне опрацювання</w:t>
            </w:r>
            <w:r w:rsidR="002637D3">
              <w:rPr>
                <w:rFonts w:ascii="Times New Roman" w:hAnsi="Times New Roman"/>
              </w:rPr>
              <w:t>)</w:t>
            </w:r>
            <w:r>
              <w:rPr>
                <w:rFonts w:ascii="Times New Roman" w:hAnsi="Times New Roman"/>
              </w:rPr>
              <w:t>.</w:t>
            </w:r>
          </w:p>
        </w:tc>
      </w:tr>
      <w:tr w:rsidR="006B5E79" w:rsidTr="003E5B88">
        <w:tc>
          <w:tcPr>
            <w:tcW w:w="3697" w:type="dxa"/>
            <w:gridSpan w:val="2"/>
            <w:tcBorders>
              <w:top w:val="single" w:sz="4" w:space="0" w:color="auto"/>
              <w:left w:val="single" w:sz="4" w:space="0" w:color="auto"/>
              <w:bottom w:val="single" w:sz="4" w:space="0" w:color="auto"/>
              <w:right w:val="single" w:sz="4" w:space="0" w:color="auto"/>
            </w:tcBorders>
            <w:hideMark/>
          </w:tcPr>
          <w:p w:rsidR="006B5E79" w:rsidRDefault="006B5E79">
            <w:pPr>
              <w:jc w:val="both"/>
              <w:rPr>
                <w:rFonts w:ascii="Times New Roman" w:hAnsi="Times New Roman"/>
                <w:b/>
              </w:rPr>
            </w:pPr>
            <w:r>
              <w:rPr>
                <w:rFonts w:ascii="Times New Roman" w:hAnsi="Times New Roman"/>
                <w:b/>
              </w:rPr>
              <w:t>Посилання на сайт дистанційного навчання</w:t>
            </w:r>
          </w:p>
        </w:tc>
        <w:tc>
          <w:tcPr>
            <w:tcW w:w="5874" w:type="dxa"/>
            <w:gridSpan w:val="4"/>
            <w:tcBorders>
              <w:top w:val="single" w:sz="4" w:space="0" w:color="auto"/>
              <w:left w:val="single" w:sz="4" w:space="0" w:color="auto"/>
              <w:bottom w:val="single" w:sz="4" w:space="0" w:color="auto"/>
              <w:right w:val="single" w:sz="4" w:space="0" w:color="auto"/>
            </w:tcBorders>
          </w:tcPr>
          <w:p w:rsidR="006B5E79" w:rsidRDefault="006B5E79">
            <w:pPr>
              <w:rPr>
                <w:rFonts w:ascii="Times New Roman" w:hAnsi="Times New Roman"/>
              </w:rPr>
            </w:pPr>
          </w:p>
          <w:p w:rsidR="006B5E79" w:rsidRDefault="006B5E79">
            <w:pPr>
              <w:rPr>
                <w:rFonts w:ascii="Times New Roman" w:hAnsi="Times New Roman"/>
              </w:rPr>
            </w:pPr>
            <w:r>
              <w:rPr>
                <w:rFonts w:ascii="Times New Roman" w:hAnsi="Times New Roman"/>
              </w:rPr>
              <w:t>_</w:t>
            </w:r>
            <w:r>
              <w:rPr>
                <w:rFonts w:ascii="Times New Roman" w:hAnsi="Times New Roman"/>
                <w:b/>
              </w:rPr>
              <w:t xml:space="preserve">073!+3&amp; </w:t>
            </w:r>
            <w:proofErr w:type="spellStart"/>
            <w:r>
              <w:rPr>
                <w:rFonts w:ascii="Times New Roman" w:hAnsi="Times New Roman"/>
                <w:b/>
                <w:lang w:val="en-US"/>
              </w:rPr>
              <w:t>LesyMiko</w:t>
            </w:r>
            <w:proofErr w:type="spellEnd"/>
          </w:p>
        </w:tc>
      </w:tr>
      <w:tr w:rsidR="006B5E79" w:rsidTr="003E5B88">
        <w:tc>
          <w:tcPr>
            <w:tcW w:w="3697" w:type="dxa"/>
            <w:gridSpan w:val="2"/>
            <w:tcBorders>
              <w:top w:val="single" w:sz="4" w:space="0" w:color="auto"/>
              <w:left w:val="single" w:sz="4" w:space="0" w:color="auto"/>
              <w:bottom w:val="single" w:sz="4" w:space="0" w:color="auto"/>
              <w:right w:val="single" w:sz="4" w:space="0" w:color="auto"/>
            </w:tcBorders>
            <w:hideMark/>
          </w:tcPr>
          <w:p w:rsidR="006B5E79" w:rsidRDefault="006B5E79">
            <w:pPr>
              <w:jc w:val="both"/>
              <w:rPr>
                <w:rFonts w:ascii="Times New Roman" w:hAnsi="Times New Roman"/>
                <w:b/>
              </w:rPr>
            </w:pPr>
            <w:r>
              <w:rPr>
                <w:rFonts w:ascii="Times New Roman" w:hAnsi="Times New Roman"/>
                <w:b/>
              </w:rPr>
              <w:t>Консультації</w:t>
            </w:r>
          </w:p>
        </w:tc>
        <w:tc>
          <w:tcPr>
            <w:tcW w:w="5874" w:type="dxa"/>
            <w:gridSpan w:val="4"/>
            <w:tcBorders>
              <w:top w:val="single" w:sz="4" w:space="0" w:color="auto"/>
              <w:left w:val="single" w:sz="4" w:space="0" w:color="auto"/>
              <w:bottom w:val="single" w:sz="4" w:space="0" w:color="auto"/>
              <w:right w:val="single" w:sz="4" w:space="0" w:color="auto"/>
            </w:tcBorders>
            <w:hideMark/>
          </w:tcPr>
          <w:p w:rsidR="006B5E79" w:rsidRDefault="006B5E79">
            <w:pPr>
              <w:jc w:val="both"/>
              <w:rPr>
                <w:rFonts w:ascii="Times New Roman" w:hAnsi="Times New Roman"/>
              </w:rPr>
            </w:pPr>
            <w:r>
              <w:rPr>
                <w:rFonts w:ascii="Times New Roman" w:hAnsi="Times New Roman"/>
              </w:rPr>
              <w:t>Регулярні, щотижня у визначений день і час</w:t>
            </w:r>
          </w:p>
        </w:tc>
      </w:tr>
      <w:tr w:rsidR="006B5E79" w:rsidTr="003E5B88">
        <w:tc>
          <w:tcPr>
            <w:tcW w:w="9571" w:type="dxa"/>
            <w:gridSpan w:val="6"/>
            <w:tcBorders>
              <w:top w:val="single" w:sz="4" w:space="0" w:color="auto"/>
              <w:left w:val="single" w:sz="4" w:space="0" w:color="auto"/>
              <w:bottom w:val="single" w:sz="4" w:space="0" w:color="auto"/>
              <w:right w:val="single" w:sz="4" w:space="0" w:color="auto"/>
            </w:tcBorders>
            <w:hideMark/>
          </w:tcPr>
          <w:p w:rsidR="006B5E79" w:rsidRDefault="006B5E79">
            <w:pPr>
              <w:jc w:val="center"/>
              <w:rPr>
                <w:rFonts w:ascii="Times New Roman" w:hAnsi="Times New Roman"/>
              </w:rPr>
            </w:pPr>
            <w:r>
              <w:rPr>
                <w:rFonts w:ascii="Times New Roman" w:hAnsi="Times New Roman"/>
                <w:b/>
              </w:rPr>
              <w:t>2. Анотація до курсу</w:t>
            </w:r>
          </w:p>
        </w:tc>
      </w:tr>
      <w:tr w:rsidR="006B5E79" w:rsidTr="003E5B88">
        <w:tc>
          <w:tcPr>
            <w:tcW w:w="9571" w:type="dxa"/>
            <w:gridSpan w:val="6"/>
            <w:tcBorders>
              <w:top w:val="single" w:sz="4" w:space="0" w:color="auto"/>
              <w:left w:val="single" w:sz="4" w:space="0" w:color="auto"/>
              <w:bottom w:val="single" w:sz="4" w:space="0" w:color="auto"/>
              <w:right w:val="single" w:sz="4" w:space="0" w:color="auto"/>
            </w:tcBorders>
            <w:hideMark/>
          </w:tcPr>
          <w:p w:rsidR="0062103B" w:rsidRDefault="006B5E79" w:rsidP="0062103B">
            <w:pPr>
              <w:ind w:firstLine="708"/>
              <w:jc w:val="both"/>
              <w:rPr>
                <w:rStyle w:val="a7"/>
                <w:rFonts w:ascii="Times New Roman" w:hAnsi="Times New Roman"/>
                <w:sz w:val="22"/>
                <w:szCs w:val="22"/>
              </w:rPr>
            </w:pPr>
            <w:r w:rsidRPr="00C31C30">
              <w:rPr>
                <w:rStyle w:val="a7"/>
                <w:rFonts w:ascii="Times New Roman" w:hAnsi="Times New Roman"/>
                <w:sz w:val="22"/>
                <w:szCs w:val="22"/>
              </w:rPr>
              <w:t xml:space="preserve">Курс </w:t>
            </w:r>
            <w:r w:rsidR="002637D3" w:rsidRPr="002637D3">
              <w:rPr>
                <w:rStyle w:val="a7"/>
                <w:rFonts w:ascii="Times New Roman" w:hAnsi="Times New Roman"/>
                <w:sz w:val="22"/>
                <w:szCs w:val="22"/>
              </w:rPr>
              <w:t>«</w:t>
            </w:r>
            <w:r w:rsidR="002637D3" w:rsidRPr="002637D3">
              <w:rPr>
                <w:rFonts w:ascii="Times New Roman" w:hAnsi="Times New Roman"/>
                <w:sz w:val="22"/>
                <w:szCs w:val="22"/>
              </w:rPr>
              <w:t>Сучасна міжслов’янська комунікація: особливості</w:t>
            </w:r>
            <w:r w:rsidR="002637D3">
              <w:rPr>
                <w:rFonts w:ascii="Times New Roman" w:hAnsi="Times New Roman"/>
                <w:sz w:val="22"/>
                <w:szCs w:val="22"/>
              </w:rPr>
              <w:t xml:space="preserve"> слов’янських мов</w:t>
            </w:r>
            <w:r w:rsidR="002637D3" w:rsidRPr="002637D3">
              <w:rPr>
                <w:rFonts w:ascii="Times New Roman" w:hAnsi="Times New Roman"/>
                <w:sz w:val="22"/>
                <w:szCs w:val="22"/>
              </w:rPr>
              <w:t>»</w:t>
            </w:r>
            <w:r w:rsidR="002637D3" w:rsidRPr="00C31C30">
              <w:rPr>
                <w:rStyle w:val="a7"/>
                <w:rFonts w:ascii="Times New Roman" w:hAnsi="Times New Roman"/>
                <w:sz w:val="22"/>
                <w:szCs w:val="22"/>
              </w:rPr>
              <w:t xml:space="preserve"> </w:t>
            </w:r>
            <w:r w:rsidRPr="00C31C30">
              <w:rPr>
                <w:rStyle w:val="a7"/>
                <w:rFonts w:ascii="Times New Roman" w:hAnsi="Times New Roman"/>
                <w:sz w:val="22"/>
                <w:szCs w:val="22"/>
              </w:rPr>
              <w:t>знайомить студентів з фонетичн</w:t>
            </w:r>
            <w:r w:rsidR="00BB3E3B">
              <w:rPr>
                <w:rStyle w:val="a7"/>
                <w:rFonts w:ascii="Times New Roman" w:hAnsi="Times New Roman"/>
                <w:sz w:val="22"/>
                <w:szCs w:val="22"/>
              </w:rPr>
              <w:t>ою</w:t>
            </w:r>
            <w:r w:rsidRPr="00C31C30">
              <w:rPr>
                <w:rStyle w:val="a7"/>
                <w:rFonts w:ascii="Times New Roman" w:hAnsi="Times New Roman"/>
                <w:sz w:val="22"/>
                <w:szCs w:val="22"/>
              </w:rPr>
              <w:t xml:space="preserve"> та граматичн</w:t>
            </w:r>
            <w:r w:rsidR="00BB3E3B">
              <w:rPr>
                <w:rStyle w:val="a7"/>
                <w:rFonts w:ascii="Times New Roman" w:hAnsi="Times New Roman"/>
                <w:sz w:val="22"/>
                <w:szCs w:val="22"/>
              </w:rPr>
              <w:t>ою</w:t>
            </w:r>
            <w:r w:rsidRPr="00C31C30">
              <w:rPr>
                <w:rStyle w:val="a7"/>
                <w:rFonts w:ascii="Times New Roman" w:hAnsi="Times New Roman"/>
                <w:sz w:val="22"/>
                <w:szCs w:val="22"/>
              </w:rPr>
              <w:t xml:space="preserve"> організаці</w:t>
            </w:r>
            <w:r w:rsidR="00BB3E3B">
              <w:rPr>
                <w:rStyle w:val="a7"/>
                <w:rFonts w:ascii="Times New Roman" w:hAnsi="Times New Roman"/>
                <w:sz w:val="22"/>
                <w:szCs w:val="22"/>
              </w:rPr>
              <w:t>є</w:t>
            </w:r>
            <w:r w:rsidRPr="00C31C30">
              <w:rPr>
                <w:rStyle w:val="a7"/>
                <w:rFonts w:ascii="Times New Roman" w:hAnsi="Times New Roman"/>
                <w:sz w:val="22"/>
                <w:szCs w:val="22"/>
              </w:rPr>
              <w:t>ю праслов’янської мови – прамови для всіх сучасних слов’янських мов</w:t>
            </w:r>
            <w:r w:rsidR="00BB3E3B">
              <w:rPr>
                <w:rStyle w:val="a7"/>
                <w:rFonts w:ascii="Times New Roman" w:hAnsi="Times New Roman"/>
                <w:sz w:val="22"/>
                <w:szCs w:val="22"/>
              </w:rPr>
              <w:t xml:space="preserve"> з проекцією на сучасні слов’янські мови</w:t>
            </w:r>
            <w:r w:rsidRPr="00C31C30">
              <w:rPr>
                <w:rStyle w:val="a7"/>
                <w:rFonts w:ascii="Times New Roman" w:hAnsi="Times New Roman"/>
                <w:sz w:val="22"/>
                <w:szCs w:val="22"/>
              </w:rPr>
              <w:t xml:space="preserve">, </w:t>
            </w:r>
            <w:r w:rsidR="00BB3E3B">
              <w:rPr>
                <w:rStyle w:val="a7"/>
                <w:rFonts w:ascii="Times New Roman" w:hAnsi="Times New Roman"/>
                <w:sz w:val="22"/>
                <w:szCs w:val="22"/>
              </w:rPr>
              <w:t xml:space="preserve">визначаючи при цьому фонетичні та граматичні риси і явища, які зародилися в прамові і характерні для сучасних мов, та відмінні риси і явища, які виникли вже у процесі розвитку кожної зокрема слов’янської мови. </w:t>
            </w:r>
            <w:r w:rsidRPr="00C31C30">
              <w:rPr>
                <w:rStyle w:val="a7"/>
                <w:rFonts w:ascii="Times New Roman" w:hAnsi="Times New Roman"/>
                <w:sz w:val="22"/>
                <w:szCs w:val="22"/>
              </w:rPr>
              <w:t xml:space="preserve">Цей курс </w:t>
            </w:r>
            <w:r w:rsidR="00BB3E3B">
              <w:rPr>
                <w:rStyle w:val="a7"/>
                <w:rFonts w:ascii="Times New Roman" w:hAnsi="Times New Roman"/>
                <w:sz w:val="22"/>
                <w:szCs w:val="22"/>
              </w:rPr>
              <w:t xml:space="preserve">допоможе студентам ознайомитися з </w:t>
            </w:r>
            <w:r w:rsidR="0062103B">
              <w:rPr>
                <w:rStyle w:val="a7"/>
                <w:rFonts w:ascii="Times New Roman" w:hAnsi="Times New Roman"/>
                <w:sz w:val="22"/>
                <w:szCs w:val="22"/>
              </w:rPr>
              <w:t>фонетичною</w:t>
            </w:r>
            <w:r w:rsidR="001D08A3">
              <w:rPr>
                <w:rStyle w:val="a7"/>
                <w:rFonts w:ascii="Times New Roman" w:hAnsi="Times New Roman"/>
                <w:sz w:val="22"/>
                <w:szCs w:val="22"/>
              </w:rPr>
              <w:t xml:space="preserve"> системою визначених слов’янських мов</w:t>
            </w:r>
            <w:r w:rsidR="0062103B">
              <w:rPr>
                <w:rStyle w:val="a7"/>
                <w:rFonts w:ascii="Times New Roman" w:hAnsi="Times New Roman"/>
                <w:sz w:val="22"/>
                <w:szCs w:val="22"/>
              </w:rPr>
              <w:t xml:space="preserve"> та графічним позначенням звуків і </w:t>
            </w:r>
            <w:proofErr w:type="spellStart"/>
            <w:r w:rsidR="0062103B">
              <w:rPr>
                <w:rStyle w:val="a7"/>
                <w:rFonts w:ascii="Times New Roman" w:hAnsi="Times New Roman"/>
                <w:sz w:val="22"/>
                <w:szCs w:val="22"/>
              </w:rPr>
              <w:t>звукосполучень</w:t>
            </w:r>
            <w:proofErr w:type="spellEnd"/>
            <w:r w:rsidR="0062103B">
              <w:rPr>
                <w:rStyle w:val="a7"/>
                <w:rFonts w:ascii="Times New Roman" w:hAnsi="Times New Roman"/>
                <w:sz w:val="22"/>
                <w:szCs w:val="22"/>
              </w:rPr>
              <w:t xml:space="preserve"> на письмі, ознайомить студентів</w:t>
            </w:r>
            <w:r w:rsidRPr="00C31C30">
              <w:rPr>
                <w:rStyle w:val="a7"/>
                <w:rFonts w:ascii="Times New Roman" w:hAnsi="Times New Roman"/>
                <w:sz w:val="22"/>
                <w:szCs w:val="22"/>
              </w:rPr>
              <w:t xml:space="preserve"> </w:t>
            </w:r>
            <w:r w:rsidR="0062103B">
              <w:rPr>
                <w:rStyle w:val="a7"/>
                <w:rFonts w:ascii="Times New Roman" w:hAnsi="Times New Roman"/>
                <w:sz w:val="22"/>
                <w:szCs w:val="22"/>
              </w:rPr>
              <w:t xml:space="preserve">з тонкощами й особливостями кожної мови, що дасть можливість у майбутньому глибше вивчити ту чи іншу слов’янську </w:t>
            </w:r>
            <w:r w:rsidR="00FA299A">
              <w:rPr>
                <w:rStyle w:val="a7"/>
                <w:rFonts w:ascii="Times New Roman" w:hAnsi="Times New Roman"/>
                <w:sz w:val="22"/>
                <w:szCs w:val="22"/>
              </w:rPr>
              <w:t xml:space="preserve">(польську, чеську, словацьку, болгарську та ін.) </w:t>
            </w:r>
            <w:r w:rsidR="0062103B">
              <w:rPr>
                <w:rStyle w:val="a7"/>
                <w:rFonts w:ascii="Times New Roman" w:hAnsi="Times New Roman"/>
                <w:sz w:val="22"/>
                <w:szCs w:val="22"/>
              </w:rPr>
              <w:t xml:space="preserve">мову. </w:t>
            </w:r>
          </w:p>
          <w:p w:rsidR="006B5E79" w:rsidRPr="00C31C30" w:rsidRDefault="006B5E79" w:rsidP="0062103B">
            <w:pPr>
              <w:ind w:firstLine="708"/>
              <w:jc w:val="both"/>
              <w:rPr>
                <w:rFonts w:ascii="Times New Roman" w:hAnsi="Times New Roman"/>
                <w:sz w:val="22"/>
                <w:szCs w:val="22"/>
              </w:rPr>
            </w:pPr>
          </w:p>
        </w:tc>
      </w:tr>
      <w:tr w:rsidR="006B5E79" w:rsidTr="003E5B88">
        <w:tc>
          <w:tcPr>
            <w:tcW w:w="9571" w:type="dxa"/>
            <w:gridSpan w:val="6"/>
            <w:tcBorders>
              <w:top w:val="single" w:sz="4" w:space="0" w:color="auto"/>
              <w:left w:val="single" w:sz="4" w:space="0" w:color="auto"/>
              <w:bottom w:val="single" w:sz="4" w:space="0" w:color="auto"/>
              <w:right w:val="single" w:sz="4" w:space="0" w:color="auto"/>
            </w:tcBorders>
            <w:hideMark/>
          </w:tcPr>
          <w:p w:rsidR="006B5E79" w:rsidRDefault="006B5E79">
            <w:pPr>
              <w:jc w:val="center"/>
              <w:rPr>
                <w:rFonts w:ascii="Times New Roman" w:hAnsi="Times New Roman"/>
              </w:rPr>
            </w:pPr>
            <w:r>
              <w:rPr>
                <w:rFonts w:ascii="Times New Roman" w:hAnsi="Times New Roman"/>
                <w:b/>
              </w:rPr>
              <w:t xml:space="preserve">3. Мета і завдання курсу </w:t>
            </w:r>
          </w:p>
        </w:tc>
      </w:tr>
      <w:tr w:rsidR="006B5E79" w:rsidTr="003E5B88">
        <w:tc>
          <w:tcPr>
            <w:tcW w:w="9571" w:type="dxa"/>
            <w:gridSpan w:val="6"/>
            <w:tcBorders>
              <w:top w:val="single" w:sz="4" w:space="0" w:color="auto"/>
              <w:left w:val="single" w:sz="4" w:space="0" w:color="auto"/>
              <w:bottom w:val="single" w:sz="4" w:space="0" w:color="auto"/>
              <w:right w:val="single" w:sz="4" w:space="0" w:color="auto"/>
            </w:tcBorders>
            <w:hideMark/>
          </w:tcPr>
          <w:p w:rsidR="00FA299A" w:rsidRDefault="006B5E79" w:rsidP="00FA299A">
            <w:pPr>
              <w:pStyle w:val="a4"/>
              <w:ind w:firstLine="425"/>
              <w:jc w:val="both"/>
              <w:rPr>
                <w:rFonts w:ascii="Times New Roman" w:hAnsi="Times New Roman"/>
              </w:rPr>
            </w:pPr>
            <w:r>
              <w:rPr>
                <w:rFonts w:ascii="Times New Roman" w:hAnsi="Times New Roman"/>
                <w:b/>
              </w:rPr>
              <w:t>Мета:</w:t>
            </w:r>
            <w:r>
              <w:rPr>
                <w:rFonts w:ascii="Times New Roman" w:hAnsi="Times New Roman"/>
              </w:rPr>
              <w:t xml:space="preserve"> Головна мета курсу</w:t>
            </w:r>
            <w:r w:rsidR="00FA299A">
              <w:rPr>
                <w:rFonts w:ascii="Times New Roman" w:hAnsi="Times New Roman"/>
              </w:rPr>
              <w:t xml:space="preserve"> </w:t>
            </w:r>
            <w:r>
              <w:rPr>
                <w:rFonts w:ascii="Times New Roman" w:hAnsi="Times New Roman"/>
              </w:rPr>
              <w:t>– ознайомити студентів</w:t>
            </w:r>
            <w:r w:rsidR="00FA299A">
              <w:rPr>
                <w:rFonts w:ascii="Times New Roman" w:hAnsi="Times New Roman"/>
              </w:rPr>
              <w:t xml:space="preserve"> із основними закономірностями </w:t>
            </w:r>
            <w:r w:rsidR="00FA299A">
              <w:rPr>
                <w:rFonts w:ascii="Times New Roman" w:hAnsi="Times New Roman"/>
              </w:rPr>
              <w:lastRenderedPageBreak/>
              <w:t>праслов’янської мови</w:t>
            </w:r>
            <w:r>
              <w:rPr>
                <w:rFonts w:ascii="Times New Roman" w:hAnsi="Times New Roman"/>
              </w:rPr>
              <w:t xml:space="preserve">, навчити їх читати і розуміти тексти </w:t>
            </w:r>
            <w:r w:rsidR="00FA299A">
              <w:rPr>
                <w:rFonts w:ascii="Times New Roman" w:hAnsi="Times New Roman"/>
              </w:rPr>
              <w:t>сучасних слов’янських мов,</w:t>
            </w:r>
            <w:r>
              <w:rPr>
                <w:rFonts w:ascii="Times New Roman" w:hAnsi="Times New Roman"/>
              </w:rPr>
              <w:t xml:space="preserve"> дати їм </w:t>
            </w:r>
            <w:r w:rsidR="00FA299A">
              <w:rPr>
                <w:rFonts w:ascii="Times New Roman" w:hAnsi="Times New Roman"/>
              </w:rPr>
              <w:t xml:space="preserve">певні </w:t>
            </w:r>
            <w:r>
              <w:rPr>
                <w:rFonts w:ascii="Times New Roman" w:hAnsi="Times New Roman"/>
              </w:rPr>
              <w:t xml:space="preserve">теоретичні та практичні знання про внутрішні загальні та часткові </w:t>
            </w:r>
            <w:r w:rsidR="00FA299A">
              <w:rPr>
                <w:rFonts w:ascii="Times New Roman" w:hAnsi="Times New Roman"/>
              </w:rPr>
              <w:t xml:space="preserve">мовні </w:t>
            </w:r>
            <w:r>
              <w:rPr>
                <w:rFonts w:ascii="Times New Roman" w:hAnsi="Times New Roman"/>
              </w:rPr>
              <w:t>закони, які ді</w:t>
            </w:r>
            <w:r w:rsidR="00FA299A">
              <w:rPr>
                <w:rFonts w:ascii="Times New Roman" w:hAnsi="Times New Roman"/>
              </w:rPr>
              <w:t>ють у сучасних слов’янських мовах.</w:t>
            </w:r>
          </w:p>
          <w:p w:rsidR="006B5E79" w:rsidRDefault="006B5E79" w:rsidP="002A3267">
            <w:pPr>
              <w:pStyle w:val="a4"/>
              <w:ind w:firstLine="425"/>
              <w:jc w:val="both"/>
              <w:rPr>
                <w:rFonts w:ascii="Times New Roman" w:hAnsi="Times New Roman"/>
              </w:rPr>
            </w:pPr>
            <w:r w:rsidRPr="002A3267">
              <w:rPr>
                <w:rFonts w:ascii="Times New Roman" w:hAnsi="Times New Roman"/>
                <w:b/>
              </w:rPr>
              <w:t>Завдання</w:t>
            </w:r>
            <w:r w:rsidRPr="002A3267">
              <w:rPr>
                <w:rFonts w:ascii="Times New Roman" w:hAnsi="Times New Roman"/>
              </w:rPr>
              <w:t xml:space="preserve">: Основним завданням курсу </w:t>
            </w:r>
            <w:r w:rsidR="002131CB" w:rsidRPr="002A3267">
              <w:rPr>
                <w:rFonts w:ascii="Times New Roman" w:hAnsi="Times New Roman"/>
              </w:rPr>
              <w:t>навчити їх читати і розуміти тексти</w:t>
            </w:r>
            <w:r w:rsidR="002A3267" w:rsidRPr="002A3267">
              <w:rPr>
                <w:rFonts w:ascii="Times New Roman" w:hAnsi="Times New Roman"/>
              </w:rPr>
              <w:t>, вимовляти правильно ті чи інші специфічні звуки, умі</w:t>
            </w:r>
            <w:r w:rsidR="002A3267">
              <w:rPr>
                <w:rFonts w:ascii="Times New Roman" w:hAnsi="Times New Roman"/>
              </w:rPr>
              <w:t>ти будувати речення</w:t>
            </w:r>
            <w:r w:rsidR="002A3267" w:rsidRPr="002A3267">
              <w:rPr>
                <w:rFonts w:ascii="Times New Roman" w:hAnsi="Times New Roman"/>
              </w:rPr>
              <w:t xml:space="preserve"> тією чи іншою мовою.</w:t>
            </w:r>
            <w:r w:rsidRPr="00FA299A">
              <w:rPr>
                <w:rFonts w:ascii="Times New Roman" w:hAnsi="Times New Roman"/>
                <w:highlight w:val="yellow"/>
              </w:rPr>
              <w:t xml:space="preserve"> </w:t>
            </w:r>
          </w:p>
        </w:tc>
      </w:tr>
      <w:tr w:rsidR="006B5E79" w:rsidTr="003E5B88">
        <w:tc>
          <w:tcPr>
            <w:tcW w:w="9571" w:type="dxa"/>
            <w:gridSpan w:val="6"/>
            <w:tcBorders>
              <w:top w:val="single" w:sz="4" w:space="0" w:color="auto"/>
              <w:left w:val="single" w:sz="4" w:space="0" w:color="auto"/>
              <w:bottom w:val="single" w:sz="4" w:space="0" w:color="auto"/>
              <w:right w:val="single" w:sz="4" w:space="0" w:color="auto"/>
            </w:tcBorders>
            <w:hideMark/>
          </w:tcPr>
          <w:p w:rsidR="006B5E79" w:rsidRDefault="006B5E79">
            <w:pPr>
              <w:jc w:val="center"/>
              <w:rPr>
                <w:rFonts w:ascii="Times New Roman" w:hAnsi="Times New Roman"/>
                <w:b/>
              </w:rPr>
            </w:pPr>
            <w:r>
              <w:rPr>
                <w:rFonts w:ascii="Times New Roman" w:hAnsi="Times New Roman"/>
                <w:b/>
              </w:rPr>
              <w:lastRenderedPageBreak/>
              <w:t>4. Результати навчання (компетентності)</w:t>
            </w:r>
          </w:p>
        </w:tc>
      </w:tr>
      <w:tr w:rsidR="006B5E79" w:rsidTr="003E5B88">
        <w:tc>
          <w:tcPr>
            <w:tcW w:w="9571" w:type="dxa"/>
            <w:gridSpan w:val="6"/>
            <w:tcBorders>
              <w:top w:val="single" w:sz="4" w:space="0" w:color="auto"/>
              <w:left w:val="single" w:sz="4" w:space="0" w:color="auto"/>
              <w:bottom w:val="single" w:sz="4" w:space="0" w:color="auto"/>
              <w:right w:val="single" w:sz="4" w:space="0" w:color="auto"/>
            </w:tcBorders>
          </w:tcPr>
          <w:p w:rsidR="006B5E79" w:rsidRDefault="002A3267">
            <w:pPr>
              <w:ind w:firstLine="708"/>
              <w:jc w:val="both"/>
              <w:rPr>
                <w:rFonts w:ascii="Times New Roman" w:hAnsi="Times New Roman"/>
              </w:rPr>
            </w:pPr>
            <w:r>
              <w:rPr>
                <w:rFonts w:ascii="Times New Roman" w:hAnsi="Times New Roman"/>
              </w:rPr>
              <w:t xml:space="preserve">Студенти </w:t>
            </w:r>
            <w:r w:rsidR="006B5E79">
              <w:rPr>
                <w:rFonts w:ascii="Times New Roman" w:hAnsi="Times New Roman"/>
              </w:rPr>
              <w:t xml:space="preserve">повинні оволодіти такими </w:t>
            </w:r>
            <w:proofErr w:type="spellStart"/>
            <w:r w:rsidR="006B5E79">
              <w:rPr>
                <w:rFonts w:ascii="Times New Roman" w:hAnsi="Times New Roman"/>
              </w:rPr>
              <w:t>компетентностями</w:t>
            </w:r>
            <w:proofErr w:type="spellEnd"/>
            <w:r w:rsidR="006B5E79">
              <w:rPr>
                <w:rFonts w:ascii="Times New Roman" w:hAnsi="Times New Roman"/>
              </w:rPr>
              <w:t xml:space="preserve">: </w:t>
            </w:r>
          </w:p>
          <w:p w:rsidR="00E469A0" w:rsidRDefault="006B5E79">
            <w:pPr>
              <w:tabs>
                <w:tab w:val="left" w:pos="284"/>
                <w:tab w:val="left" w:pos="567"/>
              </w:tabs>
              <w:ind w:firstLine="567"/>
              <w:jc w:val="both"/>
              <w:rPr>
                <w:rFonts w:ascii="Times New Roman" w:hAnsi="Times New Roman"/>
              </w:rPr>
            </w:pPr>
            <w:r>
              <w:rPr>
                <w:rFonts w:ascii="Times New Roman" w:hAnsi="Times New Roman"/>
                <w:b/>
              </w:rPr>
              <w:t>розуміти,</w:t>
            </w:r>
            <w:r>
              <w:rPr>
                <w:rFonts w:ascii="Times New Roman" w:hAnsi="Times New Roman"/>
              </w:rPr>
              <w:t xml:space="preserve"> що </w:t>
            </w:r>
            <w:r w:rsidR="00E469A0">
              <w:rPr>
                <w:rFonts w:ascii="Times New Roman" w:hAnsi="Times New Roman"/>
              </w:rPr>
              <w:t>сучасні слов’янські мови походять від прамови всіх сучасних слов’янських мов – праслов’янської  мови, що вони мають у зв’язку з цим багато спільних рис як у фонетичній будові, та і в граматичній, але, разом з тим, на ґрунті кожної зі слов’янських мов виникли свої специфічні риси, які відрізняють споріднені мови одну від одної;</w:t>
            </w:r>
          </w:p>
          <w:p w:rsidR="006B5E79" w:rsidRDefault="006B5E79">
            <w:pPr>
              <w:tabs>
                <w:tab w:val="left" w:pos="284"/>
                <w:tab w:val="left" w:pos="567"/>
              </w:tabs>
              <w:ind w:firstLine="567"/>
              <w:jc w:val="both"/>
              <w:rPr>
                <w:rFonts w:ascii="Times New Roman" w:hAnsi="Times New Roman"/>
              </w:rPr>
            </w:pPr>
            <w:r>
              <w:rPr>
                <w:rFonts w:ascii="Times New Roman" w:hAnsi="Times New Roman"/>
                <w:b/>
              </w:rPr>
              <w:t>мати здатність</w:t>
            </w:r>
            <w:r>
              <w:rPr>
                <w:rFonts w:ascii="Times New Roman" w:hAnsi="Times New Roman"/>
              </w:rPr>
              <w:t xml:space="preserve"> читати й аналізувати тексти </w:t>
            </w:r>
            <w:r w:rsidR="00E469A0">
              <w:rPr>
                <w:rFonts w:ascii="Times New Roman" w:hAnsi="Times New Roman"/>
              </w:rPr>
              <w:t>різними слов’янськими мовами</w:t>
            </w:r>
            <w:r>
              <w:rPr>
                <w:rFonts w:ascii="Times New Roman" w:hAnsi="Times New Roman"/>
              </w:rPr>
              <w:t>,</w:t>
            </w:r>
            <w:r w:rsidR="00E469A0">
              <w:rPr>
                <w:rFonts w:ascii="Times New Roman" w:hAnsi="Times New Roman"/>
              </w:rPr>
              <w:t xml:space="preserve"> вимовляти специфічні звуки окремих мов</w:t>
            </w:r>
            <w:r w:rsidR="008E1E2C">
              <w:rPr>
                <w:rFonts w:ascii="Times New Roman" w:hAnsi="Times New Roman"/>
              </w:rPr>
              <w:t>,</w:t>
            </w:r>
            <w:r>
              <w:rPr>
                <w:rFonts w:ascii="Times New Roman" w:hAnsi="Times New Roman"/>
              </w:rPr>
              <w:t xml:space="preserve"> </w:t>
            </w:r>
            <w:r w:rsidR="00E469A0">
              <w:rPr>
                <w:rFonts w:ascii="Times New Roman" w:hAnsi="Times New Roman"/>
              </w:rPr>
              <w:t>складати невеликі за обсягом тексти т</w:t>
            </w:r>
            <w:r w:rsidR="008E1E2C">
              <w:rPr>
                <w:rFonts w:ascii="Times New Roman" w:hAnsi="Times New Roman"/>
              </w:rPr>
              <w:t xml:space="preserve">ією чи іншою мовою, </w:t>
            </w:r>
            <w:r>
              <w:rPr>
                <w:rFonts w:ascii="Times New Roman" w:hAnsi="Times New Roman"/>
              </w:rPr>
              <w:t>пояснити ті чи інші фонетичні та граматичні явища.</w:t>
            </w:r>
          </w:p>
          <w:p w:rsidR="006B5E79" w:rsidRDefault="006B5E79">
            <w:pPr>
              <w:jc w:val="both"/>
              <w:rPr>
                <w:rFonts w:ascii="Times New Roman" w:hAnsi="Times New Roman"/>
              </w:rPr>
            </w:pPr>
          </w:p>
        </w:tc>
      </w:tr>
      <w:tr w:rsidR="006B5E79" w:rsidTr="003E5B88">
        <w:tc>
          <w:tcPr>
            <w:tcW w:w="9571" w:type="dxa"/>
            <w:gridSpan w:val="6"/>
            <w:tcBorders>
              <w:top w:val="single" w:sz="4" w:space="0" w:color="auto"/>
              <w:left w:val="single" w:sz="4" w:space="0" w:color="auto"/>
              <w:bottom w:val="single" w:sz="4" w:space="0" w:color="auto"/>
              <w:right w:val="single" w:sz="4" w:space="0" w:color="auto"/>
            </w:tcBorders>
            <w:hideMark/>
          </w:tcPr>
          <w:p w:rsidR="006B5E79" w:rsidRDefault="006B5E79">
            <w:pPr>
              <w:jc w:val="center"/>
              <w:rPr>
                <w:rFonts w:ascii="Times New Roman" w:hAnsi="Times New Roman"/>
              </w:rPr>
            </w:pPr>
            <w:r>
              <w:rPr>
                <w:rFonts w:ascii="Times New Roman" w:hAnsi="Times New Roman"/>
                <w:b/>
              </w:rPr>
              <w:t>5. Організація навчання курсу</w:t>
            </w:r>
          </w:p>
        </w:tc>
      </w:tr>
      <w:tr w:rsidR="006B5E79" w:rsidTr="003E5B88">
        <w:tc>
          <w:tcPr>
            <w:tcW w:w="9571" w:type="dxa"/>
            <w:gridSpan w:val="6"/>
            <w:tcBorders>
              <w:top w:val="single" w:sz="4" w:space="0" w:color="auto"/>
              <w:left w:val="single" w:sz="4" w:space="0" w:color="auto"/>
              <w:bottom w:val="single" w:sz="4" w:space="0" w:color="auto"/>
              <w:right w:val="single" w:sz="4" w:space="0" w:color="auto"/>
            </w:tcBorders>
            <w:hideMark/>
          </w:tcPr>
          <w:p w:rsidR="006B5E79" w:rsidRDefault="006B5E79">
            <w:pPr>
              <w:jc w:val="center"/>
              <w:rPr>
                <w:rFonts w:ascii="Times New Roman" w:hAnsi="Times New Roman"/>
              </w:rPr>
            </w:pPr>
            <w:r>
              <w:rPr>
                <w:rFonts w:ascii="Times New Roman" w:hAnsi="Times New Roman"/>
              </w:rPr>
              <w:t>Обсяг курсу</w:t>
            </w:r>
          </w:p>
        </w:tc>
      </w:tr>
      <w:tr w:rsidR="006B5E79" w:rsidTr="003E5B88">
        <w:tc>
          <w:tcPr>
            <w:tcW w:w="6031" w:type="dxa"/>
            <w:gridSpan w:val="4"/>
            <w:tcBorders>
              <w:top w:val="single" w:sz="4" w:space="0" w:color="auto"/>
              <w:left w:val="single" w:sz="4" w:space="0" w:color="auto"/>
              <w:bottom w:val="single" w:sz="4" w:space="0" w:color="auto"/>
              <w:right w:val="single" w:sz="4" w:space="0" w:color="auto"/>
            </w:tcBorders>
            <w:hideMark/>
          </w:tcPr>
          <w:p w:rsidR="006B5E79" w:rsidRDefault="006B5E79">
            <w:pPr>
              <w:jc w:val="center"/>
              <w:rPr>
                <w:rFonts w:ascii="Times New Roman" w:hAnsi="Times New Roman"/>
              </w:rPr>
            </w:pPr>
            <w:r>
              <w:rPr>
                <w:rFonts w:ascii="Times New Roman" w:hAnsi="Times New Roman"/>
              </w:rPr>
              <w:t>Вид заняття</w:t>
            </w:r>
          </w:p>
        </w:tc>
        <w:tc>
          <w:tcPr>
            <w:tcW w:w="3540" w:type="dxa"/>
            <w:gridSpan w:val="2"/>
            <w:tcBorders>
              <w:top w:val="single" w:sz="4" w:space="0" w:color="auto"/>
              <w:left w:val="single" w:sz="4" w:space="0" w:color="auto"/>
              <w:bottom w:val="single" w:sz="4" w:space="0" w:color="auto"/>
              <w:right w:val="single" w:sz="4" w:space="0" w:color="auto"/>
            </w:tcBorders>
            <w:hideMark/>
          </w:tcPr>
          <w:p w:rsidR="006B5E79" w:rsidRDefault="006B5E79">
            <w:pPr>
              <w:jc w:val="center"/>
              <w:rPr>
                <w:rFonts w:ascii="Times New Roman" w:hAnsi="Times New Roman"/>
              </w:rPr>
            </w:pPr>
            <w:r>
              <w:rPr>
                <w:rFonts w:ascii="Times New Roman" w:hAnsi="Times New Roman"/>
              </w:rPr>
              <w:t>Загальна кількість годин</w:t>
            </w:r>
          </w:p>
        </w:tc>
      </w:tr>
      <w:tr w:rsidR="006B5E79" w:rsidTr="003E5B88">
        <w:tc>
          <w:tcPr>
            <w:tcW w:w="6031" w:type="dxa"/>
            <w:gridSpan w:val="4"/>
            <w:tcBorders>
              <w:top w:val="single" w:sz="4" w:space="0" w:color="auto"/>
              <w:left w:val="single" w:sz="4" w:space="0" w:color="auto"/>
              <w:bottom w:val="single" w:sz="4" w:space="0" w:color="auto"/>
              <w:right w:val="single" w:sz="4" w:space="0" w:color="auto"/>
            </w:tcBorders>
            <w:hideMark/>
          </w:tcPr>
          <w:p w:rsidR="006B5E79" w:rsidRDefault="006B5E79">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Лекції </w:t>
            </w:r>
          </w:p>
        </w:tc>
        <w:tc>
          <w:tcPr>
            <w:tcW w:w="3540" w:type="dxa"/>
            <w:gridSpan w:val="2"/>
            <w:tcBorders>
              <w:top w:val="single" w:sz="4" w:space="0" w:color="auto"/>
              <w:left w:val="single" w:sz="4" w:space="0" w:color="auto"/>
              <w:bottom w:val="single" w:sz="4" w:space="0" w:color="auto"/>
              <w:right w:val="single" w:sz="4" w:space="0" w:color="auto"/>
            </w:tcBorders>
            <w:hideMark/>
          </w:tcPr>
          <w:p w:rsidR="006B5E79" w:rsidRDefault="00FA299A">
            <w:pPr>
              <w:jc w:val="both"/>
              <w:rPr>
                <w:rFonts w:ascii="Times New Roman" w:hAnsi="Times New Roman"/>
              </w:rPr>
            </w:pPr>
            <w:r>
              <w:rPr>
                <w:rFonts w:ascii="Times New Roman" w:hAnsi="Times New Roman"/>
              </w:rPr>
              <w:t>20</w:t>
            </w:r>
            <w:r w:rsidR="006B5E79">
              <w:rPr>
                <w:rFonts w:ascii="Times New Roman" w:hAnsi="Times New Roman"/>
              </w:rPr>
              <w:t xml:space="preserve"> год.</w:t>
            </w:r>
          </w:p>
        </w:tc>
      </w:tr>
      <w:tr w:rsidR="006B5E79" w:rsidTr="003E5B88">
        <w:tc>
          <w:tcPr>
            <w:tcW w:w="6031" w:type="dxa"/>
            <w:gridSpan w:val="4"/>
            <w:tcBorders>
              <w:top w:val="single" w:sz="4" w:space="0" w:color="auto"/>
              <w:left w:val="single" w:sz="4" w:space="0" w:color="auto"/>
              <w:bottom w:val="single" w:sz="4" w:space="0" w:color="auto"/>
              <w:right w:val="single" w:sz="4" w:space="0" w:color="auto"/>
            </w:tcBorders>
            <w:hideMark/>
          </w:tcPr>
          <w:p w:rsidR="006B5E79" w:rsidRDefault="006B5E79">
            <w:pPr>
              <w:pStyle w:val="1"/>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практичні</w:t>
            </w:r>
            <w:r>
              <w:rPr>
                <w:rFonts w:ascii="Times New Roman" w:eastAsia="Times New Roman" w:hAnsi="Times New Roman" w:cs="Times New Roman"/>
                <w:sz w:val="24"/>
                <w:szCs w:val="24"/>
              </w:rPr>
              <w:t xml:space="preserve"> заняття</w:t>
            </w:r>
          </w:p>
        </w:tc>
        <w:tc>
          <w:tcPr>
            <w:tcW w:w="3540" w:type="dxa"/>
            <w:gridSpan w:val="2"/>
            <w:tcBorders>
              <w:top w:val="single" w:sz="4" w:space="0" w:color="auto"/>
              <w:left w:val="single" w:sz="4" w:space="0" w:color="auto"/>
              <w:bottom w:val="single" w:sz="4" w:space="0" w:color="auto"/>
              <w:right w:val="single" w:sz="4" w:space="0" w:color="auto"/>
            </w:tcBorders>
            <w:hideMark/>
          </w:tcPr>
          <w:p w:rsidR="006B5E79" w:rsidRDefault="00FA299A">
            <w:pPr>
              <w:jc w:val="both"/>
              <w:rPr>
                <w:rFonts w:ascii="Times New Roman" w:hAnsi="Times New Roman"/>
              </w:rPr>
            </w:pPr>
            <w:r>
              <w:rPr>
                <w:rFonts w:ascii="Times New Roman" w:hAnsi="Times New Roman"/>
              </w:rPr>
              <w:t>10</w:t>
            </w:r>
            <w:r w:rsidR="006B5E79">
              <w:rPr>
                <w:rFonts w:ascii="Times New Roman" w:hAnsi="Times New Roman"/>
              </w:rPr>
              <w:t xml:space="preserve"> год.</w:t>
            </w:r>
          </w:p>
        </w:tc>
      </w:tr>
      <w:tr w:rsidR="006B5E79" w:rsidTr="003E5B88">
        <w:tc>
          <w:tcPr>
            <w:tcW w:w="6031" w:type="dxa"/>
            <w:gridSpan w:val="4"/>
            <w:tcBorders>
              <w:top w:val="single" w:sz="4" w:space="0" w:color="auto"/>
              <w:left w:val="single" w:sz="4" w:space="0" w:color="auto"/>
              <w:bottom w:val="single" w:sz="4" w:space="0" w:color="auto"/>
              <w:right w:val="single" w:sz="4" w:space="0" w:color="auto"/>
            </w:tcBorders>
            <w:hideMark/>
          </w:tcPr>
          <w:p w:rsidR="006B5E79" w:rsidRDefault="006B5E79">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самостійна робота  </w:t>
            </w:r>
          </w:p>
        </w:tc>
        <w:tc>
          <w:tcPr>
            <w:tcW w:w="3540" w:type="dxa"/>
            <w:gridSpan w:val="2"/>
            <w:tcBorders>
              <w:top w:val="single" w:sz="4" w:space="0" w:color="auto"/>
              <w:left w:val="single" w:sz="4" w:space="0" w:color="auto"/>
              <w:bottom w:val="single" w:sz="4" w:space="0" w:color="auto"/>
              <w:right w:val="single" w:sz="4" w:space="0" w:color="auto"/>
            </w:tcBorders>
            <w:hideMark/>
          </w:tcPr>
          <w:p w:rsidR="006B5E79" w:rsidRDefault="00FA299A">
            <w:pPr>
              <w:jc w:val="both"/>
              <w:rPr>
                <w:rFonts w:ascii="Times New Roman" w:hAnsi="Times New Roman"/>
              </w:rPr>
            </w:pPr>
            <w:r>
              <w:rPr>
                <w:rFonts w:ascii="Times New Roman" w:hAnsi="Times New Roman"/>
              </w:rPr>
              <w:t>60</w:t>
            </w:r>
            <w:r w:rsidR="006B5E79">
              <w:rPr>
                <w:rFonts w:ascii="Times New Roman" w:hAnsi="Times New Roman"/>
              </w:rPr>
              <w:t xml:space="preserve"> год.</w:t>
            </w:r>
          </w:p>
        </w:tc>
      </w:tr>
      <w:tr w:rsidR="006B5E79" w:rsidTr="003E5B88">
        <w:tc>
          <w:tcPr>
            <w:tcW w:w="9571" w:type="dxa"/>
            <w:gridSpan w:val="6"/>
            <w:tcBorders>
              <w:top w:val="single" w:sz="4" w:space="0" w:color="auto"/>
              <w:left w:val="single" w:sz="4" w:space="0" w:color="auto"/>
              <w:bottom w:val="single" w:sz="4" w:space="0" w:color="auto"/>
              <w:right w:val="single" w:sz="4" w:space="0" w:color="auto"/>
            </w:tcBorders>
            <w:hideMark/>
          </w:tcPr>
          <w:p w:rsidR="006B5E79" w:rsidRDefault="006B5E79">
            <w:pPr>
              <w:jc w:val="center"/>
              <w:rPr>
                <w:rFonts w:ascii="Times New Roman" w:hAnsi="Times New Roman"/>
              </w:rPr>
            </w:pPr>
            <w:r>
              <w:rPr>
                <w:rFonts w:ascii="Times New Roman" w:hAnsi="Times New Roman"/>
              </w:rPr>
              <w:t>Ознаки курсу</w:t>
            </w:r>
          </w:p>
        </w:tc>
      </w:tr>
      <w:tr w:rsidR="006B5E79" w:rsidTr="003E5B88">
        <w:tc>
          <w:tcPr>
            <w:tcW w:w="2777" w:type="dxa"/>
            <w:tcBorders>
              <w:top w:val="single" w:sz="4" w:space="0" w:color="auto"/>
              <w:left w:val="single" w:sz="4" w:space="0" w:color="auto"/>
              <w:bottom w:val="single" w:sz="4" w:space="0" w:color="auto"/>
              <w:right w:val="single" w:sz="4" w:space="0" w:color="auto"/>
            </w:tcBorders>
            <w:vAlign w:val="center"/>
            <w:hideMark/>
          </w:tcPr>
          <w:p w:rsidR="006B5E79" w:rsidRDefault="006B5E79">
            <w:pPr>
              <w:pStyle w:val="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Семестр</w:t>
            </w:r>
          </w:p>
        </w:tc>
        <w:tc>
          <w:tcPr>
            <w:tcW w:w="2159" w:type="dxa"/>
            <w:gridSpan w:val="2"/>
            <w:tcBorders>
              <w:top w:val="single" w:sz="4" w:space="0" w:color="auto"/>
              <w:left w:val="single" w:sz="4" w:space="0" w:color="auto"/>
              <w:bottom w:val="single" w:sz="4" w:space="0" w:color="auto"/>
              <w:right w:val="single" w:sz="4" w:space="0" w:color="auto"/>
            </w:tcBorders>
            <w:vAlign w:val="center"/>
            <w:hideMark/>
          </w:tcPr>
          <w:p w:rsidR="006B5E79" w:rsidRDefault="006B5E79">
            <w:pPr>
              <w:pStyle w:val="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Спеціальність</w:t>
            </w:r>
          </w:p>
        </w:tc>
        <w:tc>
          <w:tcPr>
            <w:tcW w:w="2576" w:type="dxa"/>
            <w:gridSpan w:val="2"/>
            <w:tcBorders>
              <w:top w:val="single" w:sz="4" w:space="0" w:color="auto"/>
              <w:left w:val="single" w:sz="4" w:space="0" w:color="auto"/>
              <w:bottom w:val="single" w:sz="4" w:space="0" w:color="auto"/>
              <w:right w:val="single" w:sz="4" w:space="0" w:color="auto"/>
            </w:tcBorders>
            <w:hideMark/>
          </w:tcPr>
          <w:p w:rsidR="006B5E79" w:rsidRDefault="006B5E79">
            <w:pPr>
              <w:pStyle w:val="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Курс</w:t>
            </w:r>
          </w:p>
          <w:p w:rsidR="006B5E79" w:rsidRDefault="006B5E79">
            <w:pPr>
              <w:pStyle w:val="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(рік навчання)</w:t>
            </w:r>
          </w:p>
        </w:tc>
        <w:tc>
          <w:tcPr>
            <w:tcW w:w="2059" w:type="dxa"/>
            <w:tcBorders>
              <w:top w:val="single" w:sz="4" w:space="0" w:color="auto"/>
              <w:left w:val="single" w:sz="4" w:space="0" w:color="auto"/>
              <w:bottom w:val="single" w:sz="4" w:space="0" w:color="auto"/>
              <w:right w:val="single" w:sz="4" w:space="0" w:color="auto"/>
            </w:tcBorders>
            <w:hideMark/>
          </w:tcPr>
          <w:p w:rsidR="006B5E79" w:rsidRDefault="006B5E79">
            <w:pPr>
              <w:pStyle w:val="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Нормативний </w:t>
            </w:r>
          </w:p>
          <w:p w:rsidR="006B5E79" w:rsidRDefault="006B5E79">
            <w:pPr>
              <w:pStyle w:val="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вибірковий</w:t>
            </w:r>
          </w:p>
        </w:tc>
      </w:tr>
      <w:tr w:rsidR="006B5E79" w:rsidTr="003E5B88">
        <w:tc>
          <w:tcPr>
            <w:tcW w:w="2777" w:type="dxa"/>
            <w:tcBorders>
              <w:top w:val="single" w:sz="4" w:space="0" w:color="auto"/>
              <w:left w:val="single" w:sz="4" w:space="0" w:color="auto"/>
              <w:bottom w:val="single" w:sz="4" w:space="0" w:color="auto"/>
              <w:right w:val="single" w:sz="4" w:space="0" w:color="auto"/>
            </w:tcBorders>
            <w:hideMark/>
          </w:tcPr>
          <w:p w:rsidR="006B5E79" w:rsidRDefault="008E1E2C">
            <w:pPr>
              <w:jc w:val="center"/>
              <w:rPr>
                <w:rFonts w:ascii="Times New Roman" w:hAnsi="Times New Roman"/>
                <w:b/>
              </w:rPr>
            </w:pPr>
            <w:r>
              <w:rPr>
                <w:rFonts w:ascii="Times New Roman" w:hAnsi="Times New Roman"/>
                <w:b/>
              </w:rPr>
              <w:t>будь-який</w:t>
            </w:r>
          </w:p>
        </w:tc>
        <w:tc>
          <w:tcPr>
            <w:tcW w:w="2159" w:type="dxa"/>
            <w:gridSpan w:val="2"/>
            <w:tcBorders>
              <w:top w:val="single" w:sz="4" w:space="0" w:color="auto"/>
              <w:left w:val="single" w:sz="4" w:space="0" w:color="auto"/>
              <w:bottom w:val="single" w:sz="4" w:space="0" w:color="auto"/>
              <w:right w:val="single" w:sz="4" w:space="0" w:color="auto"/>
            </w:tcBorders>
            <w:hideMark/>
          </w:tcPr>
          <w:p w:rsidR="006B5E79" w:rsidRDefault="006B5E79" w:rsidP="008E1E2C">
            <w:pPr>
              <w:jc w:val="center"/>
              <w:rPr>
                <w:rFonts w:ascii="Times New Roman" w:hAnsi="Times New Roman"/>
                <w:b/>
              </w:rPr>
            </w:pPr>
            <w:r>
              <w:rPr>
                <w:rFonts w:ascii="Times New Roman" w:hAnsi="Times New Roman"/>
                <w:b/>
              </w:rPr>
              <w:t xml:space="preserve">спец. </w:t>
            </w:r>
            <w:r w:rsidR="008E1E2C">
              <w:rPr>
                <w:rFonts w:ascii="Times New Roman" w:hAnsi="Times New Roman"/>
                <w:b/>
              </w:rPr>
              <w:t>будь-яка</w:t>
            </w:r>
          </w:p>
        </w:tc>
        <w:tc>
          <w:tcPr>
            <w:tcW w:w="2576" w:type="dxa"/>
            <w:gridSpan w:val="2"/>
            <w:tcBorders>
              <w:top w:val="single" w:sz="4" w:space="0" w:color="auto"/>
              <w:left w:val="single" w:sz="4" w:space="0" w:color="auto"/>
              <w:bottom w:val="single" w:sz="4" w:space="0" w:color="auto"/>
              <w:right w:val="single" w:sz="4" w:space="0" w:color="auto"/>
            </w:tcBorders>
            <w:hideMark/>
          </w:tcPr>
          <w:p w:rsidR="006B5E79" w:rsidRDefault="008E1E2C">
            <w:pPr>
              <w:jc w:val="center"/>
              <w:rPr>
                <w:rFonts w:ascii="Times New Roman" w:hAnsi="Times New Roman"/>
                <w:b/>
              </w:rPr>
            </w:pPr>
            <w:r>
              <w:rPr>
                <w:rFonts w:ascii="Times New Roman" w:hAnsi="Times New Roman"/>
                <w:b/>
              </w:rPr>
              <w:t>третій, четвертий</w:t>
            </w:r>
          </w:p>
        </w:tc>
        <w:tc>
          <w:tcPr>
            <w:tcW w:w="2059" w:type="dxa"/>
            <w:tcBorders>
              <w:top w:val="single" w:sz="4" w:space="0" w:color="auto"/>
              <w:left w:val="single" w:sz="4" w:space="0" w:color="auto"/>
              <w:bottom w:val="single" w:sz="4" w:space="0" w:color="auto"/>
              <w:right w:val="single" w:sz="4" w:space="0" w:color="auto"/>
            </w:tcBorders>
            <w:hideMark/>
          </w:tcPr>
          <w:p w:rsidR="006B5E79" w:rsidRDefault="008E1E2C">
            <w:pPr>
              <w:jc w:val="center"/>
              <w:rPr>
                <w:rFonts w:ascii="Times New Roman" w:hAnsi="Times New Roman"/>
                <w:b/>
              </w:rPr>
            </w:pPr>
            <w:r>
              <w:rPr>
                <w:rFonts w:ascii="Times New Roman" w:hAnsi="Times New Roman"/>
                <w:b/>
              </w:rPr>
              <w:t>вибірковий</w:t>
            </w:r>
          </w:p>
        </w:tc>
      </w:tr>
      <w:tr w:rsidR="006B5E79" w:rsidTr="003E5B88">
        <w:tc>
          <w:tcPr>
            <w:tcW w:w="9571" w:type="dxa"/>
            <w:gridSpan w:val="6"/>
            <w:tcBorders>
              <w:top w:val="single" w:sz="4" w:space="0" w:color="auto"/>
              <w:left w:val="single" w:sz="4" w:space="0" w:color="auto"/>
              <w:bottom w:val="single" w:sz="4" w:space="0" w:color="auto"/>
              <w:right w:val="single" w:sz="4" w:space="0" w:color="auto"/>
            </w:tcBorders>
          </w:tcPr>
          <w:p w:rsidR="006B5E79" w:rsidRDefault="006B5E79">
            <w:pPr>
              <w:jc w:val="center"/>
              <w:rPr>
                <w:rFonts w:ascii="Times New Roman" w:hAnsi="Times New Roman"/>
              </w:rPr>
            </w:pPr>
          </w:p>
          <w:p w:rsidR="006B5E79" w:rsidRDefault="006B5E79">
            <w:pPr>
              <w:jc w:val="center"/>
              <w:rPr>
                <w:rFonts w:ascii="Times New Roman" w:hAnsi="Times New Roman"/>
              </w:rPr>
            </w:pPr>
            <w:r>
              <w:rPr>
                <w:rFonts w:ascii="Times New Roman" w:hAnsi="Times New Roman"/>
              </w:rPr>
              <w:t>Тематика курсу</w:t>
            </w:r>
          </w:p>
          <w:p w:rsidR="003E5B88" w:rsidRDefault="003E5B88">
            <w:pPr>
              <w:jc w:val="center"/>
              <w:rPr>
                <w:rFonts w:ascii="Times New Roman" w:hAnsi="Times New Roman"/>
              </w:rPr>
            </w:pPr>
          </w:p>
          <w:p w:rsidR="003E5B88" w:rsidRPr="003056D8" w:rsidRDefault="003E5B88">
            <w:pPr>
              <w:jc w:val="center"/>
              <w:rPr>
                <w:rFonts w:ascii="Times New Roman" w:hAnsi="Times New Roman"/>
                <w:b/>
              </w:rPr>
            </w:pPr>
            <w:r w:rsidRPr="003056D8">
              <w:rPr>
                <w:rFonts w:ascii="Times New Roman" w:hAnsi="Times New Roman"/>
                <w:b/>
                <w:color w:val="000000"/>
              </w:rPr>
              <w:t>Матеріал, винесений на лекції</w:t>
            </w:r>
          </w:p>
          <w:p w:rsidR="003E5B88" w:rsidRDefault="003E5B88">
            <w:pPr>
              <w:jc w:val="center"/>
              <w:rPr>
                <w:rFonts w:ascii="Times New Roman" w:hAnsi="Times New Roman"/>
              </w:rPr>
            </w:pPr>
          </w:p>
          <w:p w:rsidR="003E5B88" w:rsidRDefault="003E5B88" w:rsidP="003E5B88">
            <w:pPr>
              <w:jc w:val="both"/>
              <w:rPr>
                <w:rFonts w:ascii="Times New Roman" w:hAnsi="Times New Roman"/>
              </w:rPr>
            </w:pPr>
            <w:r>
              <w:rPr>
                <w:rFonts w:ascii="Times New Roman" w:hAnsi="Times New Roman"/>
                <w:b/>
              </w:rPr>
              <w:t xml:space="preserve">Лекція 1. </w:t>
            </w:r>
            <w:r>
              <w:rPr>
                <w:rFonts w:ascii="Times New Roman" w:hAnsi="Times New Roman"/>
              </w:rPr>
              <w:t>Звукова система праслов’янської мови. Основні фонетичні явища праслов’янської мови, їх рефлексація, відбиття в сучасних слов’янських мовах.</w:t>
            </w:r>
            <w:r w:rsidR="006B3313">
              <w:rPr>
                <w:rFonts w:ascii="Times New Roman" w:hAnsi="Times New Roman"/>
              </w:rPr>
              <w:t xml:space="preserve"> </w:t>
            </w:r>
            <w:r w:rsidR="006B3313" w:rsidRPr="006B3313">
              <w:rPr>
                <w:rFonts w:ascii="Times New Roman" w:hAnsi="Times New Roman"/>
                <w:b/>
              </w:rPr>
              <w:t>2 год.</w:t>
            </w:r>
          </w:p>
          <w:p w:rsidR="003E5B88" w:rsidRDefault="003E5B88">
            <w:pPr>
              <w:jc w:val="center"/>
              <w:rPr>
                <w:rFonts w:ascii="Times New Roman" w:hAnsi="Times New Roman"/>
              </w:rPr>
            </w:pPr>
          </w:p>
          <w:p w:rsidR="003E5B88" w:rsidRPr="00257B62" w:rsidRDefault="003E5B88" w:rsidP="00F752CA">
            <w:pPr>
              <w:jc w:val="both"/>
              <w:rPr>
                <w:rFonts w:ascii="Times New Roman" w:hAnsi="Times New Roman"/>
              </w:rPr>
            </w:pPr>
            <w:r>
              <w:rPr>
                <w:rFonts w:ascii="Times New Roman" w:hAnsi="Times New Roman"/>
                <w:b/>
              </w:rPr>
              <w:t>Лекція 2</w:t>
            </w:r>
            <w:r>
              <w:rPr>
                <w:rFonts w:ascii="Times New Roman" w:hAnsi="Times New Roman"/>
              </w:rPr>
              <w:t xml:space="preserve">. Походження голосних сучасних слов’янських мов: </w:t>
            </w:r>
            <w:r w:rsidR="00F752CA">
              <w:rPr>
                <w:rFonts w:ascii="Times New Roman" w:hAnsi="Times New Roman"/>
              </w:rPr>
              <w:t xml:space="preserve">української, </w:t>
            </w:r>
            <w:r w:rsidR="00D855E3">
              <w:rPr>
                <w:rFonts w:ascii="Times New Roman" w:hAnsi="Times New Roman"/>
              </w:rPr>
              <w:t xml:space="preserve">білоруської, </w:t>
            </w:r>
            <w:r w:rsidR="00F752CA">
              <w:rPr>
                <w:rFonts w:ascii="Times New Roman" w:hAnsi="Times New Roman"/>
              </w:rPr>
              <w:t xml:space="preserve">польської, чеської, </w:t>
            </w:r>
            <w:r>
              <w:rPr>
                <w:rFonts w:ascii="Times New Roman" w:hAnsi="Times New Roman"/>
              </w:rPr>
              <w:t>словацької</w:t>
            </w:r>
            <w:r w:rsidR="00F752CA">
              <w:rPr>
                <w:rFonts w:ascii="Times New Roman" w:hAnsi="Times New Roman"/>
              </w:rPr>
              <w:t xml:space="preserve">, </w:t>
            </w:r>
            <w:r>
              <w:rPr>
                <w:rFonts w:ascii="Times New Roman" w:hAnsi="Times New Roman"/>
              </w:rPr>
              <w:t xml:space="preserve">болгарської </w:t>
            </w:r>
            <w:r w:rsidR="00D855E3">
              <w:rPr>
                <w:rFonts w:ascii="Times New Roman" w:hAnsi="Times New Roman"/>
              </w:rPr>
              <w:t xml:space="preserve">та ін. Походження </w:t>
            </w:r>
            <w:r w:rsidR="00F752CA">
              <w:rPr>
                <w:rFonts w:ascii="Times New Roman" w:hAnsi="Times New Roman"/>
              </w:rPr>
              <w:t>приголосних, специфічні приголосні польської, чеської мов.</w:t>
            </w:r>
            <w:r w:rsidR="00FC5AB9">
              <w:rPr>
                <w:rFonts w:ascii="Times New Roman" w:hAnsi="Times New Roman"/>
              </w:rPr>
              <w:t xml:space="preserve"> Субститути м’якого праслов’янського </w:t>
            </w:r>
            <w:r w:rsidR="00FC5AB9" w:rsidRPr="00FC5AB9">
              <w:rPr>
                <w:rFonts w:ascii="Times New Roman" w:hAnsi="Times New Roman"/>
                <w:b/>
                <w:lang w:val="pl-PL"/>
              </w:rPr>
              <w:t>r</w:t>
            </w:r>
            <w:r w:rsidR="00FC5AB9" w:rsidRPr="00257B62">
              <w:rPr>
                <w:rFonts w:ascii="Times New Roman" w:hAnsi="Times New Roman"/>
                <w:lang w:val="pl-PL"/>
              </w:rPr>
              <w:t>`</w:t>
            </w:r>
            <w:r w:rsidR="00257B62" w:rsidRPr="00257B62">
              <w:rPr>
                <w:rFonts w:ascii="Times New Roman" w:hAnsi="Times New Roman"/>
              </w:rPr>
              <w:t xml:space="preserve"> в польській та чеській мовах</w:t>
            </w:r>
            <w:r w:rsidR="00257B62">
              <w:rPr>
                <w:rFonts w:ascii="Times New Roman" w:hAnsi="Times New Roman"/>
              </w:rPr>
              <w:t>.</w:t>
            </w:r>
            <w:r w:rsidR="006B3313">
              <w:rPr>
                <w:rFonts w:ascii="Times New Roman" w:hAnsi="Times New Roman"/>
              </w:rPr>
              <w:t xml:space="preserve"> </w:t>
            </w:r>
            <w:r w:rsidR="006B3313" w:rsidRPr="006B3313">
              <w:rPr>
                <w:rFonts w:ascii="Times New Roman" w:hAnsi="Times New Roman"/>
                <w:b/>
              </w:rPr>
              <w:t>2 год.</w:t>
            </w:r>
          </w:p>
          <w:p w:rsidR="00D855E3" w:rsidRDefault="00D855E3" w:rsidP="00F752CA">
            <w:pPr>
              <w:jc w:val="both"/>
              <w:rPr>
                <w:rFonts w:ascii="Times New Roman" w:hAnsi="Times New Roman"/>
              </w:rPr>
            </w:pPr>
          </w:p>
          <w:p w:rsidR="00FC5AB9" w:rsidRDefault="00D855E3" w:rsidP="00F752CA">
            <w:pPr>
              <w:jc w:val="both"/>
              <w:rPr>
                <w:rFonts w:ascii="Times New Roman" w:hAnsi="Times New Roman"/>
              </w:rPr>
            </w:pPr>
            <w:r>
              <w:rPr>
                <w:rFonts w:ascii="Times New Roman" w:hAnsi="Times New Roman"/>
                <w:b/>
              </w:rPr>
              <w:t>Лекція 3</w:t>
            </w:r>
            <w:r>
              <w:rPr>
                <w:rFonts w:ascii="Times New Roman" w:hAnsi="Times New Roman"/>
              </w:rPr>
              <w:t>. Звукова система сучасної польської мови у порівнянні з українською. Букви і буквосполучення на позначення звуків. Носові голосні</w:t>
            </w:r>
            <w:r w:rsidR="00FC5AB9">
              <w:rPr>
                <w:rFonts w:ascii="Times New Roman" w:hAnsi="Times New Roman"/>
              </w:rPr>
              <w:t>, правила їхньої вимови. Основні фонетичні закономірності польської мови.</w:t>
            </w:r>
            <w:r w:rsidR="00257B62">
              <w:rPr>
                <w:rFonts w:ascii="Times New Roman" w:hAnsi="Times New Roman"/>
              </w:rPr>
              <w:t xml:space="preserve"> Наголос.</w:t>
            </w:r>
            <w:r w:rsidR="006B3313">
              <w:rPr>
                <w:rFonts w:ascii="Times New Roman" w:hAnsi="Times New Roman"/>
              </w:rPr>
              <w:t xml:space="preserve"> </w:t>
            </w:r>
            <w:r w:rsidR="006B3313" w:rsidRPr="006B3313">
              <w:rPr>
                <w:rFonts w:ascii="Times New Roman" w:hAnsi="Times New Roman"/>
                <w:b/>
              </w:rPr>
              <w:t>2 год.</w:t>
            </w:r>
          </w:p>
          <w:p w:rsidR="00D855E3" w:rsidRDefault="00D855E3" w:rsidP="00F752CA">
            <w:pPr>
              <w:jc w:val="both"/>
              <w:rPr>
                <w:rFonts w:ascii="Times New Roman" w:hAnsi="Times New Roman"/>
              </w:rPr>
            </w:pPr>
          </w:p>
          <w:p w:rsidR="00FC5AB9" w:rsidRDefault="00FC5AB9" w:rsidP="00F752CA">
            <w:pPr>
              <w:jc w:val="both"/>
              <w:rPr>
                <w:rFonts w:ascii="Times New Roman" w:hAnsi="Times New Roman"/>
              </w:rPr>
            </w:pPr>
            <w:r>
              <w:rPr>
                <w:rFonts w:ascii="Times New Roman" w:hAnsi="Times New Roman"/>
                <w:b/>
              </w:rPr>
              <w:t>Лекція 4</w:t>
            </w:r>
            <w:r>
              <w:rPr>
                <w:rFonts w:ascii="Times New Roman" w:hAnsi="Times New Roman"/>
              </w:rPr>
              <w:t xml:space="preserve">. Граматична система польської мови. Відмінювання повнозначних частин мови. Чоловічо-особова та </w:t>
            </w:r>
            <w:proofErr w:type="spellStart"/>
            <w:r>
              <w:rPr>
                <w:rFonts w:ascii="Times New Roman" w:hAnsi="Times New Roman"/>
              </w:rPr>
              <w:t>нечоловічо-особова</w:t>
            </w:r>
            <w:proofErr w:type="spellEnd"/>
            <w:r>
              <w:rPr>
                <w:rFonts w:ascii="Times New Roman" w:hAnsi="Times New Roman"/>
              </w:rPr>
              <w:t xml:space="preserve"> відміни</w:t>
            </w:r>
            <w:r w:rsidR="00257B62">
              <w:rPr>
                <w:rFonts w:ascii="Times New Roman" w:hAnsi="Times New Roman"/>
              </w:rPr>
              <w:t>. Часові форми дієслова.</w:t>
            </w:r>
            <w:r w:rsidR="006B3313">
              <w:rPr>
                <w:rFonts w:ascii="Times New Roman" w:hAnsi="Times New Roman"/>
              </w:rPr>
              <w:t xml:space="preserve"> </w:t>
            </w:r>
            <w:r w:rsidR="006B3313" w:rsidRPr="006B3313">
              <w:rPr>
                <w:rFonts w:ascii="Times New Roman" w:hAnsi="Times New Roman"/>
                <w:b/>
              </w:rPr>
              <w:t>2 год.</w:t>
            </w:r>
          </w:p>
          <w:p w:rsidR="00FC5AB9" w:rsidRDefault="00FC5AB9" w:rsidP="00F752CA">
            <w:pPr>
              <w:jc w:val="both"/>
              <w:rPr>
                <w:rFonts w:ascii="Times New Roman" w:hAnsi="Times New Roman"/>
              </w:rPr>
            </w:pPr>
          </w:p>
          <w:p w:rsidR="00FC5AB9" w:rsidRDefault="00FC5AB9" w:rsidP="00F752CA">
            <w:pPr>
              <w:jc w:val="both"/>
              <w:rPr>
                <w:rFonts w:ascii="Times New Roman" w:hAnsi="Times New Roman"/>
              </w:rPr>
            </w:pPr>
            <w:r>
              <w:rPr>
                <w:rFonts w:ascii="Times New Roman" w:hAnsi="Times New Roman"/>
                <w:b/>
              </w:rPr>
              <w:t>Лекція 5</w:t>
            </w:r>
            <w:r>
              <w:rPr>
                <w:rFonts w:ascii="Times New Roman" w:hAnsi="Times New Roman"/>
              </w:rPr>
              <w:t xml:space="preserve">. </w:t>
            </w:r>
            <w:r w:rsidR="00257B62">
              <w:rPr>
                <w:rFonts w:ascii="Times New Roman" w:hAnsi="Times New Roman"/>
              </w:rPr>
              <w:t>Звукова система сучасної чеської мови у порівнянні з українською. Графічна система. Основні фонетичні закономірності чеської мови. Наголос у чеській мові.</w:t>
            </w:r>
            <w:r w:rsidR="006B3313">
              <w:rPr>
                <w:rFonts w:ascii="Times New Roman" w:hAnsi="Times New Roman"/>
              </w:rPr>
              <w:t xml:space="preserve"> </w:t>
            </w:r>
            <w:r w:rsidR="006B3313" w:rsidRPr="006B3313">
              <w:rPr>
                <w:rFonts w:ascii="Times New Roman" w:hAnsi="Times New Roman"/>
                <w:b/>
              </w:rPr>
              <w:t>2 год.</w:t>
            </w:r>
          </w:p>
          <w:p w:rsidR="00257B62" w:rsidRDefault="00257B62" w:rsidP="00F752CA">
            <w:pPr>
              <w:jc w:val="both"/>
              <w:rPr>
                <w:rFonts w:ascii="Times New Roman" w:hAnsi="Times New Roman"/>
                <w:b/>
              </w:rPr>
            </w:pPr>
          </w:p>
          <w:p w:rsidR="00FC5AB9" w:rsidRPr="00FC5AB9" w:rsidRDefault="00FC5AB9" w:rsidP="00F752CA">
            <w:pPr>
              <w:jc w:val="both"/>
              <w:rPr>
                <w:rFonts w:ascii="Times New Roman" w:hAnsi="Times New Roman"/>
              </w:rPr>
            </w:pPr>
            <w:r>
              <w:rPr>
                <w:rFonts w:ascii="Times New Roman" w:hAnsi="Times New Roman"/>
                <w:b/>
              </w:rPr>
              <w:t xml:space="preserve">Лекція 6. </w:t>
            </w:r>
            <w:r w:rsidR="00257B62">
              <w:rPr>
                <w:rFonts w:ascii="Times New Roman" w:hAnsi="Times New Roman"/>
              </w:rPr>
              <w:t xml:space="preserve">. Граматична система </w:t>
            </w:r>
            <w:r w:rsidR="00257B62" w:rsidRPr="00FC5AB9">
              <w:rPr>
                <w:rFonts w:ascii="Times New Roman" w:hAnsi="Times New Roman"/>
              </w:rPr>
              <w:t>чеськ</w:t>
            </w:r>
            <w:r w:rsidR="00257B62">
              <w:rPr>
                <w:rFonts w:ascii="Times New Roman" w:hAnsi="Times New Roman"/>
              </w:rPr>
              <w:t xml:space="preserve">ої мови. Відмінювання повнозначних частин мови. </w:t>
            </w:r>
            <w:r w:rsidR="00257B62">
              <w:rPr>
                <w:rFonts w:ascii="Times New Roman" w:hAnsi="Times New Roman"/>
              </w:rPr>
              <w:lastRenderedPageBreak/>
              <w:t>Елементи чоловічо-особової відміни. Часові форми дієслова.</w:t>
            </w:r>
            <w:r w:rsidR="006B3313">
              <w:rPr>
                <w:rFonts w:ascii="Times New Roman" w:hAnsi="Times New Roman"/>
              </w:rPr>
              <w:t xml:space="preserve"> </w:t>
            </w:r>
            <w:r w:rsidR="006B3313" w:rsidRPr="006B3313">
              <w:rPr>
                <w:rFonts w:ascii="Times New Roman" w:hAnsi="Times New Roman"/>
                <w:b/>
              </w:rPr>
              <w:t>2 год.</w:t>
            </w:r>
          </w:p>
          <w:p w:rsidR="00FC5AB9" w:rsidRDefault="00FC5AB9" w:rsidP="00F752CA">
            <w:pPr>
              <w:jc w:val="both"/>
              <w:rPr>
                <w:rFonts w:ascii="Times New Roman" w:hAnsi="Times New Roman"/>
              </w:rPr>
            </w:pPr>
          </w:p>
          <w:p w:rsidR="00257B62" w:rsidRDefault="00FC5AB9" w:rsidP="00257B62">
            <w:pPr>
              <w:jc w:val="both"/>
              <w:rPr>
                <w:rFonts w:ascii="Times New Roman" w:hAnsi="Times New Roman"/>
              </w:rPr>
            </w:pPr>
            <w:r>
              <w:rPr>
                <w:rFonts w:ascii="Times New Roman" w:hAnsi="Times New Roman"/>
                <w:b/>
              </w:rPr>
              <w:t>Лекція 7</w:t>
            </w:r>
            <w:r>
              <w:rPr>
                <w:rFonts w:ascii="Times New Roman" w:hAnsi="Times New Roman"/>
              </w:rPr>
              <w:t xml:space="preserve">. </w:t>
            </w:r>
            <w:r w:rsidR="00257B62">
              <w:rPr>
                <w:rFonts w:ascii="Times New Roman" w:hAnsi="Times New Roman"/>
              </w:rPr>
              <w:t>Звукова система сучасної словацької мови у порівнянні з іншими слов’янськими. Графічна система. Основні фонетичні закономірності чеської мови. Наголос. Граматична система словацької мови. Відмінювання повнозначних частин мови.</w:t>
            </w:r>
            <w:r w:rsidR="006B3313">
              <w:rPr>
                <w:rFonts w:ascii="Times New Roman" w:hAnsi="Times New Roman"/>
              </w:rPr>
              <w:t xml:space="preserve"> </w:t>
            </w:r>
            <w:r w:rsidR="006B3313" w:rsidRPr="006B3313">
              <w:rPr>
                <w:rFonts w:ascii="Times New Roman" w:hAnsi="Times New Roman"/>
                <w:b/>
              </w:rPr>
              <w:t>2 год.</w:t>
            </w:r>
            <w:r w:rsidR="00257B62">
              <w:rPr>
                <w:rFonts w:ascii="Times New Roman" w:hAnsi="Times New Roman"/>
              </w:rPr>
              <w:t xml:space="preserve"> </w:t>
            </w:r>
          </w:p>
          <w:p w:rsidR="00FC5AB9" w:rsidRDefault="00FC5AB9" w:rsidP="00F752CA">
            <w:pPr>
              <w:jc w:val="both"/>
              <w:rPr>
                <w:rFonts w:ascii="Times New Roman" w:hAnsi="Times New Roman"/>
              </w:rPr>
            </w:pPr>
          </w:p>
          <w:p w:rsidR="00FC5AB9" w:rsidRDefault="00FC5AB9" w:rsidP="00F752CA">
            <w:pPr>
              <w:jc w:val="both"/>
              <w:rPr>
                <w:rFonts w:ascii="Times New Roman" w:hAnsi="Times New Roman"/>
              </w:rPr>
            </w:pPr>
            <w:r>
              <w:rPr>
                <w:rFonts w:ascii="Times New Roman" w:hAnsi="Times New Roman"/>
                <w:b/>
              </w:rPr>
              <w:t>Лекція 8</w:t>
            </w:r>
            <w:r>
              <w:rPr>
                <w:rFonts w:ascii="Times New Roman" w:hAnsi="Times New Roman"/>
              </w:rPr>
              <w:t xml:space="preserve">. </w:t>
            </w:r>
            <w:r w:rsidR="00257B62">
              <w:rPr>
                <w:rFonts w:ascii="Times New Roman" w:hAnsi="Times New Roman"/>
              </w:rPr>
              <w:t xml:space="preserve">Звукова система сучасної </w:t>
            </w:r>
            <w:r w:rsidR="006B3313">
              <w:rPr>
                <w:rFonts w:ascii="Times New Roman" w:hAnsi="Times New Roman"/>
              </w:rPr>
              <w:t xml:space="preserve">болгарської </w:t>
            </w:r>
            <w:r w:rsidR="00257B62">
              <w:rPr>
                <w:rFonts w:ascii="Times New Roman" w:hAnsi="Times New Roman"/>
              </w:rPr>
              <w:t>мови у порівнянні з іншими слов’янськими. Графічна система. Основні фонетичні закономірності чеської мови.</w:t>
            </w:r>
            <w:r w:rsidR="006B3313">
              <w:rPr>
                <w:rFonts w:ascii="Times New Roman" w:hAnsi="Times New Roman"/>
              </w:rPr>
              <w:t xml:space="preserve"> </w:t>
            </w:r>
            <w:r w:rsidR="006B3313" w:rsidRPr="006B3313">
              <w:rPr>
                <w:rFonts w:ascii="Times New Roman" w:hAnsi="Times New Roman"/>
                <w:b/>
              </w:rPr>
              <w:t>2 год.</w:t>
            </w:r>
          </w:p>
          <w:p w:rsidR="00FC5AB9" w:rsidRDefault="00FC5AB9" w:rsidP="00F752CA">
            <w:pPr>
              <w:jc w:val="both"/>
              <w:rPr>
                <w:rFonts w:ascii="Times New Roman" w:hAnsi="Times New Roman"/>
              </w:rPr>
            </w:pPr>
          </w:p>
          <w:p w:rsidR="006B3313" w:rsidRDefault="00FC5AB9" w:rsidP="006B3313">
            <w:pPr>
              <w:jc w:val="both"/>
              <w:rPr>
                <w:rFonts w:ascii="Times New Roman" w:hAnsi="Times New Roman"/>
              </w:rPr>
            </w:pPr>
            <w:r>
              <w:rPr>
                <w:rFonts w:ascii="Times New Roman" w:hAnsi="Times New Roman"/>
                <w:b/>
              </w:rPr>
              <w:t>Лекція 9</w:t>
            </w:r>
            <w:r>
              <w:rPr>
                <w:rFonts w:ascii="Times New Roman" w:hAnsi="Times New Roman"/>
              </w:rPr>
              <w:t>.</w:t>
            </w:r>
            <w:r w:rsidR="006B3313">
              <w:rPr>
                <w:rFonts w:ascii="Times New Roman" w:hAnsi="Times New Roman"/>
              </w:rPr>
              <w:t xml:space="preserve"> Граматична система болгарської мови. Відмінювання повнозначних частин мови. Утрата відмінкових форм у болгарській мові. Утрата інфінітива. Означені артиклі болгарської мови. </w:t>
            </w:r>
            <w:r w:rsidR="006B3313" w:rsidRPr="006B3313">
              <w:rPr>
                <w:rFonts w:ascii="Times New Roman" w:hAnsi="Times New Roman"/>
                <w:b/>
              </w:rPr>
              <w:t>2 год.</w:t>
            </w:r>
          </w:p>
          <w:p w:rsidR="006B3313" w:rsidRDefault="006B3313" w:rsidP="006B3313">
            <w:pPr>
              <w:jc w:val="both"/>
              <w:rPr>
                <w:rFonts w:ascii="Times New Roman" w:hAnsi="Times New Roman"/>
              </w:rPr>
            </w:pPr>
          </w:p>
          <w:p w:rsidR="006B3313" w:rsidRDefault="00FC5AB9" w:rsidP="006B3313">
            <w:pPr>
              <w:jc w:val="both"/>
              <w:rPr>
                <w:rFonts w:ascii="Times New Roman" w:hAnsi="Times New Roman"/>
              </w:rPr>
            </w:pPr>
            <w:r>
              <w:rPr>
                <w:rFonts w:ascii="Times New Roman" w:hAnsi="Times New Roman"/>
              </w:rPr>
              <w:t xml:space="preserve">10. </w:t>
            </w:r>
            <w:r w:rsidR="006B3313">
              <w:rPr>
                <w:rFonts w:ascii="Times New Roman" w:hAnsi="Times New Roman"/>
                <w:b/>
              </w:rPr>
              <w:t xml:space="preserve">Лекція 10. </w:t>
            </w:r>
            <w:r w:rsidR="006B3313">
              <w:rPr>
                <w:rFonts w:ascii="Times New Roman" w:hAnsi="Times New Roman"/>
              </w:rPr>
              <w:t xml:space="preserve">Звукова система інших південнослов’янських мов. Графічні системи. Основні фонетичні закономірності мов. Система наголошування слів. Довгі та короткі голосні, Висхідна та спадна інтонація в сербській і хорватській мовах. </w:t>
            </w:r>
            <w:r w:rsidR="008A6F44">
              <w:rPr>
                <w:rFonts w:ascii="Times New Roman" w:hAnsi="Times New Roman"/>
              </w:rPr>
              <w:t xml:space="preserve">Підсумки курсу.      </w:t>
            </w:r>
            <w:r w:rsidR="006B3313" w:rsidRPr="006B3313">
              <w:rPr>
                <w:rFonts w:ascii="Times New Roman" w:hAnsi="Times New Roman"/>
                <w:b/>
              </w:rPr>
              <w:t>2 год.</w:t>
            </w:r>
          </w:p>
          <w:p w:rsidR="00FC5AB9" w:rsidRPr="003056D8" w:rsidRDefault="00FC5AB9" w:rsidP="00F752CA">
            <w:pPr>
              <w:jc w:val="both"/>
              <w:rPr>
                <w:rFonts w:ascii="Times New Roman" w:hAnsi="Times New Roman"/>
                <w:b/>
              </w:rPr>
            </w:pPr>
          </w:p>
          <w:p w:rsidR="003E5B88" w:rsidRPr="003056D8" w:rsidRDefault="008A6F44">
            <w:pPr>
              <w:jc w:val="center"/>
              <w:rPr>
                <w:rFonts w:ascii="Times New Roman" w:hAnsi="Times New Roman"/>
                <w:b/>
              </w:rPr>
            </w:pPr>
            <w:r w:rsidRPr="003056D8">
              <w:rPr>
                <w:rFonts w:ascii="Times New Roman" w:hAnsi="Times New Roman"/>
                <w:b/>
              </w:rPr>
              <w:t>Практичні заняття</w:t>
            </w:r>
          </w:p>
          <w:p w:rsidR="003E5B88" w:rsidRPr="008A6F44" w:rsidRDefault="003E5B88">
            <w:pPr>
              <w:jc w:val="center"/>
              <w:rPr>
                <w:rFonts w:ascii="Times New Roman" w:hAnsi="Times New Roman"/>
                <w:b/>
              </w:rPr>
            </w:pPr>
          </w:p>
          <w:p w:rsidR="003E5B88" w:rsidRDefault="008A6F44" w:rsidP="008A6F44">
            <w:pPr>
              <w:jc w:val="both"/>
              <w:rPr>
                <w:rFonts w:ascii="Times New Roman" w:hAnsi="Times New Roman"/>
              </w:rPr>
            </w:pPr>
            <w:r w:rsidRPr="008A6F44">
              <w:rPr>
                <w:rFonts w:ascii="Times New Roman" w:hAnsi="Times New Roman"/>
                <w:b/>
              </w:rPr>
              <w:t>Заняття 1.</w:t>
            </w:r>
            <w:r w:rsidRPr="003056D8">
              <w:rPr>
                <w:rFonts w:ascii="Times New Roman" w:hAnsi="Times New Roman"/>
              </w:rPr>
              <w:t xml:space="preserve"> </w:t>
            </w:r>
            <w:r w:rsidRPr="008A6F44">
              <w:rPr>
                <w:rFonts w:ascii="Times New Roman" w:hAnsi="Times New Roman"/>
              </w:rPr>
              <w:t>Голосні і приголосні праслов’я</w:t>
            </w:r>
            <w:r>
              <w:rPr>
                <w:rFonts w:ascii="Times New Roman" w:hAnsi="Times New Roman"/>
              </w:rPr>
              <w:t>нської мови, які використовувалися в першій писемній мові слов’ян – старослов’янській. Назви літер, їхня звукова реалізація. Відображення системи голосних праслов’янської мови в українській та інших слов’янських мовах.</w:t>
            </w:r>
            <w:r w:rsidR="003056D8">
              <w:rPr>
                <w:rFonts w:ascii="Times New Roman" w:hAnsi="Times New Roman"/>
              </w:rPr>
              <w:t xml:space="preserve"> Зіставлення системи фонем праслов’янської та сучасних слов’янських мов. </w:t>
            </w:r>
          </w:p>
          <w:p w:rsidR="003056D8" w:rsidRDefault="003056D8" w:rsidP="008A6F44">
            <w:pPr>
              <w:jc w:val="both"/>
              <w:rPr>
                <w:rFonts w:ascii="Times New Roman" w:hAnsi="Times New Roman"/>
              </w:rPr>
            </w:pPr>
          </w:p>
          <w:p w:rsidR="005F3309" w:rsidRDefault="003056D8" w:rsidP="008A6F44">
            <w:pPr>
              <w:jc w:val="both"/>
              <w:rPr>
                <w:rFonts w:ascii="Times New Roman" w:hAnsi="Times New Roman"/>
              </w:rPr>
            </w:pPr>
            <w:r>
              <w:rPr>
                <w:rFonts w:ascii="Times New Roman" w:hAnsi="Times New Roman"/>
                <w:b/>
              </w:rPr>
              <w:t>Заняття 2</w:t>
            </w:r>
            <w:r w:rsidRPr="003056D8">
              <w:rPr>
                <w:rFonts w:ascii="Times New Roman" w:hAnsi="Times New Roman"/>
              </w:rPr>
              <w:t>. Зву</w:t>
            </w:r>
            <w:r>
              <w:rPr>
                <w:rFonts w:ascii="Times New Roman" w:hAnsi="Times New Roman"/>
              </w:rPr>
              <w:t>к</w:t>
            </w:r>
            <w:r w:rsidRPr="003056D8">
              <w:rPr>
                <w:rFonts w:ascii="Times New Roman" w:hAnsi="Times New Roman"/>
              </w:rPr>
              <w:t>ова система польської мови, її зіставлення</w:t>
            </w:r>
            <w:r>
              <w:rPr>
                <w:rFonts w:ascii="Times New Roman" w:hAnsi="Times New Roman"/>
              </w:rPr>
              <w:t xml:space="preserve"> з українською та білоруською. </w:t>
            </w:r>
            <w:proofErr w:type="spellStart"/>
            <w:r>
              <w:rPr>
                <w:rFonts w:ascii="Times New Roman" w:hAnsi="Times New Roman"/>
              </w:rPr>
              <w:t>Дзекання</w:t>
            </w:r>
            <w:proofErr w:type="spellEnd"/>
            <w:r>
              <w:rPr>
                <w:rFonts w:ascii="Times New Roman" w:hAnsi="Times New Roman"/>
              </w:rPr>
              <w:t xml:space="preserve">, </w:t>
            </w:r>
            <w:proofErr w:type="spellStart"/>
            <w:r>
              <w:rPr>
                <w:rFonts w:ascii="Times New Roman" w:hAnsi="Times New Roman"/>
              </w:rPr>
              <w:t>цекання</w:t>
            </w:r>
            <w:proofErr w:type="spellEnd"/>
            <w:r>
              <w:rPr>
                <w:rFonts w:ascii="Times New Roman" w:hAnsi="Times New Roman"/>
              </w:rPr>
              <w:t xml:space="preserve"> в білоруській мові, відповідне явище в польській. Система голосних і приголосних польської мови, наголошування слів, винятки. Вимова носових голосних та м’яких свистячих приголосних. Твердість шиплячих, порівняння з білоруськими фактами</w:t>
            </w:r>
            <w:r w:rsidR="005F3309">
              <w:rPr>
                <w:rFonts w:ascii="Times New Roman" w:hAnsi="Times New Roman"/>
              </w:rPr>
              <w:t>.</w:t>
            </w:r>
            <w:r>
              <w:rPr>
                <w:rFonts w:ascii="Times New Roman" w:hAnsi="Times New Roman"/>
              </w:rPr>
              <w:t xml:space="preserve">  </w:t>
            </w:r>
          </w:p>
          <w:p w:rsidR="005F3309" w:rsidRDefault="005F3309" w:rsidP="008A6F44">
            <w:pPr>
              <w:jc w:val="both"/>
              <w:rPr>
                <w:rFonts w:ascii="Times New Roman" w:hAnsi="Times New Roman"/>
              </w:rPr>
            </w:pPr>
          </w:p>
          <w:p w:rsidR="003056D8" w:rsidRPr="003056D8" w:rsidRDefault="005F3309" w:rsidP="008A6F44">
            <w:pPr>
              <w:jc w:val="both"/>
              <w:rPr>
                <w:rFonts w:ascii="Times New Roman" w:hAnsi="Times New Roman"/>
              </w:rPr>
            </w:pPr>
            <w:r w:rsidRPr="008A6F44">
              <w:rPr>
                <w:rFonts w:ascii="Times New Roman" w:hAnsi="Times New Roman"/>
                <w:b/>
              </w:rPr>
              <w:t xml:space="preserve">Заняття </w:t>
            </w:r>
            <w:r>
              <w:rPr>
                <w:rFonts w:ascii="Times New Roman" w:hAnsi="Times New Roman"/>
                <w:b/>
              </w:rPr>
              <w:t>3</w:t>
            </w:r>
            <w:r w:rsidRPr="008A6F44">
              <w:rPr>
                <w:rFonts w:ascii="Times New Roman" w:hAnsi="Times New Roman"/>
                <w:b/>
              </w:rPr>
              <w:t>.</w:t>
            </w:r>
            <w:r w:rsidRPr="003056D8">
              <w:rPr>
                <w:rFonts w:ascii="Times New Roman" w:hAnsi="Times New Roman"/>
              </w:rPr>
              <w:t xml:space="preserve"> </w:t>
            </w:r>
            <w:r w:rsidR="003056D8">
              <w:rPr>
                <w:rFonts w:ascii="Times New Roman" w:hAnsi="Times New Roman"/>
              </w:rPr>
              <w:t xml:space="preserve">Дієслово БУТИ, його </w:t>
            </w:r>
            <w:proofErr w:type="spellStart"/>
            <w:r>
              <w:rPr>
                <w:rFonts w:ascii="Times New Roman" w:hAnsi="Times New Roman"/>
              </w:rPr>
              <w:t>презентні</w:t>
            </w:r>
            <w:proofErr w:type="spellEnd"/>
            <w:r>
              <w:rPr>
                <w:rFonts w:ascii="Times New Roman" w:hAnsi="Times New Roman"/>
              </w:rPr>
              <w:t xml:space="preserve"> форми в західних та південних слов’янських</w:t>
            </w:r>
            <w:r w:rsidR="003056D8">
              <w:rPr>
                <w:rFonts w:ascii="Times New Roman" w:hAnsi="Times New Roman"/>
              </w:rPr>
              <w:t xml:space="preserve"> </w:t>
            </w:r>
            <w:r>
              <w:rPr>
                <w:rFonts w:ascii="Times New Roman" w:hAnsi="Times New Roman"/>
              </w:rPr>
              <w:t>мовах. Граматична система польської мови. Читання тексту польською мовою.</w:t>
            </w:r>
          </w:p>
          <w:p w:rsidR="003E5B88" w:rsidRPr="003056D8" w:rsidRDefault="003E5B88" w:rsidP="005F3309">
            <w:pPr>
              <w:jc w:val="both"/>
              <w:rPr>
                <w:rFonts w:ascii="Times New Roman" w:hAnsi="Times New Roman"/>
              </w:rPr>
            </w:pPr>
          </w:p>
          <w:p w:rsidR="003E5B88" w:rsidRDefault="005F3309" w:rsidP="005F3309">
            <w:pPr>
              <w:jc w:val="both"/>
              <w:rPr>
                <w:rFonts w:ascii="Times New Roman" w:hAnsi="Times New Roman"/>
              </w:rPr>
            </w:pPr>
            <w:r w:rsidRPr="008A6F44">
              <w:rPr>
                <w:rFonts w:ascii="Times New Roman" w:hAnsi="Times New Roman"/>
                <w:b/>
              </w:rPr>
              <w:t xml:space="preserve">Заняття </w:t>
            </w:r>
            <w:r>
              <w:rPr>
                <w:rFonts w:ascii="Times New Roman" w:hAnsi="Times New Roman"/>
                <w:b/>
              </w:rPr>
              <w:t>4</w:t>
            </w:r>
            <w:r w:rsidRPr="008A6F44">
              <w:rPr>
                <w:rFonts w:ascii="Times New Roman" w:hAnsi="Times New Roman"/>
                <w:b/>
              </w:rPr>
              <w:t>.</w:t>
            </w:r>
            <w:r>
              <w:rPr>
                <w:rFonts w:ascii="Times New Roman" w:hAnsi="Times New Roman"/>
              </w:rPr>
              <w:t xml:space="preserve"> </w:t>
            </w:r>
            <w:r w:rsidRPr="003056D8">
              <w:rPr>
                <w:rFonts w:ascii="Times New Roman" w:hAnsi="Times New Roman"/>
              </w:rPr>
              <w:t>Зву</w:t>
            </w:r>
            <w:r>
              <w:rPr>
                <w:rFonts w:ascii="Times New Roman" w:hAnsi="Times New Roman"/>
              </w:rPr>
              <w:t>к</w:t>
            </w:r>
            <w:r w:rsidRPr="003056D8">
              <w:rPr>
                <w:rFonts w:ascii="Times New Roman" w:hAnsi="Times New Roman"/>
              </w:rPr>
              <w:t xml:space="preserve">ова система </w:t>
            </w:r>
            <w:r>
              <w:rPr>
                <w:rFonts w:ascii="Times New Roman" w:hAnsi="Times New Roman"/>
              </w:rPr>
              <w:t>че</w:t>
            </w:r>
            <w:r w:rsidRPr="003056D8">
              <w:rPr>
                <w:rFonts w:ascii="Times New Roman" w:hAnsi="Times New Roman"/>
              </w:rPr>
              <w:t>ської</w:t>
            </w:r>
            <w:r>
              <w:rPr>
                <w:rFonts w:ascii="Times New Roman" w:hAnsi="Times New Roman"/>
              </w:rPr>
              <w:t xml:space="preserve">, словацької мов. Спільність і відмінність фонетичних систем цих двох мов. Рефлекси м’якого </w:t>
            </w:r>
            <w:r w:rsidRPr="005F3309">
              <w:rPr>
                <w:rFonts w:ascii="Times New Roman" w:hAnsi="Times New Roman"/>
                <w:b/>
                <w:lang w:val="pl-PL"/>
              </w:rPr>
              <w:t>r`</w:t>
            </w:r>
            <w:r>
              <w:rPr>
                <w:rFonts w:ascii="Times New Roman" w:hAnsi="Times New Roman"/>
              </w:rPr>
              <w:t xml:space="preserve"> в двох мовах. Довгі і короткі голосні. Наголос. Читання текстів чеською і словацькою мовами.</w:t>
            </w:r>
          </w:p>
          <w:p w:rsidR="005F3309" w:rsidRDefault="005F3309" w:rsidP="005F3309">
            <w:pPr>
              <w:jc w:val="both"/>
              <w:rPr>
                <w:rFonts w:ascii="Times New Roman" w:hAnsi="Times New Roman"/>
              </w:rPr>
            </w:pPr>
          </w:p>
          <w:p w:rsidR="005F3309" w:rsidRPr="005F3309" w:rsidRDefault="005F3309" w:rsidP="005F3309">
            <w:pPr>
              <w:jc w:val="both"/>
              <w:rPr>
                <w:rFonts w:ascii="Times New Roman" w:hAnsi="Times New Roman"/>
              </w:rPr>
            </w:pPr>
            <w:r>
              <w:rPr>
                <w:rFonts w:ascii="Times New Roman" w:hAnsi="Times New Roman"/>
                <w:b/>
              </w:rPr>
              <w:t>Заняття 5.</w:t>
            </w:r>
            <w:r>
              <w:rPr>
                <w:rFonts w:ascii="Times New Roman" w:hAnsi="Times New Roman"/>
              </w:rPr>
              <w:t xml:space="preserve"> Фонетичні та граматичні особливості південнослов’янських мов.</w:t>
            </w:r>
            <w:r w:rsidR="00AC4F68">
              <w:rPr>
                <w:rFonts w:ascii="Times New Roman" w:hAnsi="Times New Roman"/>
              </w:rPr>
              <w:t xml:space="preserve"> Графічні системи цих мов. Особливості наголошування слів. Читання текстів болгарською, сербською, хорватською та іншими слов’янськими мовами.</w:t>
            </w:r>
          </w:p>
          <w:p w:rsidR="003E5B88" w:rsidRDefault="003E5B88" w:rsidP="00AC4F68">
            <w:pPr>
              <w:jc w:val="both"/>
              <w:rPr>
                <w:rFonts w:ascii="Times New Roman" w:hAnsi="Times New Roman"/>
              </w:rPr>
            </w:pPr>
          </w:p>
        </w:tc>
      </w:tr>
      <w:tr w:rsidR="006B5E79" w:rsidTr="003E5B88">
        <w:tc>
          <w:tcPr>
            <w:tcW w:w="9571" w:type="dxa"/>
            <w:gridSpan w:val="6"/>
            <w:tcBorders>
              <w:top w:val="single" w:sz="4" w:space="0" w:color="auto"/>
              <w:left w:val="single" w:sz="4" w:space="0" w:color="auto"/>
              <w:bottom w:val="single" w:sz="4" w:space="0" w:color="auto"/>
              <w:right w:val="single" w:sz="4" w:space="0" w:color="auto"/>
            </w:tcBorders>
          </w:tcPr>
          <w:p w:rsidR="006B5E79" w:rsidRDefault="006B5E79">
            <w:pPr>
              <w:jc w:val="center"/>
              <w:rPr>
                <w:rFonts w:ascii="Times New Roman" w:hAnsi="Times New Roman"/>
                <w:b/>
              </w:rPr>
            </w:pPr>
          </w:p>
          <w:p w:rsidR="00AC4F68" w:rsidRPr="00AC4F68" w:rsidRDefault="00AC4F68">
            <w:pPr>
              <w:jc w:val="center"/>
              <w:rPr>
                <w:rFonts w:ascii="Times New Roman" w:hAnsi="Times New Roman"/>
              </w:rPr>
            </w:pPr>
            <w:r>
              <w:rPr>
                <w:rFonts w:ascii="Times New Roman" w:hAnsi="Times New Roman"/>
                <w:b/>
              </w:rPr>
              <w:t>Самостійна робота</w:t>
            </w:r>
          </w:p>
          <w:p w:rsidR="00AC4F68" w:rsidRPr="00AC4F68" w:rsidRDefault="00AC4F68">
            <w:pPr>
              <w:jc w:val="center"/>
              <w:rPr>
                <w:rFonts w:ascii="Times New Roman" w:hAnsi="Times New Roman"/>
              </w:rPr>
            </w:pPr>
          </w:p>
          <w:p w:rsidR="00AC4F68" w:rsidRPr="00AC4F68" w:rsidRDefault="00AC4F68" w:rsidP="00AC4F68">
            <w:pPr>
              <w:jc w:val="both"/>
              <w:rPr>
                <w:rFonts w:ascii="Times New Roman" w:hAnsi="Times New Roman"/>
              </w:rPr>
            </w:pPr>
            <w:r w:rsidRPr="00AC4F68">
              <w:rPr>
                <w:rFonts w:ascii="Times New Roman" w:hAnsi="Times New Roman"/>
              </w:rPr>
              <w:t>Зрозуміло, що за такий короткий</w:t>
            </w:r>
            <w:r>
              <w:rPr>
                <w:rFonts w:ascii="Times New Roman" w:hAnsi="Times New Roman"/>
              </w:rPr>
              <w:t xml:space="preserve"> час, відведений для спецкурсу, важко викласти й пройти весь необхідний матеріал, тому 2 кредити, тобто 60 годин відводяться на самостійне опрацювання матеріалу. На лекційних та практичних заняттях студенти здобувають навики читання, засвоюють основні правила, а далі мусять опрацьовувати самостійно необхідний матеріал</w:t>
            </w:r>
            <w:r w:rsidR="00587CF3">
              <w:rPr>
                <w:rFonts w:ascii="Times New Roman" w:hAnsi="Times New Roman"/>
              </w:rPr>
              <w:t>.</w:t>
            </w:r>
          </w:p>
          <w:p w:rsidR="00AC4F68" w:rsidRDefault="000B562B">
            <w:pPr>
              <w:jc w:val="center"/>
              <w:rPr>
                <w:rFonts w:ascii="Times New Roman" w:hAnsi="Times New Roman"/>
                <w:b/>
              </w:rPr>
            </w:pPr>
            <w:r>
              <w:rPr>
                <w:rFonts w:ascii="Times New Roman" w:hAnsi="Times New Roman"/>
                <w:b/>
              </w:rPr>
              <w:t>Система оцінювання курсу</w:t>
            </w:r>
          </w:p>
          <w:p w:rsidR="000B562B" w:rsidRDefault="000B562B">
            <w:pPr>
              <w:jc w:val="center"/>
              <w:rPr>
                <w:rFonts w:ascii="Times New Roman" w:hAnsi="Times New Roman"/>
                <w:b/>
              </w:rPr>
            </w:pPr>
          </w:p>
          <w:p w:rsidR="006B5E79" w:rsidRDefault="000B562B" w:rsidP="000B562B">
            <w:pPr>
              <w:jc w:val="both"/>
              <w:rPr>
                <w:rFonts w:ascii="Times New Roman" w:hAnsi="Times New Roman"/>
                <w:b/>
              </w:rPr>
            </w:pPr>
            <w:r>
              <w:rPr>
                <w:rFonts w:ascii="Times New Roman" w:hAnsi="Times New Roman"/>
              </w:rPr>
              <w:t>Оцінювання здійснюється за національною на ECTS шкалою оцінювання на основі 100-бальної системи. (Див.: пункт «9.3. Види контролю» Положення про організацію освітнього процесу та розробку основних документів з організації освітнього процесу в Прикарпатському національному університеті імені Василя Стефаника).</w:t>
            </w:r>
            <w:r>
              <w:t xml:space="preserve"> </w:t>
            </w:r>
            <w:r>
              <w:rPr>
                <w:rFonts w:ascii="Times New Roman" w:hAnsi="Times New Roman"/>
              </w:rPr>
              <w:t>Вивчення курсу закінчується заліком. На практичних заняттях кожен студент може максимально набрати ще 50 балів за відповіді (кожне практичне заняття – 5 балів). Наступні 50 балів (максимально) він може отримати на заліку.</w:t>
            </w:r>
          </w:p>
        </w:tc>
      </w:tr>
      <w:tr w:rsidR="006B5E79" w:rsidTr="003E5B88">
        <w:tc>
          <w:tcPr>
            <w:tcW w:w="9571" w:type="dxa"/>
            <w:gridSpan w:val="6"/>
            <w:tcBorders>
              <w:top w:val="single" w:sz="4" w:space="0" w:color="auto"/>
              <w:left w:val="single" w:sz="4" w:space="0" w:color="auto"/>
              <w:bottom w:val="single" w:sz="4" w:space="0" w:color="auto"/>
              <w:right w:val="single" w:sz="4" w:space="0" w:color="auto"/>
            </w:tcBorders>
          </w:tcPr>
          <w:p w:rsidR="006B5E79" w:rsidRDefault="006B5E79">
            <w:pPr>
              <w:jc w:val="center"/>
              <w:rPr>
                <w:rFonts w:ascii="Times New Roman" w:hAnsi="Times New Roman"/>
                <w:b/>
              </w:rPr>
            </w:pPr>
          </w:p>
          <w:p w:rsidR="006B5E79" w:rsidRDefault="006B5E79">
            <w:pPr>
              <w:jc w:val="center"/>
              <w:rPr>
                <w:rFonts w:ascii="Times New Roman" w:hAnsi="Times New Roman"/>
              </w:rPr>
            </w:pPr>
            <w:r>
              <w:rPr>
                <w:rFonts w:ascii="Times New Roman" w:hAnsi="Times New Roman"/>
                <w:b/>
              </w:rPr>
              <w:t>Політика курсу</w:t>
            </w:r>
          </w:p>
        </w:tc>
      </w:tr>
      <w:tr w:rsidR="006B5E79" w:rsidTr="003E5B88">
        <w:tc>
          <w:tcPr>
            <w:tcW w:w="9571" w:type="dxa"/>
            <w:gridSpan w:val="6"/>
            <w:tcBorders>
              <w:top w:val="single" w:sz="4" w:space="0" w:color="auto"/>
              <w:left w:val="single" w:sz="4" w:space="0" w:color="auto"/>
              <w:bottom w:val="single" w:sz="4" w:space="0" w:color="auto"/>
              <w:right w:val="single" w:sz="4" w:space="0" w:color="auto"/>
            </w:tcBorders>
          </w:tcPr>
          <w:p w:rsidR="006B5E79" w:rsidRDefault="006B5E79" w:rsidP="00AC4F68">
            <w:pPr>
              <w:pStyle w:val="1"/>
              <w:jc w:val="both"/>
              <w:rPr>
                <w:rFonts w:ascii="Times New Roman" w:hAnsi="Times New Roman" w:cs="Times New Roman"/>
                <w:sz w:val="24"/>
                <w:szCs w:val="24"/>
              </w:rPr>
            </w:pPr>
            <w:r>
              <w:rPr>
                <w:rFonts w:ascii="Times New Roman" w:hAnsi="Times New Roman" w:cs="Times New Roman"/>
                <w:sz w:val="24"/>
                <w:szCs w:val="24"/>
              </w:rPr>
              <w:t xml:space="preserve">Згідно зі статтею 58 Закону України «Про вищу освіту», науково-педагогічні працівники вищого навчального закладу зобов’язані забезпечувати викладання навчальних предметів на високому науково-теоретичному і методичному рівні. Під час лекцій та практичних занять зі </w:t>
            </w:r>
            <w:r w:rsidR="00587CF3">
              <w:rPr>
                <w:rFonts w:ascii="Times New Roman" w:hAnsi="Times New Roman" w:cs="Times New Roman"/>
                <w:sz w:val="24"/>
                <w:szCs w:val="24"/>
              </w:rPr>
              <w:t>спецкурсу</w:t>
            </w:r>
            <w:r>
              <w:rPr>
                <w:rFonts w:ascii="Times New Roman" w:hAnsi="Times New Roman" w:cs="Times New Roman"/>
                <w:sz w:val="24"/>
                <w:szCs w:val="24"/>
              </w:rPr>
              <w:t xml:space="preserve"> </w:t>
            </w:r>
            <w:r w:rsidR="00587CF3">
              <w:rPr>
                <w:rFonts w:ascii="Times New Roman" w:hAnsi="Times New Roman" w:cs="Times New Roman"/>
                <w:sz w:val="24"/>
                <w:szCs w:val="24"/>
              </w:rPr>
              <w:t xml:space="preserve">викладач </w:t>
            </w:r>
            <w:r>
              <w:rPr>
                <w:rFonts w:ascii="Times New Roman" w:hAnsi="Times New Roman" w:cs="Times New Roman"/>
                <w:sz w:val="24"/>
                <w:szCs w:val="24"/>
              </w:rPr>
              <w:t xml:space="preserve">дотримується норм педагогічної етики, моралі, поважає гідність студентів, а до тих, кому важко засвоїти матеріал, підбирає індивідуальний підхід, дотримується сам академічної </w:t>
            </w:r>
            <w:proofErr w:type="spellStart"/>
            <w:r>
              <w:rPr>
                <w:rFonts w:ascii="Times New Roman" w:hAnsi="Times New Roman" w:cs="Times New Roman"/>
                <w:sz w:val="24"/>
                <w:szCs w:val="24"/>
              </w:rPr>
              <w:t>доброчесности</w:t>
            </w:r>
            <w:proofErr w:type="spellEnd"/>
            <w:r>
              <w:rPr>
                <w:rFonts w:ascii="Times New Roman" w:hAnsi="Times New Roman" w:cs="Times New Roman"/>
                <w:sz w:val="24"/>
                <w:szCs w:val="24"/>
              </w:rPr>
              <w:t xml:space="preserve"> та вимагає цього і від студентів. Як викладач, так і студенти в освітньому процесі дотримуються законів України, статуту та Кодексу честі Прикарпатськ</w:t>
            </w:r>
            <w:r w:rsidR="00587CF3">
              <w:rPr>
                <w:rFonts w:ascii="Times New Roman" w:hAnsi="Times New Roman" w:cs="Times New Roman"/>
                <w:sz w:val="24"/>
                <w:szCs w:val="24"/>
              </w:rPr>
              <w:t>ого</w:t>
            </w:r>
            <w:r>
              <w:rPr>
                <w:rFonts w:ascii="Times New Roman" w:hAnsi="Times New Roman" w:cs="Times New Roman"/>
                <w:sz w:val="24"/>
                <w:szCs w:val="24"/>
              </w:rPr>
              <w:t xml:space="preserve"> національн</w:t>
            </w:r>
            <w:r w:rsidR="00587CF3">
              <w:rPr>
                <w:rFonts w:ascii="Times New Roman" w:hAnsi="Times New Roman" w:cs="Times New Roman"/>
                <w:sz w:val="24"/>
                <w:szCs w:val="24"/>
              </w:rPr>
              <w:t>ого</w:t>
            </w:r>
            <w:r>
              <w:rPr>
                <w:rFonts w:ascii="Times New Roman" w:hAnsi="Times New Roman" w:cs="Times New Roman"/>
                <w:sz w:val="24"/>
                <w:szCs w:val="24"/>
              </w:rPr>
              <w:t xml:space="preserve"> університет</w:t>
            </w:r>
            <w:r w:rsidR="00587CF3">
              <w:rPr>
                <w:rFonts w:ascii="Times New Roman" w:hAnsi="Times New Roman" w:cs="Times New Roman"/>
                <w:sz w:val="24"/>
                <w:szCs w:val="24"/>
              </w:rPr>
              <w:t>у</w:t>
            </w:r>
            <w:r>
              <w:rPr>
                <w:rFonts w:ascii="Times New Roman" w:hAnsi="Times New Roman" w:cs="Times New Roman"/>
                <w:sz w:val="24"/>
                <w:szCs w:val="24"/>
              </w:rPr>
              <w:t xml:space="preserve"> імені Василя Стефаника Жодні форми порушення академічної </w:t>
            </w:r>
            <w:proofErr w:type="spellStart"/>
            <w:r>
              <w:rPr>
                <w:rFonts w:ascii="Times New Roman" w:hAnsi="Times New Roman" w:cs="Times New Roman"/>
                <w:sz w:val="24"/>
                <w:szCs w:val="24"/>
              </w:rPr>
              <w:t>доброчесности</w:t>
            </w:r>
            <w:proofErr w:type="spellEnd"/>
            <w:r>
              <w:rPr>
                <w:rFonts w:ascii="Times New Roman" w:hAnsi="Times New Roman" w:cs="Times New Roman"/>
                <w:sz w:val="24"/>
                <w:szCs w:val="24"/>
              </w:rPr>
              <w:t xml:space="preserve"> не толеруються. </w:t>
            </w:r>
          </w:p>
          <w:p w:rsidR="00AC4F68" w:rsidRDefault="00AC4F68" w:rsidP="00AC4F68">
            <w:pPr>
              <w:pStyle w:val="1"/>
              <w:jc w:val="both"/>
              <w:rPr>
                <w:rFonts w:ascii="Times New Roman" w:hAnsi="Times New Roman" w:cs="Times New Roman"/>
                <w:sz w:val="24"/>
                <w:szCs w:val="24"/>
              </w:rPr>
            </w:pPr>
          </w:p>
        </w:tc>
      </w:tr>
      <w:tr w:rsidR="006B5E79" w:rsidTr="003E5B88">
        <w:tc>
          <w:tcPr>
            <w:tcW w:w="9571" w:type="dxa"/>
            <w:gridSpan w:val="6"/>
            <w:tcBorders>
              <w:top w:val="single" w:sz="4" w:space="0" w:color="auto"/>
              <w:left w:val="single" w:sz="4" w:space="0" w:color="auto"/>
              <w:bottom w:val="single" w:sz="4" w:space="0" w:color="auto"/>
              <w:right w:val="single" w:sz="4" w:space="0" w:color="auto"/>
            </w:tcBorders>
            <w:hideMark/>
          </w:tcPr>
          <w:p w:rsidR="00205D3D" w:rsidRDefault="00205D3D" w:rsidP="00205D3D">
            <w:pPr>
              <w:pStyle w:val="a6"/>
              <w:ind w:left="1080"/>
              <w:rPr>
                <w:rFonts w:ascii="Times New Roman" w:hAnsi="Times New Roman"/>
                <w:b/>
              </w:rPr>
            </w:pPr>
          </w:p>
          <w:p w:rsidR="006B5E79" w:rsidRDefault="006B5E79" w:rsidP="00205D3D">
            <w:pPr>
              <w:pStyle w:val="a6"/>
              <w:ind w:left="1080"/>
              <w:rPr>
                <w:rFonts w:ascii="Times New Roman" w:hAnsi="Times New Roman"/>
                <w:b/>
              </w:rPr>
            </w:pPr>
            <w:r>
              <w:rPr>
                <w:rFonts w:ascii="Times New Roman" w:hAnsi="Times New Roman"/>
                <w:b/>
              </w:rPr>
              <w:t>Рекомендована література</w:t>
            </w:r>
          </w:p>
          <w:p w:rsidR="00205D3D" w:rsidRDefault="00205D3D" w:rsidP="00205D3D">
            <w:pPr>
              <w:pStyle w:val="a6"/>
              <w:ind w:left="1080"/>
              <w:rPr>
                <w:rFonts w:ascii="Times New Roman" w:hAnsi="Times New Roman"/>
                <w:b/>
              </w:rPr>
            </w:pPr>
          </w:p>
          <w:p w:rsidR="00205D3D" w:rsidRPr="00205D3D" w:rsidRDefault="00205D3D" w:rsidP="00257B62">
            <w:pPr>
              <w:pStyle w:val="2"/>
              <w:numPr>
                <w:ilvl w:val="0"/>
                <w:numId w:val="2"/>
              </w:numPr>
              <w:spacing w:before="0" w:line="240" w:lineRule="auto"/>
              <w:rPr>
                <w:rFonts w:ascii="Times New Roman" w:hAnsi="Times New Roman"/>
                <w:sz w:val="24"/>
                <w:szCs w:val="24"/>
                <w:lang w:eastAsia="en-US"/>
              </w:rPr>
            </w:pPr>
            <w:proofErr w:type="spellStart"/>
            <w:r>
              <w:rPr>
                <w:rFonts w:ascii="Times New Roman" w:hAnsi="Times New Roman"/>
                <w:sz w:val="24"/>
                <w:szCs w:val="24"/>
                <w:lang w:eastAsia="en-US"/>
              </w:rPr>
              <w:t>Балаж</w:t>
            </w:r>
            <w:proofErr w:type="spellEnd"/>
            <w:r>
              <w:rPr>
                <w:rFonts w:ascii="Times New Roman" w:hAnsi="Times New Roman"/>
                <w:sz w:val="24"/>
                <w:szCs w:val="24"/>
                <w:lang w:eastAsia="en-US"/>
              </w:rPr>
              <w:t xml:space="preserve"> Д., </w:t>
            </w:r>
            <w:proofErr w:type="spellStart"/>
            <w:r>
              <w:rPr>
                <w:rFonts w:ascii="Times New Roman" w:hAnsi="Times New Roman"/>
                <w:sz w:val="24"/>
                <w:szCs w:val="24"/>
                <w:lang w:eastAsia="en-US"/>
              </w:rPr>
              <w:t>Даровец</w:t>
            </w:r>
            <w:proofErr w:type="spellEnd"/>
            <w:r>
              <w:rPr>
                <w:rFonts w:ascii="Times New Roman" w:hAnsi="Times New Roman"/>
                <w:sz w:val="24"/>
                <w:szCs w:val="24"/>
                <w:lang w:eastAsia="en-US"/>
              </w:rPr>
              <w:t xml:space="preserve"> М.,</w:t>
            </w:r>
            <w:proofErr w:type="spellStart"/>
            <w:r>
              <w:rPr>
                <w:rFonts w:ascii="Times New Roman" w:hAnsi="Times New Roman"/>
                <w:sz w:val="24"/>
                <w:szCs w:val="24"/>
                <w:lang w:eastAsia="en-US"/>
              </w:rPr>
              <w:t>Чабала</w:t>
            </w:r>
            <w:proofErr w:type="spellEnd"/>
            <w:r>
              <w:rPr>
                <w:rFonts w:ascii="Times New Roman" w:hAnsi="Times New Roman"/>
                <w:sz w:val="24"/>
                <w:szCs w:val="24"/>
                <w:lang w:eastAsia="en-US"/>
              </w:rPr>
              <w:t xml:space="preserve"> М. </w:t>
            </w:r>
            <w:proofErr w:type="spellStart"/>
            <w:r>
              <w:rPr>
                <w:rFonts w:ascii="Times New Roman" w:hAnsi="Times New Roman"/>
                <w:sz w:val="24"/>
                <w:szCs w:val="24"/>
                <w:lang w:eastAsia="en-US"/>
              </w:rPr>
              <w:t>Уяебник</w:t>
            </w:r>
            <w:proofErr w:type="spellEnd"/>
            <w:r>
              <w:rPr>
                <w:rFonts w:ascii="Times New Roman" w:hAnsi="Times New Roman"/>
                <w:sz w:val="24"/>
                <w:szCs w:val="24"/>
                <w:lang w:eastAsia="en-US"/>
              </w:rPr>
              <w:t xml:space="preserve"> </w:t>
            </w:r>
            <w:proofErr w:type="spellStart"/>
            <w:r w:rsidR="008169AC">
              <w:rPr>
                <w:rFonts w:ascii="Times New Roman" w:hAnsi="Times New Roman"/>
                <w:sz w:val="24"/>
                <w:szCs w:val="24"/>
                <w:lang w:eastAsia="en-US"/>
              </w:rPr>
              <w:t>словац</w:t>
            </w:r>
            <w:r>
              <w:rPr>
                <w:rFonts w:ascii="Times New Roman" w:hAnsi="Times New Roman"/>
                <w:sz w:val="24"/>
                <w:szCs w:val="24"/>
                <w:lang w:eastAsia="en-US"/>
              </w:rPr>
              <w:t>кого</w:t>
            </w:r>
            <w:proofErr w:type="spellEnd"/>
            <w:r>
              <w:rPr>
                <w:rFonts w:ascii="Times New Roman" w:hAnsi="Times New Roman"/>
                <w:sz w:val="24"/>
                <w:szCs w:val="24"/>
                <w:lang w:eastAsia="en-US"/>
              </w:rPr>
              <w:t xml:space="preserve"> яз</w:t>
            </w:r>
            <w:proofErr w:type="spellStart"/>
            <w:r>
              <w:rPr>
                <w:rFonts w:ascii="Times New Roman" w:hAnsi="Times New Roman"/>
                <w:sz w:val="24"/>
                <w:szCs w:val="24"/>
                <w:lang w:val="ru-RU" w:eastAsia="en-US"/>
              </w:rPr>
              <w:t>ыка</w:t>
            </w:r>
            <w:proofErr w:type="spellEnd"/>
            <w:r>
              <w:rPr>
                <w:rFonts w:ascii="Times New Roman" w:hAnsi="Times New Roman"/>
                <w:sz w:val="24"/>
                <w:szCs w:val="24"/>
                <w:lang w:val="ru-RU" w:eastAsia="en-US"/>
              </w:rPr>
              <w:t xml:space="preserve"> для славистов. Братислава, 1978.</w:t>
            </w:r>
          </w:p>
          <w:p w:rsidR="00205D3D" w:rsidRPr="00205D3D" w:rsidRDefault="00205D3D" w:rsidP="00257B62">
            <w:pPr>
              <w:pStyle w:val="2"/>
              <w:numPr>
                <w:ilvl w:val="0"/>
                <w:numId w:val="2"/>
              </w:numPr>
              <w:spacing w:before="0" w:line="240" w:lineRule="auto"/>
              <w:rPr>
                <w:rFonts w:ascii="Times New Roman" w:hAnsi="Times New Roman"/>
                <w:sz w:val="24"/>
                <w:szCs w:val="24"/>
                <w:lang w:eastAsia="en-US"/>
              </w:rPr>
            </w:pPr>
            <w:proofErr w:type="spellStart"/>
            <w:r>
              <w:rPr>
                <w:rFonts w:ascii="Times New Roman" w:hAnsi="Times New Roman"/>
                <w:sz w:val="24"/>
                <w:szCs w:val="24"/>
                <w:lang w:val="ru-RU" w:eastAsia="en-US"/>
              </w:rPr>
              <w:t>Безпалько</w:t>
            </w:r>
            <w:proofErr w:type="spellEnd"/>
            <w:r>
              <w:rPr>
                <w:rFonts w:ascii="Times New Roman" w:hAnsi="Times New Roman"/>
                <w:sz w:val="24"/>
                <w:szCs w:val="24"/>
                <w:lang w:val="ru-RU" w:eastAsia="en-US"/>
              </w:rPr>
              <w:t xml:space="preserve"> О.П. та </w:t>
            </w:r>
            <w:proofErr w:type="spellStart"/>
            <w:r>
              <w:rPr>
                <w:rFonts w:ascii="Times New Roman" w:hAnsi="Times New Roman"/>
                <w:sz w:val="24"/>
                <w:szCs w:val="24"/>
                <w:lang w:val="ru-RU" w:eastAsia="en-US"/>
              </w:rPr>
              <w:t>інші</w:t>
            </w:r>
            <w:proofErr w:type="spellEnd"/>
            <w:r>
              <w:rPr>
                <w:rFonts w:ascii="Times New Roman" w:hAnsi="Times New Roman"/>
                <w:sz w:val="24"/>
                <w:szCs w:val="24"/>
                <w:lang w:val="ru-RU" w:eastAsia="en-US"/>
              </w:rPr>
              <w:t xml:space="preserve">. </w:t>
            </w:r>
            <w:proofErr w:type="spellStart"/>
            <w:r>
              <w:rPr>
                <w:rFonts w:ascii="Times New Roman" w:hAnsi="Times New Roman"/>
                <w:sz w:val="24"/>
                <w:szCs w:val="24"/>
                <w:lang w:val="ru-RU" w:eastAsia="en-US"/>
              </w:rPr>
              <w:t>Історична</w:t>
            </w:r>
            <w:proofErr w:type="spellEnd"/>
            <w:r>
              <w:rPr>
                <w:rFonts w:ascii="Times New Roman" w:hAnsi="Times New Roman"/>
                <w:sz w:val="24"/>
                <w:szCs w:val="24"/>
                <w:lang w:val="ru-RU" w:eastAsia="en-US"/>
              </w:rPr>
              <w:t xml:space="preserve"> </w:t>
            </w:r>
            <w:proofErr w:type="spellStart"/>
            <w:r>
              <w:rPr>
                <w:rFonts w:ascii="Times New Roman" w:hAnsi="Times New Roman"/>
                <w:sz w:val="24"/>
                <w:szCs w:val="24"/>
                <w:lang w:val="ru-RU" w:eastAsia="en-US"/>
              </w:rPr>
              <w:t>граматика</w:t>
            </w:r>
            <w:proofErr w:type="spellEnd"/>
            <w:r>
              <w:rPr>
                <w:rFonts w:ascii="Times New Roman" w:hAnsi="Times New Roman"/>
                <w:sz w:val="24"/>
                <w:szCs w:val="24"/>
                <w:lang w:val="ru-RU" w:eastAsia="en-US"/>
              </w:rPr>
              <w:t xml:space="preserve"> </w:t>
            </w:r>
            <w:proofErr w:type="spellStart"/>
            <w:r>
              <w:rPr>
                <w:rFonts w:ascii="Times New Roman" w:hAnsi="Times New Roman"/>
                <w:sz w:val="24"/>
                <w:szCs w:val="24"/>
                <w:lang w:val="ru-RU" w:eastAsia="en-US"/>
              </w:rPr>
              <w:t>української</w:t>
            </w:r>
            <w:proofErr w:type="spellEnd"/>
            <w:r>
              <w:rPr>
                <w:rFonts w:ascii="Times New Roman" w:hAnsi="Times New Roman"/>
                <w:sz w:val="24"/>
                <w:szCs w:val="24"/>
                <w:lang w:val="ru-RU" w:eastAsia="en-US"/>
              </w:rPr>
              <w:t xml:space="preserve"> </w:t>
            </w:r>
            <w:proofErr w:type="spellStart"/>
            <w:r>
              <w:rPr>
                <w:rFonts w:ascii="Times New Roman" w:hAnsi="Times New Roman"/>
                <w:sz w:val="24"/>
                <w:szCs w:val="24"/>
                <w:lang w:val="ru-RU" w:eastAsia="en-US"/>
              </w:rPr>
              <w:t>мови</w:t>
            </w:r>
            <w:proofErr w:type="spellEnd"/>
            <w:r>
              <w:rPr>
                <w:rFonts w:ascii="Times New Roman" w:hAnsi="Times New Roman"/>
                <w:sz w:val="24"/>
                <w:szCs w:val="24"/>
                <w:lang w:val="ru-RU" w:eastAsia="en-US"/>
              </w:rPr>
              <w:t xml:space="preserve">. </w:t>
            </w:r>
            <w:proofErr w:type="spellStart"/>
            <w:r>
              <w:rPr>
                <w:rFonts w:ascii="Times New Roman" w:hAnsi="Times New Roman"/>
                <w:sz w:val="24"/>
                <w:szCs w:val="24"/>
                <w:lang w:val="ru-RU" w:eastAsia="en-US"/>
              </w:rPr>
              <w:t>Київ</w:t>
            </w:r>
            <w:proofErr w:type="spellEnd"/>
            <w:r>
              <w:rPr>
                <w:rFonts w:ascii="Times New Roman" w:hAnsi="Times New Roman"/>
                <w:sz w:val="24"/>
                <w:szCs w:val="24"/>
                <w:lang w:val="ru-RU" w:eastAsia="en-US"/>
              </w:rPr>
              <w:t>, 1962.</w:t>
            </w:r>
          </w:p>
          <w:p w:rsidR="00205D3D" w:rsidRPr="00205D3D" w:rsidRDefault="00205D3D" w:rsidP="00257B62">
            <w:pPr>
              <w:pStyle w:val="2"/>
              <w:numPr>
                <w:ilvl w:val="0"/>
                <w:numId w:val="2"/>
              </w:numPr>
              <w:spacing w:before="0" w:line="240" w:lineRule="auto"/>
              <w:rPr>
                <w:rFonts w:ascii="Times New Roman" w:hAnsi="Times New Roman"/>
                <w:sz w:val="24"/>
                <w:szCs w:val="24"/>
                <w:lang w:eastAsia="en-US"/>
              </w:rPr>
            </w:pPr>
            <w:r>
              <w:rPr>
                <w:rFonts w:ascii="Times New Roman" w:hAnsi="Times New Roman"/>
                <w:sz w:val="24"/>
                <w:szCs w:val="24"/>
                <w:lang w:eastAsia="en-US"/>
              </w:rPr>
              <w:t>Берн</w:t>
            </w:r>
            <w:r w:rsidR="008169AC">
              <w:rPr>
                <w:rFonts w:ascii="Times New Roman" w:hAnsi="Times New Roman"/>
                <w:sz w:val="24"/>
                <w:szCs w:val="24"/>
                <w:lang w:eastAsia="en-US"/>
              </w:rPr>
              <w:t xml:space="preserve">штейн С.Б. </w:t>
            </w:r>
            <w:proofErr w:type="spellStart"/>
            <w:r w:rsidR="008169AC">
              <w:rPr>
                <w:rFonts w:ascii="Times New Roman" w:hAnsi="Times New Roman"/>
                <w:sz w:val="24"/>
                <w:szCs w:val="24"/>
                <w:lang w:eastAsia="en-US"/>
              </w:rPr>
              <w:t>Очерк</w:t>
            </w:r>
            <w:proofErr w:type="spellEnd"/>
            <w:r w:rsidR="008169AC">
              <w:rPr>
                <w:rFonts w:ascii="Times New Roman" w:hAnsi="Times New Roman"/>
                <w:sz w:val="24"/>
                <w:szCs w:val="24"/>
                <w:lang w:eastAsia="en-US"/>
              </w:rPr>
              <w:t xml:space="preserve"> </w:t>
            </w:r>
            <w:proofErr w:type="spellStart"/>
            <w:r w:rsidR="008169AC">
              <w:rPr>
                <w:rFonts w:ascii="Times New Roman" w:hAnsi="Times New Roman"/>
                <w:sz w:val="24"/>
                <w:szCs w:val="24"/>
                <w:lang w:eastAsia="en-US"/>
              </w:rPr>
              <w:t>сравнительной</w:t>
            </w:r>
            <w:proofErr w:type="spellEnd"/>
            <w:r w:rsidR="008169AC">
              <w:rPr>
                <w:rFonts w:ascii="Times New Roman" w:hAnsi="Times New Roman"/>
                <w:sz w:val="24"/>
                <w:szCs w:val="24"/>
                <w:lang w:eastAsia="en-US"/>
              </w:rPr>
              <w:t xml:space="preserve"> грам</w:t>
            </w:r>
            <w:r w:rsidR="008169AC">
              <w:rPr>
                <w:rFonts w:ascii="Times New Roman" w:hAnsi="Times New Roman"/>
                <w:sz w:val="24"/>
                <w:szCs w:val="24"/>
                <w:lang w:val="ru-RU" w:eastAsia="en-US"/>
              </w:rPr>
              <w:t>м</w:t>
            </w:r>
            <w:proofErr w:type="spellStart"/>
            <w:r w:rsidR="008169AC">
              <w:rPr>
                <w:rFonts w:ascii="Times New Roman" w:hAnsi="Times New Roman"/>
                <w:sz w:val="24"/>
                <w:szCs w:val="24"/>
                <w:lang w:eastAsia="en-US"/>
              </w:rPr>
              <w:t>атики</w:t>
            </w:r>
            <w:proofErr w:type="spellEnd"/>
            <w:r w:rsidR="008169AC">
              <w:rPr>
                <w:rFonts w:ascii="Times New Roman" w:hAnsi="Times New Roman"/>
                <w:sz w:val="24"/>
                <w:szCs w:val="24"/>
                <w:lang w:eastAsia="en-US"/>
              </w:rPr>
              <w:t xml:space="preserve"> </w:t>
            </w:r>
            <w:proofErr w:type="spellStart"/>
            <w:r w:rsidR="008169AC">
              <w:rPr>
                <w:rFonts w:ascii="Times New Roman" w:hAnsi="Times New Roman"/>
                <w:sz w:val="24"/>
                <w:szCs w:val="24"/>
                <w:lang w:eastAsia="en-US"/>
              </w:rPr>
              <w:t>славянских</w:t>
            </w:r>
            <w:proofErr w:type="spellEnd"/>
            <w:r w:rsidR="008169AC">
              <w:rPr>
                <w:rFonts w:ascii="Times New Roman" w:hAnsi="Times New Roman"/>
                <w:sz w:val="24"/>
                <w:szCs w:val="24"/>
                <w:lang w:eastAsia="en-US"/>
              </w:rPr>
              <w:t xml:space="preserve"> яз</w:t>
            </w:r>
            <w:proofErr w:type="spellStart"/>
            <w:r w:rsidR="008169AC">
              <w:rPr>
                <w:rFonts w:ascii="Times New Roman" w:hAnsi="Times New Roman"/>
                <w:sz w:val="24"/>
                <w:szCs w:val="24"/>
                <w:lang w:val="ru-RU" w:eastAsia="en-US"/>
              </w:rPr>
              <w:t>ыков</w:t>
            </w:r>
            <w:proofErr w:type="spellEnd"/>
            <w:r w:rsidR="008169AC">
              <w:rPr>
                <w:rFonts w:ascii="Times New Roman" w:hAnsi="Times New Roman"/>
                <w:sz w:val="24"/>
                <w:szCs w:val="24"/>
                <w:lang w:val="ru-RU" w:eastAsia="en-US"/>
              </w:rPr>
              <w:t>. М., 1961.</w:t>
            </w:r>
          </w:p>
          <w:p w:rsidR="00205D3D" w:rsidRPr="00205D3D" w:rsidRDefault="008169AC" w:rsidP="00257B62">
            <w:pPr>
              <w:pStyle w:val="2"/>
              <w:numPr>
                <w:ilvl w:val="0"/>
                <w:numId w:val="2"/>
              </w:numPr>
              <w:spacing w:before="0" w:line="240" w:lineRule="auto"/>
              <w:rPr>
                <w:rFonts w:ascii="Times New Roman" w:hAnsi="Times New Roman"/>
                <w:sz w:val="24"/>
                <w:szCs w:val="24"/>
                <w:lang w:eastAsia="en-US"/>
              </w:rPr>
            </w:pPr>
            <w:proofErr w:type="spellStart"/>
            <w:r>
              <w:rPr>
                <w:rFonts w:ascii="Times New Roman" w:hAnsi="Times New Roman"/>
                <w:sz w:val="24"/>
                <w:szCs w:val="24"/>
                <w:lang w:val="ru-RU" w:eastAsia="en-US"/>
              </w:rPr>
              <w:t>Брицин</w:t>
            </w:r>
            <w:proofErr w:type="spellEnd"/>
            <w:r>
              <w:rPr>
                <w:rFonts w:ascii="Times New Roman" w:hAnsi="Times New Roman"/>
                <w:sz w:val="24"/>
                <w:szCs w:val="24"/>
                <w:lang w:val="ru-RU" w:eastAsia="en-US"/>
              </w:rPr>
              <w:t xml:space="preserve"> М.Я., Жовтобрюх М.А., </w:t>
            </w:r>
            <w:proofErr w:type="spellStart"/>
            <w:r w:rsidR="00BE43F7">
              <w:rPr>
                <w:rFonts w:ascii="Times New Roman" w:hAnsi="Times New Roman"/>
                <w:sz w:val="24"/>
                <w:szCs w:val="24"/>
                <w:lang w:val="ru-RU" w:eastAsia="en-US"/>
              </w:rPr>
              <w:t>Майборода</w:t>
            </w:r>
            <w:proofErr w:type="spellEnd"/>
            <w:r w:rsidR="00BE43F7">
              <w:rPr>
                <w:rFonts w:ascii="Times New Roman" w:hAnsi="Times New Roman"/>
                <w:sz w:val="24"/>
                <w:szCs w:val="24"/>
                <w:lang w:val="ru-RU" w:eastAsia="en-US"/>
              </w:rPr>
              <w:t xml:space="preserve"> А.В. </w:t>
            </w:r>
            <w:proofErr w:type="spellStart"/>
            <w:r w:rsidR="00BE43F7">
              <w:rPr>
                <w:rFonts w:ascii="Times New Roman" w:hAnsi="Times New Roman"/>
                <w:sz w:val="24"/>
                <w:szCs w:val="24"/>
                <w:lang w:val="ru-RU" w:eastAsia="en-US"/>
              </w:rPr>
              <w:t>Порівняльна</w:t>
            </w:r>
            <w:proofErr w:type="spellEnd"/>
            <w:r w:rsidR="00BE43F7">
              <w:rPr>
                <w:rFonts w:ascii="Times New Roman" w:hAnsi="Times New Roman"/>
                <w:sz w:val="24"/>
                <w:szCs w:val="24"/>
                <w:lang w:val="ru-RU" w:eastAsia="en-US"/>
              </w:rPr>
              <w:t xml:space="preserve"> </w:t>
            </w:r>
            <w:proofErr w:type="spellStart"/>
            <w:r w:rsidR="00BE43F7">
              <w:rPr>
                <w:rFonts w:ascii="Times New Roman" w:hAnsi="Times New Roman"/>
                <w:sz w:val="24"/>
                <w:szCs w:val="24"/>
                <w:lang w:val="ru-RU" w:eastAsia="en-US"/>
              </w:rPr>
              <w:t>граматика</w:t>
            </w:r>
            <w:proofErr w:type="spellEnd"/>
            <w:r w:rsidR="00BE43F7">
              <w:rPr>
                <w:rFonts w:ascii="Times New Roman" w:hAnsi="Times New Roman"/>
                <w:sz w:val="24"/>
                <w:szCs w:val="24"/>
                <w:lang w:val="ru-RU" w:eastAsia="en-US"/>
              </w:rPr>
              <w:t xml:space="preserve"> </w:t>
            </w:r>
            <w:proofErr w:type="spellStart"/>
            <w:r w:rsidR="00BE43F7">
              <w:rPr>
                <w:rFonts w:ascii="Times New Roman" w:hAnsi="Times New Roman"/>
                <w:sz w:val="24"/>
                <w:szCs w:val="24"/>
                <w:lang w:val="ru-RU" w:eastAsia="en-US"/>
              </w:rPr>
              <w:t>української</w:t>
            </w:r>
            <w:proofErr w:type="spellEnd"/>
            <w:r w:rsidR="00BE43F7">
              <w:rPr>
                <w:rFonts w:ascii="Times New Roman" w:hAnsi="Times New Roman"/>
                <w:sz w:val="24"/>
                <w:szCs w:val="24"/>
                <w:lang w:val="ru-RU" w:eastAsia="en-US"/>
              </w:rPr>
              <w:t xml:space="preserve"> і </w:t>
            </w:r>
            <w:proofErr w:type="spellStart"/>
            <w:r w:rsidR="00BE43F7">
              <w:rPr>
                <w:rFonts w:ascii="Times New Roman" w:hAnsi="Times New Roman"/>
                <w:sz w:val="24"/>
                <w:szCs w:val="24"/>
                <w:lang w:val="ru-RU" w:eastAsia="en-US"/>
              </w:rPr>
              <w:t>иросійської</w:t>
            </w:r>
            <w:proofErr w:type="spellEnd"/>
            <w:r w:rsidR="00BE43F7">
              <w:rPr>
                <w:rFonts w:ascii="Times New Roman" w:hAnsi="Times New Roman"/>
                <w:sz w:val="24"/>
                <w:szCs w:val="24"/>
                <w:lang w:val="ru-RU" w:eastAsia="en-US"/>
              </w:rPr>
              <w:t xml:space="preserve"> </w:t>
            </w:r>
            <w:proofErr w:type="spellStart"/>
            <w:r w:rsidR="00BE43F7">
              <w:rPr>
                <w:rFonts w:ascii="Times New Roman" w:hAnsi="Times New Roman"/>
                <w:sz w:val="24"/>
                <w:szCs w:val="24"/>
                <w:lang w:val="ru-RU" w:eastAsia="en-US"/>
              </w:rPr>
              <w:t>мов</w:t>
            </w:r>
            <w:proofErr w:type="spellEnd"/>
            <w:r w:rsidR="00BE43F7">
              <w:rPr>
                <w:rFonts w:ascii="Times New Roman" w:hAnsi="Times New Roman"/>
                <w:sz w:val="24"/>
                <w:szCs w:val="24"/>
                <w:lang w:val="ru-RU" w:eastAsia="en-US"/>
              </w:rPr>
              <w:t xml:space="preserve">. </w:t>
            </w:r>
            <w:proofErr w:type="spellStart"/>
            <w:r w:rsidR="00BE43F7">
              <w:rPr>
                <w:rFonts w:ascii="Times New Roman" w:hAnsi="Times New Roman"/>
                <w:sz w:val="24"/>
                <w:szCs w:val="24"/>
                <w:lang w:val="ru-RU" w:eastAsia="en-US"/>
              </w:rPr>
              <w:t>Київ</w:t>
            </w:r>
            <w:proofErr w:type="spellEnd"/>
            <w:r w:rsidR="00BE43F7">
              <w:rPr>
                <w:rFonts w:ascii="Times New Roman" w:hAnsi="Times New Roman"/>
                <w:sz w:val="24"/>
                <w:szCs w:val="24"/>
                <w:lang w:val="ru-RU" w:eastAsia="en-US"/>
              </w:rPr>
              <w:t>, 1978.</w:t>
            </w:r>
          </w:p>
          <w:p w:rsidR="00205D3D" w:rsidRPr="00205D3D" w:rsidRDefault="00BE43F7" w:rsidP="00257B62">
            <w:pPr>
              <w:pStyle w:val="2"/>
              <w:numPr>
                <w:ilvl w:val="0"/>
                <w:numId w:val="2"/>
              </w:numPr>
              <w:spacing w:before="0" w:line="240" w:lineRule="auto"/>
              <w:rPr>
                <w:rFonts w:ascii="Times New Roman" w:hAnsi="Times New Roman"/>
                <w:sz w:val="24"/>
                <w:szCs w:val="24"/>
                <w:lang w:eastAsia="en-US"/>
              </w:rPr>
            </w:pPr>
            <w:r>
              <w:rPr>
                <w:rFonts w:ascii="Times New Roman" w:hAnsi="Times New Roman"/>
                <w:sz w:val="24"/>
                <w:szCs w:val="24"/>
                <w:lang w:eastAsia="en-US"/>
              </w:rPr>
              <w:t>Вступ до порівняльно-історичного вивчення слов’янських мов. За редакцією О.Мельничука. Київ, 1966.</w:t>
            </w:r>
          </w:p>
          <w:p w:rsidR="00205D3D" w:rsidRDefault="00BE43F7" w:rsidP="00257B62">
            <w:pPr>
              <w:pStyle w:val="2"/>
              <w:numPr>
                <w:ilvl w:val="0"/>
                <w:numId w:val="2"/>
              </w:numPr>
              <w:spacing w:before="0" w:line="240" w:lineRule="auto"/>
              <w:rPr>
                <w:rFonts w:ascii="Times New Roman" w:hAnsi="Times New Roman"/>
                <w:sz w:val="24"/>
                <w:szCs w:val="24"/>
                <w:lang w:eastAsia="en-US"/>
              </w:rPr>
            </w:pPr>
            <w:r>
              <w:rPr>
                <w:rFonts w:ascii="Times New Roman" w:hAnsi="Times New Roman"/>
                <w:sz w:val="24"/>
                <w:szCs w:val="24"/>
                <w:lang w:eastAsia="en-US"/>
              </w:rPr>
              <w:t xml:space="preserve">Граматика чеської мови. Київ, </w:t>
            </w:r>
            <w:r w:rsidR="00CB0B15">
              <w:rPr>
                <w:rFonts w:ascii="Times New Roman" w:hAnsi="Times New Roman"/>
                <w:sz w:val="24"/>
                <w:szCs w:val="24"/>
                <w:lang w:eastAsia="en-US"/>
              </w:rPr>
              <w:t>1992</w:t>
            </w:r>
            <w:r>
              <w:rPr>
                <w:rFonts w:ascii="Times New Roman" w:hAnsi="Times New Roman"/>
                <w:sz w:val="24"/>
                <w:szCs w:val="24"/>
                <w:lang w:eastAsia="en-US"/>
              </w:rPr>
              <w:t>.</w:t>
            </w:r>
          </w:p>
          <w:p w:rsidR="00BE43F7" w:rsidRDefault="00BE43F7" w:rsidP="00257B62">
            <w:pPr>
              <w:pStyle w:val="2"/>
              <w:numPr>
                <w:ilvl w:val="0"/>
                <w:numId w:val="2"/>
              </w:numPr>
              <w:spacing w:before="0" w:line="240" w:lineRule="auto"/>
              <w:rPr>
                <w:rFonts w:ascii="Times New Roman" w:hAnsi="Times New Roman"/>
                <w:sz w:val="24"/>
                <w:szCs w:val="24"/>
                <w:lang w:eastAsia="en-US"/>
              </w:rPr>
            </w:pPr>
            <w:r>
              <w:rPr>
                <w:rFonts w:ascii="Times New Roman" w:hAnsi="Times New Roman"/>
                <w:sz w:val="24"/>
                <w:szCs w:val="24"/>
                <w:lang w:eastAsia="en-US"/>
              </w:rPr>
              <w:t>Історія української мови. Морфологія. Київ</w:t>
            </w:r>
            <w:r w:rsidR="009039E3">
              <w:rPr>
                <w:rFonts w:ascii="Times New Roman" w:hAnsi="Times New Roman"/>
                <w:sz w:val="24"/>
                <w:szCs w:val="24"/>
                <w:lang w:eastAsia="en-US"/>
              </w:rPr>
              <w:t>, 1978.</w:t>
            </w:r>
          </w:p>
          <w:p w:rsidR="009039E3" w:rsidRDefault="009039E3" w:rsidP="009039E3">
            <w:pPr>
              <w:pStyle w:val="2"/>
              <w:numPr>
                <w:ilvl w:val="0"/>
                <w:numId w:val="2"/>
              </w:numPr>
              <w:spacing w:before="0" w:line="240" w:lineRule="auto"/>
              <w:rPr>
                <w:rFonts w:ascii="Times New Roman" w:hAnsi="Times New Roman"/>
                <w:sz w:val="24"/>
                <w:szCs w:val="24"/>
                <w:lang w:eastAsia="en-US"/>
              </w:rPr>
            </w:pPr>
            <w:r>
              <w:rPr>
                <w:rFonts w:ascii="Times New Roman" w:hAnsi="Times New Roman"/>
                <w:sz w:val="24"/>
                <w:szCs w:val="24"/>
                <w:lang w:eastAsia="en-US"/>
              </w:rPr>
              <w:t xml:space="preserve">Історія української мови. Фонетика. Київ, </w:t>
            </w:r>
            <w:r w:rsidRPr="00CB0B15">
              <w:rPr>
                <w:rFonts w:ascii="Times New Roman" w:hAnsi="Times New Roman"/>
                <w:sz w:val="24"/>
                <w:szCs w:val="24"/>
                <w:lang w:eastAsia="en-US"/>
              </w:rPr>
              <w:t>1980</w:t>
            </w:r>
            <w:r>
              <w:rPr>
                <w:rFonts w:ascii="Times New Roman" w:hAnsi="Times New Roman"/>
                <w:sz w:val="24"/>
                <w:szCs w:val="24"/>
                <w:lang w:eastAsia="en-US"/>
              </w:rPr>
              <w:t>.</w:t>
            </w:r>
          </w:p>
          <w:p w:rsidR="009039E3" w:rsidRDefault="009039E3" w:rsidP="009039E3">
            <w:pPr>
              <w:pStyle w:val="2"/>
              <w:numPr>
                <w:ilvl w:val="0"/>
                <w:numId w:val="2"/>
              </w:numPr>
              <w:spacing w:before="0" w:line="240" w:lineRule="auto"/>
              <w:rPr>
                <w:rFonts w:ascii="Times New Roman" w:hAnsi="Times New Roman"/>
                <w:sz w:val="24"/>
                <w:szCs w:val="24"/>
                <w:lang w:eastAsia="en-US"/>
              </w:rPr>
            </w:pPr>
            <w:proofErr w:type="spellStart"/>
            <w:r>
              <w:rPr>
                <w:rFonts w:ascii="Times New Roman" w:hAnsi="Times New Roman"/>
                <w:sz w:val="24"/>
                <w:szCs w:val="24"/>
                <w:lang w:eastAsia="en-US"/>
              </w:rPr>
              <w:t>Кондрашов</w:t>
            </w:r>
            <w:proofErr w:type="spellEnd"/>
            <w:r>
              <w:rPr>
                <w:rFonts w:ascii="Times New Roman" w:hAnsi="Times New Roman"/>
                <w:sz w:val="24"/>
                <w:szCs w:val="24"/>
                <w:lang w:eastAsia="en-US"/>
              </w:rPr>
              <w:t xml:space="preserve"> Н.А. </w:t>
            </w:r>
            <w:proofErr w:type="spellStart"/>
            <w:r>
              <w:rPr>
                <w:rFonts w:ascii="Times New Roman" w:hAnsi="Times New Roman"/>
                <w:sz w:val="24"/>
                <w:szCs w:val="24"/>
                <w:lang w:eastAsia="en-US"/>
              </w:rPr>
              <w:t>Славянские</w:t>
            </w:r>
            <w:proofErr w:type="spellEnd"/>
            <w:r>
              <w:rPr>
                <w:rFonts w:ascii="Times New Roman" w:hAnsi="Times New Roman"/>
                <w:sz w:val="24"/>
                <w:szCs w:val="24"/>
                <w:lang w:eastAsia="en-US"/>
              </w:rPr>
              <w:t xml:space="preserve"> яз</w:t>
            </w:r>
            <w:proofErr w:type="spellStart"/>
            <w:r>
              <w:rPr>
                <w:rFonts w:ascii="Times New Roman" w:hAnsi="Times New Roman"/>
                <w:sz w:val="24"/>
                <w:szCs w:val="24"/>
                <w:lang w:val="ru-RU" w:eastAsia="en-US"/>
              </w:rPr>
              <w:t>ыки</w:t>
            </w:r>
            <w:proofErr w:type="spellEnd"/>
            <w:r>
              <w:rPr>
                <w:rFonts w:ascii="Times New Roman" w:hAnsi="Times New Roman"/>
                <w:sz w:val="24"/>
                <w:szCs w:val="24"/>
                <w:lang w:val="ru-RU" w:eastAsia="en-US"/>
              </w:rPr>
              <w:t>. Москва, 1962.</w:t>
            </w:r>
          </w:p>
          <w:p w:rsidR="009039E3" w:rsidRDefault="009039E3" w:rsidP="00257B62">
            <w:pPr>
              <w:pStyle w:val="2"/>
              <w:numPr>
                <w:ilvl w:val="0"/>
                <w:numId w:val="2"/>
              </w:numPr>
              <w:spacing w:before="0" w:line="240" w:lineRule="auto"/>
              <w:rPr>
                <w:rFonts w:ascii="Times New Roman" w:hAnsi="Times New Roman"/>
                <w:sz w:val="24"/>
                <w:szCs w:val="24"/>
                <w:lang w:eastAsia="en-US"/>
              </w:rPr>
            </w:pPr>
            <w:proofErr w:type="spellStart"/>
            <w:r>
              <w:rPr>
                <w:rFonts w:ascii="Times New Roman" w:hAnsi="Times New Roman"/>
                <w:sz w:val="24"/>
                <w:szCs w:val="24"/>
                <w:lang w:val="ru-RU" w:eastAsia="en-US"/>
              </w:rPr>
              <w:t>Мейе.А</w:t>
            </w:r>
            <w:proofErr w:type="spellEnd"/>
            <w:r>
              <w:rPr>
                <w:rFonts w:ascii="Times New Roman" w:hAnsi="Times New Roman"/>
                <w:sz w:val="24"/>
                <w:szCs w:val="24"/>
                <w:lang w:val="ru-RU" w:eastAsia="en-US"/>
              </w:rPr>
              <w:t>. Общеславянский язык. Москва, 1951.</w:t>
            </w:r>
          </w:p>
          <w:p w:rsidR="00BE43F7" w:rsidRPr="009039E3" w:rsidRDefault="009039E3" w:rsidP="00257B62">
            <w:pPr>
              <w:pStyle w:val="2"/>
              <w:numPr>
                <w:ilvl w:val="0"/>
                <w:numId w:val="2"/>
              </w:numPr>
              <w:spacing w:before="0" w:line="240" w:lineRule="auto"/>
              <w:rPr>
                <w:rFonts w:ascii="Times New Roman" w:hAnsi="Times New Roman"/>
                <w:sz w:val="24"/>
                <w:szCs w:val="24"/>
                <w:lang w:eastAsia="en-US"/>
              </w:rPr>
            </w:pPr>
            <w:proofErr w:type="spellStart"/>
            <w:r>
              <w:rPr>
                <w:rFonts w:ascii="Times New Roman" w:hAnsi="Times New Roman"/>
                <w:sz w:val="24"/>
                <w:szCs w:val="24"/>
                <w:lang w:val="ru-RU" w:eastAsia="en-US"/>
              </w:rPr>
              <w:t>Милчев</w:t>
            </w:r>
            <w:proofErr w:type="spellEnd"/>
            <w:r>
              <w:rPr>
                <w:rFonts w:ascii="Times New Roman" w:hAnsi="Times New Roman"/>
                <w:sz w:val="24"/>
                <w:szCs w:val="24"/>
                <w:lang w:val="ru-RU" w:eastAsia="en-US"/>
              </w:rPr>
              <w:t xml:space="preserve"> </w:t>
            </w:r>
            <w:proofErr w:type="spellStart"/>
            <w:r>
              <w:rPr>
                <w:rFonts w:ascii="Times New Roman" w:hAnsi="Times New Roman"/>
                <w:sz w:val="24"/>
                <w:szCs w:val="24"/>
                <w:lang w:val="ru-RU" w:eastAsia="en-US"/>
              </w:rPr>
              <w:t>Кирил</w:t>
            </w:r>
            <w:proofErr w:type="spellEnd"/>
            <w:r>
              <w:rPr>
                <w:rFonts w:ascii="Times New Roman" w:hAnsi="Times New Roman"/>
                <w:sz w:val="24"/>
                <w:szCs w:val="24"/>
                <w:lang w:val="ru-RU" w:eastAsia="en-US"/>
              </w:rPr>
              <w:t xml:space="preserve">. </w:t>
            </w:r>
            <w:proofErr w:type="spellStart"/>
            <w:r>
              <w:rPr>
                <w:rFonts w:ascii="Times New Roman" w:hAnsi="Times New Roman"/>
                <w:sz w:val="24"/>
                <w:szCs w:val="24"/>
                <w:lang w:val="ru-RU" w:eastAsia="en-US"/>
              </w:rPr>
              <w:t>Историческа</w:t>
            </w:r>
            <w:proofErr w:type="spellEnd"/>
            <w:r>
              <w:rPr>
                <w:rFonts w:ascii="Times New Roman" w:hAnsi="Times New Roman"/>
                <w:sz w:val="24"/>
                <w:szCs w:val="24"/>
                <w:lang w:val="ru-RU" w:eastAsia="en-US"/>
              </w:rPr>
              <w:t xml:space="preserve"> </w:t>
            </w:r>
            <w:proofErr w:type="spellStart"/>
            <w:r>
              <w:rPr>
                <w:rFonts w:ascii="Times New Roman" w:hAnsi="Times New Roman"/>
                <w:sz w:val="24"/>
                <w:szCs w:val="24"/>
                <w:lang w:val="ru-RU" w:eastAsia="en-US"/>
              </w:rPr>
              <w:t>граматика</w:t>
            </w:r>
            <w:proofErr w:type="spellEnd"/>
            <w:r>
              <w:rPr>
                <w:rFonts w:ascii="Times New Roman" w:hAnsi="Times New Roman"/>
                <w:sz w:val="24"/>
                <w:szCs w:val="24"/>
                <w:lang w:val="ru-RU" w:eastAsia="en-US"/>
              </w:rPr>
              <w:t xml:space="preserve"> на </w:t>
            </w:r>
            <w:proofErr w:type="spellStart"/>
            <w:r>
              <w:rPr>
                <w:rFonts w:ascii="Times New Roman" w:hAnsi="Times New Roman"/>
                <w:sz w:val="24"/>
                <w:szCs w:val="24"/>
                <w:lang w:val="ru-RU" w:eastAsia="en-US"/>
              </w:rPr>
              <w:t>българския</w:t>
            </w:r>
            <w:proofErr w:type="spellEnd"/>
            <w:r>
              <w:rPr>
                <w:rFonts w:ascii="Times New Roman" w:hAnsi="Times New Roman"/>
                <w:sz w:val="24"/>
                <w:szCs w:val="24"/>
                <w:lang w:val="ru-RU" w:eastAsia="en-US"/>
              </w:rPr>
              <w:t xml:space="preserve"> </w:t>
            </w:r>
            <w:proofErr w:type="spellStart"/>
            <w:r>
              <w:rPr>
                <w:rFonts w:ascii="Times New Roman" w:hAnsi="Times New Roman"/>
                <w:sz w:val="24"/>
                <w:szCs w:val="24"/>
                <w:lang w:val="ru-RU" w:eastAsia="en-US"/>
              </w:rPr>
              <w:t>език</w:t>
            </w:r>
            <w:proofErr w:type="spellEnd"/>
            <w:r>
              <w:rPr>
                <w:rFonts w:ascii="Times New Roman" w:hAnsi="Times New Roman"/>
                <w:sz w:val="24"/>
                <w:szCs w:val="24"/>
                <w:lang w:val="ru-RU" w:eastAsia="en-US"/>
              </w:rPr>
              <w:t>. София, 1988.</w:t>
            </w:r>
          </w:p>
          <w:p w:rsidR="009039E3" w:rsidRPr="00CB0B15" w:rsidRDefault="009039E3" w:rsidP="00257B62">
            <w:pPr>
              <w:pStyle w:val="2"/>
              <w:numPr>
                <w:ilvl w:val="0"/>
                <w:numId w:val="2"/>
              </w:numPr>
              <w:spacing w:before="0" w:line="240" w:lineRule="auto"/>
              <w:rPr>
                <w:rFonts w:ascii="Times New Roman" w:hAnsi="Times New Roman"/>
                <w:sz w:val="24"/>
                <w:szCs w:val="24"/>
                <w:lang w:eastAsia="en-US"/>
              </w:rPr>
            </w:pPr>
            <w:proofErr w:type="spellStart"/>
            <w:r>
              <w:rPr>
                <w:rFonts w:ascii="Times New Roman" w:hAnsi="Times New Roman"/>
                <w:sz w:val="24"/>
                <w:szCs w:val="24"/>
                <w:lang w:val="ru-RU" w:eastAsia="en-US"/>
              </w:rPr>
              <w:t>Пашов</w:t>
            </w:r>
            <w:proofErr w:type="spellEnd"/>
            <w:r>
              <w:rPr>
                <w:rFonts w:ascii="Times New Roman" w:hAnsi="Times New Roman"/>
                <w:sz w:val="24"/>
                <w:szCs w:val="24"/>
                <w:lang w:val="ru-RU" w:eastAsia="en-US"/>
              </w:rPr>
              <w:t xml:space="preserve"> Петр, </w:t>
            </w:r>
            <w:proofErr w:type="spellStart"/>
            <w:r>
              <w:rPr>
                <w:rFonts w:ascii="Times New Roman" w:hAnsi="Times New Roman"/>
                <w:sz w:val="24"/>
                <w:szCs w:val="24"/>
                <w:lang w:val="ru-RU" w:eastAsia="en-US"/>
              </w:rPr>
              <w:t>Пырвев</w:t>
            </w:r>
            <w:proofErr w:type="spellEnd"/>
            <w:r>
              <w:rPr>
                <w:rFonts w:ascii="Times New Roman" w:hAnsi="Times New Roman"/>
                <w:sz w:val="24"/>
                <w:szCs w:val="24"/>
                <w:lang w:val="ru-RU" w:eastAsia="en-US"/>
              </w:rPr>
              <w:t xml:space="preserve"> </w:t>
            </w:r>
            <w:proofErr w:type="spellStart"/>
            <w:r>
              <w:rPr>
                <w:rFonts w:ascii="Times New Roman" w:hAnsi="Times New Roman"/>
                <w:sz w:val="24"/>
                <w:szCs w:val="24"/>
                <w:lang w:val="ru-RU" w:eastAsia="en-US"/>
              </w:rPr>
              <w:t>Христо</w:t>
            </w:r>
            <w:proofErr w:type="spellEnd"/>
            <w:r>
              <w:rPr>
                <w:rFonts w:ascii="Times New Roman" w:hAnsi="Times New Roman"/>
                <w:sz w:val="24"/>
                <w:szCs w:val="24"/>
                <w:lang w:val="ru-RU" w:eastAsia="en-US"/>
              </w:rPr>
              <w:t xml:space="preserve">, </w:t>
            </w:r>
            <w:proofErr w:type="spellStart"/>
            <w:r>
              <w:rPr>
                <w:rFonts w:ascii="Times New Roman" w:hAnsi="Times New Roman"/>
                <w:sz w:val="24"/>
                <w:szCs w:val="24"/>
                <w:lang w:val="ru-RU" w:eastAsia="en-US"/>
              </w:rPr>
              <w:t>Рарова</w:t>
            </w:r>
            <w:proofErr w:type="spellEnd"/>
            <w:r>
              <w:rPr>
                <w:rFonts w:ascii="Times New Roman" w:hAnsi="Times New Roman"/>
                <w:sz w:val="24"/>
                <w:szCs w:val="24"/>
                <w:lang w:val="ru-RU" w:eastAsia="en-US"/>
              </w:rPr>
              <w:t xml:space="preserve"> </w:t>
            </w:r>
            <w:proofErr w:type="spellStart"/>
            <w:r>
              <w:rPr>
                <w:rFonts w:ascii="Times New Roman" w:hAnsi="Times New Roman"/>
                <w:sz w:val="24"/>
                <w:szCs w:val="24"/>
                <w:lang w:val="ru-RU" w:eastAsia="en-US"/>
              </w:rPr>
              <w:t>Василка</w:t>
            </w:r>
            <w:proofErr w:type="spellEnd"/>
            <w:r>
              <w:rPr>
                <w:rFonts w:ascii="Times New Roman" w:hAnsi="Times New Roman"/>
                <w:sz w:val="24"/>
                <w:szCs w:val="24"/>
                <w:lang w:val="ru-RU" w:eastAsia="en-US"/>
              </w:rPr>
              <w:t>. Болгарский язык (</w:t>
            </w:r>
            <w:r w:rsidR="005D0D09">
              <w:rPr>
                <w:rFonts w:ascii="Times New Roman" w:hAnsi="Times New Roman"/>
                <w:sz w:val="24"/>
                <w:szCs w:val="24"/>
                <w:lang w:val="ru-RU" w:eastAsia="en-US"/>
              </w:rPr>
              <w:t>учебник для иностранцев). София, 1986.</w:t>
            </w:r>
          </w:p>
          <w:p w:rsidR="00CB0B15" w:rsidRPr="009039E3" w:rsidRDefault="00CB0B15" w:rsidP="00257B62">
            <w:pPr>
              <w:pStyle w:val="2"/>
              <w:numPr>
                <w:ilvl w:val="0"/>
                <w:numId w:val="2"/>
              </w:numPr>
              <w:spacing w:before="0" w:line="240" w:lineRule="auto"/>
              <w:rPr>
                <w:rFonts w:ascii="Times New Roman" w:hAnsi="Times New Roman"/>
                <w:sz w:val="24"/>
                <w:szCs w:val="24"/>
                <w:lang w:eastAsia="en-US"/>
              </w:rPr>
            </w:pPr>
            <w:r>
              <w:rPr>
                <w:rFonts w:ascii="Times New Roman" w:hAnsi="Times New Roman"/>
                <w:sz w:val="24"/>
                <w:szCs w:val="24"/>
                <w:lang w:eastAsia="en-US"/>
              </w:rPr>
              <w:t>Попова Т.П.</w:t>
            </w:r>
            <w:r>
              <w:rPr>
                <w:rFonts w:ascii="Times New Roman" w:hAnsi="Times New Roman"/>
                <w:sz w:val="24"/>
                <w:szCs w:val="24"/>
                <w:lang w:val="ru-RU" w:eastAsia="en-US"/>
              </w:rPr>
              <w:t xml:space="preserve"> </w:t>
            </w:r>
            <w:r>
              <w:rPr>
                <w:rFonts w:ascii="Times New Roman" w:hAnsi="Times New Roman"/>
                <w:sz w:val="24"/>
                <w:szCs w:val="24"/>
                <w:lang w:eastAsia="en-US"/>
              </w:rPr>
              <w:t>С</w:t>
            </w:r>
            <w:r>
              <w:rPr>
                <w:rFonts w:ascii="Times New Roman" w:hAnsi="Times New Roman"/>
                <w:sz w:val="24"/>
                <w:szCs w:val="24"/>
                <w:lang w:val="ru-RU" w:eastAsia="en-US"/>
              </w:rPr>
              <w:t>е</w:t>
            </w:r>
            <w:proofErr w:type="spellStart"/>
            <w:r>
              <w:rPr>
                <w:rFonts w:ascii="Times New Roman" w:hAnsi="Times New Roman"/>
                <w:sz w:val="24"/>
                <w:szCs w:val="24"/>
                <w:lang w:eastAsia="en-US"/>
              </w:rPr>
              <w:t>рбско-хорватский</w:t>
            </w:r>
            <w:proofErr w:type="spellEnd"/>
            <w:r>
              <w:rPr>
                <w:rFonts w:ascii="Times New Roman" w:hAnsi="Times New Roman"/>
                <w:sz w:val="24"/>
                <w:szCs w:val="24"/>
                <w:lang w:eastAsia="en-US"/>
              </w:rPr>
              <w:t xml:space="preserve"> яз</w:t>
            </w:r>
            <w:proofErr w:type="spellStart"/>
            <w:r>
              <w:rPr>
                <w:rFonts w:ascii="Times New Roman" w:hAnsi="Times New Roman"/>
                <w:sz w:val="24"/>
                <w:szCs w:val="24"/>
                <w:lang w:val="ru-RU" w:eastAsia="en-US"/>
              </w:rPr>
              <w:t>ык</w:t>
            </w:r>
            <w:proofErr w:type="spellEnd"/>
            <w:r>
              <w:rPr>
                <w:rFonts w:ascii="Times New Roman" w:hAnsi="Times New Roman"/>
                <w:sz w:val="24"/>
                <w:szCs w:val="24"/>
                <w:lang w:val="ru-RU" w:eastAsia="en-US"/>
              </w:rPr>
              <w:t xml:space="preserve">. </w:t>
            </w:r>
            <w:proofErr w:type="spellStart"/>
            <w:r>
              <w:rPr>
                <w:rFonts w:ascii="Times New Roman" w:hAnsi="Times New Roman"/>
                <w:sz w:val="24"/>
                <w:szCs w:val="24"/>
                <w:lang w:val="ru-RU" w:eastAsia="en-US"/>
              </w:rPr>
              <w:t>Мросква</w:t>
            </w:r>
            <w:proofErr w:type="spellEnd"/>
            <w:r>
              <w:rPr>
                <w:rFonts w:ascii="Times New Roman" w:hAnsi="Times New Roman"/>
                <w:sz w:val="24"/>
                <w:szCs w:val="24"/>
                <w:lang w:val="ru-RU" w:eastAsia="en-US"/>
              </w:rPr>
              <w:t>, 1986.</w:t>
            </w:r>
          </w:p>
          <w:p w:rsidR="009039E3" w:rsidRPr="005D0D09" w:rsidRDefault="005D0D09" w:rsidP="00257B62">
            <w:pPr>
              <w:pStyle w:val="2"/>
              <w:numPr>
                <w:ilvl w:val="0"/>
                <w:numId w:val="2"/>
              </w:numPr>
              <w:spacing w:before="0" w:line="240" w:lineRule="auto"/>
              <w:rPr>
                <w:rFonts w:ascii="Times New Roman" w:hAnsi="Times New Roman"/>
                <w:sz w:val="24"/>
                <w:szCs w:val="24"/>
                <w:lang w:eastAsia="en-US"/>
              </w:rPr>
            </w:pPr>
            <w:r>
              <w:rPr>
                <w:rFonts w:ascii="Times New Roman" w:hAnsi="Times New Roman"/>
                <w:sz w:val="24"/>
                <w:szCs w:val="24"/>
                <w:lang w:val="ru-RU" w:eastAsia="en-US"/>
              </w:rPr>
              <w:t xml:space="preserve">Селищев А.М. Введение в сравнительную грамматику славянских языков. </w:t>
            </w:r>
            <w:r>
              <w:rPr>
                <w:rFonts w:ascii="Times New Roman" w:hAnsi="Times New Roman"/>
                <w:i/>
                <w:sz w:val="24"/>
                <w:szCs w:val="24"/>
                <w:lang w:val="ru-RU" w:eastAsia="en-US"/>
              </w:rPr>
              <w:t xml:space="preserve">Селищев </w:t>
            </w:r>
            <w:proofErr w:type="spellStart"/>
            <w:r>
              <w:rPr>
                <w:rFonts w:ascii="Times New Roman" w:hAnsi="Times New Roman"/>
                <w:i/>
                <w:sz w:val="24"/>
                <w:szCs w:val="24"/>
                <w:lang w:val="ru-RU" w:eastAsia="en-US"/>
              </w:rPr>
              <w:t>М.А.Избранные</w:t>
            </w:r>
            <w:proofErr w:type="spellEnd"/>
            <w:r>
              <w:rPr>
                <w:rFonts w:ascii="Times New Roman" w:hAnsi="Times New Roman"/>
                <w:i/>
                <w:sz w:val="24"/>
                <w:szCs w:val="24"/>
                <w:lang w:val="ru-RU" w:eastAsia="en-US"/>
              </w:rPr>
              <w:t xml:space="preserve"> труды</w:t>
            </w:r>
            <w:proofErr w:type="gramStart"/>
            <w:r>
              <w:rPr>
                <w:rFonts w:ascii="Times New Roman" w:hAnsi="Times New Roman"/>
                <w:i/>
                <w:sz w:val="24"/>
                <w:szCs w:val="24"/>
                <w:lang w:val="ru-RU" w:eastAsia="en-US"/>
              </w:rPr>
              <w:t>.</w:t>
            </w:r>
            <w:r>
              <w:rPr>
                <w:rFonts w:ascii="Times New Roman" w:hAnsi="Times New Roman"/>
                <w:sz w:val="24"/>
                <w:szCs w:val="24"/>
                <w:lang w:val="ru-RU" w:eastAsia="en-US"/>
              </w:rPr>
              <w:t>М</w:t>
            </w:r>
            <w:proofErr w:type="gramEnd"/>
            <w:r>
              <w:rPr>
                <w:rFonts w:ascii="Times New Roman" w:hAnsi="Times New Roman"/>
                <w:sz w:val="24"/>
                <w:szCs w:val="24"/>
                <w:lang w:val="ru-RU" w:eastAsia="en-US"/>
              </w:rPr>
              <w:t>.,1968.</w:t>
            </w:r>
          </w:p>
          <w:p w:rsidR="005D0D09" w:rsidRPr="005D0D09" w:rsidRDefault="005D0D09" w:rsidP="00257B62">
            <w:pPr>
              <w:pStyle w:val="2"/>
              <w:numPr>
                <w:ilvl w:val="0"/>
                <w:numId w:val="2"/>
              </w:numPr>
              <w:spacing w:before="0" w:line="240" w:lineRule="auto"/>
              <w:rPr>
                <w:rFonts w:ascii="Times New Roman" w:hAnsi="Times New Roman"/>
                <w:sz w:val="24"/>
                <w:szCs w:val="24"/>
                <w:lang w:eastAsia="en-US"/>
              </w:rPr>
            </w:pPr>
            <w:r>
              <w:rPr>
                <w:rFonts w:ascii="Times New Roman" w:hAnsi="Times New Roman"/>
                <w:sz w:val="24"/>
                <w:szCs w:val="24"/>
                <w:lang w:val="ru-RU" w:eastAsia="en-US"/>
              </w:rPr>
              <w:t>Трофимович К.К. Практикум з пор</w:t>
            </w:r>
            <w:r>
              <w:rPr>
                <w:rFonts w:ascii="Times New Roman" w:hAnsi="Times New Roman"/>
                <w:sz w:val="24"/>
                <w:szCs w:val="24"/>
                <w:lang w:eastAsia="en-US"/>
              </w:rPr>
              <w:t>і</w:t>
            </w:r>
            <w:proofErr w:type="spellStart"/>
            <w:r>
              <w:rPr>
                <w:rFonts w:ascii="Times New Roman" w:hAnsi="Times New Roman"/>
                <w:sz w:val="24"/>
                <w:szCs w:val="24"/>
                <w:lang w:val="ru-RU" w:eastAsia="en-US"/>
              </w:rPr>
              <w:t>вняльної</w:t>
            </w:r>
            <w:proofErr w:type="spellEnd"/>
            <w:r>
              <w:rPr>
                <w:rFonts w:ascii="Times New Roman" w:hAnsi="Times New Roman"/>
                <w:sz w:val="24"/>
                <w:szCs w:val="24"/>
                <w:lang w:val="ru-RU" w:eastAsia="en-US"/>
              </w:rPr>
              <w:t xml:space="preserve"> </w:t>
            </w:r>
            <w:proofErr w:type="spellStart"/>
            <w:r>
              <w:rPr>
                <w:rFonts w:ascii="Times New Roman" w:hAnsi="Times New Roman"/>
                <w:sz w:val="24"/>
                <w:szCs w:val="24"/>
                <w:lang w:val="ru-RU" w:eastAsia="en-US"/>
              </w:rPr>
              <w:t>граматики</w:t>
            </w:r>
            <w:proofErr w:type="spellEnd"/>
            <w:r>
              <w:rPr>
                <w:rFonts w:ascii="Times New Roman" w:hAnsi="Times New Roman"/>
                <w:sz w:val="24"/>
                <w:szCs w:val="24"/>
                <w:lang w:val="ru-RU" w:eastAsia="en-US"/>
              </w:rPr>
              <w:t xml:space="preserve"> </w:t>
            </w:r>
            <w:proofErr w:type="spellStart"/>
            <w:r>
              <w:rPr>
                <w:rFonts w:ascii="Times New Roman" w:hAnsi="Times New Roman"/>
                <w:sz w:val="24"/>
                <w:szCs w:val="24"/>
                <w:lang w:val="ru-RU" w:eastAsia="en-US"/>
              </w:rPr>
              <w:t>слов'янських</w:t>
            </w:r>
            <w:proofErr w:type="spellEnd"/>
            <w:r>
              <w:rPr>
                <w:rFonts w:ascii="Times New Roman" w:hAnsi="Times New Roman"/>
                <w:sz w:val="24"/>
                <w:szCs w:val="24"/>
                <w:lang w:val="ru-RU" w:eastAsia="en-US"/>
              </w:rPr>
              <w:t xml:space="preserve"> </w:t>
            </w:r>
            <w:proofErr w:type="spellStart"/>
            <w:r>
              <w:rPr>
                <w:rFonts w:ascii="Times New Roman" w:hAnsi="Times New Roman"/>
                <w:sz w:val="24"/>
                <w:szCs w:val="24"/>
                <w:lang w:val="ru-RU" w:eastAsia="en-US"/>
              </w:rPr>
              <w:t>мов</w:t>
            </w:r>
            <w:proofErr w:type="spellEnd"/>
            <w:r>
              <w:rPr>
                <w:rFonts w:ascii="Times New Roman" w:hAnsi="Times New Roman"/>
                <w:sz w:val="24"/>
                <w:szCs w:val="24"/>
                <w:lang w:val="ru-RU" w:eastAsia="en-US"/>
              </w:rPr>
              <w:t xml:space="preserve">. </w:t>
            </w:r>
            <w:proofErr w:type="spellStart"/>
            <w:r>
              <w:rPr>
                <w:rFonts w:ascii="Times New Roman" w:hAnsi="Times New Roman"/>
                <w:sz w:val="24"/>
                <w:szCs w:val="24"/>
                <w:lang w:val="ru-RU" w:eastAsia="en-US"/>
              </w:rPr>
              <w:t>Львів</w:t>
            </w:r>
            <w:proofErr w:type="spellEnd"/>
            <w:r>
              <w:rPr>
                <w:rFonts w:ascii="Times New Roman" w:hAnsi="Times New Roman"/>
                <w:sz w:val="24"/>
                <w:szCs w:val="24"/>
                <w:lang w:val="ru-RU" w:eastAsia="en-US"/>
              </w:rPr>
              <w:t>, 1960.</w:t>
            </w:r>
          </w:p>
          <w:p w:rsidR="005D0D09" w:rsidRPr="005D0D09" w:rsidRDefault="005D0D09" w:rsidP="00257B62">
            <w:pPr>
              <w:pStyle w:val="2"/>
              <w:numPr>
                <w:ilvl w:val="0"/>
                <w:numId w:val="2"/>
              </w:numPr>
              <w:spacing w:before="0" w:line="240" w:lineRule="auto"/>
              <w:rPr>
                <w:rFonts w:ascii="Times New Roman" w:hAnsi="Times New Roman"/>
                <w:sz w:val="24"/>
                <w:szCs w:val="24"/>
                <w:lang w:eastAsia="en-US"/>
              </w:rPr>
            </w:pPr>
            <w:r>
              <w:rPr>
                <w:rFonts w:ascii="Times New Roman" w:hAnsi="Times New Roman"/>
                <w:sz w:val="24"/>
                <w:szCs w:val="24"/>
                <w:lang w:val="ru-RU" w:eastAsia="en-US"/>
              </w:rPr>
              <w:t xml:space="preserve">Увод в </w:t>
            </w:r>
            <w:proofErr w:type="spellStart"/>
            <w:r>
              <w:rPr>
                <w:rFonts w:ascii="Times New Roman" w:hAnsi="Times New Roman"/>
                <w:sz w:val="24"/>
                <w:szCs w:val="24"/>
                <w:lang w:val="ru-RU" w:eastAsia="en-US"/>
              </w:rPr>
              <w:t>изучаването</w:t>
            </w:r>
            <w:proofErr w:type="spellEnd"/>
            <w:r>
              <w:rPr>
                <w:rFonts w:ascii="Times New Roman" w:hAnsi="Times New Roman"/>
                <w:sz w:val="24"/>
                <w:szCs w:val="24"/>
                <w:lang w:val="ru-RU" w:eastAsia="en-US"/>
              </w:rPr>
              <w:t xml:space="preserve"> на южно-</w:t>
            </w:r>
            <w:proofErr w:type="spellStart"/>
            <w:r>
              <w:rPr>
                <w:rFonts w:ascii="Times New Roman" w:hAnsi="Times New Roman"/>
                <w:sz w:val="24"/>
                <w:szCs w:val="24"/>
                <w:lang w:val="ru-RU" w:eastAsia="en-US"/>
              </w:rPr>
              <w:t>славянските</w:t>
            </w:r>
            <w:proofErr w:type="spellEnd"/>
            <w:r>
              <w:rPr>
                <w:rFonts w:ascii="Times New Roman" w:hAnsi="Times New Roman"/>
                <w:sz w:val="24"/>
                <w:szCs w:val="24"/>
                <w:lang w:val="ru-RU" w:eastAsia="en-US"/>
              </w:rPr>
              <w:t xml:space="preserve"> </w:t>
            </w:r>
            <w:proofErr w:type="spellStart"/>
            <w:r>
              <w:rPr>
                <w:rFonts w:ascii="Times New Roman" w:hAnsi="Times New Roman"/>
                <w:sz w:val="24"/>
                <w:szCs w:val="24"/>
                <w:lang w:val="ru-RU" w:eastAsia="en-US"/>
              </w:rPr>
              <w:t>езици</w:t>
            </w:r>
            <w:proofErr w:type="spellEnd"/>
            <w:r>
              <w:rPr>
                <w:rFonts w:ascii="Times New Roman" w:hAnsi="Times New Roman"/>
                <w:sz w:val="24"/>
                <w:szCs w:val="24"/>
                <w:lang w:val="ru-RU" w:eastAsia="en-US"/>
              </w:rPr>
              <w:t>. София, 1986.</w:t>
            </w:r>
          </w:p>
          <w:p w:rsidR="005D0D09" w:rsidRPr="005D0D09" w:rsidRDefault="005D0D09" w:rsidP="00257B62">
            <w:pPr>
              <w:pStyle w:val="2"/>
              <w:numPr>
                <w:ilvl w:val="0"/>
                <w:numId w:val="2"/>
              </w:numPr>
              <w:spacing w:before="0" w:line="240" w:lineRule="auto"/>
              <w:rPr>
                <w:rFonts w:ascii="Times New Roman" w:hAnsi="Times New Roman"/>
                <w:sz w:val="24"/>
                <w:szCs w:val="24"/>
                <w:lang w:eastAsia="en-US"/>
              </w:rPr>
            </w:pPr>
            <w:r>
              <w:rPr>
                <w:rFonts w:ascii="Times New Roman" w:hAnsi="Times New Roman"/>
                <w:sz w:val="24"/>
                <w:szCs w:val="24"/>
                <w:lang w:val="ru-RU" w:eastAsia="en-US"/>
              </w:rPr>
              <w:t>Чешский язык для русских. Прага, 1976.</w:t>
            </w:r>
          </w:p>
          <w:p w:rsidR="005D0D09" w:rsidRDefault="005D0D09" w:rsidP="00257B62">
            <w:pPr>
              <w:pStyle w:val="2"/>
              <w:numPr>
                <w:ilvl w:val="0"/>
                <w:numId w:val="2"/>
              </w:numPr>
              <w:spacing w:before="0" w:line="240" w:lineRule="auto"/>
              <w:rPr>
                <w:rFonts w:ascii="Times New Roman" w:hAnsi="Times New Roman"/>
                <w:sz w:val="24"/>
                <w:szCs w:val="24"/>
                <w:lang w:eastAsia="en-US"/>
              </w:rPr>
            </w:pPr>
            <w:r>
              <w:rPr>
                <w:rFonts w:ascii="Times New Roman" w:hAnsi="Times New Roman"/>
                <w:sz w:val="24"/>
                <w:szCs w:val="24"/>
                <w:lang w:val="pl-PL" w:eastAsia="en-US"/>
              </w:rPr>
              <w:t>Bąk Piotr. Gramatyka języka polskiego. Warszawa, 1979.</w:t>
            </w:r>
          </w:p>
          <w:p w:rsidR="00CB0B15" w:rsidRPr="005D0D09" w:rsidRDefault="00CB0B15" w:rsidP="00257B62">
            <w:pPr>
              <w:pStyle w:val="2"/>
              <w:numPr>
                <w:ilvl w:val="0"/>
                <w:numId w:val="2"/>
              </w:numPr>
              <w:spacing w:before="0" w:line="240" w:lineRule="auto"/>
              <w:rPr>
                <w:rFonts w:ascii="Times New Roman" w:hAnsi="Times New Roman"/>
                <w:sz w:val="24"/>
                <w:szCs w:val="24"/>
                <w:lang w:eastAsia="en-US"/>
              </w:rPr>
            </w:pPr>
            <w:r>
              <w:rPr>
                <w:rFonts w:ascii="Times New Roman" w:hAnsi="Times New Roman"/>
                <w:sz w:val="24"/>
                <w:szCs w:val="24"/>
                <w:lang w:val="pl-PL" w:eastAsia="en-US"/>
              </w:rPr>
              <w:t>Čechova Elga, Trabelsiova Helena, Putz Harry.Chcete mluvit česki? Liberec, 1999.</w:t>
            </w:r>
          </w:p>
          <w:p w:rsidR="005D0D09" w:rsidRPr="00D11C77" w:rsidRDefault="00D11C77" w:rsidP="00257B62">
            <w:pPr>
              <w:pStyle w:val="2"/>
              <w:numPr>
                <w:ilvl w:val="0"/>
                <w:numId w:val="2"/>
              </w:numPr>
              <w:spacing w:before="0" w:line="240" w:lineRule="auto"/>
              <w:rPr>
                <w:rFonts w:ascii="Times New Roman" w:hAnsi="Times New Roman"/>
                <w:sz w:val="24"/>
                <w:szCs w:val="24"/>
                <w:lang w:eastAsia="en-US"/>
              </w:rPr>
            </w:pPr>
            <w:r>
              <w:rPr>
                <w:rFonts w:ascii="Times New Roman" w:hAnsi="Times New Roman"/>
                <w:sz w:val="24"/>
                <w:szCs w:val="24"/>
                <w:lang w:val="pl-PL" w:eastAsia="en-US"/>
              </w:rPr>
              <w:t>Dubisz S., Nagajowa M., Puzynina J. Język i my. Warszawa, 1994.</w:t>
            </w:r>
          </w:p>
          <w:p w:rsidR="00D11C77" w:rsidRPr="005D0D09" w:rsidRDefault="00D11C77" w:rsidP="00257B62">
            <w:pPr>
              <w:pStyle w:val="2"/>
              <w:numPr>
                <w:ilvl w:val="0"/>
                <w:numId w:val="2"/>
              </w:numPr>
              <w:spacing w:before="0" w:line="240" w:lineRule="auto"/>
              <w:rPr>
                <w:rFonts w:ascii="Times New Roman" w:hAnsi="Times New Roman"/>
                <w:sz w:val="24"/>
                <w:szCs w:val="24"/>
                <w:lang w:eastAsia="en-US"/>
              </w:rPr>
            </w:pPr>
            <w:r>
              <w:rPr>
                <w:rFonts w:ascii="Times New Roman" w:hAnsi="Times New Roman"/>
                <w:sz w:val="24"/>
                <w:szCs w:val="24"/>
                <w:lang w:val="pl-PL" w:eastAsia="en-US"/>
              </w:rPr>
              <w:t>Havránek B., Jedlíčka A. Česká mluvnice. Praha, 1960.</w:t>
            </w:r>
          </w:p>
          <w:p w:rsidR="005D0D09" w:rsidRPr="00FF3118" w:rsidRDefault="00FF3118" w:rsidP="00257B62">
            <w:pPr>
              <w:pStyle w:val="2"/>
              <w:numPr>
                <w:ilvl w:val="0"/>
                <w:numId w:val="2"/>
              </w:numPr>
              <w:spacing w:before="0" w:line="240" w:lineRule="auto"/>
              <w:rPr>
                <w:rFonts w:ascii="Times New Roman" w:hAnsi="Times New Roman"/>
                <w:sz w:val="24"/>
                <w:szCs w:val="24"/>
                <w:lang w:eastAsia="en-US"/>
              </w:rPr>
            </w:pPr>
            <w:r>
              <w:rPr>
                <w:rFonts w:ascii="Times New Roman" w:hAnsi="Times New Roman"/>
                <w:sz w:val="24"/>
                <w:szCs w:val="24"/>
                <w:lang w:val="pl-PL" w:eastAsia="en-US"/>
              </w:rPr>
              <w:t>Encyklopedia wiedzy o języku polskim. Warszawa, 1994.</w:t>
            </w:r>
          </w:p>
          <w:p w:rsidR="006B5E79" w:rsidRDefault="00FF3118" w:rsidP="00226451">
            <w:pPr>
              <w:pStyle w:val="2"/>
              <w:numPr>
                <w:ilvl w:val="0"/>
                <w:numId w:val="2"/>
              </w:numPr>
              <w:spacing w:before="0" w:line="240" w:lineRule="auto"/>
              <w:ind w:left="284" w:firstLine="0"/>
              <w:rPr>
                <w:sz w:val="24"/>
                <w:szCs w:val="24"/>
                <w:lang w:eastAsia="en-US"/>
              </w:rPr>
            </w:pPr>
            <w:r w:rsidRPr="00226451">
              <w:rPr>
                <w:rFonts w:ascii="Times New Roman" w:hAnsi="Times New Roman"/>
                <w:sz w:val="24"/>
                <w:szCs w:val="24"/>
                <w:lang w:val="pl-PL" w:eastAsia="en-US"/>
              </w:rPr>
              <w:t xml:space="preserve">Klemensiewicz T., Lehr-Spławiński T., Urbańczyk S. Gramatyka historyczna języka </w:t>
            </w:r>
            <w:r w:rsidRPr="00226451">
              <w:rPr>
                <w:rFonts w:ascii="Times New Roman" w:hAnsi="Times New Roman"/>
                <w:sz w:val="24"/>
                <w:szCs w:val="24"/>
                <w:lang w:val="pl-PL" w:eastAsia="en-US"/>
              </w:rPr>
              <w:lastRenderedPageBreak/>
              <w:t>polskiego. War szawa, 1981.</w:t>
            </w:r>
          </w:p>
        </w:tc>
      </w:tr>
    </w:tbl>
    <w:p w:rsidR="006B5E79" w:rsidRDefault="006B5E79" w:rsidP="006B5E79">
      <w:pPr>
        <w:jc w:val="both"/>
        <w:rPr>
          <w:rFonts w:ascii="Times New Roman" w:hAnsi="Times New Roman"/>
        </w:rPr>
      </w:pPr>
    </w:p>
    <w:p w:rsidR="006B5E79" w:rsidRDefault="006B5E79" w:rsidP="006B5E79">
      <w:pPr>
        <w:jc w:val="both"/>
        <w:rPr>
          <w:rFonts w:ascii="Times New Roman" w:hAnsi="Times New Roman"/>
        </w:rPr>
      </w:pPr>
    </w:p>
    <w:p w:rsidR="006B5E79" w:rsidRDefault="006B5E79" w:rsidP="006B5E79">
      <w:pPr>
        <w:jc w:val="center"/>
        <w:rPr>
          <w:rFonts w:ascii="Times New Roman" w:hAnsi="Times New Roman"/>
          <w:b/>
        </w:rPr>
      </w:pPr>
    </w:p>
    <w:p w:rsidR="00CB0B15" w:rsidRDefault="006B5E79" w:rsidP="00CB0B15">
      <w:pPr>
        <w:ind w:firstLine="708"/>
        <w:jc w:val="both"/>
        <w:rPr>
          <w:rFonts w:ascii="Times New Roman" w:hAnsi="Times New Roman"/>
          <w:b/>
          <w:sz w:val="28"/>
          <w:szCs w:val="28"/>
        </w:rPr>
      </w:pPr>
      <w:r>
        <w:rPr>
          <w:rFonts w:ascii="Times New Roman" w:hAnsi="Times New Roman"/>
          <w:b/>
        </w:rPr>
        <w:t xml:space="preserve">Викладач </w:t>
      </w:r>
      <w:r w:rsidR="00CB0B15">
        <w:rPr>
          <w:rFonts w:ascii="Times New Roman" w:hAnsi="Times New Roman"/>
          <w:b/>
        </w:rPr>
        <w:t>–</w:t>
      </w:r>
      <w:r>
        <w:rPr>
          <w:rFonts w:ascii="Times New Roman" w:hAnsi="Times New Roman"/>
          <w:b/>
          <w:sz w:val="28"/>
          <w:szCs w:val="28"/>
        </w:rPr>
        <w:t xml:space="preserve"> </w:t>
      </w:r>
    </w:p>
    <w:p w:rsidR="006B5E79" w:rsidRDefault="00CB0B15" w:rsidP="00CB0B15">
      <w:pPr>
        <w:ind w:firstLine="708"/>
        <w:jc w:val="both"/>
        <w:rPr>
          <w:rFonts w:ascii="Times New Roman" w:hAnsi="Times New Roman"/>
          <w:b/>
          <w:sz w:val="28"/>
          <w:szCs w:val="28"/>
        </w:rPr>
      </w:pPr>
      <w:proofErr w:type="spellStart"/>
      <w:r>
        <w:rPr>
          <w:rFonts w:ascii="Times New Roman" w:hAnsi="Times New Roman"/>
          <w:b/>
          <w:sz w:val="28"/>
          <w:szCs w:val="28"/>
        </w:rPr>
        <w:t>докт</w:t>
      </w:r>
      <w:proofErr w:type="spellEnd"/>
      <w:r>
        <w:rPr>
          <w:rFonts w:ascii="Times New Roman" w:hAnsi="Times New Roman"/>
          <w:b/>
          <w:sz w:val="28"/>
          <w:szCs w:val="28"/>
        </w:rPr>
        <w:t>. філол.. наук, професор</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Микола </w:t>
      </w:r>
      <w:proofErr w:type="spellStart"/>
      <w:r w:rsidR="006B5E79">
        <w:rPr>
          <w:rFonts w:ascii="Times New Roman" w:hAnsi="Times New Roman"/>
          <w:b/>
          <w:sz w:val="28"/>
          <w:szCs w:val="28"/>
        </w:rPr>
        <w:t>Лесюк</w:t>
      </w:r>
      <w:proofErr w:type="spellEnd"/>
      <w:r w:rsidR="006B5E79">
        <w:rPr>
          <w:rFonts w:ascii="Times New Roman" w:hAnsi="Times New Roman"/>
          <w:b/>
          <w:sz w:val="28"/>
          <w:szCs w:val="28"/>
        </w:rPr>
        <w:t xml:space="preserve"> </w:t>
      </w:r>
    </w:p>
    <w:p w:rsidR="006B5E79" w:rsidRDefault="006B5E79" w:rsidP="006B5E79">
      <w:pPr>
        <w:jc w:val="center"/>
        <w:rPr>
          <w:rFonts w:ascii="Times New Roman" w:hAnsi="Times New Roman"/>
          <w:b/>
          <w:sz w:val="28"/>
          <w:szCs w:val="28"/>
        </w:rPr>
      </w:pPr>
    </w:p>
    <w:p w:rsidR="006B5E79" w:rsidRDefault="006B5E79" w:rsidP="006B5E79">
      <w:pPr>
        <w:jc w:val="center"/>
        <w:rPr>
          <w:rFonts w:ascii="Times New Roman" w:hAnsi="Times New Roman"/>
          <w:b/>
          <w:sz w:val="28"/>
          <w:szCs w:val="28"/>
        </w:rPr>
      </w:pPr>
    </w:p>
    <w:p w:rsidR="00B321F6" w:rsidRDefault="00B321F6"/>
    <w:sectPr w:rsidR="00B321F6" w:rsidSect="00DC3AF6">
      <w:pgSz w:w="11906" w:h="16838"/>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30C86"/>
    <w:multiLevelType w:val="hybridMultilevel"/>
    <w:tmpl w:val="6B26F156"/>
    <w:lvl w:ilvl="0" w:tplc="1730015A">
      <w:start w:val="1"/>
      <w:numFmt w:val="decimal"/>
      <w:lvlText w:val="%1."/>
      <w:lvlJc w:val="left"/>
      <w:pPr>
        <w:ind w:left="644"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778F726B"/>
    <w:multiLevelType w:val="hybridMultilevel"/>
    <w:tmpl w:val="A874D8D8"/>
    <w:lvl w:ilvl="0" w:tplc="82E877F0">
      <w:start w:val="8"/>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E79"/>
    <w:rsid w:val="000B2169"/>
    <w:rsid w:val="000B562B"/>
    <w:rsid w:val="0015384B"/>
    <w:rsid w:val="001B29F2"/>
    <w:rsid w:val="001D08A3"/>
    <w:rsid w:val="001E29C3"/>
    <w:rsid w:val="001F31AB"/>
    <w:rsid w:val="00205D3D"/>
    <w:rsid w:val="002131CB"/>
    <w:rsid w:val="00226451"/>
    <w:rsid w:val="00257B62"/>
    <w:rsid w:val="002637D3"/>
    <w:rsid w:val="0026491F"/>
    <w:rsid w:val="00281320"/>
    <w:rsid w:val="002A3267"/>
    <w:rsid w:val="003056D8"/>
    <w:rsid w:val="00347421"/>
    <w:rsid w:val="00366A8B"/>
    <w:rsid w:val="003E5B88"/>
    <w:rsid w:val="00587CF3"/>
    <w:rsid w:val="005D0D09"/>
    <w:rsid w:val="005F3309"/>
    <w:rsid w:val="0062103B"/>
    <w:rsid w:val="00675919"/>
    <w:rsid w:val="006A2942"/>
    <w:rsid w:val="006B3313"/>
    <w:rsid w:val="006B5E79"/>
    <w:rsid w:val="00725A43"/>
    <w:rsid w:val="007746C7"/>
    <w:rsid w:val="008169AC"/>
    <w:rsid w:val="008A6F44"/>
    <w:rsid w:val="008E1E2C"/>
    <w:rsid w:val="009039E3"/>
    <w:rsid w:val="00937C63"/>
    <w:rsid w:val="00960F99"/>
    <w:rsid w:val="009C1F0B"/>
    <w:rsid w:val="00A5191A"/>
    <w:rsid w:val="00AC4F68"/>
    <w:rsid w:val="00B321F6"/>
    <w:rsid w:val="00B91935"/>
    <w:rsid w:val="00BB3E3B"/>
    <w:rsid w:val="00BE43F7"/>
    <w:rsid w:val="00BE5D02"/>
    <w:rsid w:val="00C31C30"/>
    <w:rsid w:val="00CB0B15"/>
    <w:rsid w:val="00CE6EED"/>
    <w:rsid w:val="00D11C77"/>
    <w:rsid w:val="00D855E3"/>
    <w:rsid w:val="00D871A3"/>
    <w:rsid w:val="00DC3AF6"/>
    <w:rsid w:val="00E0196B"/>
    <w:rsid w:val="00E469A0"/>
    <w:rsid w:val="00EE13AB"/>
    <w:rsid w:val="00EE79CB"/>
    <w:rsid w:val="00F752CA"/>
    <w:rsid w:val="00FA299A"/>
    <w:rsid w:val="00FC5AB9"/>
    <w:rsid w:val="00FF3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E79"/>
    <w:pPr>
      <w:spacing w:after="0" w:line="240" w:lineRule="auto"/>
    </w:pPr>
    <w:rPr>
      <w:rFonts w:asciiTheme="minorHAnsi" w:eastAsiaTheme="minorEastAsia" w:hAnsiTheme="minorHAnsi"/>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B5E79"/>
    <w:rPr>
      <w:color w:val="000080"/>
      <w:u w:val="single"/>
    </w:rPr>
  </w:style>
  <w:style w:type="paragraph" w:styleId="a4">
    <w:name w:val="Body Text Indent"/>
    <w:basedOn w:val="a"/>
    <w:link w:val="a5"/>
    <w:unhideWhenUsed/>
    <w:rsid w:val="006B5E79"/>
    <w:pPr>
      <w:spacing w:after="120"/>
      <w:ind w:left="283"/>
    </w:pPr>
  </w:style>
  <w:style w:type="character" w:customStyle="1" w:styleId="a5">
    <w:name w:val="Основной текст с отступом Знак"/>
    <w:basedOn w:val="a0"/>
    <w:link w:val="a4"/>
    <w:rsid w:val="006B5E79"/>
    <w:rPr>
      <w:rFonts w:asciiTheme="minorHAnsi" w:eastAsiaTheme="minorEastAsia" w:hAnsiTheme="minorHAnsi"/>
      <w:sz w:val="24"/>
      <w:szCs w:val="24"/>
      <w:lang w:val="uk-UA"/>
    </w:rPr>
  </w:style>
  <w:style w:type="paragraph" w:styleId="a6">
    <w:name w:val="List Paragraph"/>
    <w:basedOn w:val="a"/>
    <w:uiPriority w:val="34"/>
    <w:qFormat/>
    <w:rsid w:val="006B5E79"/>
    <w:pPr>
      <w:ind w:left="720"/>
      <w:contextualSpacing/>
    </w:pPr>
  </w:style>
  <w:style w:type="paragraph" w:customStyle="1" w:styleId="1">
    <w:name w:val="Обычный1"/>
    <w:rsid w:val="006B5E79"/>
    <w:pPr>
      <w:spacing w:after="0" w:line="240" w:lineRule="auto"/>
    </w:pPr>
    <w:rPr>
      <w:rFonts w:ascii="Arial" w:eastAsia="Arial" w:hAnsi="Arial" w:cs="Arial"/>
      <w:sz w:val="22"/>
      <w:szCs w:val="22"/>
      <w:lang w:val="uk-UA" w:eastAsia="uk-UA"/>
    </w:rPr>
  </w:style>
  <w:style w:type="character" w:customStyle="1" w:styleId="a7">
    <w:name w:val="Основний текст_"/>
    <w:link w:val="a8"/>
    <w:locked/>
    <w:rsid w:val="006B5E79"/>
    <w:rPr>
      <w:rFonts w:ascii="Sylfaen" w:hAnsi="Sylfaen"/>
      <w:sz w:val="18"/>
      <w:szCs w:val="18"/>
      <w:shd w:val="clear" w:color="auto" w:fill="FFFFFF"/>
    </w:rPr>
  </w:style>
  <w:style w:type="paragraph" w:customStyle="1" w:styleId="a8">
    <w:name w:val="Основний текст"/>
    <w:basedOn w:val="a"/>
    <w:link w:val="a7"/>
    <w:rsid w:val="006B5E79"/>
    <w:pPr>
      <w:widowControl w:val="0"/>
      <w:shd w:val="clear" w:color="auto" w:fill="FFFFFF"/>
      <w:spacing w:after="420" w:line="230" w:lineRule="exact"/>
      <w:ind w:hanging="240"/>
      <w:jc w:val="center"/>
    </w:pPr>
    <w:rPr>
      <w:rFonts w:ascii="Sylfaen" w:eastAsiaTheme="minorHAnsi" w:hAnsi="Sylfaen"/>
      <w:sz w:val="18"/>
      <w:szCs w:val="18"/>
      <w:lang w:val="ru-RU"/>
    </w:rPr>
  </w:style>
  <w:style w:type="paragraph" w:customStyle="1" w:styleId="2">
    <w:name w:val="Обычный2"/>
    <w:rsid w:val="006B5E79"/>
    <w:pPr>
      <w:widowControl w:val="0"/>
      <w:snapToGrid w:val="0"/>
      <w:spacing w:before="1700" w:after="0" w:line="259" w:lineRule="auto"/>
      <w:ind w:right="-18" w:firstLine="1000"/>
      <w:jc w:val="both"/>
    </w:pPr>
    <w:rPr>
      <w:rFonts w:eastAsia="Times New Roman"/>
      <w:szCs w:val="20"/>
      <w:lang w:val="uk-UA" w:eastAsia="ru-RU"/>
    </w:rPr>
  </w:style>
  <w:style w:type="character" w:styleId="a9">
    <w:name w:val="Subtle Emphasis"/>
    <w:uiPriority w:val="19"/>
    <w:qFormat/>
    <w:rsid w:val="006B5E79"/>
    <w:rPr>
      <w:i/>
      <w:iCs w:val="0"/>
      <w:color w:val="5A5A5A" w:themeColor="text1" w:themeTint="A5"/>
    </w:rPr>
  </w:style>
  <w:style w:type="table" w:styleId="aa">
    <w:name w:val="Table Grid"/>
    <w:basedOn w:val="a1"/>
    <w:uiPriority w:val="59"/>
    <w:rsid w:val="006B5E79"/>
    <w:pPr>
      <w:spacing w:after="0" w:line="240" w:lineRule="auto"/>
    </w:pPr>
    <w:rPr>
      <w:rFonts w:asciiTheme="minorHAnsi" w:eastAsiaTheme="minorEastAsia" w:hAnsiTheme="minorHAnsi"/>
      <w:sz w:val="22"/>
      <w:szCs w:val="22"/>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E79"/>
    <w:pPr>
      <w:spacing w:after="0" w:line="240" w:lineRule="auto"/>
    </w:pPr>
    <w:rPr>
      <w:rFonts w:asciiTheme="minorHAnsi" w:eastAsiaTheme="minorEastAsia" w:hAnsiTheme="minorHAnsi"/>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B5E79"/>
    <w:rPr>
      <w:color w:val="000080"/>
      <w:u w:val="single"/>
    </w:rPr>
  </w:style>
  <w:style w:type="paragraph" w:styleId="a4">
    <w:name w:val="Body Text Indent"/>
    <w:basedOn w:val="a"/>
    <w:link w:val="a5"/>
    <w:unhideWhenUsed/>
    <w:rsid w:val="006B5E79"/>
    <w:pPr>
      <w:spacing w:after="120"/>
      <w:ind w:left="283"/>
    </w:pPr>
  </w:style>
  <w:style w:type="character" w:customStyle="1" w:styleId="a5">
    <w:name w:val="Основной текст с отступом Знак"/>
    <w:basedOn w:val="a0"/>
    <w:link w:val="a4"/>
    <w:rsid w:val="006B5E79"/>
    <w:rPr>
      <w:rFonts w:asciiTheme="minorHAnsi" w:eastAsiaTheme="minorEastAsia" w:hAnsiTheme="minorHAnsi"/>
      <w:sz w:val="24"/>
      <w:szCs w:val="24"/>
      <w:lang w:val="uk-UA"/>
    </w:rPr>
  </w:style>
  <w:style w:type="paragraph" w:styleId="a6">
    <w:name w:val="List Paragraph"/>
    <w:basedOn w:val="a"/>
    <w:uiPriority w:val="34"/>
    <w:qFormat/>
    <w:rsid w:val="006B5E79"/>
    <w:pPr>
      <w:ind w:left="720"/>
      <w:contextualSpacing/>
    </w:pPr>
  </w:style>
  <w:style w:type="paragraph" w:customStyle="1" w:styleId="1">
    <w:name w:val="Обычный1"/>
    <w:rsid w:val="006B5E79"/>
    <w:pPr>
      <w:spacing w:after="0" w:line="240" w:lineRule="auto"/>
    </w:pPr>
    <w:rPr>
      <w:rFonts w:ascii="Arial" w:eastAsia="Arial" w:hAnsi="Arial" w:cs="Arial"/>
      <w:sz w:val="22"/>
      <w:szCs w:val="22"/>
      <w:lang w:val="uk-UA" w:eastAsia="uk-UA"/>
    </w:rPr>
  </w:style>
  <w:style w:type="character" w:customStyle="1" w:styleId="a7">
    <w:name w:val="Основний текст_"/>
    <w:link w:val="a8"/>
    <w:locked/>
    <w:rsid w:val="006B5E79"/>
    <w:rPr>
      <w:rFonts w:ascii="Sylfaen" w:hAnsi="Sylfaen"/>
      <w:sz w:val="18"/>
      <w:szCs w:val="18"/>
      <w:shd w:val="clear" w:color="auto" w:fill="FFFFFF"/>
    </w:rPr>
  </w:style>
  <w:style w:type="paragraph" w:customStyle="1" w:styleId="a8">
    <w:name w:val="Основний текст"/>
    <w:basedOn w:val="a"/>
    <w:link w:val="a7"/>
    <w:rsid w:val="006B5E79"/>
    <w:pPr>
      <w:widowControl w:val="0"/>
      <w:shd w:val="clear" w:color="auto" w:fill="FFFFFF"/>
      <w:spacing w:after="420" w:line="230" w:lineRule="exact"/>
      <w:ind w:hanging="240"/>
      <w:jc w:val="center"/>
    </w:pPr>
    <w:rPr>
      <w:rFonts w:ascii="Sylfaen" w:eastAsiaTheme="minorHAnsi" w:hAnsi="Sylfaen"/>
      <w:sz w:val="18"/>
      <w:szCs w:val="18"/>
      <w:lang w:val="ru-RU"/>
    </w:rPr>
  </w:style>
  <w:style w:type="paragraph" w:customStyle="1" w:styleId="2">
    <w:name w:val="Обычный2"/>
    <w:rsid w:val="006B5E79"/>
    <w:pPr>
      <w:widowControl w:val="0"/>
      <w:snapToGrid w:val="0"/>
      <w:spacing w:before="1700" w:after="0" w:line="259" w:lineRule="auto"/>
      <w:ind w:right="-18" w:firstLine="1000"/>
      <w:jc w:val="both"/>
    </w:pPr>
    <w:rPr>
      <w:rFonts w:eastAsia="Times New Roman"/>
      <w:szCs w:val="20"/>
      <w:lang w:val="uk-UA" w:eastAsia="ru-RU"/>
    </w:rPr>
  </w:style>
  <w:style w:type="character" w:styleId="a9">
    <w:name w:val="Subtle Emphasis"/>
    <w:uiPriority w:val="19"/>
    <w:qFormat/>
    <w:rsid w:val="006B5E79"/>
    <w:rPr>
      <w:i/>
      <w:iCs w:val="0"/>
      <w:color w:val="5A5A5A" w:themeColor="text1" w:themeTint="A5"/>
    </w:rPr>
  </w:style>
  <w:style w:type="table" w:styleId="aa">
    <w:name w:val="Table Grid"/>
    <w:basedOn w:val="a1"/>
    <w:uiPriority w:val="59"/>
    <w:rsid w:val="006B5E79"/>
    <w:pPr>
      <w:spacing w:after="0" w:line="240" w:lineRule="auto"/>
    </w:pPr>
    <w:rPr>
      <w:rFonts w:asciiTheme="minorHAnsi" w:eastAsiaTheme="minorEastAsia" w:hAnsiTheme="minorHAnsi"/>
      <w:sz w:val="22"/>
      <w:szCs w:val="22"/>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98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3635F-1AAC-486C-80FE-378BC748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7825</Words>
  <Characters>4461</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SlovMov</cp:lastModifiedBy>
  <cp:revision>2</cp:revision>
  <dcterms:created xsi:type="dcterms:W3CDTF">2022-03-29T11:20:00Z</dcterms:created>
  <dcterms:modified xsi:type="dcterms:W3CDTF">2022-03-29T11:20:00Z</dcterms:modified>
</cp:coreProperties>
</file>