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6C6" w:rsidRDefault="003716C6" w:rsidP="003716C6">
      <w:pPr>
        <w:jc w:val="center"/>
        <w:rPr>
          <w:b/>
          <w:szCs w:val="28"/>
          <w:lang w:val="uk-UA"/>
        </w:rPr>
      </w:pPr>
      <w:bookmarkStart w:id="0" w:name="_GoBack"/>
      <w:bookmarkEnd w:id="0"/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МІНІСТЕРСТВО ОСВІТИ І НАУКИ УКРАЇНИ</w:t>
      </w:r>
    </w:p>
    <w:p w:rsidR="003716C6" w:rsidRDefault="003716C6" w:rsidP="003716C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ПРИКАРПАТСЬКИЙ НАЦІОНАЛЬНИЙ УНІВЕРСИТЕТ</w:t>
      </w:r>
    </w:p>
    <w:p w:rsidR="003716C6" w:rsidRDefault="003716C6" w:rsidP="003716C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ІМЕНІ ВАСИЛЯ </w:t>
      </w:r>
      <w:proofErr w:type="spellStart"/>
      <w:r>
        <w:rPr>
          <w:b/>
          <w:szCs w:val="28"/>
          <w:lang w:val="uk-UA"/>
        </w:rPr>
        <w:t>СТЕФАНИКа</w:t>
      </w:r>
      <w:proofErr w:type="spellEnd"/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  <w:r w:rsidRPr="00B93336">
        <w:rPr>
          <w:szCs w:val="28"/>
          <w:lang w:val="uk-UA"/>
        </w:rPr>
        <w:t>Факультет</w:t>
      </w:r>
      <w:r>
        <w:rPr>
          <w:b/>
          <w:szCs w:val="28"/>
          <w:lang w:val="uk-UA"/>
        </w:rPr>
        <w:t xml:space="preserve"> філології</w:t>
      </w: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Кафедра слов’янських мов</w:t>
      </w: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СИЛЛАБУС </w:t>
      </w:r>
      <w:r w:rsidRPr="005014D6">
        <w:rPr>
          <w:b/>
          <w:szCs w:val="28"/>
          <w:lang w:val="uk-UA"/>
        </w:rPr>
        <w:t>НАВЧАЛЬНОЇ ДИСЦИПЛІНИ</w:t>
      </w:r>
    </w:p>
    <w:p w:rsidR="003716C6" w:rsidRDefault="003716C6" w:rsidP="003716C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Друга іноземна мова (польська)</w:t>
      </w:r>
    </w:p>
    <w:p w:rsidR="003716C6" w:rsidRDefault="003716C6" w:rsidP="003716C6">
      <w:pPr>
        <w:jc w:val="center"/>
        <w:rPr>
          <w:b/>
          <w:szCs w:val="28"/>
          <w:u w:val="single"/>
          <w:lang w:val="uk-UA"/>
        </w:rPr>
      </w:pPr>
    </w:p>
    <w:p w:rsidR="003716C6" w:rsidRPr="003716C6" w:rsidRDefault="003716C6" w:rsidP="003716C6">
      <w:pPr>
        <w:ind w:left="1884"/>
        <w:rPr>
          <w:szCs w:val="28"/>
          <w:lang w:val="uk-UA"/>
        </w:rPr>
      </w:pPr>
    </w:p>
    <w:p w:rsidR="003716C6" w:rsidRDefault="003716C6" w:rsidP="003716C6">
      <w:pPr>
        <w:ind w:left="1884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Перший (бакалаврський) рівень</w:t>
      </w:r>
    </w:p>
    <w:p w:rsidR="003716C6" w:rsidRDefault="003716C6" w:rsidP="003716C6">
      <w:pPr>
        <w:ind w:left="1884"/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Затверджено на засіданні кафедри</w:t>
      </w:r>
    </w:p>
    <w:p w:rsidR="003716C6" w:rsidRDefault="003716C6" w:rsidP="003716C6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Протокол № </w:t>
      </w:r>
      <w:r w:rsidRPr="008738FB">
        <w:rPr>
          <w:szCs w:val="28"/>
        </w:rPr>
        <w:t>1</w:t>
      </w:r>
      <w:r>
        <w:rPr>
          <w:szCs w:val="28"/>
          <w:lang w:val="uk-UA"/>
        </w:rPr>
        <w:t xml:space="preserve"> від </w:t>
      </w:r>
      <w:r w:rsidRPr="00820F08">
        <w:rPr>
          <w:szCs w:val="28"/>
        </w:rPr>
        <w:t>“</w:t>
      </w:r>
      <w:r>
        <w:rPr>
          <w:szCs w:val="28"/>
          <w:lang w:val="uk-UA"/>
        </w:rPr>
        <w:t>_</w:t>
      </w:r>
      <w:r w:rsidRPr="00820F08">
        <w:rPr>
          <w:szCs w:val="28"/>
        </w:rPr>
        <w:t>”</w:t>
      </w:r>
      <w:r>
        <w:rPr>
          <w:szCs w:val="28"/>
          <w:lang w:val="uk-UA"/>
        </w:rPr>
        <w:t xml:space="preserve"> ___ 2022 р.  </w:t>
      </w: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м. Івано-Франківськ – 2022</w:t>
      </w:r>
    </w:p>
    <w:p w:rsidR="003716C6" w:rsidRPr="00BC32A7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ЗМІСТ</w:t>
      </w:r>
    </w:p>
    <w:p w:rsidR="003716C6" w:rsidRDefault="003716C6" w:rsidP="003716C6">
      <w:pPr>
        <w:spacing w:line="360" w:lineRule="auto"/>
        <w:ind w:firstLine="567"/>
        <w:jc w:val="center"/>
        <w:rPr>
          <w:b/>
          <w:szCs w:val="28"/>
          <w:lang w:val="uk-UA"/>
        </w:rPr>
      </w:pPr>
    </w:p>
    <w:p w:rsidR="003716C6" w:rsidRPr="00193CEB" w:rsidRDefault="003716C6" w:rsidP="003716C6">
      <w:pPr>
        <w:spacing w:line="360" w:lineRule="auto"/>
        <w:ind w:firstLine="567"/>
        <w:jc w:val="center"/>
        <w:rPr>
          <w:b/>
          <w:szCs w:val="28"/>
          <w:lang w:val="uk-UA"/>
        </w:rPr>
      </w:pPr>
    </w:p>
    <w:p w:rsidR="003716C6" w:rsidRPr="00193CEB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716C6" w:rsidRPr="00151BC4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3716C6" w:rsidRPr="00151BC4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3716C6" w:rsidRPr="00151BC4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3716C6" w:rsidRPr="00151BC4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3716C6" w:rsidRPr="00151BC4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3716C6" w:rsidRPr="00151BC4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3716C6" w:rsidRPr="00193CEB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3716C6" w:rsidRPr="00193CEB" w:rsidRDefault="003716C6" w:rsidP="003716C6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2"/>
        <w:gridCol w:w="261"/>
        <w:gridCol w:w="140"/>
        <w:gridCol w:w="88"/>
        <w:gridCol w:w="1048"/>
        <w:gridCol w:w="339"/>
        <w:gridCol w:w="653"/>
        <w:gridCol w:w="198"/>
        <w:gridCol w:w="1539"/>
        <w:gridCol w:w="106"/>
        <w:gridCol w:w="1984"/>
        <w:gridCol w:w="1383"/>
      </w:tblGrid>
      <w:tr w:rsidR="003716C6" w:rsidRPr="00C67355" w:rsidTr="001A473B">
        <w:tc>
          <w:tcPr>
            <w:tcW w:w="9571" w:type="dxa"/>
            <w:gridSpan w:val="12"/>
          </w:tcPr>
          <w:p w:rsidR="003716C6" w:rsidRPr="00C67355" w:rsidRDefault="003716C6" w:rsidP="001A473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3716C6" w:rsidRPr="00C67355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7250" w:type="dxa"/>
            <w:gridSpan w:val="8"/>
          </w:tcPr>
          <w:p w:rsidR="003716C6" w:rsidRPr="00C67355" w:rsidRDefault="003716C6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Друга іноземна мова (польська)</w:t>
            </w:r>
          </w:p>
        </w:tc>
      </w:tr>
      <w:tr w:rsidR="003716C6" w:rsidRPr="003716C6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250" w:type="dxa"/>
            <w:gridSpan w:val="8"/>
          </w:tcPr>
          <w:p w:rsidR="003716C6" w:rsidRPr="00C67355" w:rsidRDefault="003716C6" w:rsidP="001A473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к.ф.н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Мицан</w:t>
            </w:r>
            <w:proofErr w:type="spellEnd"/>
            <w:r>
              <w:rPr>
                <w:lang w:val="uk-UA"/>
              </w:rPr>
              <w:t xml:space="preserve"> Дарія Миронівна, </w:t>
            </w:r>
            <w:proofErr w:type="spellStart"/>
            <w:r>
              <w:rPr>
                <w:lang w:val="uk-UA"/>
              </w:rPr>
              <w:t>к.ф.н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Щербій</w:t>
            </w:r>
            <w:proofErr w:type="spellEnd"/>
            <w:r>
              <w:rPr>
                <w:lang w:val="uk-UA"/>
              </w:rPr>
              <w:t xml:space="preserve"> Наталя Олегівна, </w:t>
            </w:r>
            <w:proofErr w:type="spellStart"/>
            <w:r>
              <w:rPr>
                <w:lang w:val="uk-UA"/>
              </w:rPr>
              <w:t>к.ф.н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Корпало</w:t>
            </w:r>
            <w:proofErr w:type="spellEnd"/>
            <w:r>
              <w:rPr>
                <w:lang w:val="uk-UA"/>
              </w:rPr>
              <w:t xml:space="preserve"> Оксана Романівна</w:t>
            </w:r>
          </w:p>
        </w:tc>
      </w:tr>
      <w:tr w:rsidR="003716C6" w:rsidRPr="003716C6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250" w:type="dxa"/>
            <w:gridSpan w:val="8"/>
          </w:tcPr>
          <w:p w:rsidR="003716C6" w:rsidRPr="00C67355" w:rsidRDefault="003716C6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+380672590777</w:t>
            </w:r>
          </w:p>
        </w:tc>
      </w:tr>
      <w:tr w:rsidR="003716C6" w:rsidRPr="003716C6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rPr>
                <w:b/>
                <w:lang w:val="uk-UA"/>
              </w:rPr>
            </w:pPr>
            <w:r w:rsidRPr="00C67355">
              <w:rPr>
                <w:b/>
              </w:rPr>
              <w:t>E</w:t>
            </w:r>
            <w:r w:rsidRPr="003716C6">
              <w:rPr>
                <w:b/>
                <w:lang w:val="uk-UA"/>
              </w:rPr>
              <w:t>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3716C6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7250" w:type="dxa"/>
            <w:gridSpan w:val="8"/>
          </w:tcPr>
          <w:p w:rsidR="003716C6" w:rsidRPr="007F77C8" w:rsidRDefault="00CD4CE6" w:rsidP="001A473B">
            <w:pPr>
              <w:jc w:val="both"/>
              <w:rPr>
                <w:lang w:val="uk-UA"/>
              </w:rPr>
            </w:pPr>
            <w:hyperlink r:id="rId6" w:history="1">
              <w:r w:rsidR="003716C6" w:rsidRPr="00D95A43">
                <w:rPr>
                  <w:rStyle w:val="a4"/>
                  <w:lang w:val="en-US"/>
                </w:rPr>
                <w:t>dariia</w:t>
              </w:r>
              <w:r w:rsidR="003716C6" w:rsidRPr="00A83621">
                <w:rPr>
                  <w:rStyle w:val="a4"/>
                  <w:lang w:val="uk-UA"/>
                </w:rPr>
                <w:t>.</w:t>
              </w:r>
              <w:r w:rsidR="003716C6" w:rsidRPr="00D95A43">
                <w:rPr>
                  <w:rStyle w:val="a4"/>
                  <w:lang w:val="en-US"/>
                </w:rPr>
                <w:t>mytsan</w:t>
              </w:r>
              <w:r w:rsidR="003716C6" w:rsidRPr="00D95A43">
                <w:rPr>
                  <w:rStyle w:val="a4"/>
                  <w:lang w:val="uk-UA"/>
                </w:rPr>
                <w:t>@</w:t>
              </w:r>
              <w:r w:rsidR="003716C6" w:rsidRPr="00D95A43">
                <w:rPr>
                  <w:rStyle w:val="a4"/>
                  <w:lang w:val="en-US"/>
                </w:rPr>
                <w:t>pnu</w:t>
              </w:r>
              <w:r w:rsidR="003716C6" w:rsidRPr="00D95A43">
                <w:rPr>
                  <w:rStyle w:val="a4"/>
                  <w:lang w:val="uk-UA"/>
                </w:rPr>
                <w:t>.</w:t>
              </w:r>
              <w:r w:rsidR="003716C6" w:rsidRPr="00D95A43">
                <w:rPr>
                  <w:rStyle w:val="a4"/>
                  <w:lang w:val="en-US"/>
                </w:rPr>
                <w:t>edu</w:t>
              </w:r>
              <w:r w:rsidR="003716C6" w:rsidRPr="00D95A43">
                <w:rPr>
                  <w:rStyle w:val="a4"/>
                  <w:lang w:val="uk-UA"/>
                </w:rPr>
                <w:t>.</w:t>
              </w:r>
              <w:r w:rsidR="003716C6" w:rsidRPr="00D95A43">
                <w:rPr>
                  <w:rStyle w:val="a4"/>
                  <w:lang w:val="en-US"/>
                </w:rPr>
                <w:t>ua</w:t>
              </w:r>
            </w:hyperlink>
          </w:p>
        </w:tc>
      </w:tr>
      <w:tr w:rsidR="003716C6" w:rsidRPr="00C67355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250" w:type="dxa"/>
            <w:gridSpan w:val="8"/>
          </w:tcPr>
          <w:p w:rsidR="003716C6" w:rsidRPr="00C67355" w:rsidRDefault="003716C6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3716C6" w:rsidRPr="00C67355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250" w:type="dxa"/>
            <w:gridSpan w:val="8"/>
          </w:tcPr>
          <w:p w:rsidR="003716C6" w:rsidRPr="003716C6" w:rsidRDefault="003716C6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лекційні години –,  практичні – 30</w:t>
            </w:r>
          </w:p>
        </w:tc>
      </w:tr>
      <w:tr w:rsidR="003716C6" w:rsidRPr="007C262D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250" w:type="dxa"/>
            <w:gridSpan w:val="8"/>
          </w:tcPr>
          <w:p w:rsidR="003716C6" w:rsidRPr="00F773F3" w:rsidRDefault="003716C6" w:rsidP="001A473B">
            <w:pPr>
              <w:jc w:val="both"/>
            </w:pPr>
          </w:p>
        </w:tc>
      </w:tr>
      <w:tr w:rsidR="003716C6" w:rsidRPr="00C67355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250" w:type="dxa"/>
            <w:gridSpan w:val="8"/>
          </w:tcPr>
          <w:p w:rsidR="003716C6" w:rsidRPr="00C67355" w:rsidRDefault="003716C6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C67355" w:rsidRDefault="003716C6" w:rsidP="001A473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3716C6" w:rsidRPr="003716C6" w:rsidTr="001A473B">
        <w:tc>
          <w:tcPr>
            <w:tcW w:w="9571" w:type="dxa"/>
            <w:gridSpan w:val="12"/>
          </w:tcPr>
          <w:p w:rsidR="003716C6" w:rsidRPr="00A83621" w:rsidRDefault="003716C6" w:rsidP="003716C6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lang w:val="uk-UA"/>
              </w:rPr>
              <w:t>Дисципліна «Друга іноземна мова (польська)» є вибірковою дисципліною у підготовці студентів різних факультетів і освітніх програм.</w:t>
            </w:r>
          </w:p>
        </w:tc>
      </w:tr>
      <w:tr w:rsidR="003716C6" w:rsidRPr="00665CB9" w:rsidTr="001A473B">
        <w:tc>
          <w:tcPr>
            <w:tcW w:w="9571" w:type="dxa"/>
            <w:gridSpan w:val="12"/>
          </w:tcPr>
          <w:p w:rsidR="003716C6" w:rsidRPr="00C67355" w:rsidRDefault="003716C6" w:rsidP="001A473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665CB9">
              <w:rPr>
                <w:b/>
                <w:lang w:val="uk-UA"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665CB9">
              <w:rPr>
                <w:b/>
                <w:lang w:val="uk-UA"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3716C6" w:rsidRDefault="003716C6" w:rsidP="001A473B">
            <w:pPr>
              <w:jc w:val="both"/>
              <w:rPr>
                <w:lang w:val="uk-UA"/>
              </w:rPr>
            </w:pPr>
            <w:r w:rsidRPr="003716C6">
              <w:rPr>
                <w:lang w:val="uk-UA"/>
              </w:rPr>
              <w:t>Курс має на меті озброїти майбутніх слухачів знаннями про:</w:t>
            </w:r>
          </w:p>
          <w:p w:rsidR="003716C6" w:rsidRPr="003716C6" w:rsidRDefault="003716C6" w:rsidP="001A473B">
            <w:pPr>
              <w:jc w:val="both"/>
              <w:rPr>
                <w:lang w:val="uk-UA"/>
              </w:rPr>
            </w:pPr>
          </w:p>
          <w:p w:rsidR="003716C6" w:rsidRPr="003716C6" w:rsidRDefault="003716C6" w:rsidP="003716C6">
            <w:pPr>
              <w:tabs>
                <w:tab w:val="left" w:pos="284"/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1) </w:t>
            </w:r>
            <w:r w:rsidRPr="003716C6">
              <w:rPr>
                <w:szCs w:val="28"/>
                <w:lang w:val="uk-UA"/>
              </w:rPr>
              <w:t>основні правила мовної і позамовної ввічливості в польській мові, її основні стратегії</w:t>
            </w:r>
            <w:r w:rsidRPr="003716C6">
              <w:rPr>
                <w:szCs w:val="28"/>
              </w:rPr>
              <w:t>;</w:t>
            </w:r>
          </w:p>
          <w:p w:rsidR="003716C6" w:rsidRPr="003716C6" w:rsidRDefault="003716C6" w:rsidP="003716C6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2) </w:t>
            </w:r>
            <w:r w:rsidRPr="003716C6">
              <w:rPr>
                <w:szCs w:val="28"/>
                <w:lang w:val="uk-UA"/>
              </w:rPr>
              <w:t xml:space="preserve">роль мовленнєвого етикету в </w:t>
            </w:r>
            <w:proofErr w:type="spellStart"/>
            <w:r w:rsidRPr="003716C6">
              <w:rPr>
                <w:szCs w:val="28"/>
                <w:lang w:val="uk-UA"/>
              </w:rPr>
              <w:t>інтерперсональній</w:t>
            </w:r>
            <w:proofErr w:type="spellEnd"/>
            <w:r w:rsidRPr="003716C6">
              <w:rPr>
                <w:szCs w:val="28"/>
                <w:lang w:val="uk-UA"/>
              </w:rPr>
              <w:t>, публічній та масовій комунікації</w:t>
            </w:r>
            <w:r w:rsidRPr="003716C6">
              <w:rPr>
                <w:szCs w:val="28"/>
              </w:rPr>
              <w:t>;</w:t>
            </w:r>
          </w:p>
          <w:p w:rsidR="003716C6" w:rsidRPr="003B2F17" w:rsidRDefault="003B2F17" w:rsidP="003B2F1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3) </w:t>
            </w:r>
            <w:r w:rsidR="003716C6" w:rsidRPr="003B2F17">
              <w:rPr>
                <w:szCs w:val="28"/>
                <w:lang w:val="uk-UA"/>
              </w:rPr>
              <w:t>залежність між мовленнєвим етикетом і статтю у польській мові;</w:t>
            </w:r>
          </w:p>
          <w:p w:rsidR="003B2F17" w:rsidRDefault="003B2F17" w:rsidP="003B2F1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4) </w:t>
            </w:r>
            <w:r w:rsidR="003716C6" w:rsidRPr="003B2F17">
              <w:rPr>
                <w:szCs w:val="28"/>
                <w:lang w:val="uk-UA"/>
              </w:rPr>
              <w:t>розрізняти окремі акти мовленнєвого етикету</w:t>
            </w:r>
            <w:r w:rsidR="003716C6" w:rsidRPr="003B2F17">
              <w:rPr>
                <w:szCs w:val="28"/>
              </w:rPr>
              <w:t>;</w:t>
            </w:r>
          </w:p>
          <w:p w:rsidR="003716C6" w:rsidRPr="003B2F17" w:rsidRDefault="003B2F17" w:rsidP="003B2F1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5) </w:t>
            </w:r>
            <w:r w:rsidR="003716C6" w:rsidRPr="003B2F17">
              <w:rPr>
                <w:szCs w:val="28"/>
                <w:lang w:val="uk-UA"/>
              </w:rPr>
              <w:t>засвоїти  польські норми ввічливості на тлі інших культур, зокрема української.</w:t>
            </w:r>
          </w:p>
          <w:p w:rsidR="003716C6" w:rsidRPr="003716C6" w:rsidRDefault="003716C6" w:rsidP="001A473B">
            <w:pPr>
              <w:pStyle w:val="a7"/>
              <w:spacing w:line="240" w:lineRule="auto"/>
              <w:rPr>
                <w:sz w:val="22"/>
                <w:szCs w:val="22"/>
              </w:rPr>
            </w:pP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1039A3" w:rsidRDefault="003716C6" w:rsidP="001A473B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3716C6" w:rsidRPr="003B2F17" w:rsidTr="001A473B">
        <w:tc>
          <w:tcPr>
            <w:tcW w:w="9571" w:type="dxa"/>
            <w:gridSpan w:val="12"/>
          </w:tcPr>
          <w:p w:rsidR="003B2F17" w:rsidRDefault="003B2F17" w:rsidP="001A473B">
            <w:pPr>
              <w:rPr>
                <w:lang w:val="uk-UA"/>
              </w:rPr>
            </w:pPr>
          </w:p>
          <w:p w:rsidR="003B2F17" w:rsidRPr="003B2F17" w:rsidRDefault="003B2F17" w:rsidP="003B2F17">
            <w:pPr>
              <w:tabs>
                <w:tab w:val="left" w:pos="284"/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1) </w:t>
            </w:r>
            <w:r w:rsidRPr="003B2F17">
              <w:rPr>
                <w:szCs w:val="28"/>
                <w:lang w:val="uk-UA"/>
              </w:rPr>
              <w:t>розпізнавати комунікативні ситуації та досягати заданої мети відповідно до використання прагматичної функції мови;</w:t>
            </w:r>
          </w:p>
          <w:p w:rsidR="003B2F17" w:rsidRPr="003B2F17" w:rsidRDefault="003B2F17" w:rsidP="003B2F17">
            <w:pPr>
              <w:tabs>
                <w:tab w:val="left" w:pos="284"/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2) </w:t>
            </w:r>
            <w:r w:rsidRPr="003B2F17">
              <w:rPr>
                <w:szCs w:val="28"/>
                <w:lang w:val="uk-UA"/>
              </w:rPr>
              <w:t>редагувати різноманітні види листів з урахуванням основних правил польського мовленнєвого етикету (побажання, співчуття, запрошення, присвячення, привітання та ін.);</w:t>
            </w:r>
          </w:p>
          <w:p w:rsidR="003B2F17" w:rsidRPr="003B2F17" w:rsidRDefault="003B2F17" w:rsidP="003B2F1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3) </w:t>
            </w:r>
            <w:r w:rsidRPr="003B2F17">
              <w:rPr>
                <w:szCs w:val="28"/>
                <w:lang w:val="uk-UA"/>
              </w:rPr>
              <w:t xml:space="preserve">утворювати й аналізувати мовленнєві ситуації, які виконують різноманітні комунікативні функції (привітання, прощання, представлення, подяка, </w:t>
            </w:r>
            <w:r w:rsidRPr="003B2F17">
              <w:rPr>
                <w:szCs w:val="28"/>
                <w:lang w:val="uk-UA"/>
              </w:rPr>
              <w:lastRenderedPageBreak/>
              <w:t>вибачення, прохання, висловлювання компліментів, тости тощо).</w:t>
            </w:r>
          </w:p>
          <w:p w:rsidR="003716C6" w:rsidRPr="003B2F17" w:rsidRDefault="003716C6" w:rsidP="003B2F17">
            <w:pPr>
              <w:jc w:val="both"/>
              <w:rPr>
                <w:lang w:val="uk-UA"/>
              </w:rPr>
            </w:pP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C67355" w:rsidRDefault="003716C6" w:rsidP="001A473B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C67355" w:rsidRDefault="003716C6" w:rsidP="001A473B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3716C6" w:rsidRPr="00C67355" w:rsidTr="001A473B">
        <w:tc>
          <w:tcPr>
            <w:tcW w:w="4559" w:type="dxa"/>
            <w:gridSpan w:val="8"/>
          </w:tcPr>
          <w:p w:rsidR="003716C6" w:rsidRPr="000C46E3" w:rsidRDefault="003716C6" w:rsidP="001A473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5012" w:type="dxa"/>
            <w:gridSpan w:val="4"/>
          </w:tcPr>
          <w:p w:rsidR="003716C6" w:rsidRPr="000C46E3" w:rsidRDefault="003716C6" w:rsidP="001A473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3716C6" w:rsidRPr="00C67355" w:rsidTr="001A473B">
        <w:tc>
          <w:tcPr>
            <w:tcW w:w="4559" w:type="dxa"/>
            <w:gridSpan w:val="8"/>
          </w:tcPr>
          <w:p w:rsidR="003716C6" w:rsidRDefault="003716C6" w:rsidP="001A473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5012" w:type="dxa"/>
            <w:gridSpan w:val="4"/>
          </w:tcPr>
          <w:p w:rsidR="003716C6" w:rsidRPr="000C46E3" w:rsidRDefault="003B2F17" w:rsidP="001A47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716C6" w:rsidRPr="00C67355" w:rsidTr="001A473B">
        <w:tc>
          <w:tcPr>
            <w:tcW w:w="4559" w:type="dxa"/>
            <w:gridSpan w:val="8"/>
          </w:tcPr>
          <w:p w:rsidR="003716C6" w:rsidRDefault="003716C6" w:rsidP="001A473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лабораторні</w:t>
            </w:r>
            <w:proofErr w:type="spellEnd"/>
          </w:p>
        </w:tc>
        <w:tc>
          <w:tcPr>
            <w:tcW w:w="5012" w:type="dxa"/>
            <w:gridSpan w:val="4"/>
          </w:tcPr>
          <w:p w:rsidR="003716C6" w:rsidRDefault="003B2F17" w:rsidP="001A47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3716C6" w:rsidRPr="00A7332B" w:rsidRDefault="003716C6" w:rsidP="001A473B">
            <w:pPr>
              <w:tabs>
                <w:tab w:val="left" w:pos="150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</w:tc>
      </w:tr>
      <w:tr w:rsidR="003716C6" w:rsidRPr="00C67355" w:rsidTr="001A473B">
        <w:tc>
          <w:tcPr>
            <w:tcW w:w="4559" w:type="dxa"/>
            <w:gridSpan w:val="8"/>
          </w:tcPr>
          <w:p w:rsidR="003716C6" w:rsidRDefault="003716C6" w:rsidP="001A473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  <w:tc>
          <w:tcPr>
            <w:tcW w:w="5012" w:type="dxa"/>
            <w:gridSpan w:val="4"/>
          </w:tcPr>
          <w:p w:rsidR="003716C6" w:rsidRPr="00C67355" w:rsidRDefault="003716C6" w:rsidP="001A47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0C46E3" w:rsidRDefault="003716C6" w:rsidP="001A473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3716C6" w:rsidRPr="00C67355" w:rsidTr="001A473B">
        <w:tc>
          <w:tcPr>
            <w:tcW w:w="1832" w:type="dxa"/>
            <w:vAlign w:val="center"/>
          </w:tcPr>
          <w:p w:rsidR="003716C6" w:rsidRPr="000C46E3" w:rsidRDefault="003716C6" w:rsidP="001A473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876" w:type="dxa"/>
            <w:gridSpan w:val="5"/>
            <w:vAlign w:val="center"/>
          </w:tcPr>
          <w:p w:rsidR="003716C6" w:rsidRPr="000C46E3" w:rsidRDefault="003716C6" w:rsidP="001A473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іальність</w:t>
            </w:r>
            <w:proofErr w:type="spellEnd"/>
          </w:p>
        </w:tc>
        <w:tc>
          <w:tcPr>
            <w:tcW w:w="2390" w:type="dxa"/>
            <w:gridSpan w:val="3"/>
          </w:tcPr>
          <w:p w:rsidR="003716C6" w:rsidRPr="000C46E3" w:rsidRDefault="003716C6" w:rsidP="001A473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3716C6" w:rsidRPr="000C46E3" w:rsidRDefault="003716C6" w:rsidP="001A473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3" w:type="dxa"/>
            <w:gridSpan w:val="3"/>
          </w:tcPr>
          <w:p w:rsidR="003716C6" w:rsidRPr="00483A45" w:rsidRDefault="003716C6" w:rsidP="001A473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3716C6" w:rsidRPr="000C46E3" w:rsidRDefault="003716C6" w:rsidP="001A473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  <w:proofErr w:type="spellEnd"/>
          </w:p>
        </w:tc>
      </w:tr>
      <w:tr w:rsidR="003716C6" w:rsidRPr="00C67355" w:rsidTr="001A473B">
        <w:tc>
          <w:tcPr>
            <w:tcW w:w="1832" w:type="dxa"/>
          </w:tcPr>
          <w:p w:rsidR="003716C6" w:rsidRPr="00BB09F0" w:rsidRDefault="003716C6" w:rsidP="001A473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876" w:type="dxa"/>
            <w:gridSpan w:val="5"/>
          </w:tcPr>
          <w:p w:rsidR="003716C6" w:rsidRPr="00C67355" w:rsidRDefault="003716C6" w:rsidP="001A473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390" w:type="dxa"/>
            <w:gridSpan w:val="3"/>
          </w:tcPr>
          <w:p w:rsidR="003716C6" w:rsidRPr="00BB09F0" w:rsidRDefault="003716C6" w:rsidP="001A473B">
            <w:pPr>
              <w:jc w:val="center"/>
              <w:rPr>
                <w:lang w:val="uk-UA"/>
              </w:rPr>
            </w:pPr>
          </w:p>
        </w:tc>
        <w:tc>
          <w:tcPr>
            <w:tcW w:w="3473" w:type="dxa"/>
            <w:gridSpan w:val="3"/>
          </w:tcPr>
          <w:p w:rsidR="003716C6" w:rsidRPr="00A7332B" w:rsidRDefault="003716C6" w:rsidP="001A47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C67355" w:rsidRDefault="003716C6" w:rsidP="001A473B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3716C6" w:rsidRPr="00C67355" w:rsidTr="001A473B">
        <w:tc>
          <w:tcPr>
            <w:tcW w:w="2093" w:type="dxa"/>
            <w:gridSpan w:val="2"/>
          </w:tcPr>
          <w:p w:rsidR="003716C6" w:rsidRPr="008A4C70" w:rsidRDefault="003716C6" w:rsidP="001A473B">
            <w:pPr>
              <w:jc w:val="center"/>
              <w:rPr>
                <w:sz w:val="24"/>
                <w:lang w:val="uk-UA"/>
              </w:rPr>
            </w:pPr>
            <w:r w:rsidRPr="008A4C70">
              <w:rPr>
                <w:color w:val="000000"/>
                <w:sz w:val="24"/>
              </w:rPr>
              <w:t>Тема, план</w:t>
            </w:r>
          </w:p>
        </w:tc>
        <w:tc>
          <w:tcPr>
            <w:tcW w:w="1276" w:type="dxa"/>
            <w:gridSpan w:val="3"/>
          </w:tcPr>
          <w:p w:rsidR="003716C6" w:rsidRPr="008A4C70" w:rsidRDefault="003716C6" w:rsidP="001A4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5"/>
                <w:i w:val="0"/>
                <w:sz w:val="24"/>
                <w:lang w:val="uk-UA"/>
              </w:rPr>
            </w:pPr>
            <w:r w:rsidRPr="008A4C70">
              <w:rPr>
                <w:rStyle w:val="a5"/>
                <w:sz w:val="24"/>
              </w:rPr>
              <w:t>Форма</w:t>
            </w:r>
            <w:r w:rsidRPr="008A4C70">
              <w:rPr>
                <w:rStyle w:val="a5"/>
                <w:sz w:val="24"/>
                <w:lang w:val="uk-UA"/>
              </w:rPr>
              <w:t xml:space="preserve"> заняття</w:t>
            </w:r>
          </w:p>
        </w:tc>
        <w:tc>
          <w:tcPr>
            <w:tcW w:w="992" w:type="dxa"/>
            <w:gridSpan w:val="2"/>
          </w:tcPr>
          <w:p w:rsidR="003716C6" w:rsidRPr="008A4C70" w:rsidRDefault="003716C6" w:rsidP="001A473B">
            <w:pPr>
              <w:jc w:val="center"/>
              <w:rPr>
                <w:sz w:val="24"/>
                <w:lang w:val="uk-UA"/>
              </w:rPr>
            </w:pPr>
            <w:r w:rsidRPr="008A4C70">
              <w:rPr>
                <w:sz w:val="24"/>
                <w:lang w:val="uk-UA"/>
              </w:rPr>
              <w:t>Література</w:t>
            </w:r>
          </w:p>
        </w:tc>
        <w:tc>
          <w:tcPr>
            <w:tcW w:w="1843" w:type="dxa"/>
            <w:gridSpan w:val="3"/>
          </w:tcPr>
          <w:p w:rsidR="003716C6" w:rsidRPr="008A4C70" w:rsidRDefault="003716C6" w:rsidP="001A473B">
            <w:pPr>
              <w:jc w:val="center"/>
              <w:rPr>
                <w:sz w:val="24"/>
                <w:lang w:val="uk-UA"/>
              </w:rPr>
            </w:pPr>
            <w:r w:rsidRPr="008A4C70">
              <w:rPr>
                <w:sz w:val="24"/>
                <w:lang w:val="uk-UA"/>
              </w:rPr>
              <w:t xml:space="preserve">Завдання, </w:t>
            </w:r>
            <w:proofErr w:type="spellStart"/>
            <w:r w:rsidRPr="008A4C70">
              <w:rPr>
                <w:sz w:val="24"/>
                <w:lang w:val="uk-UA"/>
              </w:rPr>
              <w:t>год</w:t>
            </w:r>
            <w:proofErr w:type="spellEnd"/>
          </w:p>
        </w:tc>
        <w:tc>
          <w:tcPr>
            <w:tcW w:w="1984" w:type="dxa"/>
          </w:tcPr>
          <w:p w:rsidR="003716C6" w:rsidRPr="008A4C70" w:rsidRDefault="003716C6" w:rsidP="001A473B">
            <w:pPr>
              <w:jc w:val="center"/>
              <w:rPr>
                <w:sz w:val="24"/>
                <w:lang w:val="uk-UA"/>
              </w:rPr>
            </w:pPr>
            <w:r w:rsidRPr="008A4C70">
              <w:rPr>
                <w:sz w:val="24"/>
                <w:lang w:val="uk-UA"/>
              </w:rPr>
              <w:t>Вага оцінки</w:t>
            </w:r>
          </w:p>
        </w:tc>
        <w:tc>
          <w:tcPr>
            <w:tcW w:w="1383" w:type="dxa"/>
          </w:tcPr>
          <w:p w:rsidR="003716C6" w:rsidRPr="008A4C70" w:rsidRDefault="003716C6" w:rsidP="001A473B">
            <w:pPr>
              <w:jc w:val="center"/>
              <w:rPr>
                <w:sz w:val="24"/>
                <w:lang w:val="uk-UA"/>
              </w:rPr>
            </w:pPr>
            <w:r w:rsidRPr="008A4C70">
              <w:rPr>
                <w:sz w:val="24"/>
                <w:lang w:val="uk-UA"/>
              </w:rPr>
              <w:t>Термін виконання</w:t>
            </w:r>
          </w:p>
        </w:tc>
      </w:tr>
      <w:tr w:rsidR="003716C6" w:rsidRPr="002D243D" w:rsidTr="001A473B">
        <w:tc>
          <w:tcPr>
            <w:tcW w:w="2093" w:type="dxa"/>
            <w:gridSpan w:val="2"/>
          </w:tcPr>
          <w:p w:rsidR="003716C6" w:rsidRPr="002D243D" w:rsidRDefault="003716C6" w:rsidP="001A473B">
            <w:pPr>
              <w:rPr>
                <w:sz w:val="20"/>
                <w:szCs w:val="20"/>
                <w:lang w:val="uk-UA"/>
              </w:rPr>
            </w:pPr>
            <w:r w:rsidRPr="002D243D">
              <w:rPr>
                <w:sz w:val="20"/>
                <w:szCs w:val="20"/>
                <w:lang w:val="uk-UA"/>
              </w:rPr>
              <w:t>Тема 1.</w:t>
            </w:r>
            <w:r w:rsidR="002D243D">
              <w:rPr>
                <w:sz w:val="20"/>
                <w:szCs w:val="20"/>
                <w:lang w:val="uk-UA"/>
              </w:rPr>
              <w:t xml:space="preserve"> </w:t>
            </w:r>
            <w:r w:rsidR="002D243D" w:rsidRPr="002D243D">
              <w:rPr>
                <w:sz w:val="20"/>
                <w:szCs w:val="20"/>
                <w:lang w:val="pl-PL"/>
              </w:rPr>
              <w:t>Rozwijanie</w:t>
            </w:r>
            <w:r w:rsidR="002D243D" w:rsidRPr="002D243D">
              <w:rPr>
                <w:sz w:val="20"/>
                <w:szCs w:val="20"/>
                <w:lang w:val="uk-UA"/>
              </w:rPr>
              <w:t xml:space="preserve"> </w:t>
            </w:r>
            <w:r w:rsidR="002D243D" w:rsidRPr="002D243D">
              <w:rPr>
                <w:sz w:val="20"/>
                <w:szCs w:val="20"/>
                <w:lang w:val="pl-PL"/>
              </w:rPr>
              <w:t>umiej</w:t>
            </w:r>
            <w:r w:rsidR="002D243D" w:rsidRPr="002D243D">
              <w:rPr>
                <w:sz w:val="20"/>
                <w:szCs w:val="20"/>
                <w:lang w:val="uk-UA"/>
              </w:rPr>
              <w:t>ę</w:t>
            </w:r>
            <w:r w:rsidR="002D243D" w:rsidRPr="002D243D">
              <w:rPr>
                <w:sz w:val="20"/>
                <w:szCs w:val="20"/>
                <w:lang w:val="pl-PL"/>
              </w:rPr>
              <w:t>tno</w:t>
            </w:r>
            <w:r w:rsidR="002D243D" w:rsidRPr="002D243D">
              <w:rPr>
                <w:sz w:val="20"/>
                <w:szCs w:val="20"/>
                <w:lang w:val="uk-UA"/>
              </w:rPr>
              <w:t>ś</w:t>
            </w:r>
            <w:r w:rsidR="002D243D" w:rsidRPr="002D243D">
              <w:rPr>
                <w:sz w:val="20"/>
                <w:szCs w:val="20"/>
                <w:lang w:val="pl-PL"/>
              </w:rPr>
              <w:t>ci</w:t>
            </w:r>
            <w:r w:rsidR="002D243D" w:rsidRPr="002D243D">
              <w:rPr>
                <w:sz w:val="20"/>
                <w:szCs w:val="20"/>
                <w:lang w:val="uk-UA"/>
              </w:rPr>
              <w:t xml:space="preserve"> </w:t>
            </w:r>
            <w:r w:rsidR="002D243D" w:rsidRPr="002D243D">
              <w:rPr>
                <w:sz w:val="20"/>
                <w:szCs w:val="20"/>
                <w:lang w:val="pl-PL"/>
              </w:rPr>
              <w:t>m</w:t>
            </w:r>
            <w:r w:rsidR="002D243D" w:rsidRPr="002D243D">
              <w:rPr>
                <w:sz w:val="20"/>
                <w:szCs w:val="20"/>
                <w:lang w:val="uk-UA"/>
              </w:rPr>
              <w:t>ó</w:t>
            </w:r>
            <w:r w:rsidR="002D243D" w:rsidRPr="002D243D">
              <w:rPr>
                <w:sz w:val="20"/>
                <w:szCs w:val="20"/>
                <w:lang w:val="pl-PL"/>
              </w:rPr>
              <w:t>wienia</w:t>
            </w:r>
            <w:r w:rsidR="002D243D" w:rsidRPr="002D243D">
              <w:rPr>
                <w:sz w:val="20"/>
                <w:szCs w:val="20"/>
                <w:lang w:val="uk-UA"/>
              </w:rPr>
              <w:t xml:space="preserve"> </w:t>
            </w:r>
            <w:r w:rsidR="002D243D" w:rsidRPr="002D243D">
              <w:rPr>
                <w:sz w:val="20"/>
                <w:szCs w:val="20"/>
                <w:lang w:val="pl-PL"/>
              </w:rPr>
              <w:t>na poziomie А1 ze szczególnym uwzględnieniem poprawności czytania</w:t>
            </w:r>
            <w:r w:rsidR="002D243D" w:rsidRPr="002D243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gridSpan w:val="3"/>
          </w:tcPr>
          <w:p w:rsidR="003716C6" w:rsidRPr="00546F33" w:rsidRDefault="003B2F17" w:rsidP="001A473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3716C6" w:rsidRPr="008A4C70" w:rsidRDefault="008A4C70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 xml:space="preserve">1 – 9 </w:t>
            </w:r>
          </w:p>
        </w:tc>
        <w:tc>
          <w:tcPr>
            <w:tcW w:w="1843" w:type="dxa"/>
            <w:gridSpan w:val="3"/>
          </w:tcPr>
          <w:p w:rsidR="003716C6" w:rsidRPr="00546F33" w:rsidRDefault="002D243D" w:rsidP="001A473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546F33" w:rsidRDefault="002D243D" w:rsidP="001A473B">
            <w:pPr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t>Макс. 5 балів</w:t>
            </w:r>
          </w:p>
        </w:tc>
        <w:tc>
          <w:tcPr>
            <w:tcW w:w="1383" w:type="dxa"/>
          </w:tcPr>
          <w:p w:rsidR="003716C6" w:rsidRPr="005B2963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>
              <w:rPr>
                <w:sz w:val="18"/>
                <w:szCs w:val="18"/>
                <w:lang w:val="pl-PL"/>
              </w:rPr>
              <w:t xml:space="preserve">ротягом </w:t>
            </w:r>
            <w:r>
              <w:rPr>
                <w:sz w:val="18"/>
                <w:szCs w:val="18"/>
                <w:lang w:val="uk-UA"/>
              </w:rPr>
              <w:t>семестру.</w:t>
            </w:r>
          </w:p>
        </w:tc>
      </w:tr>
      <w:tr w:rsidR="003716C6" w:rsidRPr="00C67355" w:rsidTr="001A473B">
        <w:tc>
          <w:tcPr>
            <w:tcW w:w="2093" w:type="dxa"/>
            <w:gridSpan w:val="2"/>
          </w:tcPr>
          <w:p w:rsidR="002D243D" w:rsidRPr="002D243D" w:rsidRDefault="003716C6" w:rsidP="002D243D">
            <w:pPr>
              <w:tabs>
                <w:tab w:val="left" w:pos="567"/>
                <w:tab w:val="left" w:pos="1418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Тема</w:t>
            </w:r>
            <w:r w:rsidR="002D243D">
              <w:rPr>
                <w:sz w:val="18"/>
                <w:szCs w:val="18"/>
                <w:lang w:val="uk-UA"/>
              </w:rPr>
              <w:t xml:space="preserve"> </w:t>
            </w:r>
            <w:r w:rsidRPr="00C22D76">
              <w:rPr>
                <w:sz w:val="18"/>
                <w:szCs w:val="18"/>
                <w:lang w:val="uk-UA"/>
              </w:rPr>
              <w:t>2</w:t>
            </w:r>
            <w:r w:rsidR="002D243D">
              <w:rPr>
                <w:sz w:val="18"/>
                <w:szCs w:val="18"/>
                <w:lang w:val="uk-UA"/>
              </w:rPr>
              <w:t xml:space="preserve">. </w:t>
            </w:r>
            <w:r w:rsidR="002D243D" w:rsidRPr="002D243D">
              <w:rPr>
                <w:sz w:val="20"/>
                <w:szCs w:val="20"/>
                <w:lang w:val="pl-PL"/>
              </w:rPr>
              <w:t>Nawiązywanie kontaktu. Formuły powitalne i pożegnalne.</w:t>
            </w:r>
          </w:p>
          <w:p w:rsidR="002D243D" w:rsidRPr="002D243D" w:rsidRDefault="002D243D" w:rsidP="002D243D">
            <w:pPr>
              <w:jc w:val="both"/>
              <w:rPr>
                <w:sz w:val="20"/>
                <w:szCs w:val="20"/>
              </w:rPr>
            </w:pPr>
            <w:r w:rsidRPr="002D243D">
              <w:rPr>
                <w:sz w:val="20"/>
                <w:szCs w:val="20"/>
                <w:lang w:val="pl-PL"/>
              </w:rPr>
              <w:t>Przedstawianie si</w:t>
            </w:r>
            <w:r w:rsidRPr="002D243D">
              <w:rPr>
                <w:sz w:val="20"/>
                <w:szCs w:val="20"/>
              </w:rPr>
              <w:t xml:space="preserve">ę. </w:t>
            </w:r>
          </w:p>
          <w:p w:rsidR="003716C6" w:rsidRPr="002D243D" w:rsidRDefault="003716C6" w:rsidP="002D243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3716C6" w:rsidRPr="00C22D76" w:rsidRDefault="003B2F17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3716C6" w:rsidRPr="00C22D76" w:rsidRDefault="008A4C70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2D243D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Макс. 5 балів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5B2963" w:rsidTr="001A473B">
        <w:tc>
          <w:tcPr>
            <w:tcW w:w="2093" w:type="dxa"/>
            <w:gridSpan w:val="2"/>
          </w:tcPr>
          <w:p w:rsidR="003716C6" w:rsidRPr="002D243D" w:rsidRDefault="003716C6" w:rsidP="001A473B">
            <w:pPr>
              <w:jc w:val="both"/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 xml:space="preserve">Тема </w:t>
            </w:r>
            <w:r w:rsidRPr="002D243D">
              <w:rPr>
                <w:sz w:val="18"/>
                <w:szCs w:val="18"/>
                <w:lang w:val="pl-PL"/>
              </w:rPr>
              <w:t xml:space="preserve">3. </w:t>
            </w:r>
            <w:r w:rsidR="002D243D" w:rsidRPr="002D243D">
              <w:rPr>
                <w:sz w:val="20"/>
                <w:szCs w:val="20"/>
                <w:lang w:val="pl-PL"/>
              </w:rPr>
              <w:t>Pytanie o samopoczucie. Wyrażanie samopoczucia.</w:t>
            </w:r>
          </w:p>
        </w:tc>
        <w:tc>
          <w:tcPr>
            <w:tcW w:w="1276" w:type="dxa"/>
            <w:gridSpan w:val="3"/>
          </w:tcPr>
          <w:p w:rsidR="003716C6" w:rsidRPr="00C22D76" w:rsidRDefault="003B2F17" w:rsidP="003B2F1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3716C6">
              <w:rPr>
                <w:sz w:val="18"/>
                <w:szCs w:val="18"/>
                <w:lang w:val="uk-UA"/>
              </w:rPr>
              <w:t>рактичне</w:t>
            </w:r>
          </w:p>
        </w:tc>
        <w:tc>
          <w:tcPr>
            <w:tcW w:w="992" w:type="dxa"/>
            <w:gridSpan w:val="2"/>
          </w:tcPr>
          <w:p w:rsidR="003716C6" w:rsidRPr="003B2F17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3716C6" w:rsidRPr="00C22D76" w:rsidRDefault="003716C6" w:rsidP="002D243D">
            <w:pPr>
              <w:jc w:val="center"/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3716C6" w:rsidP="002D243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Макс. 5 балів 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5B2963" w:rsidTr="001A473B">
        <w:tc>
          <w:tcPr>
            <w:tcW w:w="2093" w:type="dxa"/>
            <w:gridSpan w:val="2"/>
          </w:tcPr>
          <w:p w:rsidR="003716C6" w:rsidRPr="002D243D" w:rsidRDefault="003716C6" w:rsidP="001A473B">
            <w:pPr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 xml:space="preserve">Тема </w:t>
            </w:r>
            <w:r w:rsidRPr="005B2963">
              <w:rPr>
                <w:sz w:val="18"/>
                <w:szCs w:val="18"/>
                <w:lang w:val="uk-UA"/>
              </w:rPr>
              <w:t xml:space="preserve">4. </w:t>
            </w:r>
            <w:r w:rsidR="002D243D" w:rsidRPr="002D243D">
              <w:rPr>
                <w:sz w:val="20"/>
                <w:szCs w:val="20"/>
                <w:lang w:val="pl-PL"/>
              </w:rPr>
              <w:t>Opis wyglądu i charakteru</w:t>
            </w:r>
          </w:p>
        </w:tc>
        <w:tc>
          <w:tcPr>
            <w:tcW w:w="1276" w:type="dxa"/>
            <w:gridSpan w:val="3"/>
          </w:tcPr>
          <w:p w:rsidR="003716C6" w:rsidRPr="00C22D76" w:rsidRDefault="003716C6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  <w:r w:rsidRPr="00C22D76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3716C6" w:rsidRPr="00C22D76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3716C6" w:rsidRPr="00C22D76" w:rsidRDefault="003716C6" w:rsidP="002D243D">
            <w:pPr>
              <w:jc w:val="center"/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3716C6" w:rsidP="002D243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Макс. 5 балів 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C22D76" w:rsidTr="001A473B">
        <w:tc>
          <w:tcPr>
            <w:tcW w:w="2093" w:type="dxa"/>
            <w:gridSpan w:val="2"/>
          </w:tcPr>
          <w:p w:rsidR="003716C6" w:rsidRPr="002D243D" w:rsidRDefault="003716C6" w:rsidP="001A473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Тема 5. </w:t>
            </w:r>
            <w:r w:rsidR="001E61E7" w:rsidRPr="001E61E7">
              <w:rPr>
                <w:sz w:val="20"/>
                <w:szCs w:val="20"/>
                <w:lang w:val="pl-PL"/>
              </w:rPr>
              <w:t>Zawody i zajęcia</w:t>
            </w:r>
          </w:p>
        </w:tc>
        <w:tc>
          <w:tcPr>
            <w:tcW w:w="1276" w:type="dxa"/>
            <w:gridSpan w:val="3"/>
          </w:tcPr>
          <w:p w:rsidR="003716C6" w:rsidRPr="00C22D76" w:rsidRDefault="003716C6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  <w:r w:rsidRPr="00C22D76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3716C6" w:rsidRPr="00B97D19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3716C6" w:rsidRPr="00C22D76" w:rsidRDefault="003716C6" w:rsidP="001E61E7">
            <w:pPr>
              <w:jc w:val="center"/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3716C6" w:rsidP="002D243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Макс. 5 балів 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665CB9" w:rsidTr="001A473B">
        <w:tc>
          <w:tcPr>
            <w:tcW w:w="2093" w:type="dxa"/>
            <w:gridSpan w:val="2"/>
          </w:tcPr>
          <w:p w:rsidR="003716C6" w:rsidRPr="00546F33" w:rsidRDefault="003716C6" w:rsidP="001E61E7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t xml:space="preserve">Тема 6. </w:t>
            </w:r>
            <w:r w:rsidR="001E61E7" w:rsidRPr="001E61E7">
              <w:rPr>
                <w:sz w:val="20"/>
                <w:szCs w:val="20"/>
                <w:lang w:val="pl-PL"/>
              </w:rPr>
              <w:t>Narodowości. Przymiotniki określające pochodzenie</w:t>
            </w:r>
          </w:p>
        </w:tc>
        <w:tc>
          <w:tcPr>
            <w:tcW w:w="1276" w:type="dxa"/>
            <w:gridSpan w:val="3"/>
          </w:tcPr>
          <w:p w:rsidR="003716C6" w:rsidRPr="00C22D76" w:rsidRDefault="003B2F17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3716C6">
              <w:rPr>
                <w:sz w:val="18"/>
                <w:szCs w:val="18"/>
                <w:lang w:val="uk-UA"/>
              </w:rPr>
              <w:t>рактичне</w:t>
            </w:r>
          </w:p>
        </w:tc>
        <w:tc>
          <w:tcPr>
            <w:tcW w:w="992" w:type="dxa"/>
            <w:gridSpan w:val="2"/>
          </w:tcPr>
          <w:p w:rsidR="003716C6" w:rsidRPr="00C22D76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3716C6" w:rsidRPr="008738FB" w:rsidRDefault="003716C6" w:rsidP="001E61E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3716C6" w:rsidP="002D243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Макс. 5 балів 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C67355" w:rsidTr="001A473B">
        <w:tc>
          <w:tcPr>
            <w:tcW w:w="2093" w:type="dxa"/>
            <w:gridSpan w:val="2"/>
          </w:tcPr>
          <w:p w:rsidR="003716C6" w:rsidRPr="00546F33" w:rsidRDefault="003716C6" w:rsidP="001E61E7">
            <w:pPr>
              <w:jc w:val="both"/>
              <w:rPr>
                <w:sz w:val="18"/>
                <w:szCs w:val="18"/>
                <w:lang w:val="pl-PL"/>
              </w:rPr>
            </w:pPr>
            <w:r w:rsidRPr="00C22D76">
              <w:rPr>
                <w:sz w:val="18"/>
                <w:szCs w:val="18"/>
                <w:lang w:val="uk-UA"/>
              </w:rPr>
              <w:t>Тема 7</w:t>
            </w:r>
            <w:r w:rsidRPr="00546F33">
              <w:rPr>
                <w:sz w:val="18"/>
                <w:szCs w:val="18"/>
                <w:lang w:val="pl-PL"/>
              </w:rPr>
              <w:t xml:space="preserve">. </w:t>
            </w:r>
            <w:r w:rsidR="001E61E7" w:rsidRPr="001E61E7">
              <w:rPr>
                <w:sz w:val="20"/>
                <w:szCs w:val="20"/>
                <w:lang w:val="pl-PL"/>
              </w:rPr>
              <w:t>Wiek. Liczebniki główne</w:t>
            </w:r>
          </w:p>
        </w:tc>
        <w:tc>
          <w:tcPr>
            <w:tcW w:w="1276" w:type="dxa"/>
            <w:gridSpan w:val="3"/>
          </w:tcPr>
          <w:p w:rsidR="003716C6" w:rsidRPr="00C22D76" w:rsidRDefault="003B2F17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3716C6">
              <w:rPr>
                <w:sz w:val="18"/>
                <w:szCs w:val="18"/>
                <w:lang w:val="uk-UA"/>
              </w:rPr>
              <w:t>рактичне</w:t>
            </w:r>
          </w:p>
        </w:tc>
        <w:tc>
          <w:tcPr>
            <w:tcW w:w="992" w:type="dxa"/>
            <w:gridSpan w:val="2"/>
          </w:tcPr>
          <w:p w:rsidR="003716C6" w:rsidRPr="003B2F17" w:rsidRDefault="008A4C70" w:rsidP="003B2F1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3716C6" w:rsidRPr="00C22D76" w:rsidRDefault="003716C6" w:rsidP="001E61E7">
            <w:pPr>
              <w:jc w:val="center"/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3716C6" w:rsidP="002D243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Макс. 5 балів 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C67355" w:rsidTr="001A473B">
        <w:tc>
          <w:tcPr>
            <w:tcW w:w="2093" w:type="dxa"/>
            <w:gridSpan w:val="2"/>
          </w:tcPr>
          <w:p w:rsidR="001E61E7" w:rsidRPr="001E61E7" w:rsidRDefault="003716C6" w:rsidP="001E61E7">
            <w:pPr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  <w:lang w:val="pl-PL"/>
              </w:rPr>
            </w:pPr>
            <w:r w:rsidRPr="00C22D76">
              <w:rPr>
                <w:sz w:val="18"/>
                <w:szCs w:val="18"/>
                <w:lang w:val="uk-UA"/>
              </w:rPr>
              <w:t>Тема 8</w:t>
            </w:r>
            <w:r w:rsidRPr="00546F33">
              <w:rPr>
                <w:sz w:val="18"/>
                <w:szCs w:val="18"/>
                <w:lang w:val="pl-PL"/>
              </w:rPr>
              <w:t xml:space="preserve">. </w:t>
            </w:r>
            <w:r w:rsidR="001E61E7" w:rsidRPr="001E61E7">
              <w:rPr>
                <w:sz w:val="20"/>
                <w:szCs w:val="20"/>
                <w:lang w:val="pl-PL"/>
              </w:rPr>
              <w:t>Rodzina i stosunki osobiste.</w:t>
            </w:r>
          </w:p>
          <w:p w:rsidR="003716C6" w:rsidRPr="00546F33" w:rsidRDefault="003716C6" w:rsidP="001E61E7">
            <w:pPr>
              <w:jc w:val="both"/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gridSpan w:val="3"/>
          </w:tcPr>
          <w:p w:rsidR="003716C6" w:rsidRPr="00C22D76" w:rsidRDefault="003B2F17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3716C6" w:rsidRPr="0029257A" w:rsidRDefault="00CF17BA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3716C6" w:rsidRPr="00C22D76" w:rsidRDefault="003716C6" w:rsidP="001E61E7">
            <w:pPr>
              <w:jc w:val="center"/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3716C6" w:rsidP="001A473B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7A13FA" w:rsidTr="001A473B">
        <w:tc>
          <w:tcPr>
            <w:tcW w:w="2093" w:type="dxa"/>
            <w:gridSpan w:val="2"/>
          </w:tcPr>
          <w:p w:rsidR="001E61E7" w:rsidRPr="001E61E7" w:rsidRDefault="003716C6" w:rsidP="001E61E7">
            <w:pPr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  <w:lang w:val="pl-PL"/>
              </w:rPr>
            </w:pPr>
            <w:r w:rsidRPr="00C22D76">
              <w:rPr>
                <w:sz w:val="18"/>
                <w:szCs w:val="18"/>
                <w:lang w:val="uk-UA"/>
              </w:rPr>
              <w:t>Тема 9.</w:t>
            </w:r>
            <w:r w:rsidRPr="00F773F3">
              <w:rPr>
                <w:sz w:val="18"/>
                <w:szCs w:val="18"/>
                <w:lang w:val="pl-PL"/>
              </w:rPr>
              <w:t xml:space="preserve"> </w:t>
            </w:r>
            <w:r w:rsidR="001E61E7">
              <w:rPr>
                <w:b/>
                <w:szCs w:val="28"/>
                <w:lang w:val="pl-PL"/>
              </w:rPr>
              <w:t xml:space="preserve"> </w:t>
            </w:r>
            <w:r w:rsidR="001E61E7" w:rsidRPr="001E61E7">
              <w:rPr>
                <w:sz w:val="20"/>
                <w:szCs w:val="20"/>
                <w:lang w:val="pl-PL"/>
              </w:rPr>
              <w:t xml:space="preserve">Czasowiki opisujące hobby. Struktury </w:t>
            </w:r>
            <w:r w:rsidR="001E61E7" w:rsidRPr="001E61E7">
              <w:rPr>
                <w:i/>
                <w:sz w:val="20"/>
                <w:szCs w:val="20"/>
                <w:lang w:val="pl-PL"/>
              </w:rPr>
              <w:t xml:space="preserve">interesować się </w:t>
            </w:r>
            <w:r w:rsidR="001E61E7" w:rsidRPr="001E61E7">
              <w:rPr>
                <w:sz w:val="20"/>
                <w:szCs w:val="20"/>
                <w:lang w:val="pl-PL"/>
              </w:rPr>
              <w:t xml:space="preserve">+ narzędnik; </w:t>
            </w:r>
            <w:r w:rsidR="001E61E7" w:rsidRPr="001E61E7">
              <w:rPr>
                <w:i/>
                <w:sz w:val="20"/>
                <w:szCs w:val="20"/>
                <w:lang w:val="pl-PL"/>
              </w:rPr>
              <w:t>lubić</w:t>
            </w:r>
            <w:r w:rsidR="001E61E7" w:rsidRPr="001E61E7">
              <w:rPr>
                <w:sz w:val="20"/>
                <w:szCs w:val="20"/>
                <w:lang w:val="pl-PL"/>
              </w:rPr>
              <w:t xml:space="preserve"> + biernik; </w:t>
            </w:r>
            <w:r w:rsidR="001E61E7" w:rsidRPr="001E61E7">
              <w:rPr>
                <w:i/>
                <w:sz w:val="20"/>
                <w:szCs w:val="20"/>
                <w:lang w:val="pl-PL"/>
              </w:rPr>
              <w:t xml:space="preserve">lubić </w:t>
            </w:r>
            <w:r w:rsidR="001E61E7" w:rsidRPr="001E61E7">
              <w:rPr>
                <w:sz w:val="20"/>
                <w:szCs w:val="20"/>
                <w:lang w:val="pl-PL"/>
              </w:rPr>
              <w:t>+ bezokolicznik</w:t>
            </w:r>
          </w:p>
          <w:p w:rsidR="003716C6" w:rsidRPr="00546F33" w:rsidRDefault="003716C6" w:rsidP="001E61E7">
            <w:pPr>
              <w:jc w:val="both"/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gridSpan w:val="3"/>
          </w:tcPr>
          <w:p w:rsidR="003716C6" w:rsidRPr="00C22D76" w:rsidRDefault="003716C6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</w:t>
            </w:r>
            <w:r w:rsidRPr="00C22D76">
              <w:rPr>
                <w:sz w:val="18"/>
                <w:szCs w:val="18"/>
                <w:lang w:val="uk-UA"/>
              </w:rPr>
              <w:t xml:space="preserve">е </w:t>
            </w:r>
          </w:p>
        </w:tc>
        <w:tc>
          <w:tcPr>
            <w:tcW w:w="992" w:type="dxa"/>
            <w:gridSpan w:val="2"/>
          </w:tcPr>
          <w:p w:rsidR="003716C6" w:rsidRPr="00C22D76" w:rsidRDefault="003716C6" w:rsidP="001A473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546F33">
              <w:rPr>
                <w:sz w:val="18"/>
                <w:szCs w:val="18"/>
              </w:rPr>
              <w:t>1-7</w:t>
            </w:r>
          </w:p>
        </w:tc>
        <w:tc>
          <w:tcPr>
            <w:tcW w:w="1843" w:type="dxa"/>
            <w:gridSpan w:val="3"/>
          </w:tcPr>
          <w:p w:rsidR="003716C6" w:rsidRPr="00C22D76" w:rsidRDefault="003716C6" w:rsidP="001E61E7">
            <w:pPr>
              <w:jc w:val="center"/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1E61E7" w:rsidP="001E61E7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Макс. </w:t>
            </w:r>
            <w:r w:rsidR="003716C6">
              <w:rPr>
                <w:sz w:val="18"/>
                <w:szCs w:val="18"/>
                <w:lang w:val="uk-UA"/>
              </w:rPr>
              <w:t xml:space="preserve">5 балів 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1E61E7" w:rsidRPr="007A13FA" w:rsidTr="001A473B">
        <w:tc>
          <w:tcPr>
            <w:tcW w:w="2093" w:type="dxa"/>
            <w:gridSpan w:val="2"/>
          </w:tcPr>
          <w:p w:rsidR="001E61E7" w:rsidRPr="00C22D76" w:rsidRDefault="001E61E7" w:rsidP="001E61E7">
            <w:pPr>
              <w:tabs>
                <w:tab w:val="left" w:pos="284"/>
                <w:tab w:val="left" w:pos="567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Тема 10</w:t>
            </w:r>
            <w:r w:rsidRPr="001E61E7">
              <w:rPr>
                <w:sz w:val="20"/>
                <w:szCs w:val="20"/>
                <w:lang w:val="uk-UA"/>
              </w:rPr>
              <w:t xml:space="preserve">. </w:t>
            </w:r>
            <w:r w:rsidRPr="001E61E7">
              <w:rPr>
                <w:sz w:val="20"/>
                <w:szCs w:val="20"/>
                <w:lang w:val="pl-PL"/>
              </w:rPr>
              <w:t>Sytuacje w kawiarni i restauracji. Nazwy żywności, dań i potraw. Nazwy napojów.</w:t>
            </w:r>
          </w:p>
        </w:tc>
        <w:tc>
          <w:tcPr>
            <w:tcW w:w="1276" w:type="dxa"/>
            <w:gridSpan w:val="3"/>
          </w:tcPr>
          <w:p w:rsidR="001E61E7" w:rsidRDefault="001E61E7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1E61E7" w:rsidRPr="00546F33" w:rsidRDefault="00CF17BA" w:rsidP="001A4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1E61E7" w:rsidRPr="00C22D76" w:rsidRDefault="001E61E7" w:rsidP="001E61E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1E61E7" w:rsidRDefault="001E61E7" w:rsidP="001E61E7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Макс. 5 балів</w:t>
            </w:r>
          </w:p>
        </w:tc>
        <w:tc>
          <w:tcPr>
            <w:tcW w:w="1383" w:type="dxa"/>
          </w:tcPr>
          <w:p w:rsidR="001E61E7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1E61E7" w:rsidRPr="007A13FA" w:rsidTr="001A473B">
        <w:tc>
          <w:tcPr>
            <w:tcW w:w="2093" w:type="dxa"/>
            <w:gridSpan w:val="2"/>
          </w:tcPr>
          <w:p w:rsidR="008F7909" w:rsidRPr="008F7909" w:rsidRDefault="001E61E7" w:rsidP="008F7909">
            <w:pPr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Тема 11.</w:t>
            </w:r>
            <w:r w:rsidR="008F7909">
              <w:rPr>
                <w:sz w:val="18"/>
                <w:szCs w:val="18"/>
                <w:lang w:val="uk-UA"/>
              </w:rPr>
              <w:t xml:space="preserve"> </w:t>
            </w:r>
            <w:r w:rsidR="008F7909" w:rsidRPr="008F7909">
              <w:rPr>
                <w:sz w:val="20"/>
                <w:szCs w:val="20"/>
                <w:lang w:val="pl-PL"/>
              </w:rPr>
              <w:t>Wyrażanie relacji czasowych. Czynności codzienne. Pory dnia, godziny. Nazwy dni tygodnia.</w:t>
            </w:r>
          </w:p>
          <w:p w:rsidR="001E61E7" w:rsidRPr="008F7909" w:rsidRDefault="001E61E7" w:rsidP="001E61E7">
            <w:pPr>
              <w:tabs>
                <w:tab w:val="left" w:pos="284"/>
                <w:tab w:val="left" w:pos="567"/>
              </w:tabs>
              <w:jc w:val="both"/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gridSpan w:val="3"/>
          </w:tcPr>
          <w:p w:rsidR="001E61E7" w:rsidRDefault="008F7909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1E61E7" w:rsidRPr="008F7909" w:rsidRDefault="00CF17BA" w:rsidP="001A473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1E61E7" w:rsidRPr="00E219B6" w:rsidRDefault="00E219B6" w:rsidP="001E61E7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1984" w:type="dxa"/>
          </w:tcPr>
          <w:p w:rsidR="001E61E7" w:rsidRDefault="001E61E7" w:rsidP="001E61E7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Макс. 5 балів</w:t>
            </w:r>
          </w:p>
        </w:tc>
        <w:tc>
          <w:tcPr>
            <w:tcW w:w="1383" w:type="dxa"/>
          </w:tcPr>
          <w:p w:rsidR="001E61E7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1E61E7" w:rsidRPr="007A13FA" w:rsidTr="001A473B">
        <w:tc>
          <w:tcPr>
            <w:tcW w:w="2093" w:type="dxa"/>
            <w:gridSpan w:val="2"/>
          </w:tcPr>
          <w:p w:rsidR="008F7909" w:rsidRPr="008F7909" w:rsidRDefault="001E61E7" w:rsidP="008F7909">
            <w:pPr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t>Тема 12.</w:t>
            </w:r>
            <w:r w:rsidR="008F7909">
              <w:rPr>
                <w:sz w:val="18"/>
                <w:szCs w:val="18"/>
                <w:lang w:val="uk-UA"/>
              </w:rPr>
              <w:t xml:space="preserve"> </w:t>
            </w:r>
            <w:r w:rsidR="008F7909" w:rsidRPr="008F7909">
              <w:rPr>
                <w:sz w:val="20"/>
                <w:szCs w:val="20"/>
                <w:lang w:val="pl-PL"/>
              </w:rPr>
              <w:t>Wyrażanie relacji godzinowych. Pytanie o informację. Zamawianie taksówki. Rozmowa telefoniczna.</w:t>
            </w:r>
          </w:p>
          <w:p w:rsidR="001E61E7" w:rsidRPr="00C22D76" w:rsidRDefault="001E61E7" w:rsidP="001E61E7">
            <w:pPr>
              <w:tabs>
                <w:tab w:val="left" w:pos="284"/>
                <w:tab w:val="left" w:pos="567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1E61E7" w:rsidRDefault="008F7909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1E61E7" w:rsidRPr="00546F33" w:rsidRDefault="00CF17BA" w:rsidP="001A4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1E61E7" w:rsidRPr="00E219B6" w:rsidRDefault="00E219B6" w:rsidP="001E61E7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1984" w:type="dxa"/>
          </w:tcPr>
          <w:p w:rsidR="001E61E7" w:rsidRDefault="001E61E7" w:rsidP="001E61E7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Макс. 5 балів</w:t>
            </w:r>
          </w:p>
        </w:tc>
        <w:tc>
          <w:tcPr>
            <w:tcW w:w="1383" w:type="dxa"/>
          </w:tcPr>
          <w:p w:rsidR="001E61E7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1E61E7" w:rsidRPr="007A13FA" w:rsidTr="001A473B">
        <w:tc>
          <w:tcPr>
            <w:tcW w:w="2093" w:type="dxa"/>
            <w:gridSpan w:val="2"/>
          </w:tcPr>
          <w:p w:rsidR="008F7909" w:rsidRPr="005A6930" w:rsidRDefault="001E61E7" w:rsidP="008F7909">
            <w:pPr>
              <w:jc w:val="both"/>
              <w:rPr>
                <w:szCs w:val="28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t>Тема 13.</w:t>
            </w:r>
            <w:r w:rsidR="008F7909">
              <w:rPr>
                <w:sz w:val="18"/>
                <w:szCs w:val="18"/>
                <w:lang w:val="uk-UA"/>
              </w:rPr>
              <w:t xml:space="preserve"> </w:t>
            </w:r>
            <w:r w:rsidR="008F7909" w:rsidRPr="008F7909">
              <w:rPr>
                <w:sz w:val="20"/>
                <w:szCs w:val="20"/>
                <w:lang w:val="pl-PL"/>
              </w:rPr>
              <w:t>Środki komunikacji. Nazwy rodzajów pociągów. Czasowniki iść/chodzić, jechać/jeździć.</w:t>
            </w:r>
          </w:p>
          <w:p w:rsidR="001E61E7" w:rsidRPr="008F7909" w:rsidRDefault="001E61E7" w:rsidP="001E61E7">
            <w:pPr>
              <w:tabs>
                <w:tab w:val="left" w:pos="284"/>
                <w:tab w:val="left" w:pos="567"/>
              </w:tabs>
              <w:jc w:val="both"/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gridSpan w:val="3"/>
          </w:tcPr>
          <w:p w:rsidR="001E61E7" w:rsidRDefault="008F7909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1E61E7" w:rsidRPr="008F7909" w:rsidRDefault="00CF17BA" w:rsidP="001A473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1E61E7" w:rsidRPr="00E219B6" w:rsidRDefault="00E219B6" w:rsidP="001E61E7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1984" w:type="dxa"/>
          </w:tcPr>
          <w:p w:rsidR="001E61E7" w:rsidRDefault="001E61E7" w:rsidP="001E61E7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Макс. 5 балів</w:t>
            </w:r>
          </w:p>
        </w:tc>
        <w:tc>
          <w:tcPr>
            <w:tcW w:w="1383" w:type="dxa"/>
          </w:tcPr>
          <w:p w:rsidR="001E61E7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1E61E7" w:rsidRPr="007A13FA" w:rsidTr="001A473B">
        <w:tc>
          <w:tcPr>
            <w:tcW w:w="2093" w:type="dxa"/>
            <w:gridSpan w:val="2"/>
          </w:tcPr>
          <w:p w:rsidR="001E61E7" w:rsidRPr="008F7909" w:rsidRDefault="001E61E7" w:rsidP="001E61E7">
            <w:pPr>
              <w:tabs>
                <w:tab w:val="left" w:pos="284"/>
                <w:tab w:val="left" w:pos="567"/>
              </w:tabs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t>Тема 14.</w:t>
            </w:r>
            <w:r w:rsidR="008F790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8F7909">
              <w:rPr>
                <w:sz w:val="18"/>
                <w:szCs w:val="18"/>
                <w:lang w:val="uk-UA"/>
              </w:rPr>
              <w:t>Czasy</w:t>
            </w:r>
            <w:proofErr w:type="spellEnd"/>
            <w:r w:rsidR="008F790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8F7909">
              <w:rPr>
                <w:sz w:val="18"/>
                <w:szCs w:val="18"/>
                <w:lang w:val="uk-UA"/>
              </w:rPr>
              <w:t>czasowników</w:t>
            </w:r>
            <w:proofErr w:type="spellEnd"/>
          </w:p>
        </w:tc>
        <w:tc>
          <w:tcPr>
            <w:tcW w:w="1276" w:type="dxa"/>
            <w:gridSpan w:val="3"/>
          </w:tcPr>
          <w:p w:rsidR="001E61E7" w:rsidRDefault="008F7909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1E61E7" w:rsidRPr="00546F33" w:rsidRDefault="00CF17BA" w:rsidP="001A4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1E61E7" w:rsidRPr="00E219B6" w:rsidRDefault="00E219B6" w:rsidP="001E61E7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1984" w:type="dxa"/>
          </w:tcPr>
          <w:p w:rsidR="001E61E7" w:rsidRDefault="001E61E7" w:rsidP="001E61E7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Макс. 5 балів</w:t>
            </w:r>
          </w:p>
        </w:tc>
        <w:tc>
          <w:tcPr>
            <w:tcW w:w="1383" w:type="dxa"/>
          </w:tcPr>
          <w:p w:rsidR="001E61E7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B63652" w:rsidTr="001A473B">
        <w:tc>
          <w:tcPr>
            <w:tcW w:w="2093" w:type="dxa"/>
            <w:gridSpan w:val="2"/>
          </w:tcPr>
          <w:p w:rsidR="003716C6" w:rsidRPr="005B2963" w:rsidRDefault="001E61E7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Контрольна </w:t>
            </w:r>
            <w:r w:rsidR="003716C6">
              <w:rPr>
                <w:sz w:val="18"/>
                <w:szCs w:val="18"/>
                <w:lang w:val="uk-UA"/>
              </w:rPr>
              <w:t>робота</w:t>
            </w:r>
          </w:p>
        </w:tc>
        <w:tc>
          <w:tcPr>
            <w:tcW w:w="1276" w:type="dxa"/>
            <w:gridSpan w:val="3"/>
          </w:tcPr>
          <w:p w:rsidR="003716C6" w:rsidRDefault="008F7909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1E61E7">
              <w:rPr>
                <w:sz w:val="18"/>
                <w:szCs w:val="18"/>
                <w:lang w:val="uk-UA"/>
              </w:rPr>
              <w:t>рактичне</w:t>
            </w:r>
          </w:p>
        </w:tc>
        <w:tc>
          <w:tcPr>
            <w:tcW w:w="992" w:type="dxa"/>
            <w:gridSpan w:val="2"/>
          </w:tcPr>
          <w:p w:rsidR="003716C6" w:rsidRPr="0029257A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3716C6" w:rsidRPr="00E219B6" w:rsidRDefault="00E219B6" w:rsidP="001E61E7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1984" w:type="dxa"/>
          </w:tcPr>
          <w:p w:rsidR="003716C6" w:rsidRPr="00C22D76" w:rsidRDefault="008F7909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  <w:r w:rsidR="003716C6">
              <w:rPr>
                <w:sz w:val="18"/>
                <w:szCs w:val="18"/>
                <w:lang w:val="uk-UA"/>
              </w:rPr>
              <w:t>0 балів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151BC4" w:rsidRDefault="003716C6" w:rsidP="001A47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3716C6" w:rsidRPr="00C67355" w:rsidTr="001A473B">
        <w:tc>
          <w:tcPr>
            <w:tcW w:w="2233" w:type="dxa"/>
            <w:gridSpan w:val="3"/>
          </w:tcPr>
          <w:p w:rsidR="003716C6" w:rsidRPr="00151BC4" w:rsidRDefault="003716C6" w:rsidP="001A473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</w:t>
            </w:r>
            <w:proofErr w:type="spellStart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курсу</w:t>
            </w:r>
          </w:p>
        </w:tc>
        <w:tc>
          <w:tcPr>
            <w:tcW w:w="7338" w:type="dxa"/>
            <w:gridSpan w:val="9"/>
          </w:tcPr>
          <w:p w:rsidR="003716C6" w:rsidRPr="00C67355" w:rsidRDefault="003716C6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 балів: 50 балів – підсумок роботи студента під час практичних занять, 50 балів – екзаменаційна робота;</w:t>
            </w:r>
          </w:p>
        </w:tc>
      </w:tr>
      <w:tr w:rsidR="003716C6" w:rsidRPr="007C262D" w:rsidTr="001A473B">
        <w:tc>
          <w:tcPr>
            <w:tcW w:w="2233" w:type="dxa"/>
            <w:gridSpan w:val="3"/>
          </w:tcPr>
          <w:p w:rsidR="003716C6" w:rsidRPr="00151BC4" w:rsidRDefault="003716C6" w:rsidP="001A473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</w:t>
            </w:r>
            <w:proofErr w:type="spellEnd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7338" w:type="dxa"/>
            <w:gridSpan w:val="9"/>
          </w:tcPr>
          <w:p w:rsidR="003716C6" w:rsidRPr="0029257A" w:rsidRDefault="003716C6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перевірка виконання домашніх завдань та </w:t>
            </w:r>
            <w:r w:rsidR="001E61E7">
              <w:rPr>
                <w:lang w:val="uk-UA"/>
              </w:rPr>
              <w:t>граматичних вправ</w:t>
            </w:r>
            <w:r>
              <w:rPr>
                <w:lang w:val="uk-UA"/>
              </w:rPr>
              <w:t>;</w:t>
            </w:r>
          </w:p>
        </w:tc>
      </w:tr>
      <w:tr w:rsidR="003716C6" w:rsidRPr="00C50906" w:rsidTr="001A473B">
        <w:tc>
          <w:tcPr>
            <w:tcW w:w="2233" w:type="dxa"/>
            <w:gridSpan w:val="3"/>
          </w:tcPr>
          <w:p w:rsidR="003716C6" w:rsidRPr="00151BC4" w:rsidRDefault="003716C6" w:rsidP="001A473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допуску до </w:t>
            </w:r>
            <w:proofErr w:type="spellStart"/>
            <w:proofErr w:type="gramStart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ідсумкового</w:t>
            </w:r>
            <w:proofErr w:type="spellEnd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7338" w:type="dxa"/>
            <w:gridSpan w:val="9"/>
          </w:tcPr>
          <w:p w:rsidR="003716C6" w:rsidRDefault="003716C6" w:rsidP="001A473B">
            <w:pPr>
              <w:jc w:val="both"/>
              <w:rPr>
                <w:lang w:val="uk-UA"/>
              </w:rPr>
            </w:pPr>
            <w:r w:rsidRPr="00C50906">
              <w:rPr>
                <w:lang w:val="uk-UA"/>
              </w:rPr>
              <w:t xml:space="preserve">- </w:t>
            </w:r>
            <w:r w:rsidR="001E61E7">
              <w:rPr>
                <w:lang w:val="uk-UA"/>
              </w:rPr>
              <w:t>відвідування практичних занять, відпрацювання усіх занять</w:t>
            </w:r>
            <w:r>
              <w:rPr>
                <w:lang w:val="uk-UA"/>
              </w:rPr>
              <w:t>, на яких студент був відсутній;</w:t>
            </w:r>
          </w:p>
          <w:p w:rsidR="003716C6" w:rsidRDefault="003716C6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активна робота під час практичних занять;</w:t>
            </w:r>
          </w:p>
          <w:p w:rsidR="003716C6" w:rsidRPr="00C50906" w:rsidRDefault="003716C6" w:rsidP="001A473B">
            <w:pPr>
              <w:jc w:val="both"/>
              <w:rPr>
                <w:lang w:val="uk-UA"/>
              </w:rPr>
            </w:pP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483A45" w:rsidRDefault="003716C6" w:rsidP="001A473B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6A6E99" w:rsidRDefault="003716C6" w:rsidP="001A47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rPr>
                <w:rStyle w:val="a4"/>
              </w:rPr>
            </w:pPr>
            <w:r w:rsidRPr="006A6E99">
              <w:rPr>
                <w:color w:val="000000"/>
                <w:lang w:val="uk-UA" w:eastAsia="uk-UA"/>
              </w:rPr>
              <w:t xml:space="preserve">Жодні форми порушення академічної доброчесності не толеруються. У випадку таких подій – реагування відповідно до </w:t>
            </w:r>
            <w:hyperlink r:id="rId7" w:history="1">
              <w:r w:rsidRPr="006A6E99">
                <w:rPr>
                  <w:rStyle w:val="a4"/>
                  <w:lang w:val="uk-UA"/>
                </w:rPr>
                <w:t>Положення 1</w:t>
              </w:r>
            </w:hyperlink>
            <w:r w:rsidRPr="006A6E99">
              <w:rPr>
                <w:color w:val="000000"/>
                <w:lang w:val="uk-UA" w:eastAsia="uk-UA"/>
              </w:rPr>
              <w:t xml:space="preserve"> і </w:t>
            </w:r>
            <w:hyperlink r:id="rId8" w:history="1">
              <w:r w:rsidRPr="006A6E99">
                <w:rPr>
                  <w:rStyle w:val="a4"/>
                  <w:lang w:val="uk-UA"/>
                </w:rPr>
                <w:t>Положення 2</w:t>
              </w:r>
            </w:hyperlink>
            <w:r w:rsidRPr="006A6E99">
              <w:rPr>
                <w:rStyle w:val="a4"/>
              </w:rPr>
              <w:t>.</w:t>
            </w:r>
          </w:p>
          <w:p w:rsidR="003716C6" w:rsidRPr="0029257A" w:rsidRDefault="003716C6" w:rsidP="001A473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6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Згідно зі статтею 58 Закону України «Про вищу освіту», науково-педагогічні працівники ЗВО зобов’язані: забезпечувати викладання на високому науково-теоретичному і методичному рівні; дотримуватися норм педагогічної етики, моралі, поважати гідність осіб, які навчаються у ЗВО, дотримуватися в освітньому процесі академічної доброчесності та забезпечувати її дотримання здобувачами вищої освіти; розвивати в осіб, які навчаються у ЗВО, самостійність, ініціативу, творчі здібності; дотримуватися законів України, статуту та Кодексу честі ДВНЗ «Прикарпатський національний університет імені Василя Стефаника» ( </w:t>
            </w:r>
            <w:hyperlink r:id="rId9" w:tgtFrame="_blank" w:history="1">
              <w:r w:rsidRPr="006A6E99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https://pnu.edu.ua/wp-content/uploads/2018/10/положення-про-запобігання-плагіату-у-ДВНЗ-Прикарпатський-національний-університет-імені-Василя-Стефаника.pdf</w:t>
              </w:r>
            </w:hyperlink>
            <w:r w:rsidRPr="006A6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151BC4" w:rsidRDefault="003716C6" w:rsidP="001A47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716C6" w:rsidRPr="00CD4CE6" w:rsidTr="001A473B">
        <w:tc>
          <w:tcPr>
            <w:tcW w:w="9571" w:type="dxa"/>
            <w:gridSpan w:val="12"/>
          </w:tcPr>
          <w:p w:rsidR="00E219B6" w:rsidRDefault="00E219B6" w:rsidP="00E219B6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>
              <w:rPr>
                <w:b/>
                <w:bCs/>
                <w:spacing w:val="-6"/>
                <w:lang w:val="uk-UA"/>
              </w:rPr>
              <w:t>Базова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i/>
                <w:sz w:val="24"/>
                <w:lang w:val="pl-PL" w:eastAsia="uk-UA"/>
              </w:rPr>
              <w:t>Grzeczność nasza i obca</w:t>
            </w:r>
            <w:r w:rsidRPr="00E219B6">
              <w:rPr>
                <w:sz w:val="24"/>
                <w:lang w:val="pl-PL" w:eastAsia="uk-UA"/>
              </w:rPr>
              <w:t xml:space="preserve"> (pod red. M.Marcjanik). – Warszawa: Wydawnictwo Trio, 2005. – 288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sz w:val="24"/>
                <w:lang w:val="pl-PL"/>
              </w:rPr>
              <w:t xml:space="preserve">Huszcza R., </w:t>
            </w:r>
            <w:r w:rsidRPr="00E219B6">
              <w:rPr>
                <w:i/>
                <w:iCs/>
                <w:sz w:val="24"/>
                <w:lang w:val="pl-PL"/>
              </w:rPr>
              <w:t>Honoryfikatywność. Gramatyka, pragmatyka, typologia</w:t>
            </w:r>
            <w:r w:rsidRPr="00E219B6">
              <w:rPr>
                <w:sz w:val="24"/>
                <w:lang w:val="pl-PL"/>
              </w:rPr>
              <w:t>, Warszawa 1996.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i/>
                <w:sz w:val="24"/>
                <w:lang w:val="pl-PL" w:eastAsia="uk-UA"/>
              </w:rPr>
              <w:t>Jak pisać. Poradnik dla uczniów gimnazjum</w:t>
            </w:r>
            <w:r w:rsidRPr="00E219B6">
              <w:rPr>
                <w:sz w:val="24"/>
                <w:lang w:val="pl-PL" w:eastAsia="uk-UA"/>
              </w:rPr>
              <w:t xml:space="preserve"> (oprac. Z.Pomianowska). – Kraków: Wydawnictwo Greg. – 149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sz w:val="24"/>
                <w:lang w:val="pl-PL" w:eastAsia="uk-UA"/>
              </w:rPr>
              <w:t xml:space="preserve">Jaworski M. </w:t>
            </w:r>
            <w:r w:rsidRPr="00E219B6">
              <w:rPr>
                <w:i/>
                <w:sz w:val="24"/>
                <w:lang w:val="pl-PL" w:eastAsia="uk-UA"/>
              </w:rPr>
              <w:t>Nasz Język. Podręcznik dla zasadniczej szkoły zawodowej</w:t>
            </w:r>
            <w:r w:rsidRPr="00E219B6">
              <w:rPr>
                <w:sz w:val="24"/>
                <w:lang w:val="pl-PL" w:eastAsia="uk-UA"/>
              </w:rPr>
              <w:t>. – Warszawa: Wydawnictwa Szkolne i Pedagogiczne Spółka Akcyjna, 1987. – 168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lang w:val="pl-PL"/>
              </w:rPr>
            </w:pPr>
            <w:r w:rsidRPr="00E219B6">
              <w:rPr>
                <w:sz w:val="24"/>
                <w:lang w:val="pl-PL"/>
              </w:rPr>
              <w:lastRenderedPageBreak/>
              <w:t xml:space="preserve">Jędrzejko E., Kita M., </w:t>
            </w:r>
            <w:r w:rsidRPr="00E219B6">
              <w:rPr>
                <w:i/>
                <w:iCs/>
                <w:sz w:val="24"/>
                <w:lang w:val="pl-PL"/>
              </w:rPr>
              <w:t>Słowa grzeczne i serdeczne czyli o języku życzliwym na co dzień i od święta</w:t>
            </w:r>
            <w:r w:rsidRPr="00E219B6">
              <w:rPr>
                <w:sz w:val="24"/>
                <w:lang w:val="pl-PL"/>
              </w:rPr>
              <w:t>, Warszawa 2002.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sz w:val="24"/>
                <w:lang w:val="pl-PL" w:eastAsia="uk-UA"/>
              </w:rPr>
              <w:t xml:space="preserve">Kołodziejczyk E. </w:t>
            </w:r>
            <w:r w:rsidRPr="00E219B6">
              <w:rPr>
                <w:i/>
                <w:sz w:val="24"/>
                <w:lang w:val="pl-PL" w:eastAsia="uk-UA"/>
              </w:rPr>
              <w:t>Walczymy z bykami. Poradnik językowy PWN</w:t>
            </w:r>
            <w:r w:rsidRPr="00E219B6">
              <w:rPr>
                <w:sz w:val="24"/>
                <w:lang w:val="pl-PL" w:eastAsia="uk-UA"/>
              </w:rPr>
              <w:t>. – Warszawa: Wydawnictwo Naukowe PWN, 2010. – 229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sz w:val="24"/>
                <w:lang w:val="pl-PL" w:eastAsia="uk-UA"/>
              </w:rPr>
              <w:t xml:space="preserve">Kowalikowa J. </w:t>
            </w:r>
            <w:r w:rsidRPr="00E219B6">
              <w:rPr>
                <w:i/>
                <w:sz w:val="24"/>
                <w:lang w:val="pl-PL" w:eastAsia="uk-UA"/>
              </w:rPr>
              <w:t>Pomyślane – Napisane. Ćwiczenia i zadania do „Współczesnej polszczyzny”.</w:t>
            </w:r>
            <w:r w:rsidRPr="00E219B6">
              <w:rPr>
                <w:sz w:val="24"/>
                <w:lang w:val="pl-PL" w:eastAsia="uk-UA"/>
              </w:rPr>
              <w:t xml:space="preserve"> – Kraków, 1999. – 149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sz w:val="24"/>
                <w:lang w:val="pl-PL" w:eastAsia="uk-UA"/>
              </w:rPr>
              <w:t xml:space="preserve">Kowalikowa J., Żydek-Bednarczuk U. </w:t>
            </w:r>
            <w:r w:rsidRPr="00E219B6">
              <w:rPr>
                <w:i/>
                <w:sz w:val="24"/>
                <w:lang w:val="pl-PL" w:eastAsia="uk-UA"/>
              </w:rPr>
              <w:t>Nasza Polszczyzna. Podręcznik dla zasadniczych szkół zawodowych</w:t>
            </w:r>
            <w:r w:rsidRPr="00E219B6">
              <w:rPr>
                <w:sz w:val="24"/>
                <w:lang w:val="pl-PL" w:eastAsia="uk-UA"/>
              </w:rPr>
              <w:t>. – Kraków, 2000. – 263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i/>
                <w:sz w:val="24"/>
                <w:lang w:val="pl-PL" w:eastAsia="uk-UA"/>
              </w:rPr>
              <w:t>Polszczyzna na co dzień</w:t>
            </w:r>
            <w:r w:rsidRPr="00E219B6">
              <w:rPr>
                <w:sz w:val="24"/>
                <w:lang w:val="pl-PL" w:eastAsia="uk-UA"/>
              </w:rPr>
              <w:t xml:space="preserve"> (pod red. M.Bańko). – Warszawa: Wydawnictwo Naukowe PWN, 2006. – 809 s.</w:t>
            </w:r>
          </w:p>
          <w:p w:rsidR="00E219B6" w:rsidRPr="00E219B6" w:rsidRDefault="00E219B6" w:rsidP="00E219B6">
            <w:pPr>
              <w:shd w:val="clear" w:color="auto" w:fill="FFFFFF"/>
              <w:jc w:val="both"/>
              <w:rPr>
                <w:bCs/>
                <w:spacing w:val="-6"/>
                <w:sz w:val="24"/>
                <w:lang w:val="pl-PL"/>
              </w:rPr>
            </w:pPr>
          </w:p>
          <w:p w:rsidR="00E219B6" w:rsidRPr="00E219B6" w:rsidRDefault="00E219B6" w:rsidP="00E219B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219B6">
              <w:rPr>
                <w:b/>
                <w:bCs/>
                <w:spacing w:val="-6"/>
                <w:sz w:val="24"/>
                <w:lang w:val="uk-UA"/>
              </w:rPr>
              <w:t>Допоміжна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187"/>
              </w:tabs>
              <w:spacing w:line="276" w:lineRule="auto"/>
              <w:jc w:val="both"/>
              <w:rPr>
                <w:sz w:val="24"/>
                <w:lang w:val="pl-PL"/>
              </w:rPr>
            </w:pPr>
            <w:r w:rsidRPr="00E219B6">
              <w:rPr>
                <w:sz w:val="24"/>
                <w:lang w:val="pl-PL"/>
              </w:rPr>
              <w:t xml:space="preserve">Cienkowski W. </w:t>
            </w:r>
            <w:r w:rsidRPr="00E219B6">
              <w:rPr>
                <w:i/>
                <w:sz w:val="24"/>
                <w:lang w:val="pl-PL"/>
              </w:rPr>
              <w:t>Język dla wszystkich</w:t>
            </w:r>
            <w:r w:rsidRPr="00E219B6">
              <w:rPr>
                <w:sz w:val="24"/>
                <w:lang w:val="pl-PL"/>
              </w:rPr>
              <w:t>. Część druga. – Warszawa: Książka i Wiedza, 1980. – 276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lang w:val="pl-PL"/>
              </w:rPr>
            </w:pPr>
            <w:r w:rsidRPr="00E219B6">
              <w:rPr>
                <w:sz w:val="24"/>
                <w:lang w:val="pl-PL"/>
              </w:rPr>
              <w:t xml:space="preserve">Kita M., </w:t>
            </w:r>
            <w:r w:rsidRPr="00E219B6">
              <w:rPr>
                <w:i/>
                <w:sz w:val="24"/>
                <w:lang w:val="pl-PL"/>
              </w:rPr>
              <w:t>Językowe rytuały grzecznościowe</w:t>
            </w:r>
            <w:r w:rsidRPr="00E219B6">
              <w:rPr>
                <w:sz w:val="24"/>
                <w:lang w:val="pl-PL"/>
              </w:rPr>
              <w:t>, Katowice 2005.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lang w:val="pl-PL"/>
              </w:rPr>
            </w:pPr>
            <w:r w:rsidRPr="00E219B6">
              <w:rPr>
                <w:sz w:val="24"/>
                <w:lang w:val="pl-PL"/>
              </w:rPr>
              <w:t xml:space="preserve">Łaziński M., </w:t>
            </w:r>
            <w:r w:rsidRPr="00E219B6">
              <w:rPr>
                <w:i/>
                <w:iCs/>
                <w:sz w:val="24"/>
                <w:lang w:val="pl-PL"/>
              </w:rPr>
              <w:t>O panach i paniach. Polskie rzeczowniki tytularne i ich asymetria rodzajowo-płciowa</w:t>
            </w:r>
            <w:r w:rsidRPr="00E219B6">
              <w:rPr>
                <w:sz w:val="24"/>
                <w:lang w:val="pl-PL"/>
              </w:rPr>
              <w:t>, Warszawa 2006. – 360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187"/>
              </w:tabs>
              <w:spacing w:line="276" w:lineRule="auto"/>
              <w:jc w:val="both"/>
              <w:rPr>
                <w:sz w:val="24"/>
                <w:lang w:val="pl-PL"/>
              </w:rPr>
            </w:pPr>
            <w:r w:rsidRPr="00E219B6">
              <w:rPr>
                <w:sz w:val="24"/>
                <w:lang w:val="pl-PL"/>
              </w:rPr>
              <w:t xml:space="preserve">Mazan D. </w:t>
            </w:r>
            <w:r w:rsidRPr="00E219B6">
              <w:rPr>
                <w:i/>
                <w:sz w:val="24"/>
                <w:lang w:val="pl-PL"/>
              </w:rPr>
              <w:t>Nierównouprawnienie w etykiecie. Na materiale korespondencji prywatnej</w:t>
            </w:r>
            <w:r w:rsidRPr="00E219B6">
              <w:rPr>
                <w:sz w:val="24"/>
                <w:lang w:val="pl-PL"/>
              </w:rPr>
              <w:t xml:space="preserve"> // Anusiewicz J., Handke K. (red.). Język a Kultura. – T.9. – Płeć w języku i kulturze. – Wrocław, 1994.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187"/>
              </w:tabs>
              <w:spacing w:line="276" w:lineRule="auto"/>
              <w:jc w:val="both"/>
              <w:rPr>
                <w:sz w:val="24"/>
                <w:lang w:val="pl-PL"/>
              </w:rPr>
            </w:pPr>
            <w:r w:rsidRPr="00E219B6">
              <w:rPr>
                <w:sz w:val="24"/>
                <w:lang w:val="pl-PL"/>
              </w:rPr>
              <w:t xml:space="preserve">Ożóg K. </w:t>
            </w:r>
            <w:r w:rsidRPr="00E219B6">
              <w:rPr>
                <w:i/>
                <w:sz w:val="24"/>
                <w:lang w:val="pl-PL"/>
              </w:rPr>
              <w:t>Zwroty grzecznościowe we współczesnej polszczyźnie mówionej</w:t>
            </w:r>
            <w:r w:rsidRPr="00E219B6">
              <w:rPr>
                <w:sz w:val="24"/>
                <w:lang w:val="pl-PL"/>
              </w:rPr>
              <w:t xml:space="preserve"> (na materiale języka mówionego mieszkańców Krakowa). – Warszawa, 1990.</w:t>
            </w:r>
          </w:p>
          <w:p w:rsidR="00E219B6" w:rsidRPr="00E219B6" w:rsidRDefault="00E219B6" w:rsidP="00E219B6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b/>
                <w:sz w:val="24"/>
                <w:lang w:val="pl-PL"/>
              </w:rPr>
            </w:pPr>
          </w:p>
          <w:p w:rsidR="00E219B6" w:rsidRPr="00E219B6" w:rsidRDefault="00E219B6" w:rsidP="00E219B6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b/>
                <w:sz w:val="24"/>
                <w:lang w:val="pl-PL"/>
              </w:rPr>
            </w:pPr>
          </w:p>
          <w:p w:rsidR="00E219B6" w:rsidRPr="00E219B6" w:rsidRDefault="00E219B6" w:rsidP="00E219B6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spacing w:val="-20"/>
                <w:sz w:val="24"/>
                <w:lang w:val="uk-UA"/>
              </w:rPr>
            </w:pPr>
            <w:r w:rsidRPr="00E219B6">
              <w:rPr>
                <w:b/>
                <w:sz w:val="24"/>
                <w:lang w:val="uk-UA"/>
              </w:rPr>
              <w:t>Інформаційні ресурси</w:t>
            </w:r>
          </w:p>
          <w:p w:rsidR="00E219B6" w:rsidRPr="00E219B6" w:rsidRDefault="00E219B6" w:rsidP="00E219B6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spacing w:val="-20"/>
                <w:sz w:val="24"/>
                <w:lang w:val="uk-UA"/>
              </w:rPr>
            </w:pPr>
          </w:p>
          <w:p w:rsidR="00E219B6" w:rsidRPr="00E219B6" w:rsidRDefault="00E219B6" w:rsidP="00E219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sz w:val="24"/>
                <w:lang w:val="uk-UA"/>
              </w:rPr>
            </w:pPr>
            <w:r w:rsidRPr="00E219B6">
              <w:rPr>
                <w:color w:val="000000"/>
                <w:spacing w:val="-13"/>
                <w:sz w:val="24"/>
                <w:lang w:val="pl-PL"/>
              </w:rPr>
              <w:t xml:space="preserve">Savoir-vivre w życiu - </w:t>
            </w:r>
            <w:r w:rsidRPr="00E219B6">
              <w:rPr>
                <w:sz w:val="24"/>
              </w:rPr>
              <w:fldChar w:fldCharType="begin"/>
            </w:r>
            <w:r w:rsidRPr="00E219B6">
              <w:rPr>
                <w:sz w:val="24"/>
                <w:lang w:val="pl-PL"/>
              </w:rPr>
              <w:instrText>HYPERLINK "http://www.savoir-vivre.com.pl/"</w:instrText>
            </w:r>
            <w:r w:rsidRPr="00E219B6">
              <w:rPr>
                <w:sz w:val="24"/>
              </w:rPr>
              <w:fldChar w:fldCharType="separate"/>
            </w:r>
            <w:r w:rsidRPr="00E219B6">
              <w:rPr>
                <w:rStyle w:val="a4"/>
                <w:spacing w:val="-13"/>
                <w:sz w:val="24"/>
                <w:lang w:val="pl-PL"/>
              </w:rPr>
              <w:t>http://www.savoir-vivre.com.pl/</w:t>
            </w:r>
            <w:r w:rsidRPr="00E219B6">
              <w:rPr>
                <w:sz w:val="24"/>
              </w:rPr>
              <w:fldChar w:fldCharType="end"/>
            </w:r>
            <w:r w:rsidRPr="00E219B6">
              <w:rPr>
                <w:color w:val="000000"/>
                <w:spacing w:val="-13"/>
                <w:sz w:val="24"/>
                <w:lang w:val="pl-PL"/>
              </w:rPr>
              <w:t>?</w:t>
            </w:r>
          </w:p>
          <w:p w:rsidR="003716C6" w:rsidRPr="00E219B6" w:rsidRDefault="00E219B6" w:rsidP="00E219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lang w:val="uk-UA"/>
              </w:rPr>
            </w:pPr>
            <w:r w:rsidRPr="00E219B6">
              <w:rPr>
                <w:color w:val="000000"/>
                <w:spacing w:val="-13"/>
                <w:sz w:val="24"/>
                <w:lang w:val="pl-PL"/>
              </w:rPr>
              <w:t xml:space="preserve">Blog Jerzego Bralczyka - </w:t>
            </w:r>
            <w:hyperlink r:id="rId10" w:history="1">
              <w:r w:rsidRPr="00E219B6">
                <w:rPr>
                  <w:rStyle w:val="a4"/>
                  <w:spacing w:val="-13"/>
                  <w:sz w:val="24"/>
                  <w:lang w:val="uk-UA"/>
                </w:rPr>
                <w:t>http://jerzybralczyk.bloog.pl/id,6308489,title,Etykieta-jezykowa,index.html?ticaid=6101f9</w:t>
              </w:r>
            </w:hyperlink>
          </w:p>
          <w:p w:rsidR="00E219B6" w:rsidRPr="00E219B6" w:rsidRDefault="00E219B6" w:rsidP="00E219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sz w:val="24"/>
                <w:lang w:val="uk-UA"/>
              </w:rPr>
            </w:pPr>
            <w:r w:rsidRPr="00E219B6">
              <w:rPr>
                <w:color w:val="000000"/>
                <w:spacing w:val="-13"/>
                <w:sz w:val="24"/>
                <w:lang w:val="pl-PL"/>
              </w:rPr>
              <w:t xml:space="preserve">Stowarzyszenie Etyki Słowa - </w:t>
            </w:r>
            <w:r w:rsidRPr="00E219B6">
              <w:rPr>
                <w:sz w:val="24"/>
              </w:rPr>
              <w:fldChar w:fldCharType="begin"/>
            </w:r>
            <w:r w:rsidRPr="00E219B6">
              <w:rPr>
                <w:sz w:val="24"/>
                <w:lang w:val="pl-PL"/>
              </w:rPr>
              <w:instrText>HYPERLINK "http://www.etykaslowa.pl/index.php?option=com_content&amp;view=article&amp;id=12:agresja-jzykowa-jako-problem-moralny&amp;catid=1:eksperci-o-etyce-sowa&amp;Itemid=9"</w:instrText>
            </w:r>
            <w:r w:rsidRPr="00E219B6">
              <w:rPr>
                <w:sz w:val="24"/>
              </w:rPr>
              <w:fldChar w:fldCharType="separate"/>
            </w:r>
            <w:r w:rsidRPr="00E219B6">
              <w:rPr>
                <w:rStyle w:val="a4"/>
                <w:spacing w:val="-13"/>
                <w:sz w:val="24"/>
                <w:lang w:val="uk-UA"/>
              </w:rPr>
              <w:t>http://www.etykaslowa.pl/index.php?option=com_content&amp;view=article&amp;id=12:agresja-jzykowa-jako-problem-moralny&amp;catid=1:eksperci-o-etyce-sowa&amp;Itemid=9</w:t>
            </w:r>
            <w:r w:rsidRPr="00E219B6">
              <w:rPr>
                <w:sz w:val="24"/>
              </w:rPr>
              <w:fldChar w:fldCharType="end"/>
            </w:r>
          </w:p>
          <w:p w:rsidR="00E219B6" w:rsidRPr="00E219B6" w:rsidRDefault="00E219B6" w:rsidP="00E219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sz w:val="24"/>
                <w:lang w:val="uk-UA"/>
              </w:rPr>
            </w:pPr>
            <w:r w:rsidRPr="00E219B6">
              <w:rPr>
                <w:color w:val="000000"/>
                <w:spacing w:val="-13"/>
                <w:sz w:val="24"/>
                <w:lang w:val="pl-PL"/>
              </w:rPr>
              <w:t xml:space="preserve">Forum Dobrych Manier - </w:t>
            </w:r>
            <w:r w:rsidRPr="00E219B6">
              <w:rPr>
                <w:sz w:val="24"/>
              </w:rPr>
              <w:fldChar w:fldCharType="begin"/>
            </w:r>
            <w:r w:rsidRPr="00E219B6">
              <w:rPr>
                <w:sz w:val="24"/>
                <w:lang w:val="pl-PL"/>
              </w:rPr>
              <w:instrText>HYPERLINK "http://www.savoir-vivre.pl/f23/etykieta-jezykowa-1237.html"</w:instrText>
            </w:r>
            <w:r w:rsidRPr="00E219B6">
              <w:rPr>
                <w:sz w:val="24"/>
              </w:rPr>
              <w:fldChar w:fldCharType="separate"/>
            </w:r>
            <w:r w:rsidRPr="00E219B6">
              <w:rPr>
                <w:rStyle w:val="a4"/>
                <w:spacing w:val="-13"/>
                <w:sz w:val="24"/>
                <w:lang w:val="pl-PL"/>
              </w:rPr>
              <w:t>http://www.savoir-vivre.pl/f23/etykieta-jezykowa-1237.html</w:t>
            </w:r>
            <w:r w:rsidRPr="00E219B6">
              <w:rPr>
                <w:sz w:val="24"/>
              </w:rPr>
              <w:fldChar w:fldCharType="end"/>
            </w:r>
          </w:p>
          <w:p w:rsidR="00E219B6" w:rsidRPr="00E219B6" w:rsidRDefault="00E219B6" w:rsidP="00E219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sz w:val="24"/>
                <w:lang w:val="uk-UA"/>
              </w:rPr>
            </w:pPr>
            <w:r w:rsidRPr="00E219B6">
              <w:rPr>
                <w:color w:val="000000"/>
                <w:spacing w:val="-13"/>
                <w:sz w:val="24"/>
                <w:lang w:val="pl-PL"/>
              </w:rPr>
              <w:t xml:space="preserve">Aldona Skudrzyk, Normy grzecznościowych zachowań językowych - </w:t>
            </w:r>
            <w:r w:rsidRPr="00E219B6">
              <w:rPr>
                <w:sz w:val="24"/>
              </w:rPr>
              <w:fldChar w:fldCharType="begin"/>
            </w:r>
            <w:r w:rsidRPr="00E219B6">
              <w:rPr>
                <w:sz w:val="24"/>
                <w:lang w:val="pl-PL"/>
              </w:rPr>
              <w:instrText>HYPERLINK "http://sjikp.us.edu.pl/pliki/ksiazki/aldona_skudrzyk.pdf"</w:instrText>
            </w:r>
            <w:r w:rsidRPr="00E219B6">
              <w:rPr>
                <w:sz w:val="24"/>
              </w:rPr>
              <w:fldChar w:fldCharType="separate"/>
            </w:r>
            <w:r w:rsidRPr="00E219B6">
              <w:rPr>
                <w:rStyle w:val="a4"/>
                <w:spacing w:val="-13"/>
                <w:sz w:val="24"/>
                <w:lang w:val="uk-UA"/>
              </w:rPr>
              <w:t>http://sjikp.us.edu.pl/pliki/ksiazki/aldona_skudrzyk.pdf</w:t>
            </w:r>
            <w:r w:rsidRPr="00E219B6">
              <w:rPr>
                <w:sz w:val="24"/>
              </w:rPr>
              <w:fldChar w:fldCharType="end"/>
            </w:r>
          </w:p>
          <w:p w:rsidR="00E219B6" w:rsidRPr="00E219B6" w:rsidRDefault="00E219B6" w:rsidP="00E219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sz w:val="24"/>
                <w:lang w:val="uk-UA"/>
              </w:rPr>
            </w:pPr>
            <w:r w:rsidRPr="00E219B6">
              <w:rPr>
                <w:color w:val="000000"/>
                <w:spacing w:val="-13"/>
                <w:sz w:val="24"/>
                <w:lang w:val="pl-PL"/>
              </w:rPr>
              <w:t xml:space="preserve">Językowy savoir-vivre w Radiu Dwójka - </w:t>
            </w:r>
            <w:r w:rsidRPr="00E219B6">
              <w:rPr>
                <w:sz w:val="24"/>
              </w:rPr>
              <w:fldChar w:fldCharType="begin"/>
            </w:r>
            <w:r w:rsidRPr="00E219B6">
              <w:rPr>
                <w:sz w:val="24"/>
                <w:lang w:val="pl-PL"/>
              </w:rPr>
              <w:instrText>HYPERLINK "http://www.polskieradio.pl/8/402/Artykul/394475,Jezykowy-savoirvivre"</w:instrText>
            </w:r>
            <w:r w:rsidRPr="00E219B6">
              <w:rPr>
                <w:sz w:val="24"/>
              </w:rPr>
              <w:fldChar w:fldCharType="separate"/>
            </w:r>
            <w:r w:rsidRPr="00E219B6">
              <w:rPr>
                <w:rStyle w:val="a4"/>
                <w:spacing w:val="-13"/>
                <w:sz w:val="24"/>
                <w:lang w:val="pl-PL"/>
              </w:rPr>
              <w:t>http://www.polskieradio.pl/8/402/Artykul/394475,Jezykowy-savoirvivre</w:t>
            </w:r>
            <w:r w:rsidRPr="00E219B6">
              <w:rPr>
                <w:sz w:val="24"/>
              </w:rPr>
              <w:fldChar w:fldCharType="end"/>
            </w:r>
          </w:p>
          <w:p w:rsidR="00E219B6" w:rsidRPr="00E219B6" w:rsidRDefault="00E219B6" w:rsidP="00E219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sz w:val="24"/>
                <w:lang w:val="uk-UA"/>
              </w:rPr>
            </w:pPr>
          </w:p>
        </w:tc>
      </w:tr>
    </w:tbl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A00215" w:rsidP="003716C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Викладачі: </w:t>
      </w:r>
      <w:proofErr w:type="spellStart"/>
      <w:r>
        <w:rPr>
          <w:b/>
          <w:szCs w:val="28"/>
          <w:lang w:val="uk-UA"/>
        </w:rPr>
        <w:t>Корпало</w:t>
      </w:r>
      <w:proofErr w:type="spellEnd"/>
      <w:r>
        <w:rPr>
          <w:b/>
          <w:szCs w:val="28"/>
          <w:lang w:val="uk-UA"/>
        </w:rPr>
        <w:t xml:space="preserve"> О.Р.</w:t>
      </w:r>
    </w:p>
    <w:p w:rsidR="00A00215" w:rsidRDefault="00A00215" w:rsidP="00A00215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</w:t>
      </w:r>
      <w:proofErr w:type="spellStart"/>
      <w:r>
        <w:rPr>
          <w:b/>
          <w:szCs w:val="28"/>
          <w:lang w:val="uk-UA"/>
        </w:rPr>
        <w:t>Мицан</w:t>
      </w:r>
      <w:proofErr w:type="spellEnd"/>
      <w:r>
        <w:rPr>
          <w:b/>
          <w:szCs w:val="28"/>
          <w:lang w:val="uk-UA"/>
        </w:rPr>
        <w:t xml:space="preserve"> Д.М.</w:t>
      </w:r>
    </w:p>
    <w:p w:rsidR="00A00215" w:rsidRDefault="00A00215" w:rsidP="00A00215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</w:t>
      </w:r>
      <w:proofErr w:type="spellStart"/>
      <w:r>
        <w:rPr>
          <w:b/>
          <w:szCs w:val="28"/>
          <w:lang w:val="uk-UA"/>
        </w:rPr>
        <w:t>Щербій</w:t>
      </w:r>
      <w:proofErr w:type="spellEnd"/>
      <w:r>
        <w:rPr>
          <w:b/>
          <w:szCs w:val="28"/>
          <w:lang w:val="uk-UA"/>
        </w:rPr>
        <w:t xml:space="preserve"> Н.О.</w:t>
      </w: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Pr="00834776" w:rsidRDefault="003716C6" w:rsidP="003716C6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</w:p>
    <w:p w:rsidR="003716C6" w:rsidRPr="00A00215" w:rsidRDefault="003716C6" w:rsidP="003716C6">
      <w:pPr>
        <w:ind w:left="142" w:firstLine="567"/>
        <w:jc w:val="center"/>
        <w:rPr>
          <w:szCs w:val="20"/>
        </w:rPr>
      </w:pPr>
    </w:p>
    <w:p w:rsidR="00FB739B" w:rsidRPr="003716C6" w:rsidRDefault="00CD4CE6">
      <w:pPr>
        <w:rPr>
          <w:lang w:val="uk-UA"/>
        </w:rPr>
      </w:pPr>
    </w:p>
    <w:sectPr w:rsidR="00FB739B" w:rsidRPr="003716C6" w:rsidSect="001D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064955D7"/>
    <w:multiLevelType w:val="hybridMultilevel"/>
    <w:tmpl w:val="21FAC8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26F007AF"/>
    <w:multiLevelType w:val="hybridMultilevel"/>
    <w:tmpl w:val="C9F6706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EA5056"/>
    <w:multiLevelType w:val="hybridMultilevel"/>
    <w:tmpl w:val="5F303EA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806EEE"/>
    <w:multiLevelType w:val="hybridMultilevel"/>
    <w:tmpl w:val="0A64E5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74777"/>
    <w:multiLevelType w:val="hybridMultilevel"/>
    <w:tmpl w:val="6FA0A7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006A0"/>
    <w:multiLevelType w:val="hybridMultilevel"/>
    <w:tmpl w:val="9BF818C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C6"/>
    <w:rsid w:val="000B0624"/>
    <w:rsid w:val="001E61E7"/>
    <w:rsid w:val="002D243D"/>
    <w:rsid w:val="003716C6"/>
    <w:rsid w:val="003B2F17"/>
    <w:rsid w:val="008A4C70"/>
    <w:rsid w:val="008F7909"/>
    <w:rsid w:val="00A00215"/>
    <w:rsid w:val="00A66AC8"/>
    <w:rsid w:val="00B865C6"/>
    <w:rsid w:val="00CD4CE6"/>
    <w:rsid w:val="00CF17BA"/>
    <w:rsid w:val="00E2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6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16C6"/>
    <w:rPr>
      <w:color w:val="0000FF" w:themeColor="hyperlink"/>
      <w:u w:val="single"/>
    </w:rPr>
  </w:style>
  <w:style w:type="character" w:styleId="a5">
    <w:name w:val="Subtle Emphasis"/>
    <w:basedOn w:val="a0"/>
    <w:uiPriority w:val="19"/>
    <w:qFormat/>
    <w:rsid w:val="003716C6"/>
    <w:rPr>
      <w:i/>
      <w:iCs/>
      <w:color w:val="808080" w:themeColor="text1" w:themeTint="7F"/>
    </w:rPr>
  </w:style>
  <w:style w:type="table" w:styleId="a6">
    <w:name w:val="Table Grid"/>
    <w:basedOn w:val="a1"/>
    <w:uiPriority w:val="59"/>
    <w:rsid w:val="003716C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3716C6"/>
    <w:pPr>
      <w:spacing w:after="0"/>
    </w:pPr>
    <w:rPr>
      <w:rFonts w:ascii="Arial" w:eastAsia="Arial" w:hAnsi="Arial" w:cs="Arial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371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716C6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Body Text"/>
    <w:basedOn w:val="a"/>
    <w:link w:val="a8"/>
    <w:semiHidden/>
    <w:rsid w:val="003716C6"/>
    <w:pPr>
      <w:spacing w:line="360" w:lineRule="auto"/>
      <w:jc w:val="both"/>
    </w:pPr>
    <w:rPr>
      <w:szCs w:val="20"/>
      <w:lang w:val="uk-UA"/>
    </w:rPr>
  </w:style>
  <w:style w:type="character" w:customStyle="1" w:styleId="a8">
    <w:name w:val="Основной текст Знак"/>
    <w:basedOn w:val="a0"/>
    <w:link w:val="a7"/>
    <w:semiHidden/>
    <w:rsid w:val="003716C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6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16C6"/>
    <w:rPr>
      <w:color w:val="0000FF" w:themeColor="hyperlink"/>
      <w:u w:val="single"/>
    </w:rPr>
  </w:style>
  <w:style w:type="character" w:styleId="a5">
    <w:name w:val="Subtle Emphasis"/>
    <w:basedOn w:val="a0"/>
    <w:uiPriority w:val="19"/>
    <w:qFormat/>
    <w:rsid w:val="003716C6"/>
    <w:rPr>
      <w:i/>
      <w:iCs/>
      <w:color w:val="808080" w:themeColor="text1" w:themeTint="7F"/>
    </w:rPr>
  </w:style>
  <w:style w:type="table" w:styleId="a6">
    <w:name w:val="Table Grid"/>
    <w:basedOn w:val="a1"/>
    <w:uiPriority w:val="59"/>
    <w:rsid w:val="003716C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3716C6"/>
    <w:pPr>
      <w:spacing w:after="0"/>
    </w:pPr>
    <w:rPr>
      <w:rFonts w:ascii="Arial" w:eastAsia="Arial" w:hAnsi="Arial" w:cs="Arial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371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716C6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Body Text"/>
    <w:basedOn w:val="a"/>
    <w:link w:val="a8"/>
    <w:semiHidden/>
    <w:rsid w:val="003716C6"/>
    <w:pPr>
      <w:spacing w:line="360" w:lineRule="auto"/>
      <w:jc w:val="both"/>
    </w:pPr>
    <w:rPr>
      <w:szCs w:val="20"/>
      <w:lang w:val="uk-UA"/>
    </w:rPr>
  </w:style>
  <w:style w:type="character" w:customStyle="1" w:styleId="a8">
    <w:name w:val="Основной текст Знак"/>
    <w:basedOn w:val="a0"/>
    <w:link w:val="a7"/>
    <w:semiHidden/>
    <w:rsid w:val="003716C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wp-content/uploads/2019/02/code_of_honor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nu.edu.ua/wp-content/uploads/2018/10/&#1087;&#1086;&#1083;&#1086;&#1078;&#1077;&#1085;&#1085;&#1103;-&#1087;&#1088;&#1086;-&#1079;&#1072;&#1087;&#1086;&#1073;&#1110;&#1075;&#1072;&#1085;&#1085;&#1103;-&#1087;&#1083;&#1072;&#1075;&#1110;&#1072;&#1090;&#1091;-&#1091;-&#1044;&#1042;&#1053;&#1047;-&#1055;&#1088;&#1080;&#1082;&#1072;&#1088;&#1087;&#1072;&#1090;&#1089;&#1100;&#1082;&#1080;&#1081;-&#1085;&#1072;&#1094;&#1110;&#1086;&#1085;&#1072;&#1083;&#1100;&#1085;&#1080;&#1081;-&#1091;&#1085;&#1110;&#1074;&#1077;&#1088;&#1089;&#1080;&#1090;&#1077;&#1090;-&#1110;&#1084;&#1077;&#1085;&#1110;-&#1042;&#1072;&#1089;&#1080;&#1083;&#1103;-&#1057;&#1090;&#1077;&#1092;&#1072;&#1085;&#1080;&#1082;&#1072;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iia.mytsan@pnu.edu.u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jerzybralczyk.bloog.pl/id,6308489,title,Etykieta-jezykowa,index.html?ticaid=6101f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nu.edu.ua/wp-content/uploads/2018/10/%D0%BF%D0%BE%D0%BB%D0%BE%D0%B6%D0%B5%D0%BD%D0%BD%D1%8F-%D0%BF%D1%80%D0%BE-%D0%B7%D0%B0%D0%BF%D0%BE%D0%B1%D1%96%D0%B3%D0%B0%D0%BD%D0%BD%D1%8F-%D0%BF%D0%BB%D0%B0%D0%B3%D1%96%D0%B0%D1%82%D1%83-%D1%83-%D0%94%D0%92%D0%9D%D0%97-%D0%9F%D1%80%D0%B8%D0%BA%D0%B0%D1%80%D0%BF%D0%B0%D1%82%D1%81%D1%8C%D0%BA%D0%B8%D0%B9-%D0%BD%D0%B0%D1%86%D1%96%D0%BE%D0%BD%D0%B0%D0%BB%D1%8C%D0%BD%D0%B8%D0%B9-%D1%83%D0%BD%D1%96%D0%B2%D0%B5%D1%80%D1%81%D0%B8%D1%82%D0%B5%D1%82-%D1%96%D0%BC%D0%B5%D0%BD%D1%96-%D0%92%D0%B0%D1%81%D0%B8%D0%BB%D1%8F-%D0%A1%D1%82%D0%B5%D1%84%D0%B0%D0%BD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6089</Words>
  <Characters>3471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</Company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SlovMov</cp:lastModifiedBy>
  <cp:revision>2</cp:revision>
  <dcterms:created xsi:type="dcterms:W3CDTF">2022-03-29T11:03:00Z</dcterms:created>
  <dcterms:modified xsi:type="dcterms:W3CDTF">2022-03-29T11:03:00Z</dcterms:modified>
</cp:coreProperties>
</file>