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670" w:rsidRPr="001770F7" w:rsidRDefault="00820670" w:rsidP="001770F7">
      <w:pPr>
        <w:spacing w:after="120" w:line="240" w:lineRule="auto"/>
        <w:jc w:val="both"/>
        <w:rPr>
          <w:rFonts w:ascii="Arial" w:hAnsi="Arial" w:cs="Arial"/>
          <w:b/>
          <w:lang w:val="en-US"/>
        </w:rPr>
      </w:pPr>
      <w:r w:rsidRPr="001770F7">
        <w:rPr>
          <w:rFonts w:ascii="Arial" w:hAnsi="Arial" w:cs="Arial"/>
          <w:noProof/>
          <w:lang w:val="uk-UA" w:eastAsia="uk-UA"/>
        </w:rPr>
        <w:drawing>
          <wp:anchor distT="0" distB="0" distL="114300" distR="114300" simplePos="0" relativeHeight="251659264" behindDoc="0" locked="0" layoutInCell="1" allowOverlap="1" wp14:anchorId="454AD4D5" wp14:editId="62D3B7D5">
            <wp:simplePos x="0" y="0"/>
            <wp:positionH relativeFrom="margin">
              <wp:posOffset>0</wp:posOffset>
            </wp:positionH>
            <wp:positionV relativeFrom="paragraph">
              <wp:posOffset>242570</wp:posOffset>
            </wp:positionV>
            <wp:extent cx="6398895" cy="934720"/>
            <wp:effectExtent l="0" t="0" r="1905" b="0"/>
            <wp:wrapSquare wrapText="bothSides"/>
            <wp:docPr id="1" name="Рисунок 1" descr="eusd googl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d google form"/>
                    <pic:cNvPicPr>
                      <a:picLocks noChangeAspect="1" noChangeArrowheads="1"/>
                    </pic:cNvPicPr>
                  </pic:nvPicPr>
                  <pic:blipFill>
                    <a:blip r:embed="rId5" cstate="print">
                      <a:extLst>
                        <a:ext uri="{28A0092B-C50C-407E-A947-70E740481C1C}">
                          <a14:useLocalDpi xmlns:a14="http://schemas.microsoft.com/office/drawing/2010/main" val="0"/>
                        </a:ext>
                      </a:extLst>
                    </a:blip>
                    <a:srcRect t="14421" b="27039"/>
                    <a:stretch>
                      <a:fillRect/>
                    </a:stretch>
                  </pic:blipFill>
                  <pic:spPr bwMode="auto">
                    <a:xfrm>
                      <a:off x="0" y="0"/>
                      <a:ext cx="6398895" cy="934720"/>
                    </a:xfrm>
                    <a:prstGeom prst="rect">
                      <a:avLst/>
                    </a:prstGeom>
                    <a:noFill/>
                  </pic:spPr>
                </pic:pic>
              </a:graphicData>
            </a:graphic>
            <wp14:sizeRelH relativeFrom="page">
              <wp14:pctWidth>0</wp14:pctWidth>
            </wp14:sizeRelH>
            <wp14:sizeRelV relativeFrom="page">
              <wp14:pctHeight>0</wp14:pctHeight>
            </wp14:sizeRelV>
          </wp:anchor>
        </w:drawing>
      </w:r>
    </w:p>
    <w:p w:rsidR="00820670" w:rsidRPr="001770F7" w:rsidRDefault="00820670" w:rsidP="001770F7">
      <w:pPr>
        <w:spacing w:after="120" w:line="240" w:lineRule="auto"/>
        <w:jc w:val="both"/>
        <w:rPr>
          <w:rFonts w:ascii="Arial" w:hAnsi="Arial" w:cs="Arial"/>
          <w:b/>
          <w:lang w:val="uk-UA"/>
        </w:rPr>
      </w:pPr>
    </w:p>
    <w:p w:rsidR="00820670" w:rsidRPr="001770F7" w:rsidRDefault="00820670" w:rsidP="001770F7">
      <w:pPr>
        <w:spacing w:after="120" w:line="240" w:lineRule="auto"/>
        <w:jc w:val="center"/>
        <w:rPr>
          <w:rFonts w:ascii="Arial" w:hAnsi="Arial" w:cs="Arial"/>
          <w:b/>
        </w:rPr>
      </w:pPr>
    </w:p>
    <w:p w:rsidR="009B6B62" w:rsidRPr="001770F7" w:rsidRDefault="009B6B62" w:rsidP="009B6B62">
      <w:pPr>
        <w:spacing w:after="120" w:line="240" w:lineRule="auto"/>
        <w:jc w:val="center"/>
        <w:rPr>
          <w:rFonts w:ascii="Arial" w:hAnsi="Arial" w:cs="Arial"/>
          <w:b/>
        </w:rPr>
      </w:pPr>
      <w:r w:rsidRPr="001770F7">
        <w:rPr>
          <w:rFonts w:ascii="Arial" w:hAnsi="Arial" w:cs="Arial"/>
          <w:b/>
          <w:lang w:val="en-US"/>
        </w:rPr>
        <w:t>EU</w:t>
      </w:r>
      <w:r w:rsidRPr="001770F7">
        <w:rPr>
          <w:rFonts w:ascii="Arial" w:hAnsi="Arial" w:cs="Arial"/>
          <w:b/>
        </w:rPr>
        <w:t xml:space="preserve"> </w:t>
      </w:r>
      <w:r w:rsidRPr="001770F7">
        <w:rPr>
          <w:rFonts w:ascii="Arial" w:hAnsi="Arial" w:cs="Arial"/>
          <w:b/>
          <w:lang w:val="en-US"/>
        </w:rPr>
        <w:t>Study</w:t>
      </w:r>
      <w:r w:rsidRPr="001770F7">
        <w:rPr>
          <w:rFonts w:ascii="Arial" w:hAnsi="Arial" w:cs="Arial"/>
          <w:b/>
        </w:rPr>
        <w:t xml:space="preserve"> </w:t>
      </w:r>
      <w:r w:rsidRPr="001770F7">
        <w:rPr>
          <w:rFonts w:ascii="Arial" w:hAnsi="Arial" w:cs="Arial"/>
          <w:b/>
          <w:lang w:val="en-US"/>
        </w:rPr>
        <w:t>Days</w:t>
      </w:r>
      <w:r w:rsidRPr="001770F7">
        <w:rPr>
          <w:rFonts w:ascii="Arial" w:hAnsi="Arial" w:cs="Arial"/>
          <w:b/>
        </w:rPr>
        <w:t xml:space="preserve"> (</w:t>
      </w:r>
      <w:proofErr w:type="spellStart"/>
      <w:r w:rsidRPr="001770F7">
        <w:rPr>
          <w:rFonts w:ascii="Arial" w:hAnsi="Arial" w:cs="Arial"/>
          <w:b/>
          <w:lang w:val="uk-UA"/>
        </w:rPr>
        <w:t>Єврошколи</w:t>
      </w:r>
      <w:proofErr w:type="spellEnd"/>
      <w:r w:rsidRPr="001770F7">
        <w:rPr>
          <w:rFonts w:ascii="Arial" w:hAnsi="Arial" w:cs="Arial"/>
          <w:b/>
        </w:rPr>
        <w:t xml:space="preserve">) - </w:t>
      </w:r>
      <w:r w:rsidRPr="001770F7">
        <w:rPr>
          <w:rFonts w:ascii="Arial" w:hAnsi="Arial" w:cs="Arial"/>
          <w:b/>
          <w:lang w:val="uk-UA"/>
        </w:rPr>
        <w:t>202</w:t>
      </w:r>
      <w:r w:rsidRPr="001770F7">
        <w:rPr>
          <w:rFonts w:ascii="Arial" w:hAnsi="Arial" w:cs="Arial"/>
          <w:b/>
        </w:rPr>
        <w:t>3</w:t>
      </w:r>
    </w:p>
    <w:p w:rsidR="009B6B62" w:rsidRPr="00D05DD8" w:rsidRDefault="009B6B62" w:rsidP="009B6B62">
      <w:pPr>
        <w:spacing w:after="120" w:line="240" w:lineRule="auto"/>
        <w:jc w:val="both"/>
        <w:rPr>
          <w:rFonts w:ascii="Arial" w:hAnsi="Arial" w:cs="Arial"/>
          <w:lang w:val="uk-UA"/>
        </w:rPr>
      </w:pPr>
      <w:r w:rsidRPr="00D05DD8">
        <w:rPr>
          <w:rFonts w:ascii="Arial" w:hAnsi="Arial" w:cs="Arial"/>
          <w:lang w:val="uk-UA"/>
        </w:rPr>
        <w:t>Представництво Європейського Союзу в Україні оголошує</w:t>
      </w:r>
      <w:r>
        <w:rPr>
          <w:rFonts w:ascii="Arial" w:hAnsi="Arial" w:cs="Arial"/>
          <w:lang w:val="uk-UA"/>
        </w:rPr>
        <w:t xml:space="preserve"> перший</w:t>
      </w:r>
      <w:r w:rsidRPr="00D05DD8">
        <w:rPr>
          <w:rFonts w:ascii="Arial" w:hAnsi="Arial" w:cs="Arial"/>
          <w:lang w:val="uk-UA"/>
        </w:rPr>
        <w:t xml:space="preserve"> набір</w:t>
      </w:r>
      <w:r>
        <w:rPr>
          <w:rFonts w:ascii="Arial" w:hAnsi="Arial" w:cs="Arial"/>
          <w:lang w:val="uk-UA"/>
        </w:rPr>
        <w:t xml:space="preserve"> учасників на навчання в онлайн-</w:t>
      </w:r>
      <w:r w:rsidRPr="00D05DD8">
        <w:rPr>
          <w:rFonts w:ascii="Arial" w:hAnsi="Arial" w:cs="Arial"/>
          <w:lang w:val="uk-UA"/>
        </w:rPr>
        <w:t xml:space="preserve">школі EU </w:t>
      </w:r>
      <w:proofErr w:type="spellStart"/>
      <w:r w:rsidRPr="00D05DD8">
        <w:rPr>
          <w:rFonts w:ascii="Arial" w:hAnsi="Arial" w:cs="Arial"/>
          <w:lang w:val="uk-UA"/>
        </w:rPr>
        <w:t>Study</w:t>
      </w:r>
      <w:proofErr w:type="spellEnd"/>
      <w:r w:rsidRPr="00D05DD8">
        <w:rPr>
          <w:rFonts w:ascii="Arial" w:hAnsi="Arial" w:cs="Arial"/>
          <w:lang w:val="uk-UA"/>
        </w:rPr>
        <w:t xml:space="preserve"> </w:t>
      </w:r>
      <w:proofErr w:type="spellStart"/>
      <w:r w:rsidRPr="00D05DD8">
        <w:rPr>
          <w:rFonts w:ascii="Arial" w:hAnsi="Arial" w:cs="Arial"/>
          <w:lang w:val="uk-UA"/>
        </w:rPr>
        <w:t>Days</w:t>
      </w:r>
      <w:proofErr w:type="spellEnd"/>
      <w:r w:rsidRPr="00D05DD8">
        <w:rPr>
          <w:rFonts w:ascii="Arial" w:hAnsi="Arial" w:cs="Arial"/>
          <w:lang w:val="uk-UA"/>
        </w:rPr>
        <w:t xml:space="preserve">, </w:t>
      </w:r>
      <w:r>
        <w:rPr>
          <w:rFonts w:ascii="Arial" w:hAnsi="Arial" w:cs="Arial"/>
          <w:lang w:val="uk-UA"/>
        </w:rPr>
        <w:t>яке відбудеться у березні–</w:t>
      </w:r>
      <w:r w:rsidRPr="00D05DD8">
        <w:rPr>
          <w:rFonts w:ascii="Arial" w:hAnsi="Arial" w:cs="Arial"/>
          <w:lang w:val="uk-UA"/>
        </w:rPr>
        <w:t xml:space="preserve">травні 2023-го року. </w:t>
      </w:r>
    </w:p>
    <w:p w:rsidR="009B6B62" w:rsidRPr="00D05DD8" w:rsidRDefault="009B6B62" w:rsidP="009B6B62">
      <w:pPr>
        <w:spacing w:after="120" w:line="240" w:lineRule="auto"/>
        <w:jc w:val="both"/>
        <w:rPr>
          <w:rFonts w:ascii="Arial" w:hAnsi="Arial" w:cs="Arial"/>
          <w:lang w:val="uk-UA"/>
        </w:rPr>
      </w:pPr>
    </w:p>
    <w:p w:rsidR="009B6B62" w:rsidRPr="00D05DD8" w:rsidRDefault="009B6B62" w:rsidP="009B6B62">
      <w:pPr>
        <w:spacing w:after="120" w:line="240" w:lineRule="auto"/>
        <w:jc w:val="both"/>
        <w:rPr>
          <w:rFonts w:ascii="Arial" w:hAnsi="Arial" w:cs="Arial"/>
          <w:b/>
          <w:lang w:val="uk-UA"/>
        </w:rPr>
      </w:pPr>
      <w:r w:rsidRPr="00D05DD8">
        <w:rPr>
          <w:rFonts w:ascii="Arial" w:hAnsi="Arial" w:cs="Arial"/>
          <w:b/>
          <w:lang w:val="uk-UA"/>
        </w:rPr>
        <w:t xml:space="preserve">Про </w:t>
      </w:r>
      <w:proofErr w:type="spellStart"/>
      <w:r w:rsidRPr="00D05DD8">
        <w:rPr>
          <w:rFonts w:ascii="Arial" w:hAnsi="Arial" w:cs="Arial"/>
          <w:b/>
          <w:lang w:val="uk-UA"/>
        </w:rPr>
        <w:t>проєкт</w:t>
      </w:r>
      <w:proofErr w:type="spellEnd"/>
    </w:p>
    <w:p w:rsidR="009B6B62" w:rsidRPr="00D05DD8" w:rsidRDefault="009B6B62" w:rsidP="009B6B62">
      <w:pPr>
        <w:spacing w:after="120" w:line="240" w:lineRule="auto"/>
        <w:jc w:val="both"/>
        <w:rPr>
          <w:rFonts w:ascii="Arial" w:hAnsi="Arial" w:cs="Arial"/>
          <w:lang w:val="uk-UA"/>
        </w:rPr>
      </w:pPr>
      <w:r w:rsidRPr="00D05DD8">
        <w:rPr>
          <w:rFonts w:ascii="Arial" w:hAnsi="Arial" w:cs="Arial"/>
          <w:lang w:val="uk-UA"/>
        </w:rPr>
        <w:t xml:space="preserve">EU </w:t>
      </w:r>
      <w:proofErr w:type="spellStart"/>
      <w:r w:rsidRPr="00D05DD8">
        <w:rPr>
          <w:rFonts w:ascii="Arial" w:hAnsi="Arial" w:cs="Arial"/>
          <w:lang w:val="uk-UA"/>
        </w:rPr>
        <w:t>Study</w:t>
      </w:r>
      <w:proofErr w:type="spellEnd"/>
      <w:r w:rsidRPr="00D05DD8">
        <w:rPr>
          <w:rFonts w:ascii="Arial" w:hAnsi="Arial" w:cs="Arial"/>
          <w:lang w:val="uk-UA"/>
        </w:rPr>
        <w:t xml:space="preserve"> </w:t>
      </w:r>
      <w:proofErr w:type="spellStart"/>
      <w:r w:rsidRPr="00D05DD8">
        <w:rPr>
          <w:rFonts w:ascii="Arial" w:hAnsi="Arial" w:cs="Arial"/>
          <w:lang w:val="uk-UA"/>
        </w:rPr>
        <w:t>Days</w:t>
      </w:r>
      <w:proofErr w:type="spellEnd"/>
      <w:r w:rsidRPr="00D05DD8">
        <w:rPr>
          <w:rFonts w:ascii="Arial" w:hAnsi="Arial" w:cs="Arial"/>
          <w:lang w:val="uk-UA"/>
        </w:rPr>
        <w:t xml:space="preserve"> (</w:t>
      </w:r>
      <w:proofErr w:type="spellStart"/>
      <w:r w:rsidRPr="00D05DD8">
        <w:rPr>
          <w:rFonts w:ascii="Arial" w:hAnsi="Arial" w:cs="Arial"/>
          <w:lang w:val="uk-UA"/>
        </w:rPr>
        <w:t>Єврошколи</w:t>
      </w:r>
      <w:proofErr w:type="spellEnd"/>
      <w:r w:rsidRPr="00D05DD8">
        <w:rPr>
          <w:rFonts w:ascii="Arial" w:hAnsi="Arial" w:cs="Arial"/>
          <w:lang w:val="uk-UA"/>
        </w:rPr>
        <w:t xml:space="preserve">) є </w:t>
      </w:r>
      <w:proofErr w:type="spellStart"/>
      <w:r w:rsidRPr="00D05DD8">
        <w:rPr>
          <w:rFonts w:ascii="Arial" w:hAnsi="Arial" w:cs="Arial"/>
          <w:lang w:val="uk-UA"/>
        </w:rPr>
        <w:t>проєктом</w:t>
      </w:r>
      <w:proofErr w:type="spellEnd"/>
      <w:r w:rsidRPr="00D05DD8">
        <w:rPr>
          <w:rFonts w:ascii="Arial" w:hAnsi="Arial" w:cs="Arial"/>
          <w:lang w:val="uk-UA"/>
        </w:rPr>
        <w:t xml:space="preserve"> Представництв</w:t>
      </w:r>
      <w:r>
        <w:rPr>
          <w:rFonts w:ascii="Arial" w:hAnsi="Arial" w:cs="Arial"/>
          <w:lang w:val="uk-UA"/>
        </w:rPr>
        <w:t>а Європейського Союзу в Україні</w:t>
      </w:r>
      <w:r w:rsidRPr="00D05DD8">
        <w:rPr>
          <w:rFonts w:ascii="Arial" w:hAnsi="Arial" w:cs="Arial"/>
          <w:lang w:val="uk-UA"/>
        </w:rPr>
        <w:t xml:space="preserve"> і надає можливість українським студентам та аспірантам дізнатися більше про Європейський Союз та відносини між ЄС та Україною від ключових європейських та українських експертів у цій сфері. Крім того, </w:t>
      </w:r>
      <w:proofErr w:type="spellStart"/>
      <w:r w:rsidRPr="00D05DD8">
        <w:rPr>
          <w:rFonts w:ascii="Arial" w:hAnsi="Arial" w:cs="Arial"/>
          <w:lang w:val="uk-UA"/>
        </w:rPr>
        <w:t>проєкт</w:t>
      </w:r>
      <w:proofErr w:type="spellEnd"/>
      <w:r w:rsidRPr="00D05DD8">
        <w:rPr>
          <w:rFonts w:ascii="Arial" w:hAnsi="Arial" w:cs="Arial"/>
          <w:lang w:val="uk-UA"/>
        </w:rPr>
        <w:t xml:space="preserve"> сприяє розвитку мережі української молоді для комунікації, обміну досвідом, співпраці і впровадження спільних ініціатив.</w:t>
      </w:r>
    </w:p>
    <w:p w:rsidR="009B6B62" w:rsidRPr="00D05DD8" w:rsidRDefault="009B6B62" w:rsidP="009B6B62">
      <w:pPr>
        <w:spacing w:after="120" w:line="240" w:lineRule="auto"/>
        <w:jc w:val="both"/>
        <w:rPr>
          <w:rFonts w:ascii="Arial" w:hAnsi="Arial" w:cs="Arial"/>
          <w:lang w:val="uk-UA"/>
        </w:rPr>
      </w:pPr>
      <w:proofErr w:type="spellStart"/>
      <w:r>
        <w:rPr>
          <w:rFonts w:ascii="Arial" w:hAnsi="Arial" w:cs="Arial"/>
          <w:lang w:val="uk-UA"/>
        </w:rPr>
        <w:t>Проєкт</w:t>
      </w:r>
      <w:proofErr w:type="spellEnd"/>
      <w:r>
        <w:rPr>
          <w:rFonts w:ascii="Arial" w:hAnsi="Arial" w:cs="Arial"/>
          <w:lang w:val="uk-UA"/>
        </w:rPr>
        <w:t xml:space="preserve"> реалізується громадською організацією «Молодіжна альтернатива»</w:t>
      </w:r>
      <w:r w:rsidRPr="00D05DD8">
        <w:rPr>
          <w:rFonts w:ascii="Arial" w:hAnsi="Arial" w:cs="Arial"/>
          <w:lang w:val="uk-UA"/>
        </w:rPr>
        <w:t xml:space="preserve">, Львівським національним університетом імені Івана Франка, Харківським національним економічним університетом імені Семена </w:t>
      </w:r>
      <w:proofErr w:type="spellStart"/>
      <w:r w:rsidRPr="00D05DD8">
        <w:rPr>
          <w:rFonts w:ascii="Arial" w:hAnsi="Arial" w:cs="Arial"/>
          <w:lang w:val="uk-UA"/>
        </w:rPr>
        <w:t>Кузнеця</w:t>
      </w:r>
      <w:proofErr w:type="spellEnd"/>
      <w:r w:rsidRPr="00D05DD8">
        <w:rPr>
          <w:rFonts w:ascii="Arial" w:hAnsi="Arial" w:cs="Arial"/>
          <w:lang w:val="uk-UA"/>
        </w:rPr>
        <w:t>.</w:t>
      </w:r>
    </w:p>
    <w:p w:rsidR="009B6B62" w:rsidRPr="00D05DD8" w:rsidRDefault="009B6B62" w:rsidP="009B6B62">
      <w:pPr>
        <w:pStyle w:val="a6"/>
        <w:shd w:val="clear" w:color="auto" w:fill="FFFFFF"/>
        <w:spacing w:before="0" w:beforeAutospacing="0" w:after="120" w:afterAutospacing="0"/>
        <w:ind w:right="57"/>
        <w:jc w:val="both"/>
        <w:rPr>
          <w:rFonts w:ascii="Arial" w:eastAsia="Tahoma" w:hAnsi="Arial" w:cs="Arial"/>
          <w:b/>
          <w:sz w:val="22"/>
          <w:szCs w:val="22"/>
          <w:lang w:val="uk-UA"/>
        </w:rPr>
      </w:pPr>
    </w:p>
    <w:p w:rsidR="009B6B62" w:rsidRPr="00D05DD8" w:rsidRDefault="009B6B62" w:rsidP="009B6B62">
      <w:pPr>
        <w:pStyle w:val="a6"/>
        <w:shd w:val="clear" w:color="auto" w:fill="FFFFFF"/>
        <w:spacing w:before="0" w:beforeAutospacing="0" w:after="120" w:afterAutospacing="0"/>
        <w:ind w:right="57"/>
        <w:jc w:val="both"/>
        <w:rPr>
          <w:rFonts w:ascii="Arial" w:eastAsia="Tahoma" w:hAnsi="Arial" w:cs="Arial"/>
          <w:b/>
          <w:sz w:val="22"/>
          <w:szCs w:val="22"/>
          <w:lang w:val="uk-UA"/>
        </w:rPr>
      </w:pPr>
      <w:r w:rsidRPr="00D05DD8">
        <w:rPr>
          <w:rFonts w:ascii="Arial" w:eastAsia="Tahoma" w:hAnsi="Arial" w:cs="Arial"/>
          <w:b/>
          <w:sz w:val="22"/>
          <w:szCs w:val="22"/>
          <w:lang w:val="uk-UA"/>
        </w:rPr>
        <w:t>Про програму:</w:t>
      </w:r>
    </w:p>
    <w:p w:rsidR="009B6B62" w:rsidRPr="00C6690A" w:rsidRDefault="009B6B62" w:rsidP="009B6B62">
      <w:pPr>
        <w:spacing w:after="120" w:line="240" w:lineRule="auto"/>
        <w:ind w:right="57"/>
        <w:jc w:val="both"/>
        <w:rPr>
          <w:rFonts w:ascii="Arial" w:eastAsia="Times New Roman" w:hAnsi="Arial" w:cs="Arial"/>
          <w:color w:val="000000" w:themeColor="text1"/>
          <w:lang w:val="uk-UA" w:eastAsia="uk-UA"/>
        </w:rPr>
      </w:pPr>
      <w:r>
        <w:rPr>
          <w:rFonts w:ascii="Arial" w:eastAsia="Times New Roman" w:hAnsi="Arial" w:cs="Arial"/>
          <w:color w:val="000000" w:themeColor="text1"/>
          <w:lang w:val="uk-UA" w:eastAsia="uk-UA"/>
        </w:rPr>
        <w:t>Навчальна програма онлайн-</w:t>
      </w:r>
      <w:r w:rsidRPr="00D42D14">
        <w:rPr>
          <w:rFonts w:ascii="Arial" w:eastAsia="Times New Roman" w:hAnsi="Arial" w:cs="Arial"/>
          <w:color w:val="000000" w:themeColor="text1"/>
          <w:lang w:val="uk-UA" w:eastAsia="uk-UA"/>
        </w:rPr>
        <w:t>школи включатиме</w:t>
      </w:r>
      <w:r w:rsidRPr="00D42D14">
        <w:rPr>
          <w:rFonts w:ascii="Arial" w:eastAsia="Times New Roman" w:hAnsi="Arial" w:cs="Arial"/>
          <w:b/>
          <w:bCs/>
          <w:color w:val="000000" w:themeColor="text1"/>
          <w:lang w:val="uk-UA" w:eastAsia="uk-UA"/>
        </w:rPr>
        <w:t xml:space="preserve"> </w:t>
      </w:r>
      <w:r>
        <w:rPr>
          <w:rFonts w:ascii="Arial" w:eastAsia="Times New Roman" w:hAnsi="Arial" w:cs="Arial"/>
          <w:color w:val="000000" w:themeColor="text1"/>
          <w:lang w:val="uk-UA" w:eastAsia="uk-UA"/>
        </w:rPr>
        <w:t>вивчення:</w:t>
      </w:r>
      <w:r w:rsidRPr="00C6690A">
        <w:rPr>
          <w:rFonts w:ascii="Arial" w:eastAsia="Times New Roman" w:hAnsi="Arial" w:cs="Arial"/>
          <w:color w:val="000000" w:themeColor="text1"/>
          <w:lang w:val="uk-UA" w:eastAsia="uk-UA"/>
        </w:rPr>
        <w:t xml:space="preserve"> історії ЄС, основних інституції та цінностей ЄС; викликів та досягнень європейської інтеграції України; політик ЄС –  Європейський зелений курс, Єдиний цифровий ринок, європейські політики у сфері міграції та управління кордонами, захисту цифрових прав, подолання інформаційних пасток, боротьби з дезінформацією, </w:t>
      </w:r>
      <w:proofErr w:type="spellStart"/>
      <w:r w:rsidRPr="00C6690A">
        <w:rPr>
          <w:rFonts w:ascii="Arial" w:eastAsia="Times New Roman" w:hAnsi="Arial" w:cs="Arial"/>
          <w:color w:val="000000" w:themeColor="text1"/>
          <w:lang w:val="uk-UA" w:eastAsia="uk-UA"/>
        </w:rPr>
        <w:t>фейками</w:t>
      </w:r>
      <w:proofErr w:type="spellEnd"/>
      <w:r w:rsidRPr="00C6690A">
        <w:rPr>
          <w:rFonts w:ascii="Arial" w:eastAsia="Times New Roman" w:hAnsi="Arial" w:cs="Arial"/>
          <w:color w:val="000000" w:themeColor="text1"/>
          <w:lang w:val="uk-UA" w:eastAsia="uk-UA"/>
        </w:rPr>
        <w:t>, маніпуляціями тощо.</w:t>
      </w:r>
    </w:p>
    <w:p w:rsidR="009B6B62" w:rsidRPr="00D42D14" w:rsidRDefault="009B6B62" w:rsidP="009B6B62">
      <w:pPr>
        <w:spacing w:after="120" w:line="240" w:lineRule="auto"/>
        <w:ind w:right="57"/>
        <w:jc w:val="both"/>
        <w:rPr>
          <w:rFonts w:ascii="Times New Roman" w:eastAsia="Times New Roman" w:hAnsi="Times New Roman" w:cs="Times New Roman"/>
          <w:color w:val="000000" w:themeColor="text1"/>
          <w:sz w:val="24"/>
          <w:szCs w:val="24"/>
          <w:lang w:val="uk-UA" w:eastAsia="uk-UA"/>
        </w:rPr>
      </w:pPr>
      <w:r w:rsidRPr="00D42D14">
        <w:rPr>
          <w:rFonts w:ascii="Arial" w:eastAsia="Times New Roman" w:hAnsi="Arial" w:cs="Arial"/>
          <w:color w:val="000000" w:themeColor="text1"/>
          <w:lang w:val="uk-UA" w:eastAsia="uk-UA"/>
        </w:rPr>
        <w:t>Європейські дипломати</w:t>
      </w:r>
      <w:r>
        <w:rPr>
          <w:rFonts w:ascii="Arial" w:eastAsia="Times New Roman" w:hAnsi="Arial" w:cs="Arial"/>
          <w:color w:val="000000" w:themeColor="text1"/>
          <w:lang w:val="uk-UA" w:eastAsia="uk-UA"/>
        </w:rPr>
        <w:t xml:space="preserve"> та експерти</w:t>
      </w:r>
      <w:r w:rsidRPr="00D42D14">
        <w:rPr>
          <w:rFonts w:ascii="Arial" w:eastAsia="Times New Roman" w:hAnsi="Arial" w:cs="Arial"/>
          <w:color w:val="000000" w:themeColor="text1"/>
          <w:lang w:val="uk-UA" w:eastAsia="uk-UA"/>
        </w:rPr>
        <w:t xml:space="preserve"> розкажуть про підтримку </w:t>
      </w:r>
      <w:r>
        <w:rPr>
          <w:rFonts w:ascii="Arial" w:eastAsia="Times New Roman" w:hAnsi="Arial" w:cs="Arial"/>
          <w:color w:val="000000" w:themeColor="text1"/>
          <w:lang w:val="uk-UA" w:eastAsia="uk-UA"/>
        </w:rPr>
        <w:t xml:space="preserve">України Європейським Союзом </w:t>
      </w:r>
      <w:r w:rsidRPr="00D42D14">
        <w:rPr>
          <w:rFonts w:ascii="Arial" w:eastAsia="Times New Roman" w:hAnsi="Arial" w:cs="Arial"/>
          <w:color w:val="000000" w:themeColor="text1"/>
          <w:lang w:val="uk-UA" w:eastAsia="uk-UA"/>
        </w:rPr>
        <w:t>(військову, гуманітарну, економічну, фінансову т</w:t>
      </w:r>
      <w:r>
        <w:rPr>
          <w:rFonts w:ascii="Arial" w:eastAsia="Times New Roman" w:hAnsi="Arial" w:cs="Arial"/>
          <w:color w:val="000000" w:themeColor="text1"/>
          <w:lang w:val="uk-UA" w:eastAsia="uk-UA"/>
        </w:rPr>
        <w:t xml:space="preserve">ощо), пріоритети допомоги ЄС у </w:t>
      </w:r>
      <w:r w:rsidRPr="00D42D14">
        <w:rPr>
          <w:rFonts w:ascii="Arial" w:eastAsia="Times New Roman" w:hAnsi="Arial" w:cs="Arial"/>
          <w:color w:val="000000" w:themeColor="text1"/>
          <w:lang w:val="uk-UA" w:eastAsia="uk-UA"/>
        </w:rPr>
        <w:t xml:space="preserve">відбудові </w:t>
      </w:r>
      <w:r>
        <w:rPr>
          <w:rFonts w:ascii="Arial" w:eastAsia="Times New Roman" w:hAnsi="Arial" w:cs="Arial"/>
          <w:color w:val="000000" w:themeColor="text1"/>
          <w:lang w:val="uk-UA" w:eastAsia="uk-UA"/>
        </w:rPr>
        <w:t>післявоєнної України</w:t>
      </w:r>
      <w:r w:rsidRPr="00D42D14">
        <w:rPr>
          <w:rFonts w:ascii="Arial" w:eastAsia="Times New Roman" w:hAnsi="Arial" w:cs="Arial"/>
          <w:color w:val="000000" w:themeColor="text1"/>
          <w:lang w:val="uk-UA" w:eastAsia="uk-UA"/>
        </w:rPr>
        <w:t xml:space="preserve">, ознайомлять з програмами та </w:t>
      </w:r>
      <w:proofErr w:type="spellStart"/>
      <w:r w:rsidRPr="00D42D14">
        <w:rPr>
          <w:rFonts w:ascii="Arial" w:eastAsia="Times New Roman" w:hAnsi="Arial" w:cs="Arial"/>
          <w:color w:val="000000" w:themeColor="text1"/>
          <w:lang w:val="uk-UA" w:eastAsia="uk-UA"/>
        </w:rPr>
        <w:t>проєктами</w:t>
      </w:r>
      <w:proofErr w:type="spellEnd"/>
      <w:r w:rsidRPr="00D42D14">
        <w:rPr>
          <w:rFonts w:ascii="Arial" w:eastAsia="Times New Roman" w:hAnsi="Arial" w:cs="Arial"/>
          <w:color w:val="000000" w:themeColor="text1"/>
          <w:lang w:val="uk-UA" w:eastAsia="uk-UA"/>
        </w:rPr>
        <w:t xml:space="preserve"> ЄС</w:t>
      </w:r>
      <w:r>
        <w:rPr>
          <w:rFonts w:ascii="Arial" w:eastAsia="Times New Roman" w:hAnsi="Arial" w:cs="Arial"/>
          <w:color w:val="000000" w:themeColor="text1"/>
          <w:lang w:val="uk-UA" w:eastAsia="uk-UA"/>
        </w:rPr>
        <w:t xml:space="preserve"> в</w:t>
      </w:r>
      <w:r w:rsidRPr="00D42D14">
        <w:rPr>
          <w:rFonts w:ascii="Arial" w:eastAsia="Times New Roman" w:hAnsi="Arial" w:cs="Arial"/>
          <w:color w:val="000000" w:themeColor="text1"/>
          <w:lang w:val="uk-UA" w:eastAsia="uk-UA"/>
        </w:rPr>
        <w:t xml:space="preserve"> Україні. </w:t>
      </w:r>
    </w:p>
    <w:p w:rsidR="009B6B62" w:rsidRPr="00D42D14" w:rsidRDefault="009B6B62" w:rsidP="009B6B62">
      <w:pPr>
        <w:spacing w:after="120" w:line="240" w:lineRule="auto"/>
        <w:ind w:right="57"/>
        <w:jc w:val="both"/>
        <w:rPr>
          <w:rFonts w:ascii="Times New Roman" w:eastAsia="Times New Roman" w:hAnsi="Times New Roman" w:cs="Times New Roman"/>
          <w:color w:val="000000" w:themeColor="text1"/>
          <w:sz w:val="24"/>
          <w:szCs w:val="24"/>
          <w:lang w:val="uk-UA" w:eastAsia="uk-UA"/>
        </w:rPr>
      </w:pPr>
      <w:r w:rsidRPr="00D42D14">
        <w:rPr>
          <w:rFonts w:ascii="Arial" w:eastAsia="Times New Roman" w:hAnsi="Arial" w:cs="Arial"/>
          <w:color w:val="000000" w:themeColor="text1"/>
          <w:lang w:val="uk-UA" w:eastAsia="uk-UA"/>
        </w:rPr>
        <w:t>Учасники опанують м’які навич</w:t>
      </w:r>
      <w:r>
        <w:rPr>
          <w:rFonts w:ascii="Arial" w:eastAsia="Times New Roman" w:hAnsi="Arial" w:cs="Arial"/>
          <w:color w:val="000000" w:themeColor="text1"/>
          <w:lang w:val="uk-UA" w:eastAsia="uk-UA"/>
        </w:rPr>
        <w:t xml:space="preserve">ки, </w:t>
      </w:r>
      <w:r w:rsidRPr="00D42D14">
        <w:rPr>
          <w:rFonts w:ascii="Arial" w:eastAsia="Times New Roman" w:hAnsi="Arial" w:cs="Arial"/>
          <w:color w:val="000000" w:themeColor="text1"/>
          <w:lang w:val="uk-UA" w:eastAsia="uk-UA"/>
        </w:rPr>
        <w:t xml:space="preserve">які потрібні сучасній молодій людині, щоб побудувати успішну кар’єру, познайомляться з освітніми та культурними програмами та багатьма </w:t>
      </w:r>
      <w:r>
        <w:rPr>
          <w:rFonts w:ascii="Arial" w:eastAsia="Times New Roman" w:hAnsi="Arial" w:cs="Arial"/>
          <w:color w:val="000000" w:themeColor="text1"/>
          <w:lang w:val="uk-UA" w:eastAsia="uk-UA"/>
        </w:rPr>
        <w:t>іншими можливостями для молоді у</w:t>
      </w:r>
      <w:r w:rsidRPr="00D42D14">
        <w:rPr>
          <w:rFonts w:ascii="Arial" w:eastAsia="Times New Roman" w:hAnsi="Arial" w:cs="Arial"/>
          <w:color w:val="000000" w:themeColor="text1"/>
          <w:lang w:val="uk-UA" w:eastAsia="uk-UA"/>
        </w:rPr>
        <w:t xml:space="preserve"> ЄС. </w:t>
      </w:r>
    </w:p>
    <w:p w:rsidR="009B6B62" w:rsidRPr="009F3CF8" w:rsidRDefault="009B6B62" w:rsidP="009B6B62">
      <w:pPr>
        <w:spacing w:after="120" w:line="240" w:lineRule="auto"/>
        <w:jc w:val="both"/>
        <w:rPr>
          <w:rFonts w:ascii="Arial" w:hAnsi="Arial" w:cs="Arial"/>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 xml:space="preserve">Кожен модуль включатиме: </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 xml:space="preserve">1) </w:t>
      </w:r>
      <w:r>
        <w:rPr>
          <w:rFonts w:ascii="Arial" w:hAnsi="Arial" w:cs="Arial"/>
          <w:color w:val="000000" w:themeColor="text1"/>
          <w:lang w:val="uk-UA"/>
        </w:rPr>
        <w:t>відео-</w:t>
      </w:r>
      <w:r w:rsidRPr="009F3CF8">
        <w:rPr>
          <w:rFonts w:ascii="Arial" w:hAnsi="Arial" w:cs="Arial"/>
          <w:color w:val="000000" w:themeColor="text1"/>
          <w:lang w:val="uk-UA"/>
        </w:rPr>
        <w:t>лекції або презентації</w:t>
      </w:r>
      <w:r>
        <w:rPr>
          <w:rFonts w:ascii="Arial" w:hAnsi="Arial" w:cs="Arial"/>
          <w:color w:val="000000" w:themeColor="text1"/>
          <w:lang w:val="uk-UA"/>
        </w:rPr>
        <w:t xml:space="preserve"> від дипломатів </w:t>
      </w:r>
      <w:r w:rsidR="00BD3704">
        <w:rPr>
          <w:rFonts w:ascii="Arial" w:hAnsi="Arial" w:cs="Arial"/>
          <w:color w:val="000000" w:themeColor="text1"/>
          <w:lang w:val="uk-UA"/>
        </w:rPr>
        <w:t>або</w:t>
      </w:r>
      <w:r w:rsidRPr="009F3CF8">
        <w:rPr>
          <w:rFonts w:ascii="Arial" w:hAnsi="Arial" w:cs="Arial"/>
          <w:color w:val="000000" w:themeColor="text1"/>
          <w:lang w:val="uk-UA"/>
        </w:rPr>
        <w:t xml:space="preserve"> експертів Представництва ЄС в Укр</w:t>
      </w:r>
      <w:r>
        <w:rPr>
          <w:rFonts w:ascii="Arial" w:hAnsi="Arial" w:cs="Arial"/>
          <w:color w:val="000000" w:themeColor="text1"/>
          <w:lang w:val="uk-UA"/>
        </w:rPr>
        <w:t xml:space="preserve">аїні, провідних європейських </w:t>
      </w:r>
      <w:r w:rsidR="00BD3704">
        <w:rPr>
          <w:rFonts w:ascii="Arial" w:hAnsi="Arial" w:cs="Arial"/>
          <w:color w:val="000000" w:themeColor="text1"/>
          <w:lang w:val="uk-UA"/>
        </w:rPr>
        <w:t>або</w:t>
      </w:r>
      <w:r>
        <w:rPr>
          <w:rFonts w:ascii="Arial" w:hAnsi="Arial" w:cs="Arial"/>
          <w:color w:val="000000" w:themeColor="text1"/>
          <w:lang w:val="uk-UA"/>
        </w:rPr>
        <w:t xml:space="preserve"> </w:t>
      </w:r>
      <w:r w:rsidRPr="009F3CF8">
        <w:rPr>
          <w:rFonts w:ascii="Arial" w:hAnsi="Arial" w:cs="Arial"/>
          <w:color w:val="000000" w:themeColor="text1"/>
          <w:lang w:val="uk-UA"/>
        </w:rPr>
        <w:t>українських експертів, викладачів, практиків;</w:t>
      </w:r>
    </w:p>
    <w:p w:rsidR="009B6B62"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 xml:space="preserve">2) </w:t>
      </w:r>
      <w:proofErr w:type="spellStart"/>
      <w:r w:rsidRPr="009F3CF8">
        <w:rPr>
          <w:rFonts w:ascii="Arial" w:hAnsi="Arial" w:cs="Arial"/>
          <w:color w:val="000000" w:themeColor="text1"/>
          <w:lang w:val="uk-UA"/>
        </w:rPr>
        <w:t>вебінари</w:t>
      </w:r>
      <w:proofErr w:type="spellEnd"/>
      <w:r w:rsidRPr="009F3CF8">
        <w:rPr>
          <w:rFonts w:ascii="Arial" w:hAnsi="Arial" w:cs="Arial"/>
          <w:color w:val="000000" w:themeColor="text1"/>
          <w:lang w:val="uk-UA"/>
        </w:rPr>
        <w:t xml:space="preserve">, відкриті дискусії, творчі майстерні, дебати, ігри та інші інтерактивні заходи на платформах </w:t>
      </w:r>
      <w:proofErr w:type="spellStart"/>
      <w:r w:rsidRPr="009F3CF8">
        <w:rPr>
          <w:rFonts w:ascii="Arial" w:hAnsi="Arial" w:cs="Arial"/>
          <w:color w:val="000000" w:themeColor="text1"/>
          <w:lang w:val="uk-UA"/>
        </w:rPr>
        <w:t>Zoom</w:t>
      </w:r>
      <w:proofErr w:type="spellEnd"/>
      <w:r w:rsidRPr="009F3CF8">
        <w:rPr>
          <w:rFonts w:ascii="Arial" w:hAnsi="Arial" w:cs="Arial"/>
          <w:color w:val="000000" w:themeColor="text1"/>
          <w:lang w:val="uk-UA"/>
        </w:rPr>
        <w:t>/</w:t>
      </w:r>
      <w:proofErr w:type="spellStart"/>
      <w:r w:rsidRPr="009F3CF8">
        <w:rPr>
          <w:rFonts w:ascii="Arial" w:hAnsi="Arial" w:cs="Arial"/>
          <w:color w:val="000000" w:themeColor="text1"/>
          <w:lang w:val="uk-UA"/>
        </w:rPr>
        <w:t>Webex</w:t>
      </w:r>
      <w:proofErr w:type="spellEnd"/>
      <w:r w:rsidRPr="009F3CF8">
        <w:rPr>
          <w:rFonts w:ascii="Arial" w:hAnsi="Arial" w:cs="Arial"/>
          <w:color w:val="000000" w:themeColor="text1"/>
          <w:lang w:val="uk-UA"/>
        </w:rPr>
        <w:t>;</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3) онлайн-тест.</w:t>
      </w:r>
    </w:p>
    <w:p w:rsidR="009B6B62" w:rsidRPr="009F3CF8" w:rsidRDefault="009B6B62" w:rsidP="009B6B62">
      <w:pPr>
        <w:spacing w:after="120" w:line="240" w:lineRule="auto"/>
        <w:jc w:val="both"/>
        <w:rPr>
          <w:rFonts w:ascii="Arial" w:hAnsi="Arial" w:cs="Arial"/>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 xml:space="preserve">Онлайн-навчання </w:t>
      </w:r>
      <w:r>
        <w:rPr>
          <w:rFonts w:ascii="Arial" w:hAnsi="Arial" w:cs="Arial"/>
          <w:b/>
          <w:color w:val="000000" w:themeColor="text1"/>
          <w:lang w:val="uk-UA"/>
        </w:rPr>
        <w:t>триває</w:t>
      </w:r>
      <w:r w:rsidRPr="009F3CF8">
        <w:rPr>
          <w:rFonts w:ascii="Arial" w:hAnsi="Arial" w:cs="Arial"/>
          <w:b/>
          <w:color w:val="000000" w:themeColor="text1"/>
          <w:lang w:val="uk-UA"/>
        </w:rPr>
        <w:t xml:space="preserve"> з</w:t>
      </w:r>
      <w:r w:rsidRPr="009F3CF8">
        <w:rPr>
          <w:rFonts w:ascii="Arial" w:hAnsi="Arial" w:cs="Arial"/>
          <w:color w:val="000000" w:themeColor="text1"/>
          <w:lang w:val="uk-UA"/>
        </w:rPr>
        <w:t xml:space="preserve"> </w:t>
      </w:r>
      <w:r w:rsidRPr="009F3CF8">
        <w:rPr>
          <w:rFonts w:ascii="Arial" w:hAnsi="Arial" w:cs="Arial"/>
          <w:b/>
          <w:color w:val="000000" w:themeColor="text1"/>
          <w:lang w:val="uk-UA"/>
        </w:rPr>
        <w:t>15 березня</w:t>
      </w:r>
      <w:r w:rsidRPr="009F3CF8">
        <w:rPr>
          <w:rFonts w:ascii="Arial" w:hAnsi="Arial" w:cs="Arial"/>
          <w:color w:val="000000" w:themeColor="text1"/>
          <w:lang w:val="uk-UA"/>
        </w:rPr>
        <w:t xml:space="preserve"> </w:t>
      </w:r>
      <w:r w:rsidRPr="009F3CF8">
        <w:rPr>
          <w:rFonts w:ascii="Arial" w:hAnsi="Arial" w:cs="Arial"/>
          <w:b/>
          <w:color w:val="000000" w:themeColor="text1"/>
          <w:lang w:val="uk-UA"/>
        </w:rPr>
        <w:t>до 31 травня 202</w:t>
      </w:r>
      <w:r>
        <w:rPr>
          <w:rFonts w:ascii="Arial" w:hAnsi="Arial" w:cs="Arial"/>
          <w:b/>
          <w:color w:val="000000" w:themeColor="text1"/>
          <w:lang w:val="uk-UA"/>
        </w:rPr>
        <w:t>3 року</w:t>
      </w:r>
      <w:r w:rsidRPr="009F3CF8">
        <w:rPr>
          <w:rFonts w:ascii="Arial" w:hAnsi="Arial" w:cs="Arial"/>
          <w:b/>
          <w:color w:val="000000" w:themeColor="text1"/>
          <w:lang w:val="uk-UA"/>
        </w:rPr>
        <w:t>.</w:t>
      </w:r>
    </w:p>
    <w:p w:rsidR="009B6B62" w:rsidRPr="009F3CF8" w:rsidRDefault="009B6B62" w:rsidP="009B6B62">
      <w:pPr>
        <w:spacing w:after="120" w:line="240" w:lineRule="auto"/>
        <w:jc w:val="both"/>
        <w:rPr>
          <w:rFonts w:ascii="Arial" w:hAnsi="Arial" w:cs="Arial"/>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Програма складається із 10 модулів:</w:t>
      </w:r>
    </w:p>
    <w:p w:rsidR="009B6B62" w:rsidRPr="009F3CF8" w:rsidRDefault="009B6B62" w:rsidP="009B6B62">
      <w:pPr>
        <w:numPr>
          <w:ilvl w:val="0"/>
          <w:numId w:val="7"/>
        </w:numPr>
        <w:spacing w:after="120" w:line="240" w:lineRule="auto"/>
        <w:jc w:val="both"/>
        <w:rPr>
          <w:rFonts w:ascii="Arial" w:eastAsia="Tahoma" w:hAnsi="Arial" w:cs="Arial"/>
          <w:color w:val="000000" w:themeColor="text1"/>
          <w:lang w:val="uk-UA"/>
        </w:rPr>
      </w:pPr>
      <w:r w:rsidRPr="009F3CF8">
        <w:rPr>
          <w:rFonts w:ascii="Arial" w:hAnsi="Arial" w:cs="Arial"/>
          <w:color w:val="000000" w:themeColor="text1"/>
          <w:lang w:val="uk-UA"/>
        </w:rPr>
        <w:t>Європейські цінності та інституції</w:t>
      </w:r>
      <w:r>
        <w:rPr>
          <w:rFonts w:ascii="Arial" w:hAnsi="Arial" w:cs="Arial"/>
          <w:color w:val="000000" w:themeColor="text1"/>
          <w:lang w:val="uk-UA"/>
        </w:rPr>
        <w:t>.</w:t>
      </w:r>
      <w:r w:rsidRPr="009F3CF8">
        <w:rPr>
          <w:rFonts w:ascii="Arial" w:eastAsia="Tahoma" w:hAnsi="Arial" w:cs="Arial"/>
          <w:color w:val="000000" w:themeColor="text1"/>
          <w:lang w:val="uk-UA"/>
        </w:rPr>
        <w:t xml:space="preserve"> </w:t>
      </w:r>
    </w:p>
    <w:p w:rsidR="009B6B62" w:rsidRPr="009F3CF8" w:rsidRDefault="009B6B62" w:rsidP="009B6B62">
      <w:pPr>
        <w:numPr>
          <w:ilvl w:val="0"/>
          <w:numId w:val="7"/>
        </w:numPr>
        <w:spacing w:after="120" w:line="240" w:lineRule="auto"/>
        <w:jc w:val="both"/>
        <w:rPr>
          <w:rFonts w:ascii="Arial" w:eastAsia="Tahoma" w:hAnsi="Arial" w:cs="Arial"/>
          <w:color w:val="000000" w:themeColor="text1"/>
          <w:lang w:val="uk-UA"/>
        </w:rPr>
      </w:pPr>
      <w:r w:rsidRPr="009F3CF8">
        <w:rPr>
          <w:rFonts w:ascii="Arial" w:hAnsi="Arial" w:cs="Arial"/>
          <w:color w:val="000000" w:themeColor="text1"/>
          <w:lang w:val="uk-UA"/>
        </w:rPr>
        <w:t xml:space="preserve">Зовнішня та </w:t>
      </w:r>
      <w:proofErr w:type="spellStart"/>
      <w:r w:rsidRPr="009F3CF8">
        <w:rPr>
          <w:rFonts w:ascii="Arial" w:hAnsi="Arial" w:cs="Arial"/>
          <w:color w:val="000000" w:themeColor="text1"/>
          <w:lang w:val="uk-UA"/>
        </w:rPr>
        <w:t>безпекова</w:t>
      </w:r>
      <w:proofErr w:type="spellEnd"/>
      <w:r w:rsidRPr="009F3CF8">
        <w:rPr>
          <w:rFonts w:ascii="Arial" w:hAnsi="Arial" w:cs="Arial"/>
          <w:color w:val="000000" w:themeColor="text1"/>
          <w:lang w:val="uk-UA"/>
        </w:rPr>
        <w:t xml:space="preserve"> політики ЄС</w:t>
      </w:r>
      <w:r>
        <w:rPr>
          <w:rFonts w:ascii="Arial" w:hAnsi="Arial" w:cs="Arial"/>
          <w:color w:val="000000" w:themeColor="text1"/>
          <w:lang w:val="uk-UA"/>
        </w:rPr>
        <w:t>.</w:t>
      </w:r>
      <w:r w:rsidRPr="009F3CF8">
        <w:rPr>
          <w:rFonts w:ascii="Arial" w:eastAsia="Tahoma" w:hAnsi="Arial" w:cs="Arial"/>
          <w:color w:val="000000" w:themeColor="text1"/>
          <w:lang w:val="uk-UA"/>
        </w:rPr>
        <w:t xml:space="preserve"> </w:t>
      </w:r>
    </w:p>
    <w:p w:rsidR="009B6B62" w:rsidRPr="009F3CF8" w:rsidRDefault="009B6B62" w:rsidP="009B6B62">
      <w:pPr>
        <w:numPr>
          <w:ilvl w:val="0"/>
          <w:numId w:val="7"/>
        </w:numPr>
        <w:spacing w:after="120" w:line="240" w:lineRule="auto"/>
        <w:jc w:val="both"/>
        <w:rPr>
          <w:rFonts w:ascii="Arial" w:eastAsia="Tahoma" w:hAnsi="Arial" w:cs="Arial"/>
          <w:color w:val="000000" w:themeColor="text1"/>
          <w:lang w:val="uk-UA"/>
        </w:rPr>
      </w:pPr>
      <w:r w:rsidRPr="009F3CF8">
        <w:rPr>
          <w:rFonts w:ascii="Arial" w:hAnsi="Arial" w:cs="Arial"/>
          <w:color w:val="000000" w:themeColor="text1"/>
          <w:lang w:val="uk-UA"/>
        </w:rPr>
        <w:t>Складові міжнародної економічної інтеграції</w:t>
      </w:r>
      <w:r>
        <w:rPr>
          <w:rFonts w:ascii="Arial" w:hAnsi="Arial" w:cs="Arial"/>
          <w:color w:val="000000" w:themeColor="text1"/>
          <w:lang w:val="uk-UA"/>
        </w:rPr>
        <w:t>.</w:t>
      </w:r>
      <w:r w:rsidRPr="009F3CF8">
        <w:rPr>
          <w:rFonts w:ascii="Arial" w:hAnsi="Arial" w:cs="Arial"/>
          <w:color w:val="000000" w:themeColor="text1"/>
          <w:lang w:val="uk-UA"/>
        </w:rPr>
        <w:t xml:space="preserve"> </w:t>
      </w:r>
    </w:p>
    <w:p w:rsidR="009B6B62" w:rsidRPr="009F3CF8" w:rsidRDefault="009B6B62" w:rsidP="009B6B62">
      <w:pPr>
        <w:numPr>
          <w:ilvl w:val="0"/>
          <w:numId w:val="7"/>
        </w:numPr>
        <w:spacing w:after="120" w:line="240" w:lineRule="auto"/>
        <w:jc w:val="both"/>
        <w:rPr>
          <w:rFonts w:ascii="Arial" w:eastAsia="Tahoma" w:hAnsi="Arial" w:cs="Arial"/>
          <w:color w:val="000000" w:themeColor="text1"/>
          <w:lang w:val="uk-UA"/>
        </w:rPr>
      </w:pPr>
      <w:r w:rsidRPr="009F3CF8">
        <w:rPr>
          <w:rFonts w:ascii="Arial" w:hAnsi="Arial" w:cs="Arial"/>
          <w:color w:val="000000" w:themeColor="text1"/>
          <w:lang w:val="uk-UA"/>
        </w:rPr>
        <w:t>Пріоритети співробітництва</w:t>
      </w:r>
      <w:r>
        <w:rPr>
          <w:rFonts w:ascii="Arial" w:hAnsi="Arial" w:cs="Arial"/>
          <w:color w:val="000000" w:themeColor="text1"/>
          <w:lang w:val="uk-UA"/>
        </w:rPr>
        <w:t>.</w:t>
      </w:r>
      <w:r w:rsidRPr="009F3CF8">
        <w:rPr>
          <w:rFonts w:ascii="Arial" w:hAnsi="Arial" w:cs="Arial"/>
          <w:color w:val="000000" w:themeColor="text1"/>
          <w:lang w:val="uk-UA"/>
        </w:rPr>
        <w:t xml:space="preserve"> </w:t>
      </w:r>
    </w:p>
    <w:p w:rsidR="009B6B62" w:rsidRPr="009F3CF8" w:rsidRDefault="009B6B62" w:rsidP="009B6B62">
      <w:pPr>
        <w:numPr>
          <w:ilvl w:val="0"/>
          <w:numId w:val="7"/>
        </w:numPr>
        <w:spacing w:after="120" w:line="240" w:lineRule="auto"/>
        <w:ind w:left="714" w:hanging="357"/>
        <w:jc w:val="both"/>
        <w:rPr>
          <w:rFonts w:ascii="Arial" w:eastAsia="Tahoma" w:hAnsi="Arial" w:cs="Arial"/>
          <w:color w:val="000000" w:themeColor="text1"/>
          <w:lang w:val="uk-UA"/>
        </w:rPr>
      </w:pPr>
      <w:r w:rsidRPr="009F3CF8">
        <w:rPr>
          <w:rFonts w:ascii="Arial" w:hAnsi="Arial" w:cs="Arial"/>
          <w:color w:val="000000" w:themeColor="text1"/>
          <w:lang w:val="uk-UA"/>
        </w:rPr>
        <w:t>Відбудова України</w:t>
      </w:r>
      <w:r>
        <w:rPr>
          <w:rFonts w:ascii="Arial" w:eastAsia="Tahoma" w:hAnsi="Arial" w:cs="Arial"/>
          <w:color w:val="000000" w:themeColor="text1"/>
          <w:lang w:val="uk-UA"/>
        </w:rPr>
        <w:t>.</w:t>
      </w:r>
    </w:p>
    <w:p w:rsidR="009B6B62" w:rsidRPr="009F3CF8" w:rsidRDefault="009B6B62" w:rsidP="009B6B62">
      <w:pPr>
        <w:pStyle w:val="a4"/>
        <w:numPr>
          <w:ilvl w:val="0"/>
          <w:numId w:val="7"/>
        </w:numPr>
        <w:pBdr>
          <w:top w:val="nil"/>
          <w:left w:val="nil"/>
          <w:bottom w:val="nil"/>
          <w:right w:val="nil"/>
          <w:between w:val="nil"/>
        </w:pBdr>
        <w:spacing w:after="120" w:line="240" w:lineRule="auto"/>
        <w:ind w:left="714" w:hanging="357"/>
        <w:rPr>
          <w:rFonts w:ascii="Arial" w:hAnsi="Arial" w:cs="Arial"/>
          <w:color w:val="000000" w:themeColor="text1"/>
          <w:lang w:val="uk-UA"/>
        </w:rPr>
      </w:pPr>
      <w:r w:rsidRPr="009F3CF8">
        <w:rPr>
          <w:rFonts w:ascii="Arial" w:hAnsi="Arial" w:cs="Arial"/>
          <w:color w:val="000000" w:themeColor="text1"/>
          <w:lang w:val="uk-UA"/>
        </w:rPr>
        <w:t>Вільний рух громадян</w:t>
      </w:r>
      <w:r>
        <w:rPr>
          <w:rFonts w:ascii="Arial" w:hAnsi="Arial" w:cs="Arial"/>
          <w:color w:val="000000" w:themeColor="text1"/>
          <w:lang w:val="uk-UA"/>
        </w:rPr>
        <w:t>.</w:t>
      </w:r>
    </w:p>
    <w:p w:rsidR="009B6B62" w:rsidRPr="009F3CF8" w:rsidRDefault="009B6B62" w:rsidP="009B6B62">
      <w:pPr>
        <w:numPr>
          <w:ilvl w:val="0"/>
          <w:numId w:val="7"/>
        </w:numPr>
        <w:spacing w:after="120" w:line="240" w:lineRule="auto"/>
        <w:ind w:left="714" w:hanging="357"/>
        <w:jc w:val="both"/>
        <w:rPr>
          <w:rFonts w:ascii="Arial" w:eastAsia="Tahoma" w:hAnsi="Arial" w:cs="Arial"/>
          <w:color w:val="000000" w:themeColor="text1"/>
          <w:lang w:val="uk-UA"/>
        </w:rPr>
      </w:pPr>
      <w:proofErr w:type="spellStart"/>
      <w:r w:rsidRPr="009F3CF8">
        <w:rPr>
          <w:rFonts w:ascii="Arial" w:hAnsi="Arial" w:cs="Arial"/>
          <w:color w:val="000000" w:themeColor="text1"/>
          <w:lang w:val="uk-UA"/>
        </w:rPr>
        <w:t>Проєктний</w:t>
      </w:r>
      <w:proofErr w:type="spellEnd"/>
      <w:r w:rsidRPr="009F3CF8">
        <w:rPr>
          <w:rFonts w:ascii="Arial" w:hAnsi="Arial" w:cs="Arial"/>
          <w:color w:val="000000" w:themeColor="text1"/>
          <w:lang w:val="uk-UA"/>
        </w:rPr>
        <w:t xml:space="preserve"> підхід та представництво інтересів</w:t>
      </w:r>
      <w:r w:rsidRPr="009F3CF8">
        <w:rPr>
          <w:rFonts w:ascii="Arial" w:eastAsia="Tahoma" w:hAnsi="Arial" w:cs="Arial"/>
          <w:color w:val="000000" w:themeColor="text1"/>
          <w:lang w:val="uk-UA"/>
        </w:rPr>
        <w:t xml:space="preserve"> </w:t>
      </w:r>
    </w:p>
    <w:p w:rsidR="009B6B62" w:rsidRPr="009F3CF8" w:rsidRDefault="009B6B62" w:rsidP="009B6B62">
      <w:pPr>
        <w:numPr>
          <w:ilvl w:val="0"/>
          <w:numId w:val="7"/>
        </w:numPr>
        <w:spacing w:after="120" w:line="240" w:lineRule="auto"/>
        <w:ind w:left="714" w:hanging="357"/>
        <w:jc w:val="both"/>
        <w:rPr>
          <w:rFonts w:ascii="Arial" w:eastAsia="Tahoma" w:hAnsi="Arial" w:cs="Arial"/>
          <w:color w:val="000000" w:themeColor="text1"/>
          <w:lang w:val="uk-UA"/>
        </w:rPr>
      </w:pPr>
      <w:r w:rsidRPr="009F3CF8">
        <w:rPr>
          <w:rFonts w:ascii="Arial" w:hAnsi="Arial" w:cs="Arial"/>
          <w:color w:val="000000" w:themeColor="text1"/>
          <w:lang w:val="uk-UA"/>
        </w:rPr>
        <w:t>Огляд можливостей ЄС</w:t>
      </w:r>
      <w:r>
        <w:rPr>
          <w:rFonts w:ascii="Arial" w:hAnsi="Arial" w:cs="Arial"/>
          <w:color w:val="000000" w:themeColor="text1"/>
          <w:lang w:val="uk-UA"/>
        </w:rPr>
        <w:t>.</w:t>
      </w:r>
    </w:p>
    <w:p w:rsidR="009B6B62" w:rsidRPr="009F3CF8" w:rsidRDefault="009B6B62" w:rsidP="009B6B62">
      <w:pPr>
        <w:numPr>
          <w:ilvl w:val="0"/>
          <w:numId w:val="7"/>
        </w:numPr>
        <w:spacing w:after="120" w:line="240" w:lineRule="auto"/>
        <w:ind w:left="714" w:hanging="357"/>
        <w:jc w:val="both"/>
        <w:rPr>
          <w:rFonts w:ascii="Arial" w:eastAsia="Tahoma" w:hAnsi="Arial" w:cs="Arial"/>
          <w:color w:val="000000" w:themeColor="text1"/>
          <w:lang w:val="uk-UA"/>
        </w:rPr>
      </w:pPr>
      <w:r w:rsidRPr="009F3CF8">
        <w:rPr>
          <w:rFonts w:ascii="Arial" w:hAnsi="Arial" w:cs="Arial"/>
          <w:color w:val="000000" w:themeColor="text1"/>
          <w:lang w:val="uk-UA"/>
        </w:rPr>
        <w:t>Навички комунікації</w:t>
      </w:r>
      <w:r>
        <w:rPr>
          <w:rFonts w:ascii="Arial" w:hAnsi="Arial" w:cs="Arial"/>
          <w:color w:val="000000" w:themeColor="text1"/>
          <w:lang w:val="uk-UA"/>
        </w:rPr>
        <w:t>.</w:t>
      </w:r>
    </w:p>
    <w:p w:rsidR="009B6B62" w:rsidRPr="009F3CF8" w:rsidRDefault="009B6B62" w:rsidP="009B6B62">
      <w:pPr>
        <w:numPr>
          <w:ilvl w:val="0"/>
          <w:numId w:val="7"/>
        </w:numPr>
        <w:spacing w:after="120" w:line="240" w:lineRule="auto"/>
        <w:ind w:left="714" w:hanging="357"/>
        <w:jc w:val="both"/>
        <w:rPr>
          <w:rFonts w:ascii="Arial" w:eastAsia="Tahoma" w:hAnsi="Arial" w:cs="Arial"/>
          <w:color w:val="000000" w:themeColor="text1"/>
          <w:lang w:val="uk-UA"/>
        </w:rPr>
      </w:pPr>
      <w:r w:rsidRPr="009F3CF8">
        <w:rPr>
          <w:rFonts w:ascii="Arial" w:hAnsi="Arial" w:cs="Arial"/>
          <w:color w:val="000000" w:themeColor="text1"/>
          <w:lang w:val="uk-UA"/>
        </w:rPr>
        <w:t xml:space="preserve">Цифрові навички та політика </w:t>
      </w:r>
      <w:proofErr w:type="spellStart"/>
      <w:r w:rsidRPr="009F3CF8">
        <w:rPr>
          <w:rFonts w:ascii="Arial" w:hAnsi="Arial" w:cs="Arial"/>
          <w:color w:val="000000" w:themeColor="text1"/>
          <w:lang w:val="uk-UA"/>
        </w:rPr>
        <w:t>цифровізації</w:t>
      </w:r>
      <w:proofErr w:type="spellEnd"/>
      <w:r>
        <w:rPr>
          <w:rFonts w:ascii="Arial" w:hAnsi="Arial" w:cs="Arial"/>
          <w:color w:val="000000" w:themeColor="text1"/>
          <w:lang w:val="uk-UA"/>
        </w:rPr>
        <w:t>.</w:t>
      </w:r>
    </w:p>
    <w:p w:rsidR="009B6B62" w:rsidRPr="009F3CF8" w:rsidRDefault="009B6B62" w:rsidP="009B6B62">
      <w:pPr>
        <w:spacing w:after="120" w:line="240" w:lineRule="auto"/>
        <w:jc w:val="both"/>
        <w:rPr>
          <w:rFonts w:ascii="Arial" w:hAnsi="Arial" w:cs="Arial"/>
          <w:b/>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Участь у програмі передбачає:</w:t>
      </w:r>
    </w:p>
    <w:p w:rsidR="009B6B62" w:rsidRPr="009F3CF8" w:rsidRDefault="009B6B62" w:rsidP="009B6B62">
      <w:pPr>
        <w:pStyle w:val="a4"/>
        <w:numPr>
          <w:ilvl w:val="0"/>
          <w:numId w:val="1"/>
        </w:numPr>
        <w:spacing w:after="120" w:line="240" w:lineRule="auto"/>
        <w:jc w:val="both"/>
        <w:rPr>
          <w:rFonts w:ascii="Arial" w:hAnsi="Arial" w:cs="Arial"/>
          <w:color w:val="000000" w:themeColor="text1"/>
          <w:lang w:val="uk-UA"/>
        </w:rPr>
      </w:pPr>
      <w:r>
        <w:rPr>
          <w:rFonts w:ascii="Arial" w:hAnsi="Arial" w:cs="Arial"/>
          <w:color w:val="000000" w:themeColor="text1"/>
          <w:lang w:val="uk-UA"/>
        </w:rPr>
        <w:t>Для отримання сертифікату –</w:t>
      </w:r>
      <w:r w:rsidRPr="009F3CF8">
        <w:rPr>
          <w:rFonts w:ascii="Arial" w:hAnsi="Arial" w:cs="Arial"/>
          <w:color w:val="000000" w:themeColor="text1"/>
          <w:lang w:val="uk-UA"/>
        </w:rPr>
        <w:t xml:space="preserve"> проходж</w:t>
      </w:r>
      <w:r>
        <w:rPr>
          <w:rFonts w:ascii="Arial" w:hAnsi="Arial" w:cs="Arial"/>
          <w:color w:val="000000" w:themeColor="text1"/>
          <w:lang w:val="uk-UA"/>
        </w:rPr>
        <w:t>ення 10 (десяти) онлайн-</w:t>
      </w:r>
      <w:r w:rsidRPr="009F3CF8">
        <w:rPr>
          <w:rFonts w:ascii="Arial" w:hAnsi="Arial" w:cs="Arial"/>
          <w:color w:val="000000" w:themeColor="text1"/>
          <w:lang w:val="uk-UA"/>
        </w:rPr>
        <w:t>модулів</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 xml:space="preserve">Сертифікат буде містити кількість кредитів ЄКТС (3 кредити) та інформацію про кількість годин і перелік </w:t>
      </w:r>
      <w:proofErr w:type="spellStart"/>
      <w:r w:rsidRPr="009F3CF8">
        <w:rPr>
          <w:rFonts w:ascii="Arial" w:hAnsi="Arial" w:cs="Arial"/>
          <w:color w:val="000000" w:themeColor="text1"/>
          <w:lang w:val="uk-UA"/>
        </w:rPr>
        <w:t>лекційно</w:t>
      </w:r>
      <w:proofErr w:type="spellEnd"/>
      <w:r w:rsidRPr="009F3CF8">
        <w:rPr>
          <w:rFonts w:ascii="Arial" w:hAnsi="Arial" w:cs="Arial"/>
          <w:color w:val="000000" w:themeColor="text1"/>
          <w:lang w:val="uk-UA"/>
        </w:rPr>
        <w:t xml:space="preserve">-презентаційних та інтерактивних модулів. Університети, які є партнерами у реалізації </w:t>
      </w:r>
      <w:proofErr w:type="spellStart"/>
      <w:r w:rsidRPr="009F3CF8">
        <w:rPr>
          <w:rFonts w:ascii="Arial" w:hAnsi="Arial" w:cs="Arial"/>
          <w:color w:val="000000" w:themeColor="text1"/>
          <w:lang w:val="uk-UA"/>
        </w:rPr>
        <w:t>проєкту</w:t>
      </w:r>
      <w:proofErr w:type="spellEnd"/>
      <w:r w:rsidRPr="009F3CF8">
        <w:rPr>
          <w:rFonts w:ascii="Arial" w:hAnsi="Arial" w:cs="Arial"/>
          <w:color w:val="000000" w:themeColor="text1"/>
          <w:lang w:val="uk-UA"/>
        </w:rPr>
        <w:t xml:space="preserve">, можуть зарахувати цей сертифікат повністю або частково </w:t>
      </w:r>
      <w:r>
        <w:rPr>
          <w:rFonts w:ascii="Arial" w:hAnsi="Arial" w:cs="Arial"/>
          <w:color w:val="000000" w:themeColor="text1"/>
          <w:lang w:val="uk-UA"/>
        </w:rPr>
        <w:t>у</w:t>
      </w:r>
      <w:r w:rsidRPr="009F3CF8">
        <w:rPr>
          <w:rFonts w:ascii="Arial" w:hAnsi="Arial" w:cs="Arial"/>
          <w:color w:val="000000" w:themeColor="text1"/>
          <w:lang w:val="uk-UA"/>
        </w:rPr>
        <w:t xml:space="preserve"> межах відповідних дисциплін. Інформацію щодо можливості зарахування сертифікату в інших </w:t>
      </w:r>
      <w:r>
        <w:rPr>
          <w:rFonts w:ascii="Arial" w:hAnsi="Arial" w:cs="Arial"/>
          <w:color w:val="000000" w:themeColor="text1"/>
          <w:lang w:val="uk-UA"/>
        </w:rPr>
        <w:t>закладах вищої освіти України (у</w:t>
      </w:r>
      <w:r w:rsidRPr="009F3CF8">
        <w:rPr>
          <w:rFonts w:ascii="Arial" w:hAnsi="Arial" w:cs="Arial"/>
          <w:color w:val="000000" w:themeColor="text1"/>
          <w:lang w:val="uk-UA"/>
        </w:rPr>
        <w:t xml:space="preserve"> межах навчальних дисциплін або як документу про неформальну освіту) ви можете отримати безпосередньо в інших ЗВО, показавши опис програми (доступний з кінця березня 2023 року) та сертифікат.</w:t>
      </w:r>
    </w:p>
    <w:p w:rsidR="009B6B62" w:rsidRPr="009F3CF8" w:rsidRDefault="009B6B62" w:rsidP="009B6B62">
      <w:pPr>
        <w:pStyle w:val="a4"/>
        <w:numPr>
          <w:ilvl w:val="0"/>
          <w:numId w:val="1"/>
        </w:num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Активну співпрацю з іншими учасниками та викладачами, тренерами.</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Випус</w:t>
      </w:r>
      <w:r>
        <w:rPr>
          <w:rFonts w:ascii="Arial" w:hAnsi="Arial" w:cs="Arial"/>
          <w:color w:val="000000" w:themeColor="text1"/>
          <w:lang w:val="uk-UA"/>
        </w:rPr>
        <w:t>к</w:t>
      </w:r>
      <w:r w:rsidRPr="009F3CF8">
        <w:rPr>
          <w:rFonts w:ascii="Arial" w:hAnsi="Arial" w:cs="Arial"/>
          <w:color w:val="000000" w:themeColor="text1"/>
          <w:lang w:val="uk-UA"/>
        </w:rPr>
        <w:t xml:space="preserve">ники EU </w:t>
      </w:r>
      <w:proofErr w:type="spellStart"/>
      <w:r w:rsidRPr="009F3CF8">
        <w:rPr>
          <w:rFonts w:ascii="Arial" w:hAnsi="Arial" w:cs="Arial"/>
          <w:color w:val="000000" w:themeColor="text1"/>
          <w:lang w:val="uk-UA"/>
        </w:rPr>
        <w:t>Study</w:t>
      </w:r>
      <w:proofErr w:type="spellEnd"/>
      <w:r w:rsidRPr="009F3CF8">
        <w:rPr>
          <w:rFonts w:ascii="Arial" w:hAnsi="Arial" w:cs="Arial"/>
          <w:color w:val="000000" w:themeColor="text1"/>
          <w:lang w:val="uk-UA"/>
        </w:rPr>
        <w:t xml:space="preserve"> Days-2023 (студенти та аспіранти ЗВО) разом з випус</w:t>
      </w:r>
      <w:r>
        <w:rPr>
          <w:rFonts w:ascii="Arial" w:hAnsi="Arial" w:cs="Arial"/>
          <w:color w:val="000000" w:themeColor="text1"/>
          <w:lang w:val="uk-UA"/>
        </w:rPr>
        <w:t>к</w:t>
      </w:r>
      <w:r w:rsidRPr="009F3CF8">
        <w:rPr>
          <w:rFonts w:ascii="Arial" w:hAnsi="Arial" w:cs="Arial"/>
          <w:color w:val="000000" w:themeColor="text1"/>
          <w:lang w:val="uk-UA"/>
        </w:rPr>
        <w:t>никами попередніх років братимуть участь у конкурсі на реалізацію свого міні-</w:t>
      </w:r>
      <w:proofErr w:type="spellStart"/>
      <w:r w:rsidRPr="009F3CF8">
        <w:rPr>
          <w:rFonts w:ascii="Arial" w:hAnsi="Arial" w:cs="Arial"/>
          <w:color w:val="000000" w:themeColor="text1"/>
          <w:lang w:val="uk-UA"/>
        </w:rPr>
        <w:t>проєкту</w:t>
      </w:r>
      <w:proofErr w:type="spellEnd"/>
      <w:r w:rsidRPr="009F3CF8">
        <w:rPr>
          <w:rFonts w:ascii="Arial" w:hAnsi="Arial" w:cs="Arial"/>
          <w:color w:val="000000" w:themeColor="text1"/>
          <w:lang w:val="uk-UA"/>
        </w:rPr>
        <w:t>, який буде спрямований на просування інтересів громади, запобігання дезінформації, комунікації, просування ідей європейської інтеграції тощо. Цей міні-</w:t>
      </w:r>
      <w:proofErr w:type="spellStart"/>
      <w:r w:rsidRPr="009F3CF8">
        <w:rPr>
          <w:rFonts w:ascii="Arial" w:hAnsi="Arial" w:cs="Arial"/>
          <w:color w:val="000000" w:themeColor="text1"/>
          <w:lang w:val="uk-UA"/>
        </w:rPr>
        <w:t>проєкт</w:t>
      </w:r>
      <w:proofErr w:type="spellEnd"/>
      <w:r w:rsidRPr="009F3CF8">
        <w:rPr>
          <w:rFonts w:ascii="Arial" w:hAnsi="Arial" w:cs="Arial"/>
          <w:color w:val="000000" w:themeColor="text1"/>
          <w:lang w:val="uk-UA"/>
        </w:rPr>
        <w:t xml:space="preserve"> також повинен бути реалізований у співпраці з місцевими учасниками Мереж ЄС (</w:t>
      </w:r>
      <w:proofErr w:type="spellStart"/>
      <w:r w:rsidRPr="009F3CF8">
        <w:rPr>
          <w:rFonts w:ascii="Arial" w:hAnsi="Arial" w:cs="Arial"/>
          <w:color w:val="000000" w:themeColor="text1"/>
          <w:lang w:val="uk-UA"/>
        </w:rPr>
        <w:t>Євроклуби</w:t>
      </w:r>
      <w:proofErr w:type="spellEnd"/>
      <w:r w:rsidRPr="009F3CF8">
        <w:rPr>
          <w:rFonts w:ascii="Arial" w:hAnsi="Arial" w:cs="Arial"/>
          <w:color w:val="000000" w:themeColor="text1"/>
          <w:lang w:val="uk-UA"/>
        </w:rPr>
        <w:t xml:space="preserve">, Інформаційні центри ЄС, </w:t>
      </w:r>
      <w:proofErr w:type="spellStart"/>
      <w:r w:rsidRPr="009F3CF8">
        <w:rPr>
          <w:rFonts w:ascii="Arial" w:hAnsi="Arial" w:cs="Arial"/>
          <w:color w:val="000000" w:themeColor="text1"/>
          <w:lang w:val="uk-UA"/>
        </w:rPr>
        <w:t>Team</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Europe</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Ukraine</w:t>
      </w:r>
      <w:proofErr w:type="spellEnd"/>
      <w:r w:rsidRPr="009F3CF8">
        <w:rPr>
          <w:rFonts w:ascii="Arial" w:hAnsi="Arial" w:cs="Arial"/>
          <w:color w:val="000000" w:themeColor="text1"/>
          <w:lang w:val="uk-UA"/>
        </w:rPr>
        <w:t xml:space="preserve">, мережі випускників EU </w:t>
      </w:r>
      <w:proofErr w:type="spellStart"/>
      <w:r w:rsidRPr="009F3CF8">
        <w:rPr>
          <w:rFonts w:ascii="Arial" w:hAnsi="Arial" w:cs="Arial"/>
          <w:color w:val="000000" w:themeColor="text1"/>
          <w:lang w:val="uk-UA"/>
        </w:rPr>
        <w:t>Study</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Days</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Erasmus</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College</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of</w:t>
      </w:r>
      <w:proofErr w:type="spellEnd"/>
      <w:r w:rsidRPr="009F3CF8">
        <w:rPr>
          <w:rFonts w:ascii="Arial" w:hAnsi="Arial" w:cs="Arial"/>
          <w:color w:val="000000" w:themeColor="text1"/>
          <w:lang w:val="uk-UA"/>
        </w:rPr>
        <w:t xml:space="preserve"> </w:t>
      </w:r>
      <w:proofErr w:type="spellStart"/>
      <w:r w:rsidRPr="009F3CF8">
        <w:rPr>
          <w:rFonts w:ascii="Arial" w:hAnsi="Arial" w:cs="Arial"/>
          <w:color w:val="000000" w:themeColor="text1"/>
          <w:lang w:val="uk-UA"/>
        </w:rPr>
        <w:t>Europe</w:t>
      </w:r>
      <w:proofErr w:type="spellEnd"/>
      <w:r w:rsidRPr="009F3CF8">
        <w:rPr>
          <w:rFonts w:ascii="Arial" w:hAnsi="Arial" w:cs="Arial"/>
          <w:color w:val="000000" w:themeColor="text1"/>
          <w:lang w:val="uk-UA"/>
        </w:rPr>
        <w:t>)</w:t>
      </w:r>
    </w:p>
    <w:p w:rsidR="009B6B62" w:rsidRPr="009F3CF8" w:rsidRDefault="009B6B62" w:rsidP="009B6B62">
      <w:pPr>
        <w:spacing w:after="120" w:line="240" w:lineRule="auto"/>
        <w:jc w:val="both"/>
        <w:rPr>
          <w:rFonts w:ascii="Arial" w:hAnsi="Arial" w:cs="Arial"/>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Хто може стати учасником «</w:t>
      </w:r>
      <w:proofErr w:type="spellStart"/>
      <w:r w:rsidRPr="009F3CF8">
        <w:rPr>
          <w:rFonts w:ascii="Arial" w:hAnsi="Arial" w:cs="Arial"/>
          <w:b/>
          <w:color w:val="000000" w:themeColor="text1"/>
          <w:lang w:val="uk-UA"/>
        </w:rPr>
        <w:t>Єврошк</w:t>
      </w:r>
      <w:r>
        <w:rPr>
          <w:rFonts w:ascii="Arial" w:hAnsi="Arial" w:cs="Arial"/>
          <w:b/>
          <w:color w:val="000000" w:themeColor="text1"/>
          <w:lang w:val="uk-UA"/>
        </w:rPr>
        <w:t>іл</w:t>
      </w:r>
      <w:proofErr w:type="spellEnd"/>
      <w:r>
        <w:rPr>
          <w:rFonts w:ascii="Arial" w:hAnsi="Arial" w:cs="Arial"/>
          <w:b/>
          <w:color w:val="000000" w:themeColor="text1"/>
          <w:lang w:val="uk-UA"/>
        </w:rPr>
        <w:t>» для студентів та аспірантів</w:t>
      </w:r>
      <w:r w:rsidRPr="00D154FE">
        <w:rPr>
          <w:rFonts w:ascii="Arial" w:hAnsi="Arial" w:cs="Arial"/>
          <w:b/>
          <w:lang w:val="uk-UA"/>
        </w:rPr>
        <w:t>?</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Ми запрошуємо подавати</w:t>
      </w:r>
      <w:r>
        <w:rPr>
          <w:rFonts w:ascii="Arial" w:hAnsi="Arial" w:cs="Arial"/>
          <w:color w:val="000000" w:themeColor="text1"/>
          <w:lang w:val="uk-UA"/>
        </w:rPr>
        <w:t>ся на конкурс громадян України –</w:t>
      </w:r>
      <w:r w:rsidRPr="009F3CF8">
        <w:rPr>
          <w:rFonts w:ascii="Arial" w:hAnsi="Arial" w:cs="Arial"/>
          <w:color w:val="000000" w:themeColor="text1"/>
          <w:lang w:val="uk-UA"/>
        </w:rPr>
        <w:t xml:space="preserve"> студентів та аспірантів закладів вищої освіти України з таких спеціальностей, як міжнародні відносини, міжнародне та європейське право, європейські студії, міжнародна економіка та торгівля, фінанси, бізнес, політологія, право, філософія, історія, соціологія, культурологія, журналістика, а також інших економічних або технічних спеціальностей, які цікавляться європейською інтеграцією та бажають розширити свій світогляд. </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Заявки на участь у конкурсному відбору приймаються від осіб віком від 18 до 25 років, які:</w:t>
      </w:r>
    </w:p>
    <w:p w:rsidR="009B6B62" w:rsidRPr="009F3CF8" w:rsidRDefault="009B6B62" w:rsidP="009B6B62">
      <w:pPr>
        <w:pStyle w:val="a4"/>
        <w:numPr>
          <w:ilvl w:val="0"/>
          <w:numId w:val="1"/>
        </w:num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lastRenderedPageBreak/>
        <w:t>є студен</w:t>
      </w:r>
      <w:r>
        <w:rPr>
          <w:rFonts w:ascii="Arial" w:hAnsi="Arial" w:cs="Arial"/>
          <w:color w:val="000000" w:themeColor="text1"/>
          <w:lang w:val="uk-UA"/>
        </w:rPr>
        <w:t>тами магістратури</w:t>
      </w:r>
      <w:r w:rsidRPr="009F3CF8">
        <w:rPr>
          <w:rFonts w:ascii="Arial" w:hAnsi="Arial" w:cs="Arial"/>
          <w:color w:val="000000" w:themeColor="text1"/>
          <w:lang w:val="uk-UA"/>
        </w:rPr>
        <w:t xml:space="preserve"> або останнього курсу </w:t>
      </w:r>
      <w:proofErr w:type="spellStart"/>
      <w:r w:rsidRPr="009F3CF8">
        <w:rPr>
          <w:rFonts w:ascii="Arial" w:hAnsi="Arial" w:cs="Arial"/>
          <w:color w:val="000000" w:themeColor="text1"/>
          <w:lang w:val="uk-UA"/>
        </w:rPr>
        <w:t>бакалаврату</w:t>
      </w:r>
      <w:proofErr w:type="spellEnd"/>
      <w:r w:rsidRPr="009F3CF8">
        <w:rPr>
          <w:rFonts w:ascii="Arial" w:hAnsi="Arial" w:cs="Arial"/>
          <w:color w:val="000000" w:themeColor="text1"/>
          <w:lang w:val="uk-UA"/>
        </w:rPr>
        <w:t xml:space="preserve"> українських ЗВО денної форми навчання;</w:t>
      </w:r>
    </w:p>
    <w:p w:rsidR="009B6B62" w:rsidRPr="009F3CF8" w:rsidRDefault="009B6B62" w:rsidP="009B6B62">
      <w:pPr>
        <w:pStyle w:val="a4"/>
        <w:numPr>
          <w:ilvl w:val="0"/>
          <w:numId w:val="1"/>
        </w:num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є аспірантами будь-якої форми навчання.</w:t>
      </w:r>
    </w:p>
    <w:p w:rsidR="009B6B62" w:rsidRPr="009F3CF8" w:rsidRDefault="009B6B62" w:rsidP="009B6B62">
      <w:pPr>
        <w:spacing w:after="120" w:line="240" w:lineRule="auto"/>
        <w:jc w:val="both"/>
        <w:rPr>
          <w:rFonts w:ascii="Arial" w:hAnsi="Arial" w:cs="Arial"/>
          <w:b/>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До участі у відборі допускаються лише особи,</w:t>
      </w:r>
      <w:r w:rsidRPr="009F3CF8">
        <w:rPr>
          <w:rFonts w:ascii="Arial" w:hAnsi="Arial" w:cs="Arial"/>
          <w:color w:val="000000" w:themeColor="text1"/>
          <w:lang w:val="uk-UA"/>
        </w:rPr>
        <w:t xml:space="preserve"> </w:t>
      </w:r>
      <w:r w:rsidRPr="009F3CF8">
        <w:rPr>
          <w:rFonts w:ascii="Arial" w:hAnsi="Arial" w:cs="Arial"/>
          <w:b/>
          <w:color w:val="000000" w:themeColor="text1"/>
          <w:lang w:val="uk-UA"/>
        </w:rPr>
        <w:t xml:space="preserve">які не брали участі у програмах EU </w:t>
      </w:r>
      <w:proofErr w:type="spellStart"/>
      <w:r w:rsidRPr="009F3CF8">
        <w:rPr>
          <w:rFonts w:ascii="Arial" w:hAnsi="Arial" w:cs="Arial"/>
          <w:b/>
          <w:color w:val="000000" w:themeColor="text1"/>
          <w:lang w:val="uk-UA"/>
        </w:rPr>
        <w:t>Study</w:t>
      </w:r>
      <w:proofErr w:type="spellEnd"/>
      <w:r w:rsidRPr="009F3CF8">
        <w:rPr>
          <w:rFonts w:ascii="Arial" w:hAnsi="Arial" w:cs="Arial"/>
          <w:b/>
          <w:color w:val="000000" w:themeColor="text1"/>
          <w:lang w:val="uk-UA"/>
        </w:rPr>
        <w:t xml:space="preserve"> </w:t>
      </w:r>
      <w:proofErr w:type="spellStart"/>
      <w:r w:rsidRPr="009F3CF8">
        <w:rPr>
          <w:rFonts w:ascii="Arial" w:hAnsi="Arial" w:cs="Arial"/>
          <w:b/>
          <w:color w:val="000000" w:themeColor="text1"/>
          <w:lang w:val="uk-UA"/>
        </w:rPr>
        <w:t>Days</w:t>
      </w:r>
      <w:proofErr w:type="spellEnd"/>
      <w:r w:rsidRPr="009F3CF8">
        <w:rPr>
          <w:rFonts w:ascii="Arial" w:hAnsi="Arial" w:cs="Arial"/>
          <w:b/>
          <w:color w:val="000000" w:themeColor="text1"/>
          <w:lang w:val="uk-UA"/>
        </w:rPr>
        <w:t xml:space="preserve"> попередніх років. </w:t>
      </w:r>
    </w:p>
    <w:p w:rsidR="009B6B62" w:rsidRPr="009F3CF8" w:rsidRDefault="009B6B62" w:rsidP="009B6B62">
      <w:pPr>
        <w:spacing w:after="120" w:line="240" w:lineRule="auto"/>
        <w:jc w:val="both"/>
        <w:rPr>
          <w:rFonts w:ascii="Arial" w:hAnsi="Arial" w:cs="Arial"/>
          <w:color w:val="000000" w:themeColor="text1"/>
          <w:lang w:val="uk-UA"/>
        </w:rPr>
      </w:pPr>
    </w:p>
    <w:p w:rsidR="009B6B62" w:rsidRPr="009F3CF8" w:rsidRDefault="009B6B62" w:rsidP="009B6B62">
      <w:pPr>
        <w:spacing w:after="120" w:line="240" w:lineRule="auto"/>
        <w:jc w:val="both"/>
        <w:rPr>
          <w:rFonts w:ascii="Arial" w:hAnsi="Arial" w:cs="Arial"/>
          <w:b/>
          <w:color w:val="000000" w:themeColor="text1"/>
          <w:lang w:val="uk-UA"/>
        </w:rPr>
      </w:pPr>
      <w:r w:rsidRPr="009F3CF8">
        <w:rPr>
          <w:rFonts w:ascii="Arial" w:hAnsi="Arial" w:cs="Arial"/>
          <w:b/>
          <w:color w:val="000000" w:themeColor="text1"/>
          <w:lang w:val="uk-UA"/>
        </w:rPr>
        <w:t>Конкурсний відбір проходитиме у 2 етапи:</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1) відбір за заявкою</w:t>
      </w:r>
      <w:r>
        <w:rPr>
          <w:rFonts w:ascii="Arial" w:hAnsi="Arial" w:cs="Arial"/>
          <w:color w:val="000000" w:themeColor="text1"/>
          <w:lang w:val="uk-UA"/>
        </w:rPr>
        <w:t>,</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 xml:space="preserve">2) онлайн-тестування на платформі </w:t>
      </w:r>
      <w:hyperlink r:id="rId6" w:history="1">
        <w:r w:rsidRPr="009F3CF8">
          <w:rPr>
            <w:rStyle w:val="a3"/>
            <w:rFonts w:ascii="Arial" w:hAnsi="Arial" w:cs="Arial"/>
            <w:color w:val="000000" w:themeColor="text1"/>
            <w:lang w:val="uk-UA"/>
          </w:rPr>
          <w:t>https://www.eustudydays.in.ua/</w:t>
        </w:r>
      </w:hyperlink>
      <w:r w:rsidRPr="009F3CF8">
        <w:rPr>
          <w:rFonts w:ascii="Arial" w:hAnsi="Arial" w:cs="Arial"/>
          <w:color w:val="000000" w:themeColor="text1"/>
          <w:lang w:val="uk-UA"/>
        </w:rPr>
        <w:t xml:space="preserve">, посилання буде надіслано після проходження першого туру відбору. </w:t>
      </w:r>
    </w:p>
    <w:p w:rsidR="009B6B62" w:rsidRPr="009F3CF8" w:rsidRDefault="009B6B62" w:rsidP="009B6B62">
      <w:pPr>
        <w:spacing w:after="120" w:line="240" w:lineRule="auto"/>
        <w:jc w:val="both"/>
        <w:rPr>
          <w:rFonts w:ascii="Arial" w:hAnsi="Arial" w:cs="Arial"/>
          <w:color w:val="000000" w:themeColor="text1"/>
          <w:lang w:val="uk-UA"/>
        </w:rPr>
      </w:pP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Участь у програмі повністю фінансується Представництвом ЄС в Україні.</w:t>
      </w:r>
    </w:p>
    <w:p w:rsidR="009B6B62" w:rsidRPr="009F3CF8" w:rsidRDefault="009B6B62" w:rsidP="009B6B62">
      <w:pPr>
        <w:spacing w:after="120" w:line="240" w:lineRule="auto"/>
        <w:jc w:val="both"/>
        <w:rPr>
          <w:rFonts w:ascii="Arial" w:hAnsi="Arial" w:cs="Arial"/>
          <w:b/>
          <w:color w:val="000000" w:themeColor="text1"/>
          <w:lang w:val="uk-UA"/>
        </w:rPr>
      </w:pP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b/>
          <w:color w:val="000000" w:themeColor="text1"/>
          <w:lang w:val="uk-UA"/>
        </w:rPr>
        <w:t xml:space="preserve">Робочими мовами EU </w:t>
      </w:r>
      <w:proofErr w:type="spellStart"/>
      <w:r w:rsidRPr="009F3CF8">
        <w:rPr>
          <w:rFonts w:ascii="Arial" w:hAnsi="Arial" w:cs="Arial"/>
          <w:b/>
          <w:color w:val="000000" w:themeColor="text1"/>
          <w:lang w:val="uk-UA"/>
        </w:rPr>
        <w:t>Study</w:t>
      </w:r>
      <w:proofErr w:type="spellEnd"/>
      <w:r w:rsidRPr="009F3CF8">
        <w:rPr>
          <w:rFonts w:ascii="Arial" w:hAnsi="Arial" w:cs="Arial"/>
          <w:b/>
          <w:color w:val="000000" w:themeColor="text1"/>
          <w:lang w:val="uk-UA"/>
        </w:rPr>
        <w:t xml:space="preserve"> </w:t>
      </w:r>
      <w:proofErr w:type="spellStart"/>
      <w:r w:rsidRPr="009F3CF8">
        <w:rPr>
          <w:rFonts w:ascii="Arial" w:hAnsi="Arial" w:cs="Arial"/>
          <w:b/>
          <w:color w:val="000000" w:themeColor="text1"/>
          <w:lang w:val="uk-UA"/>
        </w:rPr>
        <w:t>Days</w:t>
      </w:r>
      <w:proofErr w:type="spellEnd"/>
      <w:r w:rsidRPr="009F3CF8">
        <w:rPr>
          <w:rFonts w:ascii="Arial" w:hAnsi="Arial" w:cs="Arial"/>
          <w:b/>
          <w:color w:val="000000" w:themeColor="text1"/>
          <w:lang w:val="uk-UA"/>
        </w:rPr>
        <w:t xml:space="preserve"> є українська та англійська</w:t>
      </w:r>
      <w:r>
        <w:rPr>
          <w:rFonts w:ascii="Arial" w:hAnsi="Arial" w:cs="Arial"/>
          <w:color w:val="000000" w:themeColor="text1"/>
          <w:lang w:val="uk-UA"/>
        </w:rPr>
        <w:t>.</w:t>
      </w:r>
      <w:r w:rsidRPr="009F3CF8">
        <w:rPr>
          <w:rFonts w:ascii="Arial" w:hAnsi="Arial" w:cs="Arial"/>
          <w:color w:val="000000" w:themeColor="text1"/>
          <w:lang w:val="uk-UA"/>
        </w:rPr>
        <w:t xml:space="preserve"> </w:t>
      </w: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color w:val="000000" w:themeColor="text1"/>
          <w:lang w:val="uk-UA"/>
        </w:rPr>
        <w:t>Мінімальний необхідний рівень володіння англійською мовою – В2/С1. Організатори на етапі відбору можуть провести співбесіду для перевірки цього рівня, а також залишають за собою право на будь-якому етапі не допускати до участ</w:t>
      </w:r>
      <w:r>
        <w:rPr>
          <w:rFonts w:ascii="Arial" w:hAnsi="Arial" w:cs="Arial"/>
          <w:color w:val="000000" w:themeColor="text1"/>
          <w:lang w:val="uk-UA"/>
        </w:rPr>
        <w:t>і у програмі осіб, які не мають достатнього рівня</w:t>
      </w:r>
      <w:r w:rsidRPr="009F3CF8">
        <w:rPr>
          <w:rFonts w:ascii="Arial" w:hAnsi="Arial" w:cs="Arial"/>
          <w:color w:val="000000" w:themeColor="text1"/>
          <w:lang w:val="uk-UA"/>
        </w:rPr>
        <w:t xml:space="preserve"> володіння англійською мовою</w:t>
      </w:r>
      <w:r>
        <w:rPr>
          <w:rFonts w:ascii="Arial" w:hAnsi="Arial" w:cs="Arial"/>
          <w:color w:val="000000" w:themeColor="text1"/>
          <w:lang w:val="uk-UA"/>
        </w:rPr>
        <w:t>.</w:t>
      </w:r>
    </w:p>
    <w:p w:rsidR="009B6B62" w:rsidRPr="009F3CF8" w:rsidRDefault="009B6B62" w:rsidP="009B6B62">
      <w:pPr>
        <w:spacing w:after="120" w:line="240" w:lineRule="auto"/>
        <w:jc w:val="both"/>
        <w:rPr>
          <w:rFonts w:ascii="Arial" w:hAnsi="Arial" w:cs="Arial"/>
          <w:b/>
          <w:color w:val="000000" w:themeColor="text1"/>
          <w:lang w:val="uk-UA"/>
        </w:rPr>
      </w:pPr>
    </w:p>
    <w:p w:rsidR="009B6B62" w:rsidRPr="009F3CF8" w:rsidRDefault="009B6B62" w:rsidP="009B6B62">
      <w:pPr>
        <w:spacing w:after="120" w:line="240" w:lineRule="auto"/>
        <w:jc w:val="both"/>
        <w:rPr>
          <w:rFonts w:ascii="Arial" w:hAnsi="Arial" w:cs="Arial"/>
          <w:color w:val="000000" w:themeColor="text1"/>
          <w:lang w:val="uk-UA"/>
        </w:rPr>
      </w:pPr>
      <w:r w:rsidRPr="009F3CF8">
        <w:rPr>
          <w:rFonts w:ascii="Arial" w:hAnsi="Arial" w:cs="Arial"/>
          <w:b/>
          <w:color w:val="000000" w:themeColor="text1"/>
          <w:lang w:val="uk-UA"/>
        </w:rPr>
        <w:t>Найкращі 20 учасників</w:t>
      </w:r>
      <w:r w:rsidRPr="009F3CF8">
        <w:rPr>
          <w:rFonts w:ascii="Arial" w:hAnsi="Arial" w:cs="Arial"/>
          <w:color w:val="000000" w:themeColor="text1"/>
          <w:lang w:val="uk-UA"/>
        </w:rPr>
        <w:t>, які повністю викон</w:t>
      </w:r>
      <w:r>
        <w:rPr>
          <w:rFonts w:ascii="Arial" w:hAnsi="Arial" w:cs="Arial"/>
          <w:color w:val="000000" w:themeColor="text1"/>
          <w:lang w:val="uk-UA"/>
        </w:rPr>
        <w:t>али програму навчання за онлайн-</w:t>
      </w:r>
      <w:r w:rsidRPr="009F3CF8">
        <w:rPr>
          <w:rFonts w:ascii="Arial" w:hAnsi="Arial" w:cs="Arial"/>
          <w:color w:val="000000" w:themeColor="text1"/>
          <w:lang w:val="uk-UA"/>
        </w:rPr>
        <w:t xml:space="preserve">модулями, </w:t>
      </w:r>
      <w:r>
        <w:rPr>
          <w:rFonts w:ascii="Arial" w:hAnsi="Arial" w:cs="Arial"/>
          <w:b/>
          <w:color w:val="000000" w:themeColor="text1"/>
          <w:lang w:val="uk-UA"/>
        </w:rPr>
        <w:t>будуть запрошені для участі у</w:t>
      </w:r>
      <w:r w:rsidRPr="009F3CF8">
        <w:rPr>
          <w:rFonts w:ascii="Arial" w:hAnsi="Arial" w:cs="Arial"/>
          <w:b/>
          <w:color w:val="000000" w:themeColor="text1"/>
          <w:lang w:val="uk-UA"/>
        </w:rPr>
        <w:t xml:space="preserve"> </w:t>
      </w:r>
      <w:r>
        <w:rPr>
          <w:rFonts w:ascii="Arial" w:hAnsi="Arial" w:cs="Arial"/>
          <w:b/>
          <w:color w:val="000000" w:themeColor="text1"/>
          <w:lang w:val="uk-UA"/>
        </w:rPr>
        <w:t>літній або зимовій школі</w:t>
      </w:r>
      <w:r w:rsidRPr="009F3CF8">
        <w:rPr>
          <w:rFonts w:ascii="Arial" w:hAnsi="Arial" w:cs="Arial"/>
          <w:color w:val="000000" w:themeColor="text1"/>
          <w:lang w:val="uk-UA"/>
        </w:rPr>
        <w:t xml:space="preserve"> на базі одного </w:t>
      </w:r>
      <w:r>
        <w:rPr>
          <w:rFonts w:ascii="Arial" w:hAnsi="Arial" w:cs="Arial"/>
          <w:color w:val="000000" w:themeColor="text1"/>
          <w:lang w:val="uk-UA"/>
        </w:rPr>
        <w:t>і</w:t>
      </w:r>
      <w:r w:rsidRPr="009F3CF8">
        <w:rPr>
          <w:rFonts w:ascii="Arial" w:hAnsi="Arial" w:cs="Arial"/>
          <w:color w:val="000000" w:themeColor="text1"/>
          <w:lang w:val="uk-UA"/>
        </w:rPr>
        <w:t>з закладів вищої освіти України</w:t>
      </w:r>
      <w:r>
        <w:rPr>
          <w:rFonts w:ascii="Arial" w:hAnsi="Arial" w:cs="Arial"/>
          <w:color w:val="000000" w:themeColor="text1"/>
          <w:lang w:val="uk-UA"/>
        </w:rPr>
        <w:t>.</w:t>
      </w:r>
    </w:p>
    <w:p w:rsidR="009B6B62" w:rsidRPr="009F3CF8" w:rsidRDefault="009B6B62" w:rsidP="009B6B62">
      <w:pPr>
        <w:spacing w:after="120" w:line="240" w:lineRule="auto"/>
        <w:jc w:val="both"/>
        <w:rPr>
          <w:rFonts w:ascii="Arial" w:hAnsi="Arial" w:cs="Arial"/>
          <w:color w:val="000000" w:themeColor="text1"/>
          <w:lang w:val="uk-UA"/>
        </w:rPr>
      </w:pPr>
    </w:p>
    <w:p w:rsidR="00962485" w:rsidRPr="00962485" w:rsidRDefault="009B6B62" w:rsidP="009B6B62">
      <w:pPr>
        <w:spacing w:after="120" w:line="240" w:lineRule="auto"/>
        <w:jc w:val="both"/>
        <w:rPr>
          <w:rFonts w:ascii="Arial" w:hAnsi="Arial" w:cs="Arial"/>
          <w:color w:val="000000" w:themeColor="text1"/>
        </w:rPr>
      </w:pPr>
      <w:r w:rsidRPr="009F3CF8">
        <w:rPr>
          <w:rFonts w:ascii="Arial" w:hAnsi="Arial" w:cs="Arial"/>
          <w:color w:val="000000" w:themeColor="text1"/>
          <w:lang w:val="uk-UA"/>
        </w:rPr>
        <w:t xml:space="preserve">Для участі у конкурсі потрібно заповнити заявку за наступним посиланням </w:t>
      </w:r>
      <w:hyperlink r:id="rId7" w:history="1">
        <w:r w:rsidR="00962485" w:rsidRPr="00947724">
          <w:rPr>
            <w:rStyle w:val="a3"/>
            <w:rFonts w:ascii="Arial" w:hAnsi="Arial" w:cs="Arial"/>
          </w:rPr>
          <w:t>http://surl.li/enzag</w:t>
        </w:r>
      </w:hyperlink>
    </w:p>
    <w:p w:rsidR="009B6B62" w:rsidRPr="009F3CF8" w:rsidRDefault="009B6B62" w:rsidP="009B6B62">
      <w:pPr>
        <w:spacing w:after="120" w:line="240" w:lineRule="auto"/>
        <w:jc w:val="both"/>
        <w:rPr>
          <w:rFonts w:ascii="Arial" w:hAnsi="Arial" w:cs="Arial"/>
          <w:b/>
          <w:color w:val="000000" w:themeColor="text1"/>
          <w:lang w:val="uk-UA"/>
        </w:rPr>
      </w:pPr>
      <w:proofErr w:type="spellStart"/>
      <w:r w:rsidRPr="009F3CF8">
        <w:rPr>
          <w:rFonts w:ascii="Arial" w:hAnsi="Arial" w:cs="Arial"/>
          <w:color w:val="000000" w:themeColor="text1"/>
          <w:lang w:val="uk-UA"/>
        </w:rPr>
        <w:t>Дедлайн</w:t>
      </w:r>
      <w:proofErr w:type="spellEnd"/>
      <w:r w:rsidRPr="009F3CF8">
        <w:rPr>
          <w:rFonts w:ascii="Arial" w:hAnsi="Arial" w:cs="Arial"/>
          <w:color w:val="000000" w:themeColor="text1"/>
          <w:lang w:val="uk-UA"/>
        </w:rPr>
        <w:t xml:space="preserve"> подачі заявок </w:t>
      </w:r>
      <w:r w:rsidRPr="009F3CF8">
        <w:rPr>
          <w:rFonts w:ascii="Arial" w:hAnsi="Arial" w:cs="Arial"/>
          <w:b/>
          <w:color w:val="000000" w:themeColor="text1"/>
          <w:lang w:val="uk-UA"/>
        </w:rPr>
        <w:t>6 березня 2023</w:t>
      </w:r>
      <w:r>
        <w:rPr>
          <w:rFonts w:ascii="Arial" w:hAnsi="Arial" w:cs="Arial"/>
          <w:b/>
          <w:color w:val="000000" w:themeColor="text1"/>
          <w:lang w:val="uk-UA"/>
        </w:rPr>
        <w:t xml:space="preserve"> року</w:t>
      </w:r>
      <w:r w:rsidRPr="009F3CF8">
        <w:rPr>
          <w:rFonts w:ascii="Arial" w:hAnsi="Arial" w:cs="Arial"/>
          <w:b/>
          <w:color w:val="000000" w:themeColor="text1"/>
          <w:lang w:val="uk-UA"/>
        </w:rPr>
        <w:t>, 20.00</w:t>
      </w:r>
      <w:bookmarkStart w:id="0" w:name="_GoBack"/>
      <w:bookmarkEnd w:id="0"/>
    </w:p>
    <w:p w:rsidR="00820670" w:rsidRPr="009F3CF8" w:rsidRDefault="00820670" w:rsidP="001770F7">
      <w:pPr>
        <w:spacing w:after="120" w:line="240" w:lineRule="auto"/>
        <w:jc w:val="both"/>
        <w:rPr>
          <w:rFonts w:ascii="Arial" w:hAnsi="Arial" w:cs="Arial"/>
          <w:b/>
          <w:color w:val="000000" w:themeColor="text1"/>
          <w:lang w:val="uk-UA"/>
        </w:rPr>
      </w:pPr>
      <w:r w:rsidRPr="009F3CF8">
        <w:rPr>
          <w:rFonts w:ascii="Arial" w:hAnsi="Arial" w:cs="Arial"/>
          <w:b/>
          <w:color w:val="000000" w:themeColor="text1"/>
          <w:highlight w:val="yellow"/>
          <w:lang w:val="uk-UA"/>
        </w:rPr>
        <w:br w:type="page"/>
      </w:r>
    </w:p>
    <w:p w:rsidR="00820670" w:rsidRPr="001770F7" w:rsidRDefault="00820670" w:rsidP="001770F7">
      <w:pPr>
        <w:spacing w:after="120" w:line="240" w:lineRule="auto"/>
        <w:jc w:val="center"/>
        <w:rPr>
          <w:rFonts w:ascii="Arial" w:hAnsi="Arial" w:cs="Arial"/>
          <w:b/>
          <w:lang w:val="uk-UA"/>
        </w:rPr>
      </w:pPr>
      <w:r w:rsidRPr="001770F7">
        <w:rPr>
          <w:rFonts w:ascii="Arial" w:hAnsi="Arial" w:cs="Arial"/>
          <w:noProof/>
          <w:lang w:val="uk-UA" w:eastAsia="uk-UA"/>
        </w:rPr>
        <w:lastRenderedPageBreak/>
        <w:drawing>
          <wp:anchor distT="0" distB="0" distL="114300" distR="114300" simplePos="0" relativeHeight="251660288" behindDoc="0" locked="0" layoutInCell="1" allowOverlap="1" wp14:anchorId="6F405904" wp14:editId="12A3EB36">
            <wp:simplePos x="0" y="0"/>
            <wp:positionH relativeFrom="margin">
              <wp:posOffset>0</wp:posOffset>
            </wp:positionH>
            <wp:positionV relativeFrom="paragraph">
              <wp:posOffset>242570</wp:posOffset>
            </wp:positionV>
            <wp:extent cx="6398895" cy="934720"/>
            <wp:effectExtent l="0" t="0" r="1905" b="0"/>
            <wp:wrapSquare wrapText="bothSides"/>
            <wp:docPr id="2" name="Рисунок 2" descr="eusd googl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d google form"/>
                    <pic:cNvPicPr>
                      <a:picLocks noChangeAspect="1" noChangeArrowheads="1"/>
                    </pic:cNvPicPr>
                  </pic:nvPicPr>
                  <pic:blipFill>
                    <a:blip r:embed="rId5" cstate="print">
                      <a:extLst>
                        <a:ext uri="{28A0092B-C50C-407E-A947-70E740481C1C}">
                          <a14:useLocalDpi xmlns:a14="http://schemas.microsoft.com/office/drawing/2010/main" val="0"/>
                        </a:ext>
                      </a:extLst>
                    </a:blip>
                    <a:srcRect t="14421" b="27039"/>
                    <a:stretch>
                      <a:fillRect/>
                    </a:stretch>
                  </pic:blipFill>
                  <pic:spPr bwMode="auto">
                    <a:xfrm>
                      <a:off x="0" y="0"/>
                      <a:ext cx="6398895" cy="934720"/>
                    </a:xfrm>
                    <a:prstGeom prst="rect">
                      <a:avLst/>
                    </a:prstGeom>
                    <a:noFill/>
                  </pic:spPr>
                </pic:pic>
              </a:graphicData>
            </a:graphic>
            <wp14:sizeRelH relativeFrom="page">
              <wp14:pctWidth>0</wp14:pctWidth>
            </wp14:sizeRelH>
            <wp14:sizeRelV relativeFrom="page">
              <wp14:pctHeight>0</wp14:pctHeight>
            </wp14:sizeRelV>
          </wp:anchor>
        </w:drawing>
      </w:r>
    </w:p>
    <w:p w:rsidR="00820670" w:rsidRPr="001770F7" w:rsidRDefault="00820670" w:rsidP="001770F7">
      <w:pPr>
        <w:spacing w:after="120" w:line="240" w:lineRule="auto"/>
        <w:rPr>
          <w:rFonts w:ascii="Arial" w:hAnsi="Arial" w:cs="Arial"/>
          <w:b/>
          <w:lang w:val="uk-UA"/>
        </w:rPr>
      </w:pPr>
    </w:p>
    <w:p w:rsidR="00820670" w:rsidRPr="009B6B62" w:rsidRDefault="00820670" w:rsidP="001770F7">
      <w:pPr>
        <w:spacing w:after="120" w:line="240" w:lineRule="auto"/>
        <w:jc w:val="center"/>
        <w:rPr>
          <w:rFonts w:ascii="Arial" w:hAnsi="Arial" w:cs="Arial"/>
          <w:b/>
          <w:color w:val="000000" w:themeColor="text1"/>
          <w:lang w:val="en-US"/>
        </w:rPr>
      </w:pPr>
      <w:r w:rsidRPr="009B6B62">
        <w:rPr>
          <w:rFonts w:ascii="Arial" w:hAnsi="Arial" w:cs="Arial"/>
          <w:b/>
          <w:color w:val="000000" w:themeColor="text1"/>
          <w:lang w:val="en-US"/>
        </w:rPr>
        <w:t>EU Study Days -202</w:t>
      </w:r>
      <w:r w:rsidR="005A4246" w:rsidRPr="009B6B62">
        <w:rPr>
          <w:rFonts w:ascii="Arial" w:hAnsi="Arial" w:cs="Arial"/>
          <w:b/>
          <w:color w:val="000000" w:themeColor="text1"/>
          <w:lang w:val="en-US"/>
        </w:rPr>
        <w:t>3</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The EU Delegation to Ukraine announces the first selection of participants for the EU Study Days online school, which will take place in March-May 202</w:t>
      </w:r>
      <w:r w:rsidR="005A4246" w:rsidRPr="009B6B62">
        <w:rPr>
          <w:rFonts w:ascii="Arial" w:hAnsi="Arial" w:cs="Arial"/>
          <w:color w:val="000000" w:themeColor="text1"/>
          <w:lang w:val="en-US"/>
        </w:rPr>
        <w:t>3</w:t>
      </w:r>
      <w:r w:rsidRPr="009B6B62">
        <w:rPr>
          <w:rFonts w:ascii="Arial" w:hAnsi="Arial" w:cs="Arial"/>
          <w:color w:val="000000" w:themeColor="text1"/>
          <w:lang w:val="en-US"/>
        </w:rPr>
        <w:t>.</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b/>
          <w:color w:val="000000" w:themeColor="text1"/>
          <w:lang w:val="en-US"/>
        </w:rPr>
      </w:pPr>
      <w:r w:rsidRPr="009B6B62">
        <w:rPr>
          <w:rFonts w:ascii="Arial" w:hAnsi="Arial" w:cs="Arial"/>
          <w:b/>
          <w:color w:val="000000" w:themeColor="text1"/>
          <w:lang w:val="en-US"/>
        </w:rPr>
        <w:t>About the Project</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EU Study Days is the EU Delegation to Ukraine project, which provides an opportunity for Ukrainian undergraduate, graduate and postgraduate students to learn more about the European Union and the EU-Ukraine relations from the key European and Ukrainian experts in this sphere.</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Along with that, the Project promotes the development of a network of Ukrainian youth for communicating, sharing experience, cooperation and implementing joint initiatives.</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The Project is implemented by the Youth Alternative NGO, </w:t>
      </w:r>
      <w:proofErr w:type="spellStart"/>
      <w:r w:rsidRPr="009B6B62">
        <w:rPr>
          <w:rFonts w:ascii="Arial" w:hAnsi="Arial" w:cs="Arial"/>
          <w:color w:val="000000" w:themeColor="text1"/>
          <w:lang w:val="en-US"/>
        </w:rPr>
        <w:t>Lviv</w:t>
      </w:r>
      <w:proofErr w:type="spellEnd"/>
      <w:r w:rsidRPr="009B6B62">
        <w:rPr>
          <w:rFonts w:ascii="Arial" w:hAnsi="Arial" w:cs="Arial"/>
          <w:color w:val="000000" w:themeColor="text1"/>
          <w:lang w:val="en-US"/>
        </w:rPr>
        <w:t xml:space="preserve"> Ivan Franko National University, </w:t>
      </w:r>
      <w:proofErr w:type="spellStart"/>
      <w:r w:rsidRPr="009B6B62">
        <w:rPr>
          <w:rFonts w:ascii="Arial" w:hAnsi="Arial" w:cs="Arial"/>
          <w:color w:val="000000" w:themeColor="text1"/>
          <w:lang w:val="en-US"/>
        </w:rPr>
        <w:t>Kharkiv</w:t>
      </w:r>
      <w:proofErr w:type="spellEnd"/>
      <w:r w:rsidRPr="009B6B62">
        <w:rPr>
          <w:rFonts w:ascii="Arial" w:hAnsi="Arial" w:cs="Arial"/>
          <w:color w:val="000000" w:themeColor="text1"/>
          <w:lang w:val="en-US"/>
        </w:rPr>
        <w:t xml:space="preserve"> Simon Kuznets National Economic University.</w:t>
      </w:r>
    </w:p>
    <w:p w:rsidR="005A4246" w:rsidRPr="009B6B62" w:rsidRDefault="005A4246" w:rsidP="005A4246">
      <w:pPr>
        <w:pStyle w:val="a6"/>
        <w:shd w:val="clear" w:color="auto" w:fill="FFFFFF"/>
        <w:spacing w:before="0" w:beforeAutospacing="0" w:after="120" w:afterAutospacing="0"/>
        <w:ind w:right="57"/>
        <w:jc w:val="both"/>
        <w:rPr>
          <w:rFonts w:ascii="Arial" w:eastAsia="Tahoma" w:hAnsi="Arial" w:cs="Arial"/>
          <w:color w:val="FF0000"/>
          <w:sz w:val="22"/>
          <w:szCs w:val="22"/>
          <w:lang w:val="en-US"/>
        </w:rPr>
      </w:pPr>
    </w:p>
    <w:p w:rsidR="005A4246" w:rsidRPr="009B6B62" w:rsidRDefault="005A4246" w:rsidP="005A4246">
      <w:pPr>
        <w:pStyle w:val="a6"/>
        <w:shd w:val="clear" w:color="auto" w:fill="FFFFFF"/>
        <w:spacing w:before="0" w:beforeAutospacing="0" w:after="120" w:afterAutospacing="0"/>
        <w:ind w:right="57"/>
        <w:jc w:val="both"/>
        <w:rPr>
          <w:rFonts w:ascii="Arial" w:eastAsia="Tahoma" w:hAnsi="Arial" w:cs="Arial"/>
          <w:b/>
          <w:sz w:val="22"/>
          <w:szCs w:val="22"/>
          <w:lang w:val="en-US"/>
        </w:rPr>
      </w:pPr>
      <w:r w:rsidRPr="009B6B62">
        <w:rPr>
          <w:rFonts w:ascii="Arial" w:eastAsia="Tahoma" w:hAnsi="Arial" w:cs="Arial"/>
          <w:b/>
          <w:sz w:val="22"/>
          <w:szCs w:val="22"/>
          <w:lang w:val="en-US"/>
        </w:rPr>
        <w:t xml:space="preserve">About the </w:t>
      </w:r>
      <w:proofErr w:type="spellStart"/>
      <w:r w:rsidRPr="009B6B62">
        <w:rPr>
          <w:rFonts w:ascii="Arial" w:eastAsia="Tahoma" w:hAnsi="Arial" w:cs="Arial"/>
          <w:b/>
          <w:sz w:val="22"/>
          <w:szCs w:val="22"/>
          <w:lang w:val="en-US"/>
        </w:rPr>
        <w:t>Programme</w:t>
      </w:r>
      <w:proofErr w:type="spellEnd"/>
    </w:p>
    <w:p w:rsidR="00693070" w:rsidRPr="009B6B62" w:rsidRDefault="00693070" w:rsidP="001770F7">
      <w:pPr>
        <w:spacing w:after="120" w:line="240" w:lineRule="auto"/>
        <w:jc w:val="both"/>
        <w:rPr>
          <w:rFonts w:ascii="Arial" w:hAnsi="Arial" w:cs="Arial"/>
          <w:lang w:val="en-US"/>
        </w:rPr>
      </w:pPr>
      <w:r w:rsidRPr="009B6B62">
        <w:rPr>
          <w:rFonts w:ascii="Arial" w:hAnsi="Arial" w:cs="Arial"/>
          <w:shd w:val="clear" w:color="auto" w:fill="FFFFFF"/>
          <w:lang w:val="en-US"/>
        </w:rPr>
        <w:t>The program of</w:t>
      </w:r>
      <w:r w:rsidR="009B6B62">
        <w:rPr>
          <w:rFonts w:ascii="Arial" w:hAnsi="Arial" w:cs="Arial"/>
          <w:shd w:val="clear" w:color="auto" w:fill="FFFFFF"/>
          <w:lang w:val="en-US"/>
        </w:rPr>
        <w:t xml:space="preserve"> the online school will include -</w:t>
      </w:r>
      <w:r w:rsidRPr="009B6B62">
        <w:rPr>
          <w:rFonts w:ascii="Arial" w:hAnsi="Arial" w:cs="Arial"/>
          <w:shd w:val="clear" w:color="auto" w:fill="FFFFFF"/>
          <w:lang w:val="en-US"/>
        </w:rPr>
        <w:t xml:space="preserve"> the history of the EU, the main EU institutions and values; challenges and achievements of Ukraine's European integration; EU policies, such as the European Green Deal, the Digital Single Market, European policies on migration and border management, digital rights protection, overcoming information traps, combating disinformation, fakes, manipulations, etc.</w:t>
      </w:r>
    </w:p>
    <w:p w:rsidR="00693070" w:rsidRPr="009B6B62" w:rsidRDefault="00693070" w:rsidP="001770F7">
      <w:pPr>
        <w:spacing w:after="120" w:line="240" w:lineRule="auto"/>
        <w:jc w:val="both"/>
        <w:rPr>
          <w:rFonts w:ascii="Arial" w:hAnsi="Arial" w:cs="Arial"/>
          <w:lang w:val="en-US"/>
        </w:rPr>
      </w:pPr>
      <w:r w:rsidRPr="009B6B62">
        <w:rPr>
          <w:rFonts w:ascii="Arial" w:hAnsi="Arial" w:cs="Arial"/>
          <w:shd w:val="clear" w:color="auto" w:fill="FFFFFF"/>
          <w:lang w:val="en-US"/>
        </w:rPr>
        <w:t>European diplomats and experts will speak about the European Union's support for Ukraine (military, humanitarian, economic, financial, etc.), and priorities for EU assistance in rebuilding Ukraine after the war, and introduce EU programs and projects for Ukraine.</w:t>
      </w:r>
    </w:p>
    <w:p w:rsidR="00820670" w:rsidRPr="009B6B62" w:rsidRDefault="00693070" w:rsidP="001770F7">
      <w:pPr>
        <w:spacing w:after="120" w:line="240" w:lineRule="auto"/>
        <w:jc w:val="both"/>
        <w:rPr>
          <w:rFonts w:ascii="Arial" w:hAnsi="Arial" w:cs="Arial"/>
          <w:lang w:val="en-US"/>
        </w:rPr>
      </w:pPr>
      <w:r w:rsidRPr="009B6B62">
        <w:rPr>
          <w:rFonts w:ascii="Arial" w:hAnsi="Arial" w:cs="Arial"/>
          <w:shd w:val="clear" w:color="auto" w:fill="FFFFFF"/>
          <w:lang w:val="en-US"/>
        </w:rPr>
        <w:t>Participants will learn about the soft skills required for a modern young person to build a successful career, educational and cultural programs, and many other opportunities for youth in the EU. </w:t>
      </w:r>
    </w:p>
    <w:p w:rsidR="00693070" w:rsidRPr="009B6B62" w:rsidRDefault="006930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In March-May 20</w:t>
      </w:r>
      <w:r w:rsidR="00D35E42" w:rsidRPr="009B6B62">
        <w:rPr>
          <w:rFonts w:ascii="Arial" w:hAnsi="Arial" w:cs="Arial"/>
          <w:color w:val="000000" w:themeColor="text1"/>
          <w:lang w:val="en-US"/>
        </w:rPr>
        <w:t>2</w:t>
      </w:r>
      <w:r w:rsidR="005A4246" w:rsidRPr="009B6B62">
        <w:rPr>
          <w:rFonts w:ascii="Arial" w:hAnsi="Arial" w:cs="Arial"/>
          <w:color w:val="000000" w:themeColor="text1"/>
          <w:lang w:val="en-US"/>
        </w:rPr>
        <w:t>3</w:t>
      </w:r>
      <w:r w:rsidRPr="009B6B62">
        <w:rPr>
          <w:rFonts w:ascii="Arial" w:hAnsi="Arial" w:cs="Arial"/>
          <w:color w:val="000000" w:themeColor="text1"/>
          <w:lang w:val="en-US"/>
        </w:rPr>
        <w:t>, 10 (ten) online modules are planned. Each module will include:</w:t>
      </w:r>
    </w:p>
    <w:p w:rsidR="00820670" w:rsidRPr="009B6B62" w:rsidRDefault="005A4246" w:rsidP="001770F7">
      <w:pPr>
        <w:pStyle w:val="a4"/>
        <w:numPr>
          <w:ilvl w:val="0"/>
          <w:numId w:val="3"/>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Video l</w:t>
      </w:r>
      <w:r w:rsidR="00820670" w:rsidRPr="009B6B62">
        <w:rPr>
          <w:rFonts w:ascii="Arial" w:hAnsi="Arial" w:cs="Arial"/>
          <w:color w:val="000000" w:themeColor="text1"/>
          <w:lang w:val="en-US"/>
        </w:rPr>
        <w:t>ecture or presentation by diplomats or experts of the EU Delegation to Ukraine, leading European or Ukrainian experts, professors, practitioners;</w:t>
      </w:r>
    </w:p>
    <w:p w:rsidR="00820670" w:rsidRPr="009B6B62" w:rsidRDefault="005A4246" w:rsidP="001770F7">
      <w:pPr>
        <w:pStyle w:val="a4"/>
        <w:numPr>
          <w:ilvl w:val="0"/>
          <w:numId w:val="3"/>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Webinars, o</w:t>
      </w:r>
      <w:r w:rsidR="00820670" w:rsidRPr="009B6B62">
        <w:rPr>
          <w:rFonts w:ascii="Arial" w:hAnsi="Arial" w:cs="Arial"/>
          <w:color w:val="000000" w:themeColor="text1"/>
          <w:lang w:val="en-US"/>
        </w:rPr>
        <w:t>pen discussions, creative workshops, debates, games and other interactive activities at Zoom/</w:t>
      </w:r>
      <w:proofErr w:type="spellStart"/>
      <w:r w:rsidR="00820670" w:rsidRPr="009B6B62">
        <w:rPr>
          <w:rFonts w:ascii="Arial" w:hAnsi="Arial" w:cs="Arial"/>
          <w:color w:val="000000" w:themeColor="text1"/>
          <w:lang w:val="en-US"/>
        </w:rPr>
        <w:t>Webex</w:t>
      </w:r>
      <w:proofErr w:type="spellEnd"/>
      <w:r w:rsidR="00820670" w:rsidRPr="009B6B62">
        <w:rPr>
          <w:rFonts w:ascii="Arial" w:hAnsi="Arial" w:cs="Arial"/>
          <w:color w:val="000000" w:themeColor="text1"/>
          <w:lang w:val="en-US"/>
        </w:rPr>
        <w:t xml:space="preserve"> platforms;</w:t>
      </w:r>
    </w:p>
    <w:p w:rsidR="00820670" w:rsidRPr="009B6B62" w:rsidRDefault="00820670" w:rsidP="001770F7">
      <w:pPr>
        <w:pStyle w:val="a4"/>
        <w:numPr>
          <w:ilvl w:val="0"/>
          <w:numId w:val="3"/>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Online test.</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Online learning will take place from </w:t>
      </w:r>
      <w:r w:rsidRPr="009B6B62">
        <w:rPr>
          <w:rFonts w:ascii="Arial" w:hAnsi="Arial" w:cs="Arial"/>
          <w:b/>
          <w:color w:val="000000" w:themeColor="text1"/>
          <w:lang w:val="en-US"/>
        </w:rPr>
        <w:t>15 March till 31 May 202</w:t>
      </w:r>
      <w:r w:rsidR="005A4246" w:rsidRPr="009B6B62">
        <w:rPr>
          <w:rFonts w:ascii="Arial" w:hAnsi="Arial" w:cs="Arial"/>
          <w:b/>
          <w:color w:val="000000" w:themeColor="text1"/>
          <w:lang w:val="en-US"/>
        </w:rPr>
        <w:t>3</w:t>
      </w:r>
      <w:r w:rsidRPr="009B6B62">
        <w:rPr>
          <w:rFonts w:ascii="Arial" w:hAnsi="Arial" w:cs="Arial"/>
          <w:color w:val="000000" w:themeColor="text1"/>
          <w:lang w:val="en-US"/>
        </w:rPr>
        <w:t xml:space="preserve">. </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lastRenderedPageBreak/>
        <w:t xml:space="preserve">The </w:t>
      </w:r>
      <w:proofErr w:type="spellStart"/>
      <w:r w:rsidRPr="009B6B62">
        <w:rPr>
          <w:rFonts w:ascii="Arial" w:hAnsi="Arial" w:cs="Arial"/>
          <w:color w:val="000000" w:themeColor="text1"/>
          <w:lang w:val="en-US"/>
        </w:rPr>
        <w:t>Programme</w:t>
      </w:r>
      <w:proofErr w:type="spellEnd"/>
      <w:r w:rsidRPr="009B6B62">
        <w:rPr>
          <w:rFonts w:ascii="Arial" w:hAnsi="Arial" w:cs="Arial"/>
          <w:color w:val="000000" w:themeColor="text1"/>
          <w:lang w:val="en-US"/>
        </w:rPr>
        <w:t xml:space="preserve"> will include 10 modules: </w:t>
      </w:r>
    </w:p>
    <w:p w:rsidR="00651CCF" w:rsidRPr="009B6B62" w:rsidRDefault="00651CCF" w:rsidP="001770F7">
      <w:pPr>
        <w:pStyle w:val="a6"/>
        <w:numPr>
          <w:ilvl w:val="0"/>
          <w:numId w:val="4"/>
        </w:numPr>
        <w:spacing w:before="0" w:beforeAutospacing="0" w:after="120" w:afterAutospacing="0"/>
        <w:jc w:val="both"/>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 xml:space="preserve">EU Values and </w:t>
      </w:r>
      <w:r w:rsidR="009B6B62" w:rsidRPr="009B6B62">
        <w:rPr>
          <w:rFonts w:ascii="Arial" w:eastAsia="Arial" w:hAnsi="Arial" w:cs="Arial"/>
          <w:color w:val="000000" w:themeColor="text1"/>
          <w:sz w:val="22"/>
          <w:szCs w:val="22"/>
          <w:lang w:val="en-US"/>
        </w:rPr>
        <w:t>Institutions</w:t>
      </w:r>
      <w:r w:rsidRPr="009B6B62">
        <w:rPr>
          <w:rFonts w:ascii="Arial" w:hAnsi="Arial" w:cs="Arial"/>
          <w:color w:val="000000" w:themeColor="text1"/>
          <w:sz w:val="22"/>
          <w:szCs w:val="22"/>
          <w:lang w:val="en-US"/>
        </w:rPr>
        <w:t xml:space="preserve"> </w:t>
      </w:r>
    </w:p>
    <w:p w:rsidR="00651CCF" w:rsidRPr="009B6B62" w:rsidRDefault="00651CCF" w:rsidP="001770F7">
      <w:pPr>
        <w:pStyle w:val="a6"/>
        <w:numPr>
          <w:ilvl w:val="0"/>
          <w:numId w:val="4"/>
        </w:numPr>
        <w:spacing w:before="0" w:beforeAutospacing="0" w:after="120" w:afterAutospacing="0"/>
        <w:jc w:val="both"/>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Foreign and security policy of the EU</w:t>
      </w:r>
      <w:r w:rsidRPr="009B6B62">
        <w:rPr>
          <w:rFonts w:ascii="Arial" w:hAnsi="Arial" w:cs="Arial"/>
          <w:color w:val="000000" w:themeColor="text1"/>
          <w:sz w:val="22"/>
          <w:szCs w:val="22"/>
          <w:lang w:val="en-US"/>
        </w:rPr>
        <w:t xml:space="preserve"> </w:t>
      </w:r>
    </w:p>
    <w:p w:rsidR="00651CCF" w:rsidRPr="009B6B62" w:rsidRDefault="00651CCF" w:rsidP="001770F7">
      <w:pPr>
        <w:pStyle w:val="a6"/>
        <w:numPr>
          <w:ilvl w:val="0"/>
          <w:numId w:val="4"/>
        </w:numPr>
        <w:spacing w:before="0" w:beforeAutospacing="0" w:after="120" w:afterAutospacing="0"/>
        <w:jc w:val="both"/>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Components of international economic integration</w:t>
      </w:r>
      <w:r w:rsidRPr="009B6B62">
        <w:rPr>
          <w:rFonts w:ascii="Arial" w:hAnsi="Arial" w:cs="Arial"/>
          <w:color w:val="000000" w:themeColor="text1"/>
          <w:sz w:val="22"/>
          <w:szCs w:val="22"/>
          <w:lang w:val="en-US"/>
        </w:rPr>
        <w:t xml:space="preserve"> </w:t>
      </w:r>
    </w:p>
    <w:p w:rsidR="00651CCF" w:rsidRPr="009B6B62" w:rsidRDefault="00651CCF" w:rsidP="001770F7">
      <w:pPr>
        <w:pStyle w:val="HTML"/>
        <w:numPr>
          <w:ilvl w:val="0"/>
          <w:numId w:val="4"/>
        </w:numPr>
        <w:shd w:val="clear" w:color="auto" w:fill="FFFFFF" w:themeFill="background1"/>
        <w:spacing w:after="120"/>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EU-Ukraine Cooperation Priorities</w:t>
      </w:r>
      <w:r w:rsidRPr="009B6B62">
        <w:rPr>
          <w:rFonts w:ascii="Arial" w:eastAsia="Tahoma" w:hAnsi="Arial" w:cs="Arial"/>
          <w:caps/>
          <w:color w:val="000000" w:themeColor="text1"/>
          <w:sz w:val="22"/>
          <w:szCs w:val="22"/>
          <w:shd w:val="clear" w:color="auto" w:fill="FFFFFF" w:themeFill="background1"/>
          <w:lang w:val="en-US"/>
        </w:rPr>
        <w:t xml:space="preserve"> </w:t>
      </w:r>
    </w:p>
    <w:p w:rsidR="00651CCF" w:rsidRPr="009B6B62" w:rsidRDefault="00651CCF" w:rsidP="001770F7">
      <w:pPr>
        <w:pStyle w:val="HTML"/>
        <w:numPr>
          <w:ilvl w:val="0"/>
          <w:numId w:val="4"/>
        </w:numPr>
        <w:shd w:val="clear" w:color="auto" w:fill="FFFFFF" w:themeFill="background1"/>
        <w:spacing w:after="120"/>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Rebuilding Ukraine</w:t>
      </w:r>
      <w:r w:rsidRPr="009B6B62">
        <w:rPr>
          <w:rFonts w:ascii="Arial" w:eastAsia="Tahoma" w:hAnsi="Arial" w:cs="Arial"/>
          <w:color w:val="000000" w:themeColor="text1"/>
          <w:sz w:val="22"/>
          <w:szCs w:val="22"/>
          <w:shd w:val="clear" w:color="auto" w:fill="FFFFFF" w:themeFill="background1"/>
          <w:lang w:val="en-US"/>
        </w:rPr>
        <w:t xml:space="preserve"> </w:t>
      </w:r>
    </w:p>
    <w:p w:rsidR="00651CCF" w:rsidRPr="009B6B62" w:rsidRDefault="00651CCF" w:rsidP="001770F7">
      <w:pPr>
        <w:pStyle w:val="HTML"/>
        <w:numPr>
          <w:ilvl w:val="0"/>
          <w:numId w:val="4"/>
        </w:numPr>
        <w:shd w:val="clear" w:color="auto" w:fill="FFFFFF" w:themeFill="background1"/>
        <w:spacing w:after="120"/>
        <w:rPr>
          <w:rStyle w:val="y2iqfc"/>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Free movement of persons</w:t>
      </w:r>
      <w:r w:rsidRPr="009B6B62">
        <w:rPr>
          <w:rStyle w:val="y2iqfc"/>
          <w:rFonts w:ascii="Arial" w:hAnsi="Arial" w:cs="Arial"/>
          <w:color w:val="000000" w:themeColor="text1"/>
          <w:sz w:val="22"/>
          <w:szCs w:val="22"/>
          <w:lang w:val="en-US"/>
        </w:rPr>
        <w:t xml:space="preserve"> </w:t>
      </w:r>
    </w:p>
    <w:p w:rsidR="00651CCF" w:rsidRPr="009B6B62" w:rsidRDefault="00651CCF" w:rsidP="001770F7">
      <w:pPr>
        <w:pStyle w:val="HTML"/>
        <w:numPr>
          <w:ilvl w:val="0"/>
          <w:numId w:val="4"/>
        </w:numPr>
        <w:shd w:val="clear" w:color="auto" w:fill="FFFFFF" w:themeFill="background1"/>
        <w:spacing w:after="120"/>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Project management and advocacy</w:t>
      </w:r>
      <w:r w:rsidRPr="009B6B62">
        <w:rPr>
          <w:rFonts w:ascii="Arial" w:eastAsia="Tahoma" w:hAnsi="Arial" w:cs="Arial"/>
          <w:color w:val="000000" w:themeColor="text1"/>
          <w:sz w:val="22"/>
          <w:szCs w:val="22"/>
          <w:shd w:val="clear" w:color="auto" w:fill="FFFFFF" w:themeFill="background1"/>
          <w:lang w:val="en-US"/>
        </w:rPr>
        <w:t xml:space="preserve"> </w:t>
      </w:r>
    </w:p>
    <w:p w:rsidR="00651CCF" w:rsidRPr="009B6B62" w:rsidRDefault="00651CCF" w:rsidP="001770F7">
      <w:pPr>
        <w:pStyle w:val="HTML"/>
        <w:numPr>
          <w:ilvl w:val="0"/>
          <w:numId w:val="4"/>
        </w:numPr>
        <w:shd w:val="clear" w:color="auto" w:fill="FFFFFF" w:themeFill="background1"/>
        <w:spacing w:after="120"/>
        <w:rPr>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Overview of EU opportunities</w:t>
      </w:r>
      <w:r w:rsidRPr="009B6B62">
        <w:rPr>
          <w:rFonts w:ascii="Arial" w:hAnsi="Arial" w:cs="Arial"/>
          <w:color w:val="000000" w:themeColor="text1"/>
          <w:sz w:val="22"/>
          <w:szCs w:val="22"/>
          <w:lang w:val="en-US"/>
        </w:rPr>
        <w:t xml:space="preserve"> </w:t>
      </w:r>
    </w:p>
    <w:p w:rsidR="00651CCF" w:rsidRPr="009B6B62" w:rsidRDefault="001770F7" w:rsidP="00651CCF">
      <w:pPr>
        <w:pStyle w:val="HTML"/>
        <w:numPr>
          <w:ilvl w:val="0"/>
          <w:numId w:val="4"/>
        </w:numPr>
        <w:shd w:val="clear" w:color="auto" w:fill="FFFFFF" w:themeFill="background1"/>
        <w:spacing w:after="120"/>
        <w:rPr>
          <w:rStyle w:val="y2iqfc"/>
          <w:rFonts w:ascii="Arial" w:hAnsi="Arial" w:cs="Arial"/>
          <w:color w:val="000000" w:themeColor="text1"/>
          <w:sz w:val="22"/>
          <w:szCs w:val="22"/>
          <w:lang w:val="en-US"/>
        </w:rPr>
      </w:pPr>
      <w:r w:rsidRPr="009B6B62">
        <w:rPr>
          <w:rFonts w:ascii="Arial" w:hAnsi="Arial" w:cs="Arial"/>
          <w:color w:val="000000" w:themeColor="text1"/>
          <w:sz w:val="22"/>
          <w:szCs w:val="22"/>
          <w:lang w:val="en-US"/>
        </w:rPr>
        <w:t>Communication Skills</w:t>
      </w:r>
    </w:p>
    <w:p w:rsidR="00651CCF" w:rsidRPr="009B6B62" w:rsidRDefault="00651CCF" w:rsidP="00651CCF">
      <w:pPr>
        <w:pStyle w:val="HTML"/>
        <w:numPr>
          <w:ilvl w:val="0"/>
          <w:numId w:val="4"/>
        </w:numPr>
        <w:shd w:val="clear" w:color="auto" w:fill="FFFFFF" w:themeFill="background1"/>
        <w:spacing w:after="120"/>
        <w:rPr>
          <w:rStyle w:val="y2iqfc"/>
          <w:rFonts w:ascii="Arial" w:hAnsi="Arial" w:cs="Arial"/>
          <w:color w:val="000000" w:themeColor="text1"/>
          <w:sz w:val="22"/>
          <w:szCs w:val="22"/>
          <w:lang w:val="en-US"/>
        </w:rPr>
      </w:pPr>
      <w:r w:rsidRPr="009B6B62">
        <w:rPr>
          <w:rFonts w:ascii="Arial" w:eastAsia="Arial" w:hAnsi="Arial" w:cs="Arial"/>
          <w:color w:val="000000" w:themeColor="text1"/>
          <w:sz w:val="22"/>
          <w:szCs w:val="22"/>
          <w:lang w:val="en-US"/>
        </w:rPr>
        <w:t>Digital skills and digitalization policy</w:t>
      </w:r>
      <w:r w:rsidRPr="009B6B62">
        <w:rPr>
          <w:rStyle w:val="y2iqfc"/>
          <w:rFonts w:ascii="Arial" w:hAnsi="Arial" w:cs="Arial"/>
          <w:color w:val="000000" w:themeColor="text1"/>
          <w:sz w:val="22"/>
          <w:szCs w:val="22"/>
          <w:lang w:val="en-US"/>
        </w:rPr>
        <w:t xml:space="preserve"> </w:t>
      </w:r>
    </w:p>
    <w:p w:rsidR="00651CCF" w:rsidRPr="009B6B62" w:rsidRDefault="00651CCF" w:rsidP="00651CCF">
      <w:pPr>
        <w:pStyle w:val="HTML"/>
        <w:shd w:val="clear" w:color="auto" w:fill="FFFFFF" w:themeFill="background1"/>
        <w:spacing w:after="120"/>
        <w:ind w:left="720"/>
        <w:rPr>
          <w:rStyle w:val="y2iqfc"/>
          <w:rFonts w:ascii="Arial" w:hAnsi="Arial" w:cs="Arial"/>
          <w:color w:val="000000" w:themeColor="text1"/>
          <w:sz w:val="22"/>
          <w:szCs w:val="22"/>
          <w:lang w:val="en-US"/>
        </w:rPr>
      </w:pPr>
    </w:p>
    <w:p w:rsidR="00820670" w:rsidRPr="009B6B62" w:rsidRDefault="00820670" w:rsidP="001770F7">
      <w:pPr>
        <w:spacing w:after="120" w:line="240" w:lineRule="auto"/>
        <w:jc w:val="both"/>
        <w:rPr>
          <w:rFonts w:ascii="Arial" w:hAnsi="Arial" w:cs="Arial"/>
          <w:b/>
          <w:color w:val="000000" w:themeColor="text1"/>
          <w:lang w:val="en-US"/>
        </w:rPr>
      </w:pPr>
      <w:r w:rsidRPr="009B6B62">
        <w:rPr>
          <w:rFonts w:ascii="Arial" w:hAnsi="Arial" w:cs="Arial"/>
          <w:b/>
          <w:color w:val="000000" w:themeColor="text1"/>
          <w:lang w:val="en-US"/>
        </w:rPr>
        <w:t xml:space="preserve">Participation in the </w:t>
      </w:r>
      <w:proofErr w:type="spellStart"/>
      <w:r w:rsidRPr="009B6B62">
        <w:rPr>
          <w:rFonts w:ascii="Arial" w:hAnsi="Arial" w:cs="Arial"/>
          <w:b/>
          <w:color w:val="000000" w:themeColor="text1"/>
          <w:lang w:val="en-US"/>
        </w:rPr>
        <w:t>programme</w:t>
      </w:r>
      <w:proofErr w:type="spellEnd"/>
      <w:r w:rsidRPr="009B6B62">
        <w:rPr>
          <w:rFonts w:ascii="Arial" w:hAnsi="Arial" w:cs="Arial"/>
          <w:b/>
          <w:color w:val="000000" w:themeColor="text1"/>
          <w:lang w:val="en-US"/>
        </w:rPr>
        <w:t xml:space="preserve"> includes:</w:t>
      </w:r>
    </w:p>
    <w:p w:rsidR="00820670" w:rsidRPr="009B6B62" w:rsidRDefault="00820670" w:rsidP="001770F7">
      <w:pPr>
        <w:pStyle w:val="a4"/>
        <w:numPr>
          <w:ilvl w:val="0"/>
          <w:numId w:val="5"/>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To obtain a certificate – completion of 10</w:t>
      </w:r>
      <w:r w:rsidR="005A4246" w:rsidRPr="009B6B62">
        <w:rPr>
          <w:rFonts w:ascii="Arial" w:hAnsi="Arial" w:cs="Arial"/>
          <w:color w:val="000000" w:themeColor="text1"/>
          <w:lang w:val="en-US"/>
        </w:rPr>
        <w:t xml:space="preserve"> (ten) online modules.</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Certificate will include the number of ECTS credits (3 credits) and information about the number of hours and the list of lectures, presentations and interactive modules. Universities, which are partners in the Project implementation, may add up this certificate fully or partially within the relevant subjects. You can obtain information about possibility of adding up the certificate in other higher education institutions of Ukraine directly in such institutions by showing the </w:t>
      </w:r>
      <w:proofErr w:type="spellStart"/>
      <w:r w:rsidRPr="009B6B62">
        <w:rPr>
          <w:rFonts w:ascii="Arial" w:hAnsi="Arial" w:cs="Arial"/>
          <w:color w:val="000000" w:themeColor="text1"/>
          <w:lang w:val="en-US"/>
        </w:rPr>
        <w:t>programme</w:t>
      </w:r>
      <w:proofErr w:type="spellEnd"/>
      <w:r w:rsidRPr="009B6B62">
        <w:rPr>
          <w:rFonts w:ascii="Arial" w:hAnsi="Arial" w:cs="Arial"/>
          <w:color w:val="000000" w:themeColor="text1"/>
          <w:lang w:val="en-US"/>
        </w:rPr>
        <w:t xml:space="preserve"> description (available from end of March 202</w:t>
      </w:r>
      <w:r w:rsidR="00D35E42" w:rsidRPr="009B6B62">
        <w:rPr>
          <w:rFonts w:ascii="Arial" w:hAnsi="Arial" w:cs="Arial"/>
          <w:color w:val="000000" w:themeColor="text1"/>
          <w:lang w:val="en-US"/>
        </w:rPr>
        <w:t>3</w:t>
      </w:r>
      <w:r w:rsidRPr="009B6B62">
        <w:rPr>
          <w:rFonts w:ascii="Arial" w:hAnsi="Arial" w:cs="Arial"/>
          <w:color w:val="000000" w:themeColor="text1"/>
          <w:lang w:val="en-US"/>
        </w:rPr>
        <w:t xml:space="preserve">) and the certificate.  </w:t>
      </w:r>
    </w:p>
    <w:p w:rsidR="00820670" w:rsidRPr="009B6B62" w:rsidRDefault="00820670" w:rsidP="001770F7">
      <w:pPr>
        <w:pStyle w:val="a4"/>
        <w:numPr>
          <w:ilvl w:val="0"/>
          <w:numId w:val="5"/>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Active cooperation with other participants and lecturers, trainers.</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EU Study Days alumni-202</w:t>
      </w:r>
      <w:r w:rsidR="008B42E1" w:rsidRPr="009B6B62">
        <w:rPr>
          <w:rFonts w:ascii="Arial" w:hAnsi="Arial" w:cs="Arial"/>
          <w:color w:val="000000" w:themeColor="text1"/>
          <w:lang w:val="en-US"/>
        </w:rPr>
        <w:t>3</w:t>
      </w:r>
      <w:r w:rsidRPr="009B6B62">
        <w:rPr>
          <w:rFonts w:ascii="Arial" w:hAnsi="Arial" w:cs="Arial"/>
          <w:color w:val="000000" w:themeColor="text1"/>
          <w:lang w:val="en-US"/>
        </w:rPr>
        <w:t xml:space="preserve"> (students and postgraduate students) together with the previous years’ alumni will take part in the competition to implement their mini-project, aimed at promotion of the community interests, prevention of disinformation, communicating and promoting of ideas of the European integration etc. Such a mini project must be implemented in cooperation with local participants of the EU Networks in Ukraine (</w:t>
      </w:r>
      <w:proofErr w:type="spellStart"/>
      <w:r w:rsidRPr="009B6B62">
        <w:rPr>
          <w:rFonts w:ascii="Arial" w:hAnsi="Arial" w:cs="Arial"/>
          <w:color w:val="000000" w:themeColor="text1"/>
          <w:lang w:val="en-US"/>
        </w:rPr>
        <w:t>Euroclubs</w:t>
      </w:r>
      <w:proofErr w:type="spellEnd"/>
      <w:r w:rsidRPr="009B6B62">
        <w:rPr>
          <w:rFonts w:ascii="Arial" w:hAnsi="Arial" w:cs="Arial"/>
          <w:color w:val="000000" w:themeColor="text1"/>
          <w:lang w:val="en-US"/>
        </w:rPr>
        <w:t xml:space="preserve">, EU Information </w:t>
      </w:r>
      <w:proofErr w:type="spellStart"/>
      <w:r w:rsidRPr="009B6B62">
        <w:rPr>
          <w:rFonts w:ascii="Arial" w:hAnsi="Arial" w:cs="Arial"/>
          <w:color w:val="000000" w:themeColor="text1"/>
          <w:lang w:val="en-US"/>
        </w:rPr>
        <w:t>Centres</w:t>
      </w:r>
      <w:proofErr w:type="spellEnd"/>
      <w:r w:rsidRPr="009B6B62">
        <w:rPr>
          <w:rFonts w:ascii="Arial" w:hAnsi="Arial" w:cs="Arial"/>
          <w:color w:val="000000" w:themeColor="text1"/>
          <w:lang w:val="en-US"/>
        </w:rPr>
        <w:t>, Team Europe Ukraine, alumni of Erasmus and the College of Europe).</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b/>
          <w:color w:val="000000" w:themeColor="text1"/>
          <w:lang w:val="en-US"/>
        </w:rPr>
      </w:pPr>
      <w:r w:rsidRPr="009B6B62">
        <w:rPr>
          <w:rFonts w:ascii="Arial" w:hAnsi="Arial" w:cs="Arial"/>
          <w:b/>
          <w:color w:val="000000" w:themeColor="text1"/>
          <w:lang w:val="en-US"/>
        </w:rPr>
        <w:t>Who can become a participant of the EU Study Days for students and postgraduate students.</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We invite you to apply citizens of Ukraine - students and postgraduate students of higher education institutions of Ukraine in such specialties as international relations, international and European law, European studies, international economics and trade, finance, business, political science, law, philosophy, history, sociology, cultural studies, journalism, as well as in other economic or technical specialties who are interested in European integration and want to expand their worldview.</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Applications are accepted from the persons between 18 and 25 </w:t>
      </w:r>
      <w:proofErr w:type="spellStart"/>
      <w:r w:rsidRPr="009B6B62">
        <w:rPr>
          <w:rFonts w:ascii="Arial" w:hAnsi="Arial" w:cs="Arial"/>
          <w:color w:val="000000" w:themeColor="text1"/>
          <w:lang w:val="en-US"/>
        </w:rPr>
        <w:t>y.o</w:t>
      </w:r>
      <w:proofErr w:type="spellEnd"/>
      <w:r w:rsidRPr="009B6B62">
        <w:rPr>
          <w:rFonts w:ascii="Arial" w:hAnsi="Arial" w:cs="Arial"/>
          <w:color w:val="000000" w:themeColor="text1"/>
          <w:lang w:val="en-US"/>
        </w:rPr>
        <w:t>., who are:</w:t>
      </w:r>
    </w:p>
    <w:p w:rsidR="00820670" w:rsidRPr="009B6B62" w:rsidRDefault="00820670" w:rsidP="001770F7">
      <w:pPr>
        <w:pStyle w:val="a4"/>
        <w:numPr>
          <w:ilvl w:val="0"/>
          <w:numId w:val="5"/>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Full-time students seeking Master degree or studying at graduate course of bachelor </w:t>
      </w:r>
      <w:proofErr w:type="spellStart"/>
      <w:r w:rsidRPr="009B6B62">
        <w:rPr>
          <w:rFonts w:ascii="Arial" w:hAnsi="Arial" w:cs="Arial"/>
          <w:color w:val="000000" w:themeColor="text1"/>
          <w:lang w:val="en-US"/>
        </w:rPr>
        <w:t>programme</w:t>
      </w:r>
      <w:proofErr w:type="spellEnd"/>
      <w:r w:rsidRPr="009B6B62">
        <w:rPr>
          <w:rFonts w:ascii="Arial" w:hAnsi="Arial" w:cs="Arial"/>
          <w:color w:val="000000" w:themeColor="text1"/>
          <w:lang w:val="en-US"/>
        </w:rPr>
        <w:t xml:space="preserve"> of Ukrainian higher education institutions</w:t>
      </w:r>
      <w:r w:rsidR="00752074" w:rsidRPr="009B6B62">
        <w:rPr>
          <w:rFonts w:ascii="Arial" w:hAnsi="Arial" w:cs="Arial"/>
          <w:color w:val="000000" w:themeColor="text1"/>
          <w:lang w:val="en-US"/>
        </w:rPr>
        <w:t>.</w:t>
      </w:r>
    </w:p>
    <w:p w:rsidR="00820670" w:rsidRPr="009B6B62" w:rsidRDefault="00820670" w:rsidP="001770F7">
      <w:pPr>
        <w:pStyle w:val="a4"/>
        <w:numPr>
          <w:ilvl w:val="0"/>
          <w:numId w:val="5"/>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Postgraduate students</w:t>
      </w:r>
      <w:r w:rsidR="00752074" w:rsidRPr="009B6B62">
        <w:rPr>
          <w:rFonts w:ascii="Arial" w:hAnsi="Arial" w:cs="Arial"/>
          <w:color w:val="000000" w:themeColor="text1"/>
          <w:lang w:val="en-US"/>
        </w:rPr>
        <w:t>.</w:t>
      </w:r>
    </w:p>
    <w:p w:rsidR="00820670" w:rsidRPr="009B6B62" w:rsidRDefault="00820670" w:rsidP="001770F7">
      <w:pPr>
        <w:pStyle w:val="a4"/>
        <w:numPr>
          <w:ilvl w:val="0"/>
          <w:numId w:val="5"/>
        </w:numPr>
        <w:spacing w:after="120" w:line="240" w:lineRule="auto"/>
        <w:jc w:val="both"/>
        <w:rPr>
          <w:rFonts w:ascii="Arial" w:hAnsi="Arial" w:cs="Arial"/>
          <w:b/>
          <w:color w:val="000000" w:themeColor="text1"/>
          <w:lang w:val="en-US"/>
        </w:rPr>
      </w:pPr>
      <w:r w:rsidRPr="009B6B62">
        <w:rPr>
          <w:rFonts w:ascii="Arial" w:hAnsi="Arial" w:cs="Arial"/>
          <w:b/>
          <w:color w:val="000000" w:themeColor="text1"/>
          <w:lang w:val="en-US"/>
        </w:rPr>
        <w:lastRenderedPageBreak/>
        <w:t xml:space="preserve">Only persons who have not participated in EU Study Days sessions of previous years, are eligible to apply. </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b/>
          <w:color w:val="000000" w:themeColor="text1"/>
          <w:lang w:val="en-US"/>
        </w:rPr>
      </w:pPr>
      <w:r w:rsidRPr="009B6B62">
        <w:rPr>
          <w:rFonts w:ascii="Arial" w:hAnsi="Arial" w:cs="Arial"/>
          <w:b/>
          <w:color w:val="000000" w:themeColor="text1"/>
          <w:lang w:val="en-US"/>
        </w:rPr>
        <w:t>Competitive selection will include 2 stages:</w:t>
      </w:r>
    </w:p>
    <w:p w:rsidR="00820670" w:rsidRPr="009B6B62" w:rsidRDefault="00820670" w:rsidP="001770F7">
      <w:pPr>
        <w:pStyle w:val="a4"/>
        <w:numPr>
          <w:ilvl w:val="0"/>
          <w:numId w:val="2"/>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Selection by the application form</w:t>
      </w:r>
    </w:p>
    <w:p w:rsidR="00820670" w:rsidRPr="009B6B62" w:rsidRDefault="00820670" w:rsidP="001770F7">
      <w:pPr>
        <w:pStyle w:val="a4"/>
        <w:numPr>
          <w:ilvl w:val="0"/>
          <w:numId w:val="2"/>
        </w:num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Online test results at the </w:t>
      </w:r>
      <w:hyperlink r:id="rId8" w:history="1">
        <w:r w:rsidRPr="009B6B62">
          <w:rPr>
            <w:rStyle w:val="a3"/>
            <w:rFonts w:ascii="Arial" w:hAnsi="Arial" w:cs="Arial"/>
            <w:color w:val="000000" w:themeColor="text1"/>
            <w:lang w:val="en-US"/>
          </w:rPr>
          <w:t>https://www.eustudydays.in.ua/</w:t>
        </w:r>
      </w:hyperlink>
      <w:r w:rsidRPr="009B6B62">
        <w:rPr>
          <w:rFonts w:ascii="Arial" w:hAnsi="Arial" w:cs="Arial"/>
          <w:color w:val="000000" w:themeColor="text1"/>
          <w:lang w:val="en-US"/>
        </w:rPr>
        <w:t xml:space="preserve"> platform, link will be sent after passing the 1</w:t>
      </w:r>
      <w:r w:rsidRPr="009B6B62">
        <w:rPr>
          <w:rFonts w:ascii="Arial" w:hAnsi="Arial" w:cs="Arial"/>
          <w:color w:val="000000" w:themeColor="text1"/>
          <w:vertAlign w:val="superscript"/>
          <w:lang w:val="en-US"/>
        </w:rPr>
        <w:t>st</w:t>
      </w:r>
      <w:r w:rsidRPr="009B6B62">
        <w:rPr>
          <w:rFonts w:ascii="Arial" w:hAnsi="Arial" w:cs="Arial"/>
          <w:color w:val="000000" w:themeColor="text1"/>
          <w:lang w:val="en-US"/>
        </w:rPr>
        <w:t xml:space="preserve"> stage.</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 xml:space="preserve">Participation in the </w:t>
      </w:r>
      <w:proofErr w:type="spellStart"/>
      <w:r w:rsidRPr="009B6B62">
        <w:rPr>
          <w:rFonts w:ascii="Arial" w:hAnsi="Arial" w:cs="Arial"/>
          <w:color w:val="000000" w:themeColor="text1"/>
          <w:lang w:val="en-US"/>
        </w:rPr>
        <w:t>programme</w:t>
      </w:r>
      <w:proofErr w:type="spellEnd"/>
      <w:r w:rsidRPr="009B6B62">
        <w:rPr>
          <w:rFonts w:ascii="Arial" w:hAnsi="Arial" w:cs="Arial"/>
          <w:color w:val="000000" w:themeColor="text1"/>
          <w:lang w:val="en-US"/>
        </w:rPr>
        <w:t xml:space="preserve"> is fully covered by the EU Delegation to Ukraine. EU Study Days working languages are Ukrainian and English.</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Minimum level of knowledge of English language required is B2/C1. The organizers at the selection stage may conduct an interview to test this level, and reserve the right at any stage to exclude from the program persons who show an insufficient level of English.</w:t>
      </w: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color w:val="000000" w:themeColor="text1"/>
          <w:lang w:val="en-US"/>
        </w:rPr>
        <w:t>The best 20 participants, who fully completed the online modules, will be invited to summer or winter schools, which will take place at one of the Ukrainian universities.</w:t>
      </w:r>
    </w:p>
    <w:p w:rsidR="00820670" w:rsidRPr="009B6B62" w:rsidRDefault="00820670" w:rsidP="001770F7">
      <w:pPr>
        <w:spacing w:after="120" w:line="240" w:lineRule="auto"/>
        <w:jc w:val="both"/>
        <w:rPr>
          <w:rFonts w:ascii="Arial" w:hAnsi="Arial" w:cs="Arial"/>
          <w:color w:val="000000" w:themeColor="text1"/>
          <w:lang w:val="en-US"/>
        </w:rPr>
      </w:pPr>
    </w:p>
    <w:p w:rsidR="00820670" w:rsidRPr="009B6B62" w:rsidRDefault="00820670" w:rsidP="001770F7">
      <w:pPr>
        <w:spacing w:after="120" w:line="240" w:lineRule="auto"/>
        <w:jc w:val="both"/>
        <w:rPr>
          <w:rFonts w:ascii="Arial" w:hAnsi="Arial" w:cs="Arial"/>
          <w:color w:val="000000" w:themeColor="text1"/>
          <w:lang w:val="en-US"/>
        </w:rPr>
      </w:pPr>
      <w:r w:rsidRPr="009B6B62">
        <w:rPr>
          <w:rFonts w:ascii="Arial" w:hAnsi="Arial" w:cs="Arial"/>
          <w:b/>
          <w:color w:val="000000" w:themeColor="text1"/>
          <w:lang w:val="en-US"/>
        </w:rPr>
        <w:t>To apply, please fill in the application form by this link</w:t>
      </w:r>
      <w:r w:rsidRPr="009B6B62">
        <w:rPr>
          <w:rFonts w:ascii="Arial" w:hAnsi="Arial" w:cs="Arial"/>
          <w:color w:val="000000" w:themeColor="text1"/>
          <w:lang w:val="en-US"/>
        </w:rPr>
        <w:t xml:space="preserve"> </w:t>
      </w:r>
      <w:hyperlink r:id="rId9" w:history="1">
        <w:r w:rsidR="00962485" w:rsidRPr="00962485">
          <w:rPr>
            <w:rStyle w:val="a3"/>
            <w:rFonts w:ascii="Arial" w:hAnsi="Arial" w:cs="Arial"/>
            <w:lang w:val="en-US"/>
          </w:rPr>
          <w:t>http://surl.li/enzag</w:t>
        </w:r>
      </w:hyperlink>
      <w:r w:rsidR="00962485">
        <w:rPr>
          <w:rFonts w:ascii="Arial" w:hAnsi="Arial" w:cs="Arial"/>
          <w:color w:val="000000" w:themeColor="text1"/>
          <w:lang w:val="en-US"/>
        </w:rPr>
        <w:t xml:space="preserve"> </w:t>
      </w:r>
      <w:r w:rsidRPr="009B6B62">
        <w:rPr>
          <w:rFonts w:ascii="Arial" w:hAnsi="Arial" w:cs="Arial"/>
          <w:b/>
          <w:color w:val="000000" w:themeColor="text1"/>
          <w:lang w:val="en-US"/>
        </w:rPr>
        <w:t xml:space="preserve">before </w:t>
      </w:r>
      <w:r w:rsidR="00752074" w:rsidRPr="009B6B62">
        <w:rPr>
          <w:rFonts w:ascii="Arial" w:hAnsi="Arial" w:cs="Arial"/>
          <w:b/>
          <w:color w:val="000000" w:themeColor="text1"/>
          <w:lang w:val="en-US"/>
        </w:rPr>
        <w:t>20</w:t>
      </w:r>
      <w:r w:rsidRPr="009B6B62">
        <w:rPr>
          <w:rFonts w:ascii="Arial" w:hAnsi="Arial" w:cs="Arial"/>
          <w:b/>
          <w:color w:val="000000" w:themeColor="text1"/>
          <w:lang w:val="en-US"/>
        </w:rPr>
        <w:t>:00, 0</w:t>
      </w:r>
      <w:r w:rsidR="00752074" w:rsidRPr="009B6B62">
        <w:rPr>
          <w:rFonts w:ascii="Arial" w:hAnsi="Arial" w:cs="Arial"/>
          <w:b/>
          <w:color w:val="000000" w:themeColor="text1"/>
          <w:lang w:val="en-US"/>
        </w:rPr>
        <w:t>6</w:t>
      </w:r>
      <w:r w:rsidR="005A4246" w:rsidRPr="009B6B62">
        <w:rPr>
          <w:rFonts w:ascii="Arial" w:hAnsi="Arial" w:cs="Arial"/>
          <w:b/>
          <w:color w:val="000000" w:themeColor="text1"/>
          <w:lang w:val="en-US"/>
        </w:rPr>
        <w:t xml:space="preserve"> March 2023.</w:t>
      </w:r>
    </w:p>
    <w:p w:rsidR="00A43C7E" w:rsidRPr="009B6B62" w:rsidRDefault="00A43C7E" w:rsidP="001770F7">
      <w:pPr>
        <w:spacing w:after="120" w:line="240" w:lineRule="auto"/>
        <w:rPr>
          <w:rFonts w:ascii="Arial" w:hAnsi="Arial" w:cs="Arial"/>
          <w:color w:val="000000" w:themeColor="text1"/>
          <w:lang w:val="en-US"/>
        </w:rPr>
      </w:pPr>
    </w:p>
    <w:sectPr w:rsidR="00A43C7E" w:rsidRPr="009B6B62" w:rsidSect="00644279">
      <w:pgSz w:w="12240" w:h="15840"/>
      <w:pgMar w:top="425" w:right="1043" w:bottom="2410" w:left="1440" w:header="709" w:footer="101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FC7"/>
    <w:multiLevelType w:val="hybridMultilevel"/>
    <w:tmpl w:val="69961C7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D57D58"/>
    <w:multiLevelType w:val="hybridMultilevel"/>
    <w:tmpl w:val="F46A12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7E4E25"/>
    <w:multiLevelType w:val="hybridMultilevel"/>
    <w:tmpl w:val="76F070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0634A6"/>
    <w:multiLevelType w:val="hybridMultilevel"/>
    <w:tmpl w:val="2E747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5312DD"/>
    <w:multiLevelType w:val="multilevel"/>
    <w:tmpl w:val="C9742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43F03C4"/>
    <w:multiLevelType w:val="hybridMultilevel"/>
    <w:tmpl w:val="64BE59E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F1E2CBE"/>
    <w:multiLevelType w:val="multilevel"/>
    <w:tmpl w:val="B494410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70"/>
    <w:rsid w:val="000042DC"/>
    <w:rsid w:val="001217D7"/>
    <w:rsid w:val="001770F7"/>
    <w:rsid w:val="001866A3"/>
    <w:rsid w:val="001C7DEE"/>
    <w:rsid w:val="00330E21"/>
    <w:rsid w:val="00390B6A"/>
    <w:rsid w:val="004175DF"/>
    <w:rsid w:val="004F3821"/>
    <w:rsid w:val="005A4246"/>
    <w:rsid w:val="005F448A"/>
    <w:rsid w:val="006019BC"/>
    <w:rsid w:val="00644279"/>
    <w:rsid w:val="00651CCF"/>
    <w:rsid w:val="00693070"/>
    <w:rsid w:val="00752074"/>
    <w:rsid w:val="00820670"/>
    <w:rsid w:val="008505CB"/>
    <w:rsid w:val="008B42E1"/>
    <w:rsid w:val="00962485"/>
    <w:rsid w:val="00962D69"/>
    <w:rsid w:val="009B6B62"/>
    <w:rsid w:val="009F3CF8"/>
    <w:rsid w:val="009F6B56"/>
    <w:rsid w:val="00A43C7E"/>
    <w:rsid w:val="00BD3704"/>
    <w:rsid w:val="00D05DD8"/>
    <w:rsid w:val="00D16F82"/>
    <w:rsid w:val="00D35E42"/>
    <w:rsid w:val="00D42D14"/>
    <w:rsid w:val="00ED7619"/>
    <w:rsid w:val="00F0166F"/>
    <w:rsid w:val="00F82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83C1"/>
  <w15:chartTrackingRefBased/>
  <w15:docId w15:val="{7197A60F-D540-4F66-8949-C29F007E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67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0670"/>
    <w:rPr>
      <w:color w:val="0563C1" w:themeColor="hyperlink"/>
      <w:u w:val="single"/>
    </w:rPr>
  </w:style>
  <w:style w:type="paragraph" w:styleId="a4">
    <w:name w:val="List Paragraph"/>
    <w:basedOn w:val="a"/>
    <w:link w:val="a5"/>
    <w:uiPriority w:val="99"/>
    <w:qFormat/>
    <w:rsid w:val="00820670"/>
    <w:pPr>
      <w:ind w:left="720"/>
      <w:contextualSpacing/>
    </w:pPr>
  </w:style>
  <w:style w:type="paragraph" w:styleId="a6">
    <w:name w:val="Normal (Web)"/>
    <w:basedOn w:val="a"/>
    <w:uiPriority w:val="99"/>
    <w:unhideWhenUsed/>
    <w:rsid w:val="00820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locked/>
    <w:rsid w:val="001C7DEE"/>
    <w:rPr>
      <w:lang w:val="ru-RU"/>
    </w:rPr>
  </w:style>
  <w:style w:type="paragraph" w:styleId="HTML">
    <w:name w:val="HTML Preformatted"/>
    <w:basedOn w:val="a"/>
    <w:link w:val="HTML0"/>
    <w:uiPriority w:val="99"/>
    <w:unhideWhenUsed/>
    <w:rsid w:val="00752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752074"/>
    <w:rPr>
      <w:rFonts w:ascii="Courier New" w:eastAsia="Times New Roman" w:hAnsi="Courier New" w:cs="Courier New"/>
      <w:sz w:val="20"/>
      <w:szCs w:val="20"/>
      <w:lang w:eastAsia="uk-UA"/>
    </w:rPr>
  </w:style>
  <w:style w:type="character" w:customStyle="1" w:styleId="y2iqfc">
    <w:name w:val="y2iqfc"/>
    <w:basedOn w:val="a0"/>
    <w:rsid w:val="0075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486">
      <w:bodyDiv w:val="1"/>
      <w:marLeft w:val="0"/>
      <w:marRight w:val="0"/>
      <w:marTop w:val="0"/>
      <w:marBottom w:val="0"/>
      <w:divBdr>
        <w:top w:val="none" w:sz="0" w:space="0" w:color="auto"/>
        <w:left w:val="none" w:sz="0" w:space="0" w:color="auto"/>
        <w:bottom w:val="none" w:sz="0" w:space="0" w:color="auto"/>
        <w:right w:val="none" w:sz="0" w:space="0" w:color="auto"/>
      </w:divBdr>
    </w:div>
    <w:div w:id="195626720">
      <w:bodyDiv w:val="1"/>
      <w:marLeft w:val="0"/>
      <w:marRight w:val="0"/>
      <w:marTop w:val="0"/>
      <w:marBottom w:val="0"/>
      <w:divBdr>
        <w:top w:val="none" w:sz="0" w:space="0" w:color="auto"/>
        <w:left w:val="none" w:sz="0" w:space="0" w:color="auto"/>
        <w:bottom w:val="none" w:sz="0" w:space="0" w:color="auto"/>
        <w:right w:val="none" w:sz="0" w:space="0" w:color="auto"/>
      </w:divBdr>
    </w:div>
    <w:div w:id="641345833">
      <w:bodyDiv w:val="1"/>
      <w:marLeft w:val="0"/>
      <w:marRight w:val="0"/>
      <w:marTop w:val="0"/>
      <w:marBottom w:val="0"/>
      <w:divBdr>
        <w:top w:val="none" w:sz="0" w:space="0" w:color="auto"/>
        <w:left w:val="none" w:sz="0" w:space="0" w:color="auto"/>
        <w:bottom w:val="none" w:sz="0" w:space="0" w:color="auto"/>
        <w:right w:val="none" w:sz="0" w:space="0" w:color="auto"/>
      </w:divBdr>
    </w:div>
    <w:div w:id="1262647315">
      <w:bodyDiv w:val="1"/>
      <w:marLeft w:val="0"/>
      <w:marRight w:val="0"/>
      <w:marTop w:val="0"/>
      <w:marBottom w:val="0"/>
      <w:divBdr>
        <w:top w:val="none" w:sz="0" w:space="0" w:color="auto"/>
        <w:left w:val="none" w:sz="0" w:space="0" w:color="auto"/>
        <w:bottom w:val="none" w:sz="0" w:space="0" w:color="auto"/>
        <w:right w:val="none" w:sz="0" w:space="0" w:color="auto"/>
      </w:divBdr>
    </w:div>
    <w:div w:id="1966428295">
      <w:bodyDiv w:val="1"/>
      <w:marLeft w:val="0"/>
      <w:marRight w:val="0"/>
      <w:marTop w:val="0"/>
      <w:marBottom w:val="0"/>
      <w:divBdr>
        <w:top w:val="none" w:sz="0" w:space="0" w:color="auto"/>
        <w:left w:val="none" w:sz="0" w:space="0" w:color="auto"/>
        <w:bottom w:val="none" w:sz="0" w:space="0" w:color="auto"/>
        <w:right w:val="none" w:sz="0" w:space="0" w:color="auto"/>
      </w:divBdr>
    </w:div>
    <w:div w:id="21001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studydays.in.ua/" TargetMode="External"/><Relationship Id="rId3" Type="http://schemas.openxmlformats.org/officeDocument/2006/relationships/settings" Target="settings.xml"/><Relationship Id="rId7" Type="http://schemas.openxmlformats.org/officeDocument/2006/relationships/hyperlink" Target="http://surl.li/enz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studydays.in.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li/enza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1681</Words>
  <Characters>9583</Characters>
  <Application>Microsoft Office Word</Application>
  <DocSecurity>0</DocSecurity>
  <Lines>79</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Microsoft Office User</cp:lastModifiedBy>
  <cp:revision>3</cp:revision>
  <dcterms:created xsi:type="dcterms:W3CDTF">2023-01-30T15:38:00Z</dcterms:created>
  <dcterms:modified xsi:type="dcterms:W3CDTF">2023-01-30T15:40:00Z</dcterms:modified>
</cp:coreProperties>
</file>