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8B" w:rsidRPr="00505FB4" w:rsidRDefault="000E698B" w:rsidP="00505FB4">
      <w:pPr>
        <w:pStyle w:val="10"/>
        <w:keepNext/>
        <w:keepLines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</w:rPr>
      </w:pPr>
      <w:r w:rsidRPr="00505FB4">
        <w:rPr>
          <w:rFonts w:asciiTheme="minorHAnsi" w:hAnsiTheme="minorHAnsi"/>
        </w:rPr>
        <w:t>ІНФОРМАЦІЙНЕ ПОВІДОМЛЕННЯ</w:t>
      </w:r>
    </w:p>
    <w:p w:rsidR="00D20316" w:rsidRPr="00505FB4" w:rsidRDefault="00D20316" w:rsidP="00505FB4">
      <w:pPr>
        <w:pStyle w:val="10"/>
        <w:keepNext/>
        <w:keepLines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lang w:val="ru-RU"/>
        </w:rPr>
      </w:pPr>
    </w:p>
    <w:p w:rsidR="00D20316" w:rsidRPr="00505FB4" w:rsidRDefault="00D20316" w:rsidP="00505FB4">
      <w:pPr>
        <w:pStyle w:val="20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</w:rPr>
      </w:pPr>
      <w:r w:rsidRPr="00505FB4">
        <w:rPr>
          <w:rFonts w:asciiTheme="minorHAnsi" w:hAnsiTheme="minorHAnsi"/>
          <w:b/>
          <w:sz w:val="28"/>
          <w:szCs w:val="28"/>
        </w:rPr>
        <w:t>Відділення релігієзнавства Інституту філософії імені Григорія Сковороди</w:t>
      </w:r>
    </w:p>
    <w:p w:rsidR="00D20316" w:rsidRPr="00E92909" w:rsidRDefault="00D20316" w:rsidP="00505FB4">
      <w:pPr>
        <w:pStyle w:val="20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  <w:lang w:val="ru-RU"/>
        </w:rPr>
      </w:pPr>
      <w:r w:rsidRPr="00505FB4">
        <w:rPr>
          <w:rFonts w:asciiTheme="minorHAnsi" w:hAnsiTheme="minorHAnsi"/>
          <w:b/>
          <w:sz w:val="28"/>
          <w:szCs w:val="28"/>
        </w:rPr>
        <w:t>Національної Академії наук України</w:t>
      </w:r>
    </w:p>
    <w:p w:rsidR="00505FB4" w:rsidRPr="00526B38" w:rsidRDefault="00505FB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</w:rPr>
      </w:pPr>
    </w:p>
    <w:p w:rsidR="00026532" w:rsidRDefault="002A2C8C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</w:rPr>
      </w:pPr>
      <w:r w:rsidRPr="00505FB4">
        <w:rPr>
          <w:rFonts w:asciiTheme="minorHAnsi" w:hAnsiTheme="minorHAnsi"/>
          <w:b/>
          <w:sz w:val="28"/>
          <w:szCs w:val="28"/>
        </w:rPr>
        <w:t xml:space="preserve">Івано-Франківська академія Івана </w:t>
      </w:r>
      <w:proofErr w:type="spellStart"/>
      <w:r w:rsidRPr="00505FB4">
        <w:rPr>
          <w:rFonts w:asciiTheme="minorHAnsi" w:hAnsiTheme="minorHAnsi"/>
          <w:b/>
          <w:sz w:val="28"/>
          <w:szCs w:val="28"/>
        </w:rPr>
        <w:t>Золотоустого</w:t>
      </w:r>
      <w:proofErr w:type="spellEnd"/>
    </w:p>
    <w:p w:rsidR="00505FB4" w:rsidRPr="00526B38" w:rsidRDefault="00505FB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</w:rPr>
      </w:pPr>
    </w:p>
    <w:p w:rsidR="00D733A4" w:rsidRDefault="00D733A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</w:rPr>
      </w:pPr>
      <w:r w:rsidRPr="00505FB4">
        <w:rPr>
          <w:rFonts w:asciiTheme="minorHAnsi" w:hAnsiTheme="minorHAnsi"/>
          <w:b/>
          <w:sz w:val="28"/>
          <w:szCs w:val="28"/>
        </w:rPr>
        <w:t>Івано-Франківський національний медичний університет</w:t>
      </w:r>
    </w:p>
    <w:p w:rsidR="00505FB4" w:rsidRPr="00526B38" w:rsidRDefault="00505FB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  <w:lang w:val="ru-RU"/>
        </w:rPr>
      </w:pPr>
    </w:p>
    <w:p w:rsidR="000E487E" w:rsidRDefault="00D733A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</w:rPr>
      </w:pPr>
      <w:r w:rsidRPr="00505FB4">
        <w:rPr>
          <w:rFonts w:asciiTheme="minorHAnsi" w:hAnsiTheme="minorHAnsi"/>
          <w:b/>
          <w:sz w:val="28"/>
          <w:szCs w:val="28"/>
        </w:rPr>
        <w:t>Івано-Франківський національний технічний університет нафти і газу</w:t>
      </w:r>
    </w:p>
    <w:p w:rsidR="00505FB4" w:rsidRPr="00526B38" w:rsidRDefault="00505FB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</w:rPr>
      </w:pPr>
    </w:p>
    <w:p w:rsidR="00E97FBA" w:rsidRDefault="00E97FBA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</w:rPr>
      </w:pPr>
      <w:r w:rsidRPr="00505FB4">
        <w:rPr>
          <w:rFonts w:asciiTheme="minorHAnsi" w:hAnsiTheme="minorHAnsi"/>
          <w:b/>
          <w:sz w:val="28"/>
          <w:szCs w:val="28"/>
        </w:rPr>
        <w:t>Національний заповідник «Давній Галич»</w:t>
      </w:r>
    </w:p>
    <w:p w:rsidR="00E97FBA" w:rsidRPr="00526B38" w:rsidRDefault="00E97FBA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</w:rPr>
      </w:pPr>
    </w:p>
    <w:p w:rsidR="00D733A4" w:rsidRDefault="00D733A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  <w:lang w:val="ru-RU"/>
        </w:rPr>
      </w:pPr>
      <w:r w:rsidRPr="00505FB4">
        <w:rPr>
          <w:rFonts w:asciiTheme="minorHAnsi" w:hAnsiTheme="minorHAnsi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500168" w:rsidRPr="00500168" w:rsidRDefault="00500168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  <w:lang w:val="ru-RU"/>
        </w:rPr>
      </w:pPr>
    </w:p>
    <w:p w:rsidR="00500168" w:rsidRPr="00500168" w:rsidRDefault="00500168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color w:val="auto"/>
          <w:sz w:val="28"/>
          <w:szCs w:val="28"/>
          <w:lang w:val="ru-RU"/>
        </w:rPr>
      </w:pPr>
      <w:proofErr w:type="spellStart"/>
      <w:r w:rsidRPr="00500168">
        <w:rPr>
          <w:rFonts w:asciiTheme="minorHAnsi" w:hAnsiTheme="minorHAnsi"/>
          <w:b/>
          <w:color w:val="auto"/>
          <w:sz w:val="28"/>
          <w:szCs w:val="28"/>
          <w:lang w:val="ru-RU"/>
        </w:rPr>
        <w:t>Українська</w:t>
      </w:r>
      <w:proofErr w:type="spellEnd"/>
      <w:r w:rsidRPr="00500168">
        <w:rPr>
          <w:rFonts w:asciiTheme="minorHAnsi" w:hAnsiTheme="minorHAnsi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00168">
        <w:rPr>
          <w:rFonts w:asciiTheme="minorHAnsi" w:hAnsiTheme="minorHAnsi"/>
          <w:b/>
          <w:color w:val="auto"/>
          <w:sz w:val="28"/>
          <w:szCs w:val="28"/>
          <w:lang w:val="ru-RU"/>
        </w:rPr>
        <w:t>Асоціація</w:t>
      </w:r>
      <w:proofErr w:type="spellEnd"/>
      <w:r w:rsidRPr="00500168">
        <w:rPr>
          <w:rFonts w:asciiTheme="minorHAnsi" w:hAnsiTheme="minorHAnsi"/>
          <w:b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500168">
        <w:rPr>
          <w:rFonts w:asciiTheme="minorHAnsi" w:hAnsiTheme="minorHAnsi"/>
          <w:b/>
          <w:color w:val="auto"/>
          <w:sz w:val="28"/>
          <w:szCs w:val="28"/>
          <w:lang w:val="ru-RU"/>
        </w:rPr>
        <w:t>рел</w:t>
      </w:r>
      <w:proofErr w:type="gramEnd"/>
      <w:r w:rsidRPr="00500168">
        <w:rPr>
          <w:rFonts w:asciiTheme="minorHAnsi" w:hAnsiTheme="minorHAnsi"/>
          <w:b/>
          <w:color w:val="auto"/>
          <w:sz w:val="28"/>
          <w:szCs w:val="28"/>
          <w:lang w:val="ru-RU"/>
        </w:rPr>
        <w:t>ігієзнавців</w:t>
      </w:r>
      <w:proofErr w:type="spellEnd"/>
    </w:p>
    <w:p w:rsidR="00505FB4" w:rsidRPr="00526B38" w:rsidRDefault="00505FB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D733A4" w:rsidRPr="00505FB4" w:rsidRDefault="00D733A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b/>
          <w:sz w:val="28"/>
          <w:szCs w:val="28"/>
        </w:rPr>
      </w:pPr>
      <w:r w:rsidRPr="00505FB4">
        <w:rPr>
          <w:rFonts w:asciiTheme="minorHAnsi" w:hAnsiTheme="minorHAnsi"/>
          <w:b/>
          <w:sz w:val="28"/>
          <w:szCs w:val="28"/>
        </w:rPr>
        <w:t>Університет Короля Данила</w:t>
      </w:r>
    </w:p>
    <w:p w:rsidR="00D733A4" w:rsidRPr="00505FB4" w:rsidRDefault="00D733A4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rPr>
          <w:rFonts w:asciiTheme="minorHAnsi" w:hAnsiTheme="minorHAnsi"/>
          <w:sz w:val="28"/>
          <w:szCs w:val="28"/>
        </w:rPr>
      </w:pPr>
    </w:p>
    <w:p w:rsidR="00255C0A" w:rsidRPr="00E97FBA" w:rsidRDefault="00505FB4" w:rsidP="00505FB4">
      <w:pPr>
        <w:pStyle w:val="30"/>
        <w:shd w:val="clear" w:color="auto" w:fill="auto"/>
        <w:spacing w:line="240" w:lineRule="auto"/>
        <w:ind w:right="22" w:firstLine="567"/>
        <w:contextualSpacing/>
        <w:rPr>
          <w:rFonts w:asciiTheme="minorHAnsi" w:hAnsiTheme="minorHAnsi" w:cs="Times New Roman"/>
          <w:b w:val="0"/>
          <w:i w:val="0"/>
          <w:sz w:val="28"/>
          <w:szCs w:val="28"/>
        </w:rPr>
      </w:pPr>
      <w:r w:rsidRPr="00E97FBA">
        <w:rPr>
          <w:rFonts w:asciiTheme="minorHAnsi" w:hAnsiTheme="minorHAnsi" w:cs="Times New Roman"/>
          <w:b w:val="0"/>
          <w:i w:val="0"/>
          <w:sz w:val="28"/>
          <w:szCs w:val="28"/>
        </w:rPr>
        <w:t xml:space="preserve">МІЖНАРОДНА НАУКОВА КОНФЕРЕНЦІЯ, </w:t>
      </w:r>
    </w:p>
    <w:p w:rsidR="00453C2A" w:rsidRPr="00E97FBA" w:rsidRDefault="00505FB4" w:rsidP="00505FB4">
      <w:pPr>
        <w:pStyle w:val="30"/>
        <w:shd w:val="clear" w:color="auto" w:fill="auto"/>
        <w:spacing w:line="240" w:lineRule="auto"/>
        <w:ind w:right="22" w:firstLine="567"/>
        <w:contextualSpacing/>
        <w:rPr>
          <w:rFonts w:asciiTheme="minorHAnsi" w:hAnsiTheme="minorHAnsi" w:cs="Times New Roman"/>
          <w:b w:val="0"/>
          <w:i w:val="0"/>
          <w:sz w:val="28"/>
          <w:szCs w:val="28"/>
        </w:rPr>
      </w:pPr>
      <w:r w:rsidRPr="00E97FBA">
        <w:rPr>
          <w:rFonts w:asciiTheme="minorHAnsi" w:hAnsiTheme="minorHAnsi" w:cs="Times New Roman"/>
          <w:b w:val="0"/>
          <w:i w:val="0"/>
          <w:sz w:val="28"/>
          <w:szCs w:val="28"/>
        </w:rPr>
        <w:t xml:space="preserve">ПРИСВЯЧЕНА </w:t>
      </w:r>
      <w:r w:rsidRPr="00E97FBA">
        <w:rPr>
          <w:rFonts w:asciiTheme="minorHAnsi" w:hAnsiTheme="minorHAnsi" w:cs="Times New Roman"/>
          <w:b w:val="0"/>
          <w:i w:val="0"/>
          <w:sz w:val="28"/>
          <w:szCs w:val="28"/>
          <w:lang w:val="ru-RU"/>
        </w:rPr>
        <w:t>10</w:t>
      </w:r>
      <w:r w:rsidRPr="00E97FBA">
        <w:rPr>
          <w:rFonts w:asciiTheme="minorHAnsi" w:hAnsiTheme="minorHAnsi" w:cs="Times New Roman"/>
          <w:b w:val="0"/>
          <w:i w:val="0"/>
          <w:sz w:val="28"/>
          <w:szCs w:val="28"/>
        </w:rPr>
        <w:t xml:space="preserve">0-ЛІТТЮ </w:t>
      </w:r>
      <w:r w:rsidRPr="00E97FBA">
        <w:rPr>
          <w:rFonts w:asciiTheme="minorHAnsi" w:hAnsiTheme="minorHAnsi" w:cs="Times New Roman"/>
          <w:b w:val="0"/>
          <w:i w:val="0"/>
          <w:sz w:val="28"/>
          <w:szCs w:val="28"/>
          <w:lang w:val="ru-RU"/>
        </w:rPr>
        <w:t>ВІД ДНЯ НАРОДЖЕННЯ КАРОЛЯ ВОЙТИЛИ</w:t>
      </w:r>
    </w:p>
    <w:p w:rsidR="00AB12D8" w:rsidRPr="00505FB4" w:rsidRDefault="0008268F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sz w:val="28"/>
          <w:szCs w:val="28"/>
        </w:rPr>
      </w:pPr>
      <w:r w:rsidRPr="00505FB4">
        <w:rPr>
          <w:rFonts w:asciiTheme="minorHAnsi" w:hAnsiTheme="minorHAnsi"/>
          <w:sz w:val="28"/>
          <w:szCs w:val="28"/>
        </w:rPr>
        <w:t xml:space="preserve">«ПАПА ІВАН ПАВЛО ІІ: </w:t>
      </w:r>
    </w:p>
    <w:p w:rsidR="00453C2A" w:rsidRPr="00505FB4" w:rsidRDefault="0008268F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sz w:val="28"/>
          <w:szCs w:val="28"/>
        </w:rPr>
      </w:pPr>
      <w:r w:rsidRPr="00505FB4">
        <w:rPr>
          <w:rFonts w:asciiTheme="minorHAnsi" w:hAnsiTheme="minorHAnsi"/>
          <w:sz w:val="28"/>
          <w:szCs w:val="28"/>
        </w:rPr>
        <w:t>ЦЕРКОВНО-РЕЛІГІЙНА, ГРОМАДСЬКА І СУСПІЛЬНО-ПОЛІТИЧНА ДІЯЛЬНІСТЬ»</w:t>
      </w:r>
    </w:p>
    <w:p w:rsidR="00DB0975" w:rsidRPr="00505FB4" w:rsidRDefault="00DB0975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b w:val="0"/>
          <w:sz w:val="28"/>
          <w:szCs w:val="28"/>
        </w:rPr>
      </w:pPr>
    </w:p>
    <w:p w:rsidR="00DB0975" w:rsidRPr="00E97FBA" w:rsidRDefault="008C28BB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b w:val="0"/>
          <w:sz w:val="28"/>
          <w:szCs w:val="28"/>
        </w:rPr>
      </w:pPr>
      <w:r w:rsidRPr="00E97FBA">
        <w:rPr>
          <w:rFonts w:asciiTheme="minorHAnsi" w:hAnsiTheme="minorHAnsi"/>
          <w:b w:val="0"/>
          <w:sz w:val="28"/>
          <w:szCs w:val="28"/>
        </w:rPr>
        <w:t>18</w:t>
      </w:r>
      <w:r w:rsidR="00DB0975" w:rsidRPr="00E97FBA">
        <w:rPr>
          <w:rFonts w:asciiTheme="minorHAnsi" w:hAnsiTheme="minorHAnsi"/>
          <w:b w:val="0"/>
          <w:sz w:val="28"/>
          <w:szCs w:val="28"/>
        </w:rPr>
        <w:t xml:space="preserve"> </w:t>
      </w:r>
      <w:r w:rsidRPr="00E97FBA">
        <w:rPr>
          <w:rFonts w:asciiTheme="minorHAnsi" w:hAnsiTheme="minorHAnsi"/>
          <w:b w:val="0"/>
          <w:sz w:val="28"/>
          <w:szCs w:val="28"/>
        </w:rPr>
        <w:t>травня</w:t>
      </w:r>
      <w:r w:rsidR="00DB0975" w:rsidRPr="00E97FBA">
        <w:rPr>
          <w:rFonts w:asciiTheme="minorHAnsi" w:hAnsiTheme="minorHAnsi"/>
          <w:b w:val="0"/>
          <w:sz w:val="28"/>
          <w:szCs w:val="28"/>
        </w:rPr>
        <w:t xml:space="preserve"> 20</w:t>
      </w:r>
      <w:r w:rsidRPr="00E97FBA">
        <w:rPr>
          <w:rFonts w:asciiTheme="minorHAnsi" w:hAnsiTheme="minorHAnsi"/>
          <w:b w:val="0"/>
          <w:sz w:val="28"/>
          <w:szCs w:val="28"/>
        </w:rPr>
        <w:t>20</w:t>
      </w:r>
      <w:r w:rsidR="00DB0975" w:rsidRPr="00E97FBA">
        <w:rPr>
          <w:rFonts w:asciiTheme="minorHAnsi" w:hAnsiTheme="minorHAnsi"/>
          <w:b w:val="0"/>
          <w:sz w:val="28"/>
          <w:szCs w:val="28"/>
        </w:rPr>
        <w:t xml:space="preserve"> року</w:t>
      </w:r>
      <w:r w:rsidR="003D01F3" w:rsidRPr="00E97FBA">
        <w:rPr>
          <w:rFonts w:asciiTheme="minorHAnsi" w:hAnsiTheme="minorHAnsi"/>
          <w:b w:val="0"/>
          <w:sz w:val="28"/>
          <w:szCs w:val="28"/>
        </w:rPr>
        <w:t xml:space="preserve">, </w:t>
      </w:r>
      <w:r w:rsidR="00DB0975" w:rsidRPr="00E97FBA">
        <w:rPr>
          <w:rFonts w:asciiTheme="minorHAnsi" w:hAnsiTheme="minorHAnsi"/>
          <w:b w:val="0"/>
          <w:sz w:val="28"/>
          <w:szCs w:val="28"/>
        </w:rPr>
        <w:t>місто Івано-Франківськ</w:t>
      </w:r>
    </w:p>
    <w:p w:rsidR="00DB0975" w:rsidRPr="00505FB4" w:rsidRDefault="00DB0975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b w:val="0"/>
          <w:sz w:val="28"/>
          <w:szCs w:val="28"/>
        </w:rPr>
      </w:pPr>
      <w:r w:rsidRPr="00505FB4">
        <w:rPr>
          <w:rFonts w:asciiTheme="minorHAnsi" w:hAnsiTheme="minorHAnsi"/>
          <w:b w:val="0"/>
          <w:sz w:val="28"/>
          <w:szCs w:val="28"/>
        </w:rPr>
        <w:t xml:space="preserve">Івано-Франківська академія Івана </w:t>
      </w:r>
      <w:proofErr w:type="spellStart"/>
      <w:r w:rsidRPr="00505FB4">
        <w:rPr>
          <w:rFonts w:asciiTheme="minorHAnsi" w:hAnsiTheme="minorHAnsi"/>
          <w:b w:val="0"/>
          <w:sz w:val="28"/>
          <w:szCs w:val="28"/>
        </w:rPr>
        <w:t>Золотоустого</w:t>
      </w:r>
      <w:proofErr w:type="spellEnd"/>
      <w:r w:rsidRPr="00505FB4">
        <w:rPr>
          <w:rFonts w:asciiTheme="minorHAnsi" w:hAnsiTheme="minorHAnsi"/>
          <w:b w:val="0"/>
          <w:sz w:val="28"/>
          <w:szCs w:val="28"/>
        </w:rPr>
        <w:t>, вулиця Софрона Мудрого, 22</w:t>
      </w:r>
    </w:p>
    <w:p w:rsidR="00255C0A" w:rsidRPr="00505FB4" w:rsidRDefault="00255C0A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sz w:val="28"/>
          <w:szCs w:val="28"/>
        </w:rPr>
      </w:pPr>
    </w:p>
    <w:p w:rsidR="00453C2A" w:rsidRPr="00505FB4" w:rsidRDefault="00FE6F28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sz w:val="28"/>
          <w:szCs w:val="28"/>
          <w:u w:val="single"/>
        </w:rPr>
      </w:pPr>
      <w:r w:rsidRPr="00505FB4">
        <w:rPr>
          <w:rFonts w:asciiTheme="minorHAnsi" w:hAnsiTheme="minorHAnsi"/>
          <w:sz w:val="28"/>
          <w:szCs w:val="28"/>
          <w:u w:val="single"/>
        </w:rPr>
        <w:t>Робота конференції планується за такими напрямами:</w:t>
      </w:r>
    </w:p>
    <w:p w:rsidR="008C7B8D" w:rsidRPr="00505FB4" w:rsidRDefault="00130E41" w:rsidP="00505FB4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right="22" w:firstLine="567"/>
        <w:contextualSpacing/>
        <w:jc w:val="both"/>
        <w:rPr>
          <w:rStyle w:val="2BookAntiqua10pt"/>
          <w:rFonts w:asciiTheme="minorHAnsi" w:hAnsiTheme="minorHAnsi" w:cs="Times New Roman"/>
          <w:sz w:val="28"/>
          <w:szCs w:val="28"/>
        </w:rPr>
      </w:pPr>
      <w:r w:rsidRPr="00505FB4">
        <w:rPr>
          <w:rStyle w:val="2BookAntiqua10pt"/>
          <w:rFonts w:asciiTheme="minorHAnsi" w:hAnsiTheme="minorHAnsi" w:cs="Times New Roman"/>
          <w:sz w:val="28"/>
          <w:szCs w:val="28"/>
        </w:rPr>
        <w:t>Церковно-рел</w:t>
      </w:r>
      <w:r w:rsidR="008C28BB" w:rsidRPr="00505FB4">
        <w:rPr>
          <w:rStyle w:val="2BookAntiqua10pt"/>
          <w:rFonts w:asciiTheme="minorHAnsi" w:hAnsiTheme="minorHAnsi" w:cs="Times New Roman"/>
          <w:sz w:val="28"/>
          <w:szCs w:val="28"/>
        </w:rPr>
        <w:t xml:space="preserve">ігійна діяльність </w:t>
      </w:r>
      <w:proofErr w:type="spellStart"/>
      <w:r w:rsidR="00954176"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>Папи</w:t>
      </w:r>
      <w:proofErr w:type="spellEnd"/>
      <w:r w:rsidR="00954176"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 xml:space="preserve"> </w:t>
      </w:r>
      <w:r w:rsidR="008C28BB" w:rsidRPr="00505FB4">
        <w:rPr>
          <w:rStyle w:val="2BookAntiqua10pt"/>
          <w:rFonts w:asciiTheme="minorHAnsi" w:hAnsiTheme="minorHAnsi" w:cs="Times New Roman"/>
          <w:sz w:val="28"/>
          <w:szCs w:val="28"/>
        </w:rPr>
        <w:t>Івана Павла ІІ</w:t>
      </w:r>
    </w:p>
    <w:p w:rsidR="008C7B8D" w:rsidRPr="00505FB4" w:rsidRDefault="008C28BB" w:rsidP="00505FB4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right="22" w:firstLine="567"/>
        <w:contextualSpacing/>
        <w:jc w:val="both"/>
        <w:rPr>
          <w:rStyle w:val="2BookAntiqua10pt"/>
          <w:rFonts w:asciiTheme="minorHAnsi" w:hAnsiTheme="minorHAnsi" w:cs="Times New Roman"/>
          <w:sz w:val="28"/>
          <w:szCs w:val="28"/>
        </w:rPr>
      </w:pPr>
      <w:r w:rsidRPr="00505FB4">
        <w:rPr>
          <w:rStyle w:val="2BookAntiqua10pt"/>
          <w:rFonts w:asciiTheme="minorHAnsi" w:hAnsiTheme="minorHAnsi" w:cs="Times New Roman"/>
          <w:sz w:val="28"/>
          <w:szCs w:val="28"/>
        </w:rPr>
        <w:t>Папа Іван Па</w:t>
      </w:r>
      <w:r w:rsidR="00FC0D63" w:rsidRPr="00505FB4">
        <w:rPr>
          <w:rStyle w:val="2BookAntiqua10pt"/>
          <w:rFonts w:asciiTheme="minorHAnsi" w:hAnsiTheme="minorHAnsi" w:cs="Times New Roman"/>
          <w:sz w:val="28"/>
          <w:szCs w:val="28"/>
        </w:rPr>
        <w:t>в</w:t>
      </w:r>
      <w:r w:rsidRPr="00505FB4">
        <w:rPr>
          <w:rStyle w:val="2BookAntiqua10pt"/>
          <w:rFonts w:asciiTheme="minorHAnsi" w:hAnsiTheme="minorHAnsi" w:cs="Times New Roman"/>
          <w:sz w:val="28"/>
          <w:szCs w:val="28"/>
        </w:rPr>
        <w:t>ло ІІ та суспільно-політичні процеси</w:t>
      </w:r>
    </w:p>
    <w:p w:rsidR="008C7B8D" w:rsidRPr="00505FB4" w:rsidRDefault="006B77C6" w:rsidP="00505FB4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right="22" w:firstLine="567"/>
        <w:contextualSpacing/>
        <w:jc w:val="both"/>
        <w:rPr>
          <w:rStyle w:val="2BookAntiqua10pt"/>
          <w:rFonts w:asciiTheme="minorHAnsi" w:hAnsiTheme="minorHAnsi" w:cs="Times New Roman"/>
          <w:sz w:val="28"/>
          <w:szCs w:val="28"/>
        </w:rPr>
      </w:pPr>
      <w:r w:rsidRPr="00505FB4">
        <w:rPr>
          <w:rStyle w:val="2BookAntiqua10pt"/>
          <w:rFonts w:asciiTheme="minorHAnsi" w:hAnsiTheme="minorHAnsi" w:cs="Times New Roman"/>
          <w:sz w:val="28"/>
          <w:szCs w:val="28"/>
        </w:rPr>
        <w:t xml:space="preserve">Участь </w:t>
      </w:r>
      <w:r w:rsidR="008C28BB" w:rsidRPr="00505FB4">
        <w:rPr>
          <w:rStyle w:val="2BookAntiqua10pt"/>
          <w:rFonts w:asciiTheme="minorHAnsi" w:hAnsiTheme="minorHAnsi" w:cs="Times New Roman"/>
          <w:sz w:val="28"/>
          <w:szCs w:val="28"/>
        </w:rPr>
        <w:t xml:space="preserve">Папи Івана Павла ІІ </w:t>
      </w:r>
      <w:r w:rsidRPr="00505FB4">
        <w:rPr>
          <w:rStyle w:val="2BookAntiqua10pt"/>
          <w:rFonts w:asciiTheme="minorHAnsi" w:hAnsiTheme="minorHAnsi" w:cs="Times New Roman"/>
          <w:sz w:val="28"/>
          <w:szCs w:val="28"/>
        </w:rPr>
        <w:t>в</w:t>
      </w:r>
      <w:r w:rsidR="008C28BB" w:rsidRPr="00505FB4">
        <w:rPr>
          <w:rStyle w:val="2BookAntiqua10pt"/>
          <w:rFonts w:asciiTheme="minorHAnsi" w:hAnsiTheme="minorHAnsi" w:cs="Times New Roman"/>
          <w:sz w:val="28"/>
          <w:szCs w:val="28"/>
        </w:rPr>
        <w:t xml:space="preserve"> екуменічних пр</w:t>
      </w:r>
      <w:r w:rsidR="00AB12D8" w:rsidRPr="00505FB4">
        <w:rPr>
          <w:rStyle w:val="2BookAntiqua10pt"/>
          <w:rFonts w:asciiTheme="minorHAnsi" w:hAnsiTheme="minorHAnsi" w:cs="Times New Roman"/>
          <w:sz w:val="28"/>
          <w:szCs w:val="28"/>
        </w:rPr>
        <w:t>о</w:t>
      </w:r>
      <w:r w:rsidR="008C28BB" w:rsidRPr="00505FB4">
        <w:rPr>
          <w:rStyle w:val="2BookAntiqua10pt"/>
          <w:rFonts w:asciiTheme="minorHAnsi" w:hAnsiTheme="minorHAnsi" w:cs="Times New Roman"/>
          <w:sz w:val="28"/>
          <w:szCs w:val="28"/>
        </w:rPr>
        <w:t>цесах</w:t>
      </w:r>
      <w:r w:rsidR="00AB12D8" w:rsidRPr="00505FB4">
        <w:rPr>
          <w:rStyle w:val="2BookAntiqua10pt"/>
          <w:rFonts w:asciiTheme="minorHAnsi" w:hAnsiTheme="minorHAnsi" w:cs="Times New Roman"/>
          <w:sz w:val="28"/>
          <w:szCs w:val="28"/>
        </w:rPr>
        <w:t xml:space="preserve"> та міжрелігійному діалозі</w:t>
      </w:r>
    </w:p>
    <w:p w:rsidR="006B77C6" w:rsidRPr="00505FB4" w:rsidRDefault="006B77C6" w:rsidP="00505FB4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right="22" w:firstLine="567"/>
        <w:contextualSpacing/>
        <w:jc w:val="both"/>
        <w:rPr>
          <w:rStyle w:val="2BookAntiqua10pt"/>
          <w:rFonts w:asciiTheme="minorHAnsi" w:hAnsiTheme="minorHAnsi" w:cs="Times New Roman"/>
          <w:sz w:val="28"/>
          <w:szCs w:val="28"/>
        </w:rPr>
      </w:pPr>
      <w:proofErr w:type="spellStart"/>
      <w:r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>Діяльність</w:t>
      </w:r>
      <w:proofErr w:type="spellEnd"/>
      <w:r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 xml:space="preserve"> </w:t>
      </w:r>
      <w:proofErr w:type="spellStart"/>
      <w:r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>Папи</w:t>
      </w:r>
      <w:proofErr w:type="spellEnd"/>
      <w:r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 xml:space="preserve"> </w:t>
      </w:r>
      <w:proofErr w:type="spellStart"/>
      <w:r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>Івана</w:t>
      </w:r>
      <w:proofErr w:type="spellEnd"/>
      <w:r w:rsidRPr="00505FB4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 xml:space="preserve"> Павла ІІ у культурно-</w:t>
      </w:r>
      <w:proofErr w:type="spellStart"/>
      <w:r w:rsidR="00B41DBA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>громадській</w:t>
      </w:r>
      <w:proofErr w:type="spellEnd"/>
      <w:r w:rsidR="00B41DBA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 xml:space="preserve"> </w:t>
      </w:r>
      <w:proofErr w:type="spellStart"/>
      <w:r w:rsidR="00B41DBA">
        <w:rPr>
          <w:rStyle w:val="2BookAntiqua10pt"/>
          <w:rFonts w:asciiTheme="minorHAnsi" w:hAnsiTheme="minorHAnsi" w:cs="Times New Roman"/>
          <w:sz w:val="28"/>
          <w:szCs w:val="28"/>
          <w:lang w:val="ru-RU"/>
        </w:rPr>
        <w:t>сфері</w:t>
      </w:r>
      <w:proofErr w:type="spellEnd"/>
    </w:p>
    <w:p w:rsidR="003737E9" w:rsidRPr="00505FB4" w:rsidRDefault="006B77C6" w:rsidP="00505FB4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right="22" w:firstLine="567"/>
        <w:contextualSpacing/>
        <w:jc w:val="both"/>
        <w:rPr>
          <w:rStyle w:val="2BookAntiqua10pt"/>
          <w:rFonts w:asciiTheme="minorHAnsi" w:hAnsiTheme="minorHAnsi" w:cs="Times New Roman"/>
          <w:sz w:val="28"/>
          <w:szCs w:val="28"/>
        </w:rPr>
      </w:pPr>
      <w:r w:rsidRPr="00505FB4">
        <w:rPr>
          <w:rStyle w:val="2BookAntiqua10pt"/>
          <w:rFonts w:asciiTheme="minorHAnsi" w:hAnsiTheme="minorHAnsi" w:cs="Times New Roman"/>
          <w:sz w:val="28"/>
          <w:szCs w:val="28"/>
        </w:rPr>
        <w:t>Науково-п</w:t>
      </w:r>
      <w:r w:rsidR="008C28BB" w:rsidRPr="00505FB4">
        <w:rPr>
          <w:rStyle w:val="2BookAntiqua10pt"/>
          <w:rFonts w:asciiTheme="minorHAnsi" w:hAnsiTheme="minorHAnsi" w:cs="Times New Roman"/>
          <w:sz w:val="28"/>
          <w:szCs w:val="28"/>
        </w:rPr>
        <w:t>росвітницька місія Папи Івана Павла ІІ</w:t>
      </w:r>
    </w:p>
    <w:p w:rsidR="00026532" w:rsidRPr="00505FB4" w:rsidRDefault="00026532" w:rsidP="00505FB4">
      <w:pPr>
        <w:pStyle w:val="20"/>
        <w:shd w:val="clear" w:color="auto" w:fill="auto"/>
        <w:spacing w:before="0" w:line="240" w:lineRule="auto"/>
        <w:ind w:right="22" w:firstLine="567"/>
        <w:contextualSpacing/>
        <w:jc w:val="left"/>
        <w:rPr>
          <w:rStyle w:val="2BookAntiqua10pt"/>
          <w:rFonts w:asciiTheme="minorHAnsi" w:hAnsiTheme="minorHAnsi" w:cs="Times New Roman"/>
          <w:i w:val="0"/>
          <w:sz w:val="28"/>
          <w:szCs w:val="28"/>
        </w:rPr>
      </w:pPr>
    </w:p>
    <w:p w:rsidR="008C28BB" w:rsidRDefault="008C28BB" w:rsidP="00505FB4">
      <w:pPr>
        <w:widowControl/>
        <w:ind w:firstLine="567"/>
        <w:jc w:val="both"/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</w:pP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Для участі в конференції необхідно </w:t>
      </w: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u w:val="single"/>
          <w:lang w:eastAsia="en-US" w:bidi="ar-SA"/>
        </w:rPr>
        <w:t>до 01 травня 2020 року</w:t>
      </w: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 надіслати заявку (додаток 1)</w:t>
      </w:r>
      <w:r w:rsidR="00FC7276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 та документ про сплату організаційного внеску</w:t>
      </w: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 на електронну адресу:</w:t>
      </w:r>
      <w:r w:rsidRPr="00505FB4">
        <w:rPr>
          <w:rFonts w:asciiTheme="minorHAnsi" w:eastAsia="Calibri" w:hAnsiTheme="minorHAnsi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hyperlink r:id="rId8" w:history="1">
        <w:r w:rsidRPr="00505FB4">
          <w:rPr>
            <w:rFonts w:asciiTheme="minorHAnsi" w:eastAsia="Calibri" w:hAnsiTheme="minorHAnsi" w:cs="Times New Roman"/>
            <w:b/>
            <w:bCs/>
            <w:color w:val="auto"/>
            <w:sz w:val="28"/>
            <w:szCs w:val="28"/>
            <w:lang w:val="en-US" w:eastAsia="en-US" w:bidi="ar-SA"/>
          </w:rPr>
          <w:t>bilous</w:t>
        </w:r>
        <w:r w:rsidRPr="00505FB4">
          <w:rPr>
            <w:rFonts w:asciiTheme="minorHAnsi" w:eastAsia="Calibri" w:hAnsiTheme="minorHAnsi" w:cs="Times New Roman"/>
            <w:b/>
            <w:bCs/>
            <w:color w:val="auto"/>
            <w:sz w:val="28"/>
            <w:szCs w:val="28"/>
            <w:lang w:val="ru-RU" w:eastAsia="en-US" w:bidi="ar-SA"/>
          </w:rPr>
          <w:t>10@</w:t>
        </w:r>
        <w:r w:rsidRPr="00505FB4">
          <w:rPr>
            <w:rFonts w:asciiTheme="minorHAnsi" w:eastAsia="Calibri" w:hAnsiTheme="minorHAnsi" w:cs="Times New Roman"/>
            <w:b/>
            <w:bCs/>
            <w:color w:val="auto"/>
            <w:sz w:val="28"/>
            <w:szCs w:val="28"/>
            <w:lang w:val="en-US" w:eastAsia="en-US" w:bidi="ar-SA"/>
          </w:rPr>
          <w:t>ukr</w:t>
        </w:r>
        <w:r w:rsidRPr="00505FB4">
          <w:rPr>
            <w:rFonts w:asciiTheme="minorHAnsi" w:eastAsia="Calibri" w:hAnsiTheme="minorHAnsi" w:cs="Times New Roman"/>
            <w:b/>
            <w:bCs/>
            <w:color w:val="auto"/>
            <w:sz w:val="28"/>
            <w:szCs w:val="28"/>
            <w:lang w:val="ru-RU" w:eastAsia="en-US" w:bidi="ar-SA"/>
          </w:rPr>
          <w:t>.</w:t>
        </w:r>
        <w:r w:rsidRPr="00505FB4">
          <w:rPr>
            <w:rFonts w:asciiTheme="minorHAnsi" w:eastAsia="Calibri" w:hAnsiTheme="minorHAnsi" w:cs="Times New Roman"/>
            <w:b/>
            <w:bCs/>
            <w:color w:val="auto"/>
            <w:sz w:val="28"/>
            <w:szCs w:val="28"/>
            <w:lang w:val="en-US" w:eastAsia="en-US" w:bidi="ar-SA"/>
          </w:rPr>
          <w:t>net</w:t>
        </w:r>
      </w:hyperlink>
      <w:r w:rsidRPr="00505FB4">
        <w:rPr>
          <w:rFonts w:asciiTheme="minorHAnsi" w:eastAsia="Calibri" w:hAnsiTheme="minorHAnsi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(із зазначенням теми “</w:t>
      </w:r>
      <w:proofErr w:type="spellStart"/>
      <w:r w:rsidR="006B77C6"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Войтила</w:t>
      </w:r>
      <w:proofErr w:type="spellEnd"/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”).</w:t>
      </w:r>
    </w:p>
    <w:p w:rsidR="00FC7276" w:rsidRPr="00FC7276" w:rsidRDefault="00FC7276" w:rsidP="00FC7276">
      <w:pPr>
        <w:widowControl/>
        <w:ind w:firstLine="567"/>
        <w:jc w:val="both"/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</w:pP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Організаційний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внесок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– </w:t>
      </w:r>
      <w:r w:rsidRPr="00FC7276"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  <w:t xml:space="preserve">200 </w:t>
      </w:r>
      <w:proofErr w:type="spellStart"/>
      <w:r w:rsidRPr="00FC7276"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  <w:t>гривень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–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включає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E92909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харчування</w:t>
      </w:r>
      <w:proofErr w:type="spellEnd"/>
      <w:r w:rsidR="00E92909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, </w:t>
      </w:r>
      <w:r w:rsidR="00526B38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перерви на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к</w:t>
      </w:r>
      <w:r w:rsidRP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ав</w:t>
      </w:r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у</w:t>
      </w:r>
      <w:proofErr w:type="spellEnd"/>
      <w:r w:rsidRP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-брейк</w:t>
      </w:r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роздатковий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proofErr w:type="gram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матер</w:t>
      </w:r>
      <w:proofErr w:type="gram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іал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д</w:t>
      </w:r>
      <w:r w:rsidRP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рук</w:t>
      </w:r>
      <w:proofErr w:type="spellEnd"/>
      <w:r w:rsidRP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матеріалів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конференції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та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інші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витрати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. Номер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картки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Приватбанку</w:t>
      </w:r>
      <w:proofErr w:type="spellEnd"/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B41DBA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–</w:t>
      </w:r>
      <w:r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B41DBA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5168 7422 0194 0180 – Олег</w:t>
      </w:r>
      <w:proofErr w:type="gramStart"/>
      <w:r w:rsidR="00B41DBA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Б</w:t>
      </w:r>
      <w:proofErr w:type="gramEnd"/>
      <w:r w:rsidR="00B41DBA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ілоус.</w:t>
      </w:r>
    </w:p>
    <w:p w:rsidR="008C28BB" w:rsidRPr="00505FB4" w:rsidRDefault="008C28BB" w:rsidP="00505FB4">
      <w:pPr>
        <w:widowControl/>
        <w:ind w:firstLine="567"/>
        <w:jc w:val="both"/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</w:pP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За підсумками конференції планується видання збірника</w:t>
      </w:r>
      <w:r w:rsidR="00FC7276" w:rsidRP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B41DBA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матеріалів, в</w:t>
      </w: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имоги </w:t>
      </w:r>
      <w:r w:rsidR="00B41DBA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–</w:t>
      </w:r>
      <w:r w:rsidR="00FC7276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 </w:t>
      </w: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у </w:t>
      </w:r>
      <w:r w:rsidR="00954176"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додат</w:t>
      </w:r>
      <w:r w:rsidR="006B77C6"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ку</w:t>
      </w:r>
      <w:r w:rsidR="00954176"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 2.</w:t>
      </w:r>
    </w:p>
    <w:p w:rsidR="008C28BB" w:rsidRPr="00505FB4" w:rsidRDefault="008C28BB" w:rsidP="00505FB4">
      <w:pPr>
        <w:widowControl/>
        <w:ind w:firstLine="567"/>
        <w:jc w:val="both"/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</w:pPr>
      <w:r w:rsidRPr="00505FB4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>Контактні т</w:t>
      </w:r>
      <w:r w:rsidR="00FC7276"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  <w:t xml:space="preserve">елефони: 0506731062, 0970354174 – </w:t>
      </w:r>
      <w:r w:rsidR="00FC7276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Олег Білоус</w:t>
      </w:r>
      <w:r w:rsidR="00526B38">
        <w:rPr>
          <w:rFonts w:asciiTheme="minorHAnsi" w:eastAsia="Calibri" w:hAnsiTheme="minorHAnsi" w:cs="Times New Roman"/>
          <w:color w:val="auto"/>
          <w:sz w:val="28"/>
          <w:szCs w:val="28"/>
          <w:lang w:val="ru-RU" w:eastAsia="en-US" w:bidi="ar-SA"/>
        </w:rPr>
        <w:t>.</w:t>
      </w:r>
    </w:p>
    <w:p w:rsidR="008C28BB" w:rsidRPr="00505FB4" w:rsidRDefault="008C28BB" w:rsidP="00505FB4">
      <w:pPr>
        <w:widowControl/>
        <w:ind w:firstLine="567"/>
        <w:rPr>
          <w:rFonts w:asciiTheme="minorHAnsi" w:eastAsia="Calibri" w:hAnsiTheme="minorHAnsi" w:cs="Times New Roman"/>
          <w:color w:val="auto"/>
          <w:sz w:val="28"/>
          <w:szCs w:val="28"/>
          <w:lang w:eastAsia="en-US" w:bidi="ar-SA"/>
        </w:rPr>
      </w:pP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lang w:eastAsia="en-US" w:bidi="ar-SA"/>
        </w:rPr>
        <w:br w:type="page"/>
      </w:r>
    </w:p>
    <w:p w:rsidR="00F354F9" w:rsidRPr="00505FB4" w:rsidRDefault="00F354F9" w:rsidP="00505FB4">
      <w:pPr>
        <w:widowControl/>
        <w:ind w:firstLine="567"/>
        <w:jc w:val="right"/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ru-RU" w:eastAsia="ru-RU" w:bidi="ar-SA"/>
        </w:rPr>
      </w:pP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lang w:eastAsia="en-US" w:bidi="ar-SA"/>
        </w:rPr>
        <w:lastRenderedPageBreak/>
        <w:t>додаток 1</w:t>
      </w:r>
    </w:p>
    <w:p w:rsidR="008C28BB" w:rsidRPr="00505FB4" w:rsidRDefault="008C28BB" w:rsidP="00505FB4">
      <w:pPr>
        <w:widowControl/>
        <w:ind w:firstLine="567"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 xml:space="preserve">ЗАЯВКА </w:t>
      </w:r>
    </w:p>
    <w:p w:rsidR="008C28BB" w:rsidRPr="00505FB4" w:rsidRDefault="008C28BB" w:rsidP="00505FB4">
      <w:pPr>
        <w:widowControl/>
        <w:ind w:firstLine="567"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 xml:space="preserve">для участі </w:t>
      </w:r>
    </w:p>
    <w:p w:rsidR="00AB12D8" w:rsidRPr="00505FB4" w:rsidRDefault="008C28BB" w:rsidP="00505FB4">
      <w:pPr>
        <w:widowControl/>
        <w:ind w:firstLine="567"/>
        <w:jc w:val="center"/>
        <w:rPr>
          <w:rFonts w:asciiTheme="minorHAnsi" w:eastAsia="Times New Roman" w:hAnsiTheme="minorHAnsi" w:cs="Times New Roman"/>
          <w:b/>
          <w:bCs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 xml:space="preserve">у </w:t>
      </w:r>
      <w:r w:rsidR="00D20316"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>Міжнародній н</w:t>
      </w:r>
      <w:r w:rsidR="00AB12D8" w:rsidRPr="00505FB4">
        <w:rPr>
          <w:rFonts w:asciiTheme="minorHAnsi" w:eastAsia="Times New Roman" w:hAnsiTheme="minorHAnsi" w:cs="Times New Roman"/>
          <w:b/>
          <w:bCs/>
          <w:color w:val="auto"/>
          <w:sz w:val="28"/>
          <w:szCs w:val="28"/>
          <w:lang w:eastAsia="ru-RU" w:bidi="ar-SA"/>
        </w:rPr>
        <w:t xml:space="preserve">ауковій конференції, </w:t>
      </w:r>
    </w:p>
    <w:p w:rsidR="00AB12D8" w:rsidRPr="00505FB4" w:rsidRDefault="00AB12D8" w:rsidP="00505FB4">
      <w:pPr>
        <w:widowControl/>
        <w:ind w:firstLine="567"/>
        <w:jc w:val="center"/>
        <w:rPr>
          <w:rFonts w:asciiTheme="minorHAnsi" w:eastAsia="Times New Roman" w:hAnsiTheme="minorHAnsi" w:cs="Times New Roman"/>
          <w:b/>
          <w:bCs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b/>
          <w:bCs/>
          <w:color w:val="auto"/>
          <w:sz w:val="28"/>
          <w:szCs w:val="28"/>
          <w:lang w:eastAsia="ru-RU" w:bidi="ar-SA"/>
        </w:rPr>
        <w:t xml:space="preserve">присвяченій 100-літтю від Дня народження Кароля </w:t>
      </w:r>
      <w:proofErr w:type="spellStart"/>
      <w:r w:rsidRPr="00505FB4">
        <w:rPr>
          <w:rFonts w:asciiTheme="minorHAnsi" w:eastAsia="Times New Roman" w:hAnsiTheme="minorHAnsi" w:cs="Times New Roman"/>
          <w:b/>
          <w:bCs/>
          <w:color w:val="auto"/>
          <w:sz w:val="28"/>
          <w:szCs w:val="28"/>
          <w:lang w:eastAsia="ru-RU" w:bidi="ar-SA"/>
        </w:rPr>
        <w:t>Войтили</w:t>
      </w:r>
      <w:proofErr w:type="spellEnd"/>
    </w:p>
    <w:p w:rsidR="0008268F" w:rsidRPr="00505FB4" w:rsidRDefault="0008268F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sz w:val="28"/>
          <w:szCs w:val="28"/>
        </w:rPr>
      </w:pPr>
      <w:r w:rsidRPr="00505FB4">
        <w:rPr>
          <w:rFonts w:asciiTheme="minorHAnsi" w:hAnsiTheme="minorHAnsi"/>
          <w:sz w:val="28"/>
          <w:szCs w:val="28"/>
        </w:rPr>
        <w:t xml:space="preserve">«ПАПА ІВАН ПАВЛО ІІ: </w:t>
      </w:r>
    </w:p>
    <w:p w:rsidR="0008268F" w:rsidRPr="00505FB4" w:rsidRDefault="0008268F" w:rsidP="00505FB4">
      <w:pPr>
        <w:pStyle w:val="40"/>
        <w:shd w:val="clear" w:color="auto" w:fill="auto"/>
        <w:spacing w:after="0" w:line="240" w:lineRule="auto"/>
        <w:ind w:right="22" w:firstLine="567"/>
        <w:contextualSpacing/>
        <w:rPr>
          <w:rFonts w:asciiTheme="minorHAnsi" w:hAnsiTheme="minorHAnsi"/>
          <w:sz w:val="28"/>
          <w:szCs w:val="28"/>
        </w:rPr>
      </w:pPr>
      <w:r w:rsidRPr="00505FB4">
        <w:rPr>
          <w:rFonts w:asciiTheme="minorHAnsi" w:hAnsiTheme="minorHAnsi"/>
          <w:sz w:val="28"/>
          <w:szCs w:val="28"/>
        </w:rPr>
        <w:t>ЦЕРКОВНО-РЕЛІГІЙНА, ГРОМАДСЬКА І СУСПІЛЬНО-ПОЛІТИЧНА ДІЯЛЬНІСТЬ»</w:t>
      </w:r>
    </w:p>
    <w:p w:rsidR="00AB12D8" w:rsidRPr="00505FB4" w:rsidRDefault="00AB12D8" w:rsidP="00505FB4">
      <w:pPr>
        <w:widowControl/>
        <w:ind w:firstLine="567"/>
        <w:jc w:val="center"/>
        <w:rPr>
          <w:rFonts w:asciiTheme="minorHAnsi" w:eastAsia="Times New Roman" w:hAnsiTheme="minorHAnsi" w:cs="Times New Roman"/>
          <w:b/>
          <w:bCs/>
          <w:color w:val="auto"/>
          <w:sz w:val="28"/>
          <w:szCs w:val="28"/>
          <w:lang w:eastAsia="ru-RU" w:bidi="ar-SA"/>
        </w:rPr>
      </w:pPr>
    </w:p>
    <w:p w:rsidR="008C28BB" w:rsidRPr="00505FB4" w:rsidRDefault="006B77C6" w:rsidP="00505FB4">
      <w:pPr>
        <w:widowControl/>
        <w:ind w:firstLine="567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>ПРІЗВИЩЕ</w:t>
      </w:r>
      <w:r w:rsidR="00F354F9"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 xml:space="preserve"> ІМ’Я, </w:t>
      </w:r>
      <w:r w:rsidR="00F354F9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(країна, місто)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,</w:t>
      </w:r>
      <w:r w:rsidR="00F354F9"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F354F9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посада, </w:t>
      </w:r>
      <w:r w:rsidR="00AB12D8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н</w:t>
      </w:r>
      <w:r w:rsidR="008C28BB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ауковий ступінь</w:t>
      </w:r>
      <w:r w:rsidR="00AB12D8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, в</w:t>
      </w:r>
      <w:r w:rsidR="008C28BB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чене звання</w:t>
      </w:r>
    </w:p>
    <w:p w:rsidR="008C28BB" w:rsidRPr="00505FB4" w:rsidRDefault="00F354F9" w:rsidP="00505FB4">
      <w:pPr>
        <w:widowControl/>
        <w:ind w:firstLine="567"/>
        <w:rPr>
          <w:rFonts w:asciiTheme="minorHAnsi" w:eastAsia="Times New Roman" w:hAnsiTheme="minorHAnsi" w:cs="Times New Roman"/>
          <w:b/>
          <w:i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b/>
          <w:i/>
          <w:color w:val="auto"/>
          <w:sz w:val="28"/>
          <w:szCs w:val="28"/>
          <w:lang w:eastAsia="ru-RU" w:bidi="ar-SA"/>
        </w:rPr>
        <w:t>«</w:t>
      </w:r>
      <w:r w:rsidR="008C28BB" w:rsidRPr="00505FB4">
        <w:rPr>
          <w:rFonts w:asciiTheme="minorHAnsi" w:eastAsia="Times New Roman" w:hAnsiTheme="minorHAnsi" w:cs="Times New Roman"/>
          <w:b/>
          <w:i/>
          <w:color w:val="auto"/>
          <w:sz w:val="28"/>
          <w:szCs w:val="28"/>
          <w:lang w:eastAsia="ru-RU" w:bidi="ar-SA"/>
        </w:rPr>
        <w:t>Назва доповіді</w:t>
      </w:r>
      <w:r w:rsidRPr="00505FB4">
        <w:rPr>
          <w:rFonts w:asciiTheme="minorHAnsi" w:eastAsia="Times New Roman" w:hAnsiTheme="minorHAnsi" w:cs="Times New Roman"/>
          <w:b/>
          <w:i/>
          <w:color w:val="auto"/>
          <w:sz w:val="28"/>
          <w:szCs w:val="28"/>
          <w:lang w:eastAsia="ru-RU" w:bidi="ar-SA"/>
        </w:rPr>
        <w:t>»</w:t>
      </w:r>
    </w:p>
    <w:p w:rsidR="008C28BB" w:rsidRPr="00505FB4" w:rsidRDefault="008C28BB" w:rsidP="00505FB4">
      <w:pPr>
        <w:widowControl/>
        <w:ind w:firstLine="567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Напрям –</w:t>
      </w:r>
    </w:p>
    <w:p w:rsidR="008C28BB" w:rsidRPr="00505FB4" w:rsidRDefault="008C28BB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К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онтактні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телефони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–</w:t>
      </w:r>
    </w:p>
    <w:p w:rsidR="008C28BB" w:rsidRPr="00505FB4" w:rsidRDefault="008C28BB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proofErr w:type="gram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Е</w:t>
      </w:r>
      <w:proofErr w:type="gram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-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mail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автора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–</w:t>
      </w:r>
    </w:p>
    <w:p w:rsidR="008C28BB" w:rsidRPr="00505FB4" w:rsidRDefault="008C28BB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Інше –</w:t>
      </w:r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ru-RU" w:eastAsia="en-US" w:bidi="ar-SA"/>
        </w:rPr>
      </w:pPr>
    </w:p>
    <w:p w:rsidR="00F354F9" w:rsidRPr="00505FB4" w:rsidRDefault="00F354F9" w:rsidP="00505FB4">
      <w:pPr>
        <w:widowControl/>
        <w:ind w:firstLine="567"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u w:val="single"/>
          <w:lang w:eastAsia="en-US" w:bidi="ar-SA"/>
        </w:rPr>
        <w:t>Зразок:</w:t>
      </w:r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  <w:t xml:space="preserve">ЄГРЕШІЙ ОЛЕГ, 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en-US" w:bidi="ar-SA"/>
        </w:rPr>
        <w:t>(Україна, місто Івано-Франківськ), доцент кафедри історії України і методики викладання історії факультету історії, політології і міжнародних відносин Прикарпатського національного університету імені Василя Стефаника, кандидат історичних наук, доцент</w:t>
      </w:r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</w:pP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  <w:t>«Українська греко-католицька церква в умовах євроінтеграції (2014</w:t>
      </w:r>
      <w:r w:rsidR="0008268F"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  <w:t>-</w:t>
      </w: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  <w:t>2019 роки): між демократизацією і секуляризацією»</w:t>
      </w:r>
    </w:p>
    <w:p w:rsidR="00F354F9" w:rsidRPr="00505FB4" w:rsidRDefault="00F354F9" w:rsidP="00505FB4">
      <w:pPr>
        <w:widowControl/>
        <w:ind w:firstLine="567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Напрям – </w:t>
      </w: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>Суспільно-церковні процеси в ХХІ столітті</w:t>
      </w:r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К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онтактні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телефони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– </w:t>
      </w: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ru-RU" w:eastAsia="ru-RU" w:bidi="ar-SA"/>
        </w:rPr>
        <w:t>+000000000000</w:t>
      </w:r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</w:pPr>
      <w:proofErr w:type="gram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Е</w:t>
      </w:r>
      <w:proofErr w:type="gram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-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mail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автора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– </w:t>
      </w:r>
      <w:proofErr w:type="spellStart"/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US" w:eastAsia="ru-RU" w:bidi="ar-SA"/>
        </w:rPr>
        <w:t>ooo</w:t>
      </w:r>
      <w:proofErr w:type="spellEnd"/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ru-RU" w:eastAsia="ru-RU" w:bidi="ar-SA"/>
        </w:rPr>
        <w:t>@</w:t>
      </w:r>
      <w:proofErr w:type="spellStart"/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US" w:eastAsia="ru-RU" w:bidi="ar-SA"/>
        </w:rPr>
        <w:t>ooo</w:t>
      </w:r>
      <w:proofErr w:type="spellEnd"/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ru-RU" w:eastAsia="ru-RU" w:bidi="ar-SA"/>
        </w:rPr>
        <w:t>.</w:t>
      </w:r>
      <w:proofErr w:type="spellStart"/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US" w:eastAsia="ru-RU" w:bidi="ar-SA"/>
        </w:rPr>
        <w:t>ooo</w:t>
      </w:r>
      <w:proofErr w:type="spellEnd"/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Інше – </w:t>
      </w:r>
      <w:r w:rsidRPr="00505FB4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 w:bidi="ar-SA"/>
        </w:rPr>
        <w:t>виступлю з презентацією</w:t>
      </w:r>
    </w:p>
    <w:p w:rsidR="00F354F9" w:rsidRPr="00505FB4" w:rsidRDefault="00F354F9" w:rsidP="00505FB4">
      <w:pPr>
        <w:widowControl/>
        <w:ind w:firstLine="567"/>
        <w:jc w:val="both"/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en-US" w:bidi="ar-SA"/>
        </w:rPr>
      </w:pPr>
    </w:p>
    <w:p w:rsidR="008C28BB" w:rsidRPr="00505FB4" w:rsidRDefault="008C28BB" w:rsidP="00505FB4">
      <w:pPr>
        <w:widowControl/>
        <w:ind w:firstLine="567"/>
        <w:jc w:val="center"/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</w:pP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  <w:t>______________________________________________________________________</w:t>
      </w:r>
    </w:p>
    <w:p w:rsidR="008C28BB" w:rsidRPr="00505FB4" w:rsidRDefault="008C28BB" w:rsidP="00505FB4">
      <w:pPr>
        <w:widowControl/>
        <w:ind w:firstLine="567"/>
        <w:jc w:val="right"/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</w:pPr>
    </w:p>
    <w:p w:rsidR="00F354F9" w:rsidRPr="00505FB4" w:rsidRDefault="00F354F9" w:rsidP="00505FB4">
      <w:pPr>
        <w:widowControl/>
        <w:ind w:firstLine="567"/>
        <w:jc w:val="right"/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</w:pP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lang w:eastAsia="en-US" w:bidi="ar-SA"/>
        </w:rPr>
        <w:t xml:space="preserve">додаток </w:t>
      </w: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lang w:val="ru-RU" w:eastAsia="en-US" w:bidi="ar-SA"/>
        </w:rPr>
        <w:t>2</w:t>
      </w:r>
    </w:p>
    <w:p w:rsidR="00F354F9" w:rsidRPr="00505FB4" w:rsidRDefault="00F354F9" w:rsidP="00505FB4">
      <w:pPr>
        <w:widowControl/>
        <w:ind w:firstLine="567"/>
        <w:jc w:val="right"/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ru-RU" w:eastAsia="ru-RU" w:bidi="ar-SA"/>
        </w:rPr>
      </w:pPr>
    </w:p>
    <w:p w:rsidR="008C28BB" w:rsidRPr="00505FB4" w:rsidRDefault="008C28BB" w:rsidP="00505FB4">
      <w:pPr>
        <w:widowControl/>
        <w:ind w:firstLine="567"/>
        <w:jc w:val="center"/>
        <w:rPr>
          <w:rFonts w:asciiTheme="minorHAnsi" w:eastAsia="Calibri" w:hAnsiTheme="minorHAnsi" w:cs="Times New Roman"/>
          <w:b/>
          <w:color w:val="auto"/>
          <w:sz w:val="28"/>
          <w:szCs w:val="28"/>
          <w:lang w:eastAsia="en-US" w:bidi="ar-SA"/>
        </w:rPr>
      </w:pPr>
      <w:r w:rsidRPr="00505FB4">
        <w:rPr>
          <w:rFonts w:asciiTheme="minorHAnsi" w:eastAsia="Calibri" w:hAnsiTheme="minorHAnsi" w:cs="Times New Roman"/>
          <w:b/>
          <w:color w:val="auto"/>
          <w:sz w:val="28"/>
          <w:szCs w:val="28"/>
          <w:lang w:eastAsia="en-US" w:bidi="ar-SA"/>
        </w:rPr>
        <w:t>ВИМОГИ ДО ОФОРМЛЕННЯ МАТЕРІАЛІВ:</w:t>
      </w:r>
    </w:p>
    <w:p w:rsidR="008C28BB" w:rsidRPr="00505FB4" w:rsidRDefault="00FC7276" w:rsidP="00505FB4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Тези</w:t>
      </w:r>
      <w:r w:rsidR="008C28BB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– </w:t>
      </w:r>
      <w:r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до </w:t>
      </w:r>
      <w:r w:rsidR="008C28BB"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2 сторінок.</w:t>
      </w:r>
    </w:p>
    <w:p w:rsidR="008C28BB" w:rsidRPr="00505FB4" w:rsidRDefault="008C28BB" w:rsidP="00505FB4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Формат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сторінки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– </w:t>
      </w:r>
      <w:r w:rsidR="00FC7276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А</w:t>
      </w:r>
      <w:proofErr w:type="gram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4</w:t>
      </w:r>
      <w:proofErr w:type="gram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, редактор – </w:t>
      </w:r>
      <w:r w:rsidR="00FC7276">
        <w:rPr>
          <w:rFonts w:asciiTheme="minorHAnsi" w:eastAsia="Times New Roman" w:hAnsiTheme="minorHAnsi" w:cs="Times New Roman"/>
          <w:color w:val="auto"/>
          <w:sz w:val="28"/>
          <w:szCs w:val="28"/>
          <w:lang w:val="en-US" w:eastAsia="ru-RU" w:bidi="ar-SA"/>
        </w:rPr>
        <w:t>W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ord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.</w:t>
      </w:r>
    </w:p>
    <w:p w:rsidR="008C28BB" w:rsidRPr="00505FB4" w:rsidRDefault="008C28BB" w:rsidP="00505FB4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Тип шрифту –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Times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New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Roman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, розмір шрифту - 1</w:t>
      </w:r>
      <w:r w:rsidR="00FC7276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2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, стиль – звичайний.</w:t>
      </w:r>
    </w:p>
    <w:p w:rsidR="008C28BB" w:rsidRPr="00505FB4" w:rsidRDefault="008C28BB" w:rsidP="00505FB4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Міжрядковий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інтервал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– 1,</w:t>
      </w:r>
      <w:r w:rsidR="00FC7276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0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.</w:t>
      </w:r>
    </w:p>
    <w:p w:rsidR="008C28BB" w:rsidRPr="00505FB4" w:rsidRDefault="008C28BB" w:rsidP="00505FB4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Відступ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на абзац – 1,25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.</w:t>
      </w:r>
    </w:p>
    <w:p w:rsidR="008C28BB" w:rsidRPr="00505FB4" w:rsidRDefault="008C28BB" w:rsidP="00505FB4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Параметри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сторінки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: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зверху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зліва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, справа,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знизу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– 2,5 см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.</w:t>
      </w:r>
    </w:p>
    <w:p w:rsidR="00145B29" w:rsidRPr="00FC7276" w:rsidRDefault="008C28BB" w:rsidP="00FC727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</w:pP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Список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використаних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джерел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формується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>алфавітному</w:t>
      </w:r>
      <w:proofErr w:type="spellEnd"/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val="ru-RU" w:eastAsia="ru-RU" w:bidi="ar-SA"/>
        </w:rPr>
        <w:t xml:space="preserve"> порядку</w:t>
      </w:r>
      <w:r w:rsidRPr="00505FB4">
        <w:rPr>
          <w:rFonts w:asciiTheme="minorHAnsi" w:eastAsia="Times New Roman" w:hAnsiTheme="minorHAnsi" w:cs="Times New Roman"/>
          <w:color w:val="auto"/>
          <w:sz w:val="28"/>
          <w:szCs w:val="28"/>
          <w:lang w:eastAsia="ru-RU" w:bidi="ar-SA"/>
        </w:rPr>
        <w:t>.</w:t>
      </w:r>
    </w:p>
    <w:sectPr w:rsidR="00145B29" w:rsidRPr="00FC7276" w:rsidSect="003D01F3">
      <w:headerReference w:type="default" r:id="rId9"/>
      <w:pgSz w:w="11907" w:h="16840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3F" w:rsidRDefault="0086143F" w:rsidP="00453C2A">
      <w:r>
        <w:separator/>
      </w:r>
    </w:p>
  </w:endnote>
  <w:endnote w:type="continuationSeparator" w:id="0">
    <w:p w:rsidR="0086143F" w:rsidRDefault="0086143F" w:rsidP="0045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3F" w:rsidRDefault="0086143F"/>
  </w:footnote>
  <w:footnote w:type="continuationSeparator" w:id="0">
    <w:p w:rsidR="0086143F" w:rsidRDefault="008614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1" w:rsidRDefault="00765841" w:rsidP="00765841">
    <w:pPr>
      <w:pStyle w:val="a4"/>
      <w:tabs>
        <w:tab w:val="clear" w:pos="4677"/>
        <w:tab w:val="clear" w:pos="9355"/>
        <w:tab w:val="left" w:pos="27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90B68"/>
    <w:multiLevelType w:val="hybridMultilevel"/>
    <w:tmpl w:val="A20E8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07AF9"/>
    <w:multiLevelType w:val="multilevel"/>
    <w:tmpl w:val="D77E7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8D3899"/>
    <w:multiLevelType w:val="multilevel"/>
    <w:tmpl w:val="0636968A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950A93"/>
    <w:multiLevelType w:val="hybridMultilevel"/>
    <w:tmpl w:val="363CF06C"/>
    <w:lvl w:ilvl="0" w:tplc="B5E6F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53C2A"/>
    <w:rsid w:val="00017695"/>
    <w:rsid w:val="00026532"/>
    <w:rsid w:val="000422DD"/>
    <w:rsid w:val="000558EF"/>
    <w:rsid w:val="0008268F"/>
    <w:rsid w:val="000E487E"/>
    <w:rsid w:val="000E698B"/>
    <w:rsid w:val="00130E41"/>
    <w:rsid w:val="001436DB"/>
    <w:rsid w:val="00145B29"/>
    <w:rsid w:val="002075F9"/>
    <w:rsid w:val="00255C0A"/>
    <w:rsid w:val="002A2C8C"/>
    <w:rsid w:val="002A5114"/>
    <w:rsid w:val="002C34B9"/>
    <w:rsid w:val="003422BC"/>
    <w:rsid w:val="00352434"/>
    <w:rsid w:val="003737E9"/>
    <w:rsid w:val="003B0ABC"/>
    <w:rsid w:val="003D01F3"/>
    <w:rsid w:val="003E1124"/>
    <w:rsid w:val="004055E5"/>
    <w:rsid w:val="00422F2F"/>
    <w:rsid w:val="004230E9"/>
    <w:rsid w:val="00424A19"/>
    <w:rsid w:val="00432F16"/>
    <w:rsid w:val="00453C2A"/>
    <w:rsid w:val="0048330A"/>
    <w:rsid w:val="00486531"/>
    <w:rsid w:val="00500168"/>
    <w:rsid w:val="00505FB4"/>
    <w:rsid w:val="00526B38"/>
    <w:rsid w:val="005524BD"/>
    <w:rsid w:val="006040A7"/>
    <w:rsid w:val="006B77C6"/>
    <w:rsid w:val="006C3703"/>
    <w:rsid w:val="006C5F32"/>
    <w:rsid w:val="006D7EFB"/>
    <w:rsid w:val="00734EED"/>
    <w:rsid w:val="00765841"/>
    <w:rsid w:val="0082141E"/>
    <w:rsid w:val="0086143F"/>
    <w:rsid w:val="008C28BB"/>
    <w:rsid w:val="008C7B8D"/>
    <w:rsid w:val="00954176"/>
    <w:rsid w:val="00992A06"/>
    <w:rsid w:val="009A3CEF"/>
    <w:rsid w:val="009C0C52"/>
    <w:rsid w:val="00A42063"/>
    <w:rsid w:val="00A451D9"/>
    <w:rsid w:val="00A8084E"/>
    <w:rsid w:val="00A9013A"/>
    <w:rsid w:val="00AB12D8"/>
    <w:rsid w:val="00AE0F5A"/>
    <w:rsid w:val="00AF450A"/>
    <w:rsid w:val="00B0692A"/>
    <w:rsid w:val="00B41DBA"/>
    <w:rsid w:val="00B600B6"/>
    <w:rsid w:val="00B90646"/>
    <w:rsid w:val="00BA160D"/>
    <w:rsid w:val="00CA34C7"/>
    <w:rsid w:val="00CB658A"/>
    <w:rsid w:val="00CD7C92"/>
    <w:rsid w:val="00CF4329"/>
    <w:rsid w:val="00D20316"/>
    <w:rsid w:val="00D41B14"/>
    <w:rsid w:val="00D733A4"/>
    <w:rsid w:val="00D978E9"/>
    <w:rsid w:val="00DB0975"/>
    <w:rsid w:val="00E33C32"/>
    <w:rsid w:val="00E41F00"/>
    <w:rsid w:val="00E92909"/>
    <w:rsid w:val="00E97FBA"/>
    <w:rsid w:val="00EF1CA2"/>
    <w:rsid w:val="00F0084E"/>
    <w:rsid w:val="00F354F9"/>
    <w:rsid w:val="00FB671B"/>
    <w:rsid w:val="00FC0D63"/>
    <w:rsid w:val="00FC7276"/>
    <w:rsid w:val="00FE6F28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4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3C2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453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53C2A"/>
    <w:rPr>
      <w:rFonts w:ascii="Book Antiqua" w:eastAsia="Book Antiqua" w:hAnsi="Book Antiqua" w:cs="Book Antiqu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53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BookAntiqua10pt">
    <w:name w:val="Основной текст (2) + Book Antiqua;10 pt;Полужирный;Курсив"/>
    <w:basedOn w:val="2"/>
    <w:rsid w:val="00453C2A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1">
    <w:name w:val="Основной текст (3)"/>
    <w:basedOn w:val="3"/>
    <w:rsid w:val="00453C2A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ой текст (2)"/>
    <w:basedOn w:val="2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sid w:val="00453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Заголовок №2_"/>
    <w:basedOn w:val="a0"/>
    <w:link w:val="25"/>
    <w:rsid w:val="00453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53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sid w:val="00453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sid w:val="00453C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80pt">
    <w:name w:val="Основной текст (8) + Не курсив;Интервал 0 pt"/>
    <w:basedOn w:val="8"/>
    <w:rsid w:val="00453C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0pt">
    <w:name w:val="Основной текст (7) + Курсив;Интервал 0 pt"/>
    <w:basedOn w:val="7"/>
    <w:rsid w:val="00453C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1">
    <w:name w:val="Основной текст (7)"/>
    <w:basedOn w:val="7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62">
    <w:name w:val="Основной текст (6) + Малые прописные"/>
    <w:basedOn w:val="6"/>
    <w:rsid w:val="00453C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3">
    <w:name w:val="Основной текст (6) + Малые прописные"/>
    <w:basedOn w:val="6"/>
    <w:rsid w:val="00453C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9">
    <w:name w:val="Основной текст (9)_"/>
    <w:basedOn w:val="a0"/>
    <w:link w:val="90"/>
    <w:rsid w:val="00453C2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TimesNewRoman85pt">
    <w:name w:val="Основной текст (9) + Times New Roman;8;5 pt"/>
    <w:basedOn w:val="9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sid w:val="00453C2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TimesNewRoman9pt">
    <w:name w:val="Основной текст (10) + Times New Roman;9 pt"/>
    <w:basedOn w:val="100"/>
    <w:rsid w:val="00453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53C2A"/>
    <w:pPr>
      <w:shd w:val="clear" w:color="auto" w:fill="FFFFFF"/>
      <w:spacing w:before="180" w:line="245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453C2A"/>
    <w:pPr>
      <w:shd w:val="clear" w:color="auto" w:fill="FFFFFF"/>
      <w:spacing w:before="300" w:line="6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53C2A"/>
    <w:pPr>
      <w:shd w:val="clear" w:color="auto" w:fill="FFFFFF"/>
      <w:spacing w:line="240" w:lineRule="exact"/>
      <w:ind w:hanging="360"/>
      <w:jc w:val="center"/>
    </w:pPr>
    <w:rPr>
      <w:rFonts w:ascii="Book Antiqua" w:eastAsia="Book Antiqua" w:hAnsi="Book Antiqua" w:cs="Book Antiqua"/>
      <w:b/>
      <w:bCs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53C2A"/>
    <w:pPr>
      <w:shd w:val="clear" w:color="auto" w:fill="FFFFFF"/>
      <w:spacing w:after="180" w:line="24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453C2A"/>
    <w:pPr>
      <w:shd w:val="clear" w:color="auto" w:fill="FFFFFF"/>
      <w:spacing w:before="36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rsid w:val="00453C2A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60">
    <w:name w:val="Основной текст (6)"/>
    <w:basedOn w:val="a"/>
    <w:link w:val="6"/>
    <w:rsid w:val="00453C2A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0">
    <w:name w:val="Основной текст (7)"/>
    <w:basedOn w:val="a"/>
    <w:link w:val="7"/>
    <w:rsid w:val="00453C2A"/>
    <w:pPr>
      <w:shd w:val="clear" w:color="auto" w:fill="FFFFFF"/>
      <w:spacing w:before="180" w:line="20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453C2A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pacing w:val="-10"/>
      <w:sz w:val="16"/>
      <w:szCs w:val="16"/>
    </w:rPr>
  </w:style>
  <w:style w:type="paragraph" w:customStyle="1" w:styleId="90">
    <w:name w:val="Основной текст (9)"/>
    <w:basedOn w:val="a"/>
    <w:link w:val="9"/>
    <w:rsid w:val="00453C2A"/>
    <w:pPr>
      <w:shd w:val="clear" w:color="auto" w:fill="FFFFFF"/>
      <w:spacing w:before="180" w:after="60"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101">
    <w:name w:val="Основной текст (10)"/>
    <w:basedOn w:val="a"/>
    <w:link w:val="100"/>
    <w:rsid w:val="00453C2A"/>
    <w:pPr>
      <w:shd w:val="clear" w:color="auto" w:fill="FFFFFF"/>
      <w:spacing w:before="60"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styleId="a4">
    <w:name w:val="header"/>
    <w:basedOn w:val="a"/>
    <w:link w:val="a5"/>
    <w:uiPriority w:val="99"/>
    <w:unhideWhenUsed/>
    <w:rsid w:val="007658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841"/>
    <w:rPr>
      <w:color w:val="000000"/>
    </w:rPr>
  </w:style>
  <w:style w:type="paragraph" w:styleId="a6">
    <w:name w:val="footer"/>
    <w:basedOn w:val="a"/>
    <w:link w:val="a7"/>
    <w:uiPriority w:val="99"/>
    <w:unhideWhenUsed/>
    <w:rsid w:val="007658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841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558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8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ous10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Білоус Олег Михайлович</cp:lastModifiedBy>
  <cp:revision>49</cp:revision>
  <cp:lastPrinted>2019-09-16T11:55:00Z</cp:lastPrinted>
  <dcterms:created xsi:type="dcterms:W3CDTF">2019-09-09T11:50:00Z</dcterms:created>
  <dcterms:modified xsi:type="dcterms:W3CDTF">2020-03-12T12:12:00Z</dcterms:modified>
</cp:coreProperties>
</file>