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88" w:rsidRPr="00FF7D24" w:rsidRDefault="00E7681E">
      <w:pPr>
        <w:ind w:left="4932"/>
        <w:rPr>
          <w:sz w:val="28"/>
          <w:szCs w:val="28"/>
        </w:rPr>
      </w:pPr>
      <w:r w:rsidRPr="00FF7D24">
        <w:rPr>
          <w:sz w:val="28"/>
          <w:szCs w:val="28"/>
        </w:rPr>
        <w:t>ЗАТВЕРЖДЕНО</w:t>
      </w:r>
    </w:p>
    <w:p w:rsidR="00C35E88" w:rsidRPr="00783553" w:rsidRDefault="00E7681E">
      <w:pPr>
        <w:ind w:left="4932"/>
        <w:rPr>
          <w:sz w:val="28"/>
          <w:szCs w:val="28"/>
          <w:lang w:val="uk-UA"/>
        </w:rPr>
      </w:pPr>
      <w:proofErr w:type="spellStart"/>
      <w:r w:rsidRPr="00FF7D24">
        <w:rPr>
          <w:sz w:val="28"/>
          <w:szCs w:val="28"/>
        </w:rPr>
        <w:t>науково-технічною</w:t>
      </w:r>
      <w:proofErr w:type="spellEnd"/>
      <w:r w:rsidRPr="00FF7D24">
        <w:rPr>
          <w:sz w:val="28"/>
          <w:szCs w:val="28"/>
        </w:rPr>
        <w:t xml:space="preserve"> радою ДВНЗ «</w:t>
      </w:r>
      <w:proofErr w:type="spellStart"/>
      <w:r w:rsidRPr="00FF7D24">
        <w:rPr>
          <w:sz w:val="28"/>
          <w:szCs w:val="28"/>
        </w:rPr>
        <w:t>Прикарпатський</w:t>
      </w:r>
      <w:proofErr w:type="spellEnd"/>
      <w:r w:rsidR="00556BC3">
        <w:rPr>
          <w:sz w:val="28"/>
          <w:szCs w:val="28"/>
          <w:lang w:val="uk-UA"/>
        </w:rPr>
        <w:t xml:space="preserve"> </w:t>
      </w:r>
      <w:proofErr w:type="spellStart"/>
      <w:r w:rsidRPr="00FF7D24">
        <w:rPr>
          <w:sz w:val="28"/>
          <w:szCs w:val="28"/>
        </w:rPr>
        <w:t>національний</w:t>
      </w:r>
      <w:proofErr w:type="spellEnd"/>
      <w:r w:rsidR="00556BC3">
        <w:rPr>
          <w:sz w:val="28"/>
          <w:szCs w:val="28"/>
          <w:lang w:val="uk-UA"/>
        </w:rPr>
        <w:t xml:space="preserve"> </w:t>
      </w:r>
      <w:proofErr w:type="spellStart"/>
      <w:r w:rsidRPr="00FF7D24">
        <w:rPr>
          <w:sz w:val="28"/>
          <w:szCs w:val="28"/>
        </w:rPr>
        <w:t>університет</w:t>
      </w:r>
      <w:proofErr w:type="spellEnd"/>
      <w:r w:rsidR="00556BC3">
        <w:rPr>
          <w:sz w:val="28"/>
          <w:szCs w:val="28"/>
          <w:lang w:val="uk-UA"/>
        </w:rPr>
        <w:t xml:space="preserve"> </w:t>
      </w:r>
      <w:proofErr w:type="spellStart"/>
      <w:r w:rsidRPr="00FF7D24">
        <w:rPr>
          <w:sz w:val="28"/>
          <w:szCs w:val="28"/>
        </w:rPr>
        <w:t>імені</w:t>
      </w:r>
      <w:proofErr w:type="spellEnd"/>
      <w:r w:rsidR="00FF7D24" w:rsidRPr="00FF7D24">
        <w:rPr>
          <w:sz w:val="28"/>
          <w:szCs w:val="28"/>
        </w:rPr>
        <w:t xml:space="preserve"> Василя </w:t>
      </w:r>
      <w:proofErr w:type="spellStart"/>
      <w:r w:rsidR="00FF7D24" w:rsidRPr="00FF7D24">
        <w:rPr>
          <w:sz w:val="28"/>
          <w:szCs w:val="28"/>
        </w:rPr>
        <w:t>Стефаника</w:t>
      </w:r>
      <w:proofErr w:type="spellEnd"/>
      <w:r w:rsidR="00FF7D24" w:rsidRPr="00FF7D24">
        <w:rPr>
          <w:sz w:val="28"/>
          <w:szCs w:val="28"/>
        </w:rPr>
        <w:t xml:space="preserve">» протокол № </w:t>
      </w:r>
      <w:r w:rsidR="00783553">
        <w:rPr>
          <w:sz w:val="28"/>
          <w:szCs w:val="28"/>
          <w:lang w:val="uk-UA"/>
        </w:rPr>
        <w:t>09</w:t>
      </w:r>
    </w:p>
    <w:p w:rsidR="00C35E88" w:rsidRPr="00783553" w:rsidRDefault="00783553">
      <w:pPr>
        <w:ind w:left="49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«30</w:t>
      </w:r>
      <w:r w:rsidR="00FF7D24" w:rsidRPr="0078355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FF7D24" w:rsidRPr="00783553">
        <w:rPr>
          <w:sz w:val="28"/>
          <w:szCs w:val="28"/>
          <w:lang w:val="uk-UA"/>
        </w:rPr>
        <w:t>листопада 2018</w:t>
      </w:r>
      <w:r w:rsidR="00E7681E" w:rsidRPr="00783553">
        <w:rPr>
          <w:sz w:val="28"/>
          <w:szCs w:val="28"/>
          <w:lang w:val="uk-UA"/>
        </w:rPr>
        <w:t xml:space="preserve"> року</w:t>
      </w:r>
    </w:p>
    <w:p w:rsidR="00C35E88" w:rsidRPr="00783553" w:rsidRDefault="00C35E88">
      <w:pPr>
        <w:jc w:val="center"/>
        <w:rPr>
          <w:lang w:val="uk-UA"/>
        </w:rPr>
      </w:pPr>
    </w:p>
    <w:p w:rsidR="00C35E88" w:rsidRPr="00783553" w:rsidRDefault="00E7681E">
      <w:pPr>
        <w:jc w:val="center"/>
        <w:rPr>
          <w:sz w:val="28"/>
          <w:szCs w:val="28"/>
          <w:lang w:val="uk-UA"/>
        </w:rPr>
      </w:pPr>
      <w:r w:rsidRPr="00783553">
        <w:rPr>
          <w:sz w:val="28"/>
          <w:szCs w:val="28"/>
          <w:lang w:val="uk-UA"/>
        </w:rPr>
        <w:t>План проведення</w:t>
      </w:r>
      <w:r w:rsidR="0073012E">
        <w:rPr>
          <w:sz w:val="28"/>
          <w:szCs w:val="28"/>
          <w:lang w:val="uk-UA"/>
        </w:rPr>
        <w:t xml:space="preserve"> </w:t>
      </w:r>
      <w:r w:rsidRPr="00783553">
        <w:rPr>
          <w:sz w:val="28"/>
          <w:szCs w:val="28"/>
          <w:lang w:val="uk-UA"/>
        </w:rPr>
        <w:t>наукових</w:t>
      </w:r>
      <w:r w:rsidR="0073012E">
        <w:rPr>
          <w:sz w:val="28"/>
          <w:szCs w:val="28"/>
          <w:lang w:val="uk-UA"/>
        </w:rPr>
        <w:t xml:space="preserve"> </w:t>
      </w:r>
      <w:r w:rsidRPr="00783553">
        <w:rPr>
          <w:sz w:val="28"/>
          <w:szCs w:val="28"/>
          <w:lang w:val="uk-UA"/>
        </w:rPr>
        <w:t>заходів</w:t>
      </w:r>
      <w:r w:rsidR="0073012E">
        <w:rPr>
          <w:sz w:val="28"/>
          <w:szCs w:val="28"/>
          <w:lang w:val="uk-UA"/>
        </w:rPr>
        <w:t xml:space="preserve"> </w:t>
      </w:r>
      <w:r w:rsidRPr="00783553">
        <w:rPr>
          <w:sz w:val="28"/>
          <w:szCs w:val="28"/>
          <w:lang w:val="uk-UA"/>
        </w:rPr>
        <w:t>здобувачів</w:t>
      </w:r>
      <w:r w:rsidR="0073012E">
        <w:rPr>
          <w:sz w:val="28"/>
          <w:szCs w:val="28"/>
          <w:lang w:val="uk-UA"/>
        </w:rPr>
        <w:t xml:space="preserve"> </w:t>
      </w:r>
      <w:r w:rsidRPr="00783553">
        <w:rPr>
          <w:sz w:val="28"/>
          <w:szCs w:val="28"/>
          <w:lang w:val="uk-UA"/>
        </w:rPr>
        <w:t>вищої</w:t>
      </w:r>
      <w:r w:rsidR="0073012E">
        <w:rPr>
          <w:sz w:val="28"/>
          <w:szCs w:val="28"/>
          <w:lang w:val="uk-UA"/>
        </w:rPr>
        <w:t xml:space="preserve"> </w:t>
      </w:r>
      <w:r w:rsidR="000515F1" w:rsidRPr="00783553">
        <w:rPr>
          <w:sz w:val="28"/>
          <w:szCs w:val="28"/>
          <w:lang w:val="uk-UA"/>
        </w:rPr>
        <w:t>освіти та молодих</w:t>
      </w:r>
      <w:r w:rsidR="0073012E">
        <w:rPr>
          <w:sz w:val="28"/>
          <w:szCs w:val="28"/>
          <w:lang w:val="uk-UA"/>
        </w:rPr>
        <w:t xml:space="preserve"> </w:t>
      </w:r>
      <w:r w:rsidR="000515F1" w:rsidRPr="00783553">
        <w:rPr>
          <w:sz w:val="28"/>
          <w:szCs w:val="28"/>
          <w:lang w:val="uk-UA"/>
        </w:rPr>
        <w:t>учених у 2019</w:t>
      </w:r>
      <w:r w:rsidR="0073012E">
        <w:rPr>
          <w:sz w:val="28"/>
          <w:szCs w:val="28"/>
          <w:lang w:val="uk-UA"/>
        </w:rPr>
        <w:t xml:space="preserve"> </w:t>
      </w:r>
      <w:r w:rsidRPr="00783553">
        <w:rPr>
          <w:sz w:val="28"/>
          <w:szCs w:val="28"/>
          <w:lang w:val="uk-UA"/>
        </w:rPr>
        <w:t>році</w:t>
      </w:r>
      <w:r w:rsidR="0073012E">
        <w:rPr>
          <w:sz w:val="28"/>
          <w:szCs w:val="28"/>
          <w:lang w:val="uk-UA"/>
        </w:rPr>
        <w:t xml:space="preserve"> </w:t>
      </w:r>
      <w:r w:rsidRPr="00783553">
        <w:rPr>
          <w:sz w:val="28"/>
          <w:szCs w:val="28"/>
          <w:lang w:val="uk-UA"/>
        </w:rPr>
        <w:t>навчальними</w:t>
      </w:r>
      <w:r w:rsidR="0073012E">
        <w:rPr>
          <w:sz w:val="28"/>
          <w:szCs w:val="28"/>
          <w:lang w:val="uk-UA"/>
        </w:rPr>
        <w:t xml:space="preserve"> </w:t>
      </w:r>
      <w:r w:rsidRPr="00783553">
        <w:rPr>
          <w:sz w:val="28"/>
          <w:szCs w:val="28"/>
          <w:lang w:val="uk-UA"/>
        </w:rPr>
        <w:t>підрозділами</w:t>
      </w:r>
      <w:r w:rsidR="007301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ДВНЗ “Прикарпатський національний університет імені Василя Стефаника”</w:t>
      </w:r>
    </w:p>
    <w:p w:rsidR="00C35E88" w:rsidRDefault="00E7681E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Міжнародна</w:t>
      </w:r>
      <w:proofErr w:type="spellEnd"/>
      <w:r w:rsidR="00B32714"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</w:rPr>
        <w:t>конференція</w:t>
      </w:r>
      <w:proofErr w:type="spellEnd"/>
    </w:p>
    <w:p w:rsidR="00C35E88" w:rsidRDefault="00E7681E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Форма 1</w:t>
      </w:r>
    </w:p>
    <w:p w:rsidR="00C35E88" w:rsidRDefault="00C35E88">
      <w:pPr>
        <w:jc w:val="both"/>
        <w:rPr>
          <w:sz w:val="8"/>
          <w:szCs w:val="8"/>
        </w:rPr>
      </w:pPr>
    </w:p>
    <w:tbl>
      <w:tblPr>
        <w:tblW w:w="0" w:type="auto"/>
        <w:tblInd w:w="-420" w:type="dxa"/>
        <w:tblBorders>
          <w:top w:val="single" w:sz="4" w:space="0" w:color="000001"/>
          <w:left w:val="single" w:sz="4" w:space="0" w:color="000001"/>
          <w:bottom w:val="nil"/>
          <w:right w:val="nil"/>
          <w:insideH w:val="nil"/>
          <w:insideV w:val="nil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905"/>
        <w:gridCol w:w="1094"/>
        <w:gridCol w:w="1426"/>
        <w:gridCol w:w="1124"/>
        <w:gridCol w:w="959"/>
        <w:gridCol w:w="166"/>
        <w:gridCol w:w="1192"/>
        <w:gridCol w:w="327"/>
        <w:gridCol w:w="2918"/>
        <w:gridCol w:w="119"/>
      </w:tblGrid>
      <w:tr w:rsidR="001D537E" w:rsidTr="00DF2969">
        <w:trPr>
          <w:cantSplit/>
          <w:trHeight w:hRule="exact" w:val="2265"/>
        </w:trPr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roofErr w:type="spellStart"/>
            <w:r>
              <w:rPr>
                <w:sz w:val="22"/>
                <w:szCs w:val="22"/>
              </w:rPr>
              <w:t>Назва</w:t>
            </w:r>
            <w:proofErr w:type="spellEnd"/>
          </w:p>
          <w:p w:rsidR="00C35E88" w:rsidRDefault="00E7681E">
            <w:proofErr w:type="spellStart"/>
            <w:r>
              <w:rPr>
                <w:sz w:val="22"/>
                <w:szCs w:val="22"/>
              </w:rPr>
              <w:t>конференції</w:t>
            </w:r>
            <w:proofErr w:type="spellEnd"/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r>
              <w:rPr>
                <w:sz w:val="22"/>
                <w:szCs w:val="22"/>
              </w:rPr>
              <w:t xml:space="preserve">Тема </w:t>
            </w:r>
            <w:proofErr w:type="spellStart"/>
            <w:r>
              <w:rPr>
                <w:sz w:val="22"/>
                <w:szCs w:val="22"/>
              </w:rPr>
              <w:t>конференції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Основніпитання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щопропонуються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обговорення</w:t>
            </w:r>
            <w:proofErr w:type="spellEnd"/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63" w:type="dxa"/>
            </w:tcMar>
            <w:vAlign w:val="bottom"/>
          </w:tcPr>
          <w:p w:rsidR="00C35E88" w:rsidRDefault="00E7681E">
            <w:r>
              <w:rPr>
                <w:sz w:val="22"/>
              </w:rPr>
              <w:t xml:space="preserve">Заклад </w:t>
            </w:r>
            <w:proofErr w:type="spellStart"/>
            <w:r>
              <w:rPr>
                <w:sz w:val="22"/>
              </w:rPr>
              <w:t>вищоїосвіти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відповідаль</w:t>
            </w:r>
            <w:proofErr w:type="spellEnd"/>
          </w:p>
          <w:p w:rsidR="00C35E88" w:rsidRDefault="00E7681E">
            <w:proofErr w:type="spellStart"/>
            <w:r>
              <w:rPr>
                <w:sz w:val="22"/>
              </w:rPr>
              <w:t>ний</w:t>
            </w:r>
            <w:proofErr w:type="spellEnd"/>
            <w:r>
              <w:rPr>
                <w:sz w:val="22"/>
              </w:rPr>
              <w:t xml:space="preserve"> за </w:t>
            </w:r>
            <w:proofErr w:type="spellStart"/>
            <w:r>
              <w:rPr>
                <w:sz w:val="22"/>
              </w:rPr>
              <w:t>проведення</w:t>
            </w:r>
            <w:proofErr w:type="spellEnd"/>
            <w:r>
              <w:rPr>
                <w:sz w:val="22"/>
              </w:rPr>
              <w:t xml:space="preserve"> заходу (адреса, телефон)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roofErr w:type="spellStart"/>
            <w:r>
              <w:rPr>
                <w:sz w:val="22"/>
              </w:rPr>
              <w:t>Термінпроведення</w:t>
            </w:r>
            <w:proofErr w:type="spellEnd"/>
          </w:p>
          <w:p w:rsidR="00C35E88" w:rsidRDefault="00E7681E">
            <w:r>
              <w:rPr>
                <w:sz w:val="22"/>
              </w:rPr>
              <w:t xml:space="preserve">(число, </w:t>
            </w:r>
            <w:proofErr w:type="spellStart"/>
            <w:r>
              <w:rPr>
                <w:sz w:val="22"/>
              </w:rPr>
              <w:t>місяць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рік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  <w:vAlign w:val="bottom"/>
          </w:tcPr>
          <w:p w:rsidR="00C35E88" w:rsidRDefault="00E7681E">
            <w:proofErr w:type="spellStart"/>
            <w:r>
              <w:rPr>
                <w:sz w:val="22"/>
              </w:rPr>
              <w:t>Кількістьучасни</w:t>
            </w:r>
            <w:r>
              <w:rPr>
                <w:sz w:val="22"/>
              </w:rPr>
              <w:softHyphen/>
              <w:t>ківвідУкраї</w:t>
            </w:r>
            <w:proofErr w:type="spellEnd"/>
          </w:p>
          <w:p w:rsidR="00C35E88" w:rsidRDefault="00E7681E">
            <w:r>
              <w:rPr>
                <w:sz w:val="22"/>
              </w:rPr>
              <w:t>ни</w:t>
            </w:r>
          </w:p>
          <w:p w:rsidR="00C35E88" w:rsidRDefault="00C35E88"/>
        </w:tc>
        <w:tc>
          <w:tcPr>
            <w:tcW w:w="11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  <w:vAlign w:val="bottom"/>
          </w:tcPr>
          <w:p w:rsidR="00C35E88" w:rsidRDefault="00E7681E">
            <w:proofErr w:type="spellStart"/>
            <w:r>
              <w:rPr>
                <w:sz w:val="22"/>
              </w:rPr>
              <w:t>Назвазарубіж</w:t>
            </w:r>
            <w:r>
              <w:rPr>
                <w:sz w:val="22"/>
              </w:rPr>
              <w:softHyphen/>
              <w:t>нихкраїн</w:t>
            </w:r>
            <w:proofErr w:type="spellEnd"/>
            <w:r>
              <w:rPr>
                <w:sz w:val="22"/>
              </w:rPr>
              <w:t xml:space="preserve"> та </w:t>
            </w:r>
            <w:proofErr w:type="spellStart"/>
            <w:r>
              <w:rPr>
                <w:sz w:val="22"/>
              </w:rPr>
              <w:t>кіль</w:t>
            </w:r>
            <w:r>
              <w:rPr>
                <w:sz w:val="22"/>
              </w:rPr>
              <w:softHyphen/>
              <w:t>кістьучасниківвідкож</w:t>
            </w:r>
            <w:r>
              <w:rPr>
                <w:sz w:val="22"/>
              </w:rPr>
              <w:softHyphen/>
              <w:t>ноїіз</w:t>
            </w:r>
            <w:proofErr w:type="spellEnd"/>
            <w:r>
              <w:rPr>
                <w:sz w:val="22"/>
              </w:rPr>
              <w:t xml:space="preserve"> них</w:t>
            </w:r>
          </w:p>
        </w:tc>
        <w:tc>
          <w:tcPr>
            <w:tcW w:w="1626" w:type="dxa"/>
            <w:gridSpan w:val="2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ind w:right="-531"/>
            </w:pPr>
            <w:proofErr w:type="spellStart"/>
            <w:r>
              <w:rPr>
                <w:sz w:val="22"/>
                <w:szCs w:val="22"/>
              </w:rPr>
              <w:t>Міністерства,відомстваабо</w:t>
            </w:r>
            <w:proofErr w:type="spellEnd"/>
          </w:p>
          <w:p w:rsidR="00C35E88" w:rsidRDefault="00E7681E">
            <w:pPr>
              <w:ind w:right="-531"/>
            </w:pPr>
            <w:r>
              <w:rPr>
                <w:sz w:val="22"/>
                <w:szCs w:val="22"/>
              </w:rPr>
              <w:t xml:space="preserve">установи, </w:t>
            </w:r>
            <w:proofErr w:type="spellStart"/>
            <w:r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</w:rPr>
              <w:t xml:space="preserve"> є</w:t>
            </w:r>
          </w:p>
          <w:p w:rsidR="00C35E88" w:rsidRDefault="00E7681E">
            <w:pPr>
              <w:ind w:right="-531"/>
            </w:pPr>
            <w:proofErr w:type="spellStart"/>
            <w:r>
              <w:rPr>
                <w:sz w:val="22"/>
                <w:szCs w:val="22"/>
              </w:rPr>
              <w:t>співорганізаторамиконференціївід</w:t>
            </w:r>
            <w:proofErr w:type="spellEnd"/>
          </w:p>
          <w:p w:rsidR="00C35E88" w:rsidRDefault="00E7681E">
            <w:pPr>
              <w:ind w:right="-531"/>
            </w:pPr>
            <w:proofErr w:type="spellStart"/>
            <w:r>
              <w:rPr>
                <w:sz w:val="22"/>
                <w:szCs w:val="22"/>
              </w:rPr>
              <w:t>України</w:t>
            </w:r>
            <w:proofErr w:type="spellEnd"/>
            <w:r>
              <w:rPr>
                <w:sz w:val="22"/>
                <w:szCs w:val="22"/>
              </w:rPr>
              <w:t xml:space="preserve"> та</w:t>
            </w:r>
          </w:p>
          <w:p w:rsidR="00C35E88" w:rsidRDefault="00E7681E">
            <w:pPr>
              <w:ind w:right="-531"/>
            </w:pPr>
            <w:proofErr w:type="spellStart"/>
            <w:r>
              <w:rPr>
                <w:sz w:val="22"/>
                <w:szCs w:val="22"/>
              </w:rPr>
              <w:t>зарубіжнихкраїн</w:t>
            </w:r>
            <w:proofErr w:type="spellEnd"/>
          </w:p>
        </w:tc>
      </w:tr>
      <w:tr w:rsidR="001D537E" w:rsidTr="00DF2969">
        <w:trPr>
          <w:cantSplit/>
          <w:trHeight w:val="120"/>
        </w:trPr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D537E" w:rsidRPr="00556BC3" w:rsidTr="00DF2969">
        <w:trPr>
          <w:gridAfter w:val="1"/>
          <w:wAfter w:w="119" w:type="dxa"/>
          <w:cantSplit/>
          <w:trHeight w:val="1134"/>
        </w:trPr>
        <w:tc>
          <w:tcPr>
            <w:tcW w:w="13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DF2969" w:rsidRPr="001D537E" w:rsidRDefault="00DF2969" w:rsidP="00DF2969">
            <w:pPr>
              <w:snapToGrid w:val="0"/>
              <w:rPr>
                <w:lang w:val="uk-UA"/>
              </w:rPr>
            </w:pPr>
            <w:r w:rsidRPr="00BF082B">
              <w:rPr>
                <w:sz w:val="22"/>
                <w:lang w:val="uk-UA"/>
              </w:rPr>
              <w:lastRenderedPageBreak/>
              <w:t xml:space="preserve">Всеукраїнська науково-технічна конференція студентів, аспірантів та молодих вчених </w:t>
            </w:r>
            <w:r w:rsidR="001D537E">
              <w:rPr>
                <w:sz w:val="22"/>
                <w:lang w:val="uk-UA"/>
              </w:rPr>
              <w:t xml:space="preserve">з міжнародною участю </w:t>
            </w:r>
            <w:r w:rsidRPr="00BF082B">
              <w:rPr>
                <w:sz w:val="22"/>
                <w:lang w:val="uk-UA"/>
              </w:rPr>
              <w:t>"Комп'ютерні науки, інформаційні технології та системи управління"</w:t>
            </w:r>
          </w:p>
        </w:tc>
        <w:tc>
          <w:tcPr>
            <w:tcW w:w="166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DF2969" w:rsidRPr="00BF082B" w:rsidRDefault="00DF2969" w:rsidP="00DF2969">
            <w:pPr>
              <w:snapToGrid w:val="0"/>
              <w:rPr>
                <w:lang w:val="uk-UA"/>
              </w:rPr>
            </w:pPr>
            <w:r w:rsidRPr="00BF082B">
              <w:rPr>
                <w:lang w:val="uk-UA"/>
              </w:rPr>
              <w:t>"Комп’ютерні науки, інформаційні технології та системи управління"</w:t>
            </w:r>
          </w:p>
          <w:p w:rsidR="00DF2969" w:rsidRPr="00BF082B" w:rsidRDefault="00DF2969" w:rsidP="00DF2969">
            <w:pPr>
              <w:snapToGrid w:val="0"/>
              <w:rPr>
                <w:lang w:val="uk-UA"/>
              </w:rPr>
            </w:pPr>
            <w:r w:rsidRPr="00BF082B">
              <w:rPr>
                <w:lang w:val="uk-UA"/>
              </w:rPr>
              <w:t xml:space="preserve">1.Впровадження інформаційних технологій в  управління об’єктами народного </w:t>
            </w:r>
            <w:r>
              <w:rPr>
                <w:lang w:val="uk-UA"/>
              </w:rPr>
              <w:t>г</w:t>
            </w:r>
            <w:r w:rsidRPr="00BF082B">
              <w:rPr>
                <w:lang w:val="uk-UA"/>
              </w:rPr>
              <w:t>осподарства.</w:t>
            </w:r>
          </w:p>
          <w:p w:rsidR="00DF2969" w:rsidRPr="000279B9" w:rsidRDefault="00DF2969" w:rsidP="00DF2969">
            <w:pPr>
              <w:snapToGrid w:val="0"/>
              <w:rPr>
                <w:lang w:val="uk-UA"/>
              </w:rPr>
            </w:pPr>
            <w:r w:rsidRPr="00BF082B">
              <w:rPr>
                <w:lang w:val="uk-UA"/>
              </w:rPr>
              <w:t>2. Розробка ігрового програмного забезпечення</w:t>
            </w:r>
          </w:p>
        </w:tc>
        <w:tc>
          <w:tcPr>
            <w:tcW w:w="220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DF2969" w:rsidRPr="00783553" w:rsidRDefault="00DF2969" w:rsidP="00DF2969">
            <w:pPr>
              <w:rPr>
                <w:iCs/>
                <w:lang w:val="uk-UA"/>
              </w:rPr>
            </w:pPr>
            <w:r w:rsidRPr="00783553">
              <w:rPr>
                <w:iCs/>
                <w:lang w:val="uk-UA"/>
              </w:rPr>
              <w:t>Прикарпатський</w:t>
            </w:r>
            <w:r w:rsidR="00556BC3">
              <w:rPr>
                <w:iCs/>
                <w:lang w:val="uk-UA"/>
              </w:rPr>
              <w:t xml:space="preserve"> </w:t>
            </w:r>
            <w:r w:rsidRPr="00783553">
              <w:rPr>
                <w:iCs/>
                <w:lang w:val="uk-UA"/>
              </w:rPr>
              <w:t>національний</w:t>
            </w:r>
            <w:r w:rsidR="00556BC3">
              <w:rPr>
                <w:iCs/>
                <w:lang w:val="uk-UA"/>
              </w:rPr>
              <w:t xml:space="preserve"> </w:t>
            </w:r>
            <w:proofErr w:type="spellStart"/>
            <w:r w:rsidRPr="00783553">
              <w:rPr>
                <w:iCs/>
                <w:lang w:val="uk-UA"/>
              </w:rPr>
              <w:t>університетімені</w:t>
            </w:r>
            <w:proofErr w:type="spellEnd"/>
            <w:r w:rsidRPr="00783553">
              <w:rPr>
                <w:iCs/>
                <w:lang w:val="uk-UA"/>
              </w:rPr>
              <w:t xml:space="preserve"> Василя Стефаника</w:t>
            </w:r>
          </w:p>
          <w:p w:rsidR="00DF2969" w:rsidRPr="00783553" w:rsidRDefault="00DF2969" w:rsidP="00DF2969">
            <w:pPr>
              <w:rPr>
                <w:lang w:val="uk-UA"/>
              </w:rPr>
            </w:pPr>
            <w:r w:rsidRPr="00783553">
              <w:rPr>
                <w:lang w:val="uk-UA"/>
              </w:rPr>
              <w:t>Шевченка, 56, Івано-Франківсь</w:t>
            </w:r>
            <w:r w:rsidRPr="008776A0">
              <w:rPr>
                <w:lang w:val="uk-UA"/>
              </w:rPr>
              <w:t>к</w:t>
            </w:r>
            <w:r w:rsidRPr="00783553">
              <w:rPr>
                <w:lang w:val="uk-UA"/>
              </w:rPr>
              <w:t>, Україна, 76018.</w:t>
            </w:r>
          </w:p>
          <w:p w:rsidR="00DF2969" w:rsidRPr="00783553" w:rsidRDefault="00DF2969" w:rsidP="00DF2969">
            <w:pPr>
              <w:rPr>
                <w:lang w:val="en-US"/>
              </w:rPr>
            </w:pPr>
            <w:r w:rsidRPr="008776A0">
              <w:rPr>
                <w:i/>
                <w:iCs/>
              </w:rPr>
              <w:t>Тел</w:t>
            </w:r>
            <w:r w:rsidRPr="00783553">
              <w:rPr>
                <w:lang w:val="en-US"/>
              </w:rPr>
              <w:t>.: (0342) 59-60-86</w:t>
            </w:r>
          </w:p>
          <w:p w:rsidR="00DF2969" w:rsidRPr="008776A0" w:rsidRDefault="00DF2969" w:rsidP="00DF2969">
            <w:pPr>
              <w:snapToGrid w:val="0"/>
              <w:rPr>
                <w:lang w:val="uk-UA"/>
              </w:rPr>
            </w:pPr>
            <w:r w:rsidRPr="008776A0">
              <w:rPr>
                <w:i/>
                <w:iCs/>
                <w:lang w:val="en-US"/>
              </w:rPr>
              <w:t>E-mail</w:t>
            </w:r>
            <w:r w:rsidRPr="008776A0">
              <w:rPr>
                <w:lang w:val="en-US"/>
              </w:rPr>
              <w:t>:</w:t>
            </w:r>
            <w:r w:rsidRPr="008776A0">
              <w:rPr>
                <w:lang w:val="uk-UA"/>
              </w:rPr>
              <w:t xml:space="preserve"> csysc.2k17@gmail.com</w:t>
            </w:r>
          </w:p>
        </w:tc>
        <w:tc>
          <w:tcPr>
            <w:tcW w:w="121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DF2969" w:rsidRPr="008776A0" w:rsidRDefault="00DF2969" w:rsidP="00DF2969">
            <w:pPr>
              <w:snapToGrid w:val="0"/>
              <w:rPr>
                <w:lang w:val="uk-UA"/>
              </w:rPr>
            </w:pPr>
            <w:r w:rsidRPr="008776A0">
              <w:rPr>
                <w:lang w:val="uk-UA"/>
              </w:rPr>
              <w:t>м.</w:t>
            </w:r>
            <w:proofErr w:type="spellStart"/>
            <w:r w:rsidRPr="008776A0">
              <w:t>Івано-Франківсь</w:t>
            </w:r>
            <w:proofErr w:type="spellEnd"/>
            <w:r w:rsidRPr="008776A0">
              <w:rPr>
                <w:lang w:val="uk-UA"/>
              </w:rPr>
              <w:t>к</w:t>
            </w:r>
          </w:p>
          <w:p w:rsidR="00DF2969" w:rsidRPr="008776A0" w:rsidRDefault="00DF2969" w:rsidP="00DF2969">
            <w:pPr>
              <w:snapToGrid w:val="0"/>
              <w:rPr>
                <w:lang w:val="uk-UA"/>
              </w:rPr>
            </w:pPr>
            <w:r w:rsidRPr="008776A0">
              <w:rPr>
                <w:lang w:val="uk-UA"/>
              </w:rPr>
              <w:t>27-29 листопада</w:t>
            </w:r>
          </w:p>
          <w:p w:rsidR="00DF2969" w:rsidRPr="008776A0" w:rsidRDefault="00DF2969" w:rsidP="00DF2969">
            <w:pPr>
              <w:snapToGrid w:val="0"/>
              <w:rPr>
                <w:lang w:val="uk-UA"/>
              </w:rPr>
            </w:pPr>
            <w:r w:rsidRPr="008776A0">
              <w:rPr>
                <w:lang w:val="uk-UA"/>
              </w:rPr>
              <w:t>2019</w:t>
            </w:r>
          </w:p>
        </w:tc>
        <w:tc>
          <w:tcPr>
            <w:tcW w:w="83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DF2969" w:rsidRPr="00DF2969" w:rsidRDefault="00DF2969" w:rsidP="00DF2969">
            <w:pPr>
              <w:snapToGrid w:val="0"/>
              <w:rPr>
                <w:lang w:val="uk-UA"/>
              </w:rPr>
            </w:pPr>
            <w:r w:rsidRPr="00DF2969">
              <w:rPr>
                <w:lang w:val="uk-UA"/>
              </w:rPr>
              <w:t>50</w:t>
            </w:r>
          </w:p>
        </w:tc>
        <w:tc>
          <w:tcPr>
            <w:tcW w:w="1198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DF2969" w:rsidRDefault="00DF2969" w:rsidP="00DF2969">
            <w:pPr>
              <w:pStyle w:val="1"/>
              <w:numPr>
                <w:ilvl w:val="0"/>
                <w:numId w:val="3"/>
              </w:numPr>
              <w:spacing w:before="0" w:after="0"/>
              <w:ind w:left="-108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Польща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  <w:p w:rsidR="00DF2969" w:rsidRDefault="00DF2969" w:rsidP="00DF2969">
            <w:pPr>
              <w:pStyle w:val="1"/>
              <w:spacing w:before="0" w:after="0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Таджики</w:t>
            </w:r>
          </w:p>
          <w:p w:rsidR="00DF2969" w:rsidRPr="00DF2969" w:rsidRDefault="00DF2969" w:rsidP="00DF2969">
            <w:pPr>
              <w:pStyle w:val="1"/>
              <w:spacing w:before="0" w:after="0"/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-1, Азербайджан -1, Болгарія 1 , Білорусь</w:t>
            </w:r>
            <w:r w:rsidRPr="00DF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</w:t>
            </w:r>
          </w:p>
        </w:tc>
        <w:tc>
          <w:tcPr>
            <w:tcW w:w="162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DF2969" w:rsidRPr="005121F2" w:rsidRDefault="00DF2969" w:rsidP="00DF2969">
            <w:pPr>
              <w:snapToGrid w:val="0"/>
              <w:rPr>
                <w:lang w:val="uk-UA"/>
              </w:rPr>
            </w:pPr>
            <w:r w:rsidRPr="005121F2">
              <w:rPr>
                <w:sz w:val="22"/>
                <w:lang w:val="uk-UA"/>
              </w:rPr>
              <w:t>Міністерство  освіти  і  науки  України</w:t>
            </w:r>
          </w:p>
          <w:p w:rsidR="00DF2969" w:rsidRPr="005121F2" w:rsidRDefault="00DF2969" w:rsidP="00DF2969">
            <w:pPr>
              <w:snapToGrid w:val="0"/>
              <w:rPr>
                <w:lang w:val="uk-UA"/>
              </w:rPr>
            </w:pPr>
            <w:r w:rsidRPr="005121F2">
              <w:rPr>
                <w:sz w:val="22"/>
                <w:lang w:val="uk-UA"/>
              </w:rPr>
              <w:t>ДВНЗ "Прикарпатський національний університет імені Василя Стефаника" (Івано-Франківськ, Україна);</w:t>
            </w:r>
          </w:p>
          <w:p w:rsidR="00DF2969" w:rsidRPr="00783553" w:rsidRDefault="00DF2969" w:rsidP="00DF2969">
            <w:pPr>
              <w:snapToGrid w:val="0"/>
              <w:rPr>
                <w:lang w:val="uk-UA"/>
              </w:rPr>
            </w:pPr>
            <w:r w:rsidRPr="00783553">
              <w:rPr>
                <w:sz w:val="22"/>
                <w:lang w:val="uk-UA"/>
              </w:rPr>
              <w:t>Науково-</w:t>
            </w:r>
            <w:proofErr w:type="spellStart"/>
            <w:r w:rsidRPr="00783553">
              <w:rPr>
                <w:sz w:val="22"/>
                <w:lang w:val="uk-UA"/>
              </w:rPr>
              <w:t>технологічнийуніверситет</w:t>
            </w:r>
            <w:proofErr w:type="spellEnd"/>
            <w:r w:rsidRPr="00783553">
              <w:rPr>
                <w:sz w:val="22"/>
                <w:lang w:val="uk-UA"/>
              </w:rPr>
              <w:t xml:space="preserve"> "Гірничо-</w:t>
            </w:r>
            <w:proofErr w:type="spellStart"/>
            <w:r w:rsidRPr="00783553">
              <w:rPr>
                <w:sz w:val="22"/>
                <w:lang w:val="uk-UA"/>
              </w:rPr>
              <w:t>металургійнаакадемія</w:t>
            </w:r>
            <w:proofErr w:type="spellEnd"/>
            <w:r w:rsidRPr="00783553">
              <w:rPr>
                <w:sz w:val="22"/>
                <w:lang w:val="uk-UA"/>
              </w:rPr>
              <w:t xml:space="preserve">" </w:t>
            </w:r>
            <w:proofErr w:type="spellStart"/>
            <w:r w:rsidRPr="00783553">
              <w:rPr>
                <w:sz w:val="22"/>
                <w:lang w:val="uk-UA"/>
              </w:rPr>
              <w:t>іменіСтаніславаСташіца</w:t>
            </w:r>
            <w:proofErr w:type="spellEnd"/>
            <w:r w:rsidRPr="00783553">
              <w:rPr>
                <w:sz w:val="22"/>
                <w:lang w:val="uk-UA"/>
              </w:rPr>
              <w:t xml:space="preserve"> в Кракові (Краків, Польща);</w:t>
            </w:r>
          </w:p>
          <w:p w:rsidR="00DF2969" w:rsidRPr="00783553" w:rsidRDefault="00DF2969" w:rsidP="00DF2969">
            <w:pPr>
              <w:snapToGrid w:val="0"/>
              <w:rPr>
                <w:lang w:val="uk-UA"/>
              </w:rPr>
            </w:pPr>
            <w:proofErr w:type="spellStart"/>
            <w:r w:rsidRPr="00783553">
              <w:rPr>
                <w:sz w:val="22"/>
                <w:lang w:val="uk-UA"/>
              </w:rPr>
              <w:t>Одеськанаціональнаакадеміяхарчовихтехнологій</w:t>
            </w:r>
            <w:proofErr w:type="spellEnd"/>
            <w:r w:rsidRPr="00783553">
              <w:rPr>
                <w:sz w:val="22"/>
                <w:lang w:val="uk-UA"/>
              </w:rPr>
              <w:t xml:space="preserve"> (Одеса, Україна);</w:t>
            </w:r>
          </w:p>
          <w:p w:rsidR="00DF2969" w:rsidRPr="00783553" w:rsidRDefault="00DF2969" w:rsidP="00DF2969">
            <w:pPr>
              <w:snapToGrid w:val="0"/>
              <w:rPr>
                <w:lang w:val="uk-UA"/>
              </w:rPr>
            </w:pPr>
            <w:proofErr w:type="spellStart"/>
            <w:r w:rsidRPr="00783553">
              <w:rPr>
                <w:sz w:val="22"/>
                <w:lang w:val="uk-UA"/>
              </w:rPr>
              <w:t>Національнийуніверситет</w:t>
            </w:r>
            <w:proofErr w:type="spellEnd"/>
            <w:r w:rsidRPr="00783553">
              <w:rPr>
                <w:sz w:val="22"/>
                <w:lang w:val="uk-UA"/>
              </w:rPr>
              <w:t xml:space="preserve"> "</w:t>
            </w:r>
            <w:proofErr w:type="spellStart"/>
            <w:r w:rsidRPr="00783553">
              <w:rPr>
                <w:sz w:val="22"/>
                <w:lang w:val="uk-UA"/>
              </w:rPr>
              <w:t>Львівськаполітехніка</w:t>
            </w:r>
            <w:proofErr w:type="spellEnd"/>
            <w:r w:rsidRPr="00783553">
              <w:rPr>
                <w:sz w:val="22"/>
                <w:lang w:val="uk-UA"/>
              </w:rPr>
              <w:t>" (Львів, Україна);</w:t>
            </w:r>
          </w:p>
          <w:p w:rsidR="00DF2969" w:rsidRPr="00783553" w:rsidRDefault="00DF2969" w:rsidP="00DF2969">
            <w:pPr>
              <w:snapToGrid w:val="0"/>
              <w:rPr>
                <w:lang w:val="uk-UA"/>
              </w:rPr>
            </w:pPr>
            <w:proofErr w:type="spellStart"/>
            <w:r w:rsidRPr="00783553">
              <w:rPr>
                <w:sz w:val="22"/>
                <w:lang w:val="uk-UA"/>
              </w:rPr>
              <w:t>Харківськийнаціональнийуніверситетрадіоелектроніки</w:t>
            </w:r>
            <w:proofErr w:type="spellEnd"/>
            <w:r w:rsidRPr="00783553">
              <w:rPr>
                <w:sz w:val="22"/>
                <w:lang w:val="uk-UA"/>
              </w:rPr>
              <w:t xml:space="preserve"> (Харків, Україна);</w:t>
            </w:r>
          </w:p>
          <w:p w:rsidR="00DF2969" w:rsidRPr="00783553" w:rsidRDefault="00DF2969" w:rsidP="00DF2969">
            <w:pPr>
              <w:snapToGrid w:val="0"/>
              <w:rPr>
                <w:lang w:val="uk-UA"/>
              </w:rPr>
            </w:pPr>
            <w:proofErr w:type="spellStart"/>
            <w:r w:rsidRPr="00783553">
              <w:rPr>
                <w:sz w:val="22"/>
                <w:lang w:val="uk-UA"/>
              </w:rPr>
              <w:t>Одеськадержавнаакадеміятехнічногорегулювання</w:t>
            </w:r>
            <w:proofErr w:type="spellEnd"/>
            <w:r w:rsidRPr="00783553">
              <w:rPr>
                <w:sz w:val="22"/>
                <w:lang w:val="uk-UA"/>
              </w:rPr>
              <w:t xml:space="preserve"> та якості (Одеса, Україна);</w:t>
            </w:r>
          </w:p>
          <w:p w:rsidR="00DF2969" w:rsidRPr="00783553" w:rsidRDefault="00DF2969" w:rsidP="00DF2969">
            <w:pPr>
              <w:snapToGrid w:val="0"/>
              <w:rPr>
                <w:lang w:val="uk-UA"/>
              </w:rPr>
            </w:pPr>
            <w:proofErr w:type="spellStart"/>
            <w:r w:rsidRPr="00783553">
              <w:rPr>
                <w:sz w:val="22"/>
                <w:lang w:val="uk-UA"/>
              </w:rPr>
              <w:t>ЛьвівськийнаціональнийуніверситетіменіІвана</w:t>
            </w:r>
            <w:proofErr w:type="spellEnd"/>
            <w:r w:rsidRPr="00783553">
              <w:rPr>
                <w:sz w:val="22"/>
                <w:lang w:val="uk-UA"/>
              </w:rPr>
              <w:t xml:space="preserve"> Франка (Львів, Україна);</w:t>
            </w:r>
          </w:p>
          <w:p w:rsidR="00DF2969" w:rsidRPr="00660C00" w:rsidRDefault="00DF2969" w:rsidP="00DF2969">
            <w:pPr>
              <w:snapToGrid w:val="0"/>
              <w:rPr>
                <w:lang w:val="uk-UA"/>
              </w:rPr>
            </w:pPr>
            <w:proofErr w:type="spellStart"/>
            <w:r w:rsidRPr="00783553">
              <w:rPr>
                <w:sz w:val="22"/>
                <w:lang w:val="uk-UA"/>
              </w:rPr>
              <w:t>Національнийтехнічнийуніверситет</w:t>
            </w:r>
            <w:proofErr w:type="spellEnd"/>
            <w:r w:rsidRPr="00783553">
              <w:rPr>
                <w:sz w:val="22"/>
                <w:lang w:val="uk-UA"/>
              </w:rPr>
              <w:t xml:space="preserve"> "</w:t>
            </w:r>
            <w:proofErr w:type="spellStart"/>
            <w:r w:rsidRPr="00783553">
              <w:rPr>
                <w:sz w:val="22"/>
                <w:lang w:val="uk-UA"/>
              </w:rPr>
              <w:t>Харківськийполітехнічнийінститут</w:t>
            </w:r>
            <w:proofErr w:type="spellEnd"/>
            <w:r w:rsidRPr="00783553">
              <w:rPr>
                <w:sz w:val="22"/>
                <w:lang w:val="uk-UA"/>
              </w:rPr>
              <w:t>" (Харків</w:t>
            </w:r>
            <w:r>
              <w:rPr>
                <w:sz w:val="22"/>
                <w:lang w:val="uk-UA"/>
              </w:rPr>
              <w:t>);</w:t>
            </w:r>
          </w:p>
          <w:p w:rsidR="00DF2969" w:rsidRPr="00783553" w:rsidRDefault="00DF2969" w:rsidP="00DF2969">
            <w:pPr>
              <w:snapToGrid w:val="0"/>
              <w:rPr>
                <w:lang w:val="uk-UA"/>
              </w:rPr>
            </w:pPr>
            <w:proofErr w:type="spellStart"/>
            <w:r w:rsidRPr="00783553">
              <w:rPr>
                <w:sz w:val="22"/>
                <w:lang w:val="uk-UA"/>
              </w:rPr>
              <w:t>ВійськовийінститутКиївськогонаціональногоуніверситету</w:t>
            </w:r>
            <w:proofErr w:type="spellEnd"/>
          </w:p>
          <w:p w:rsidR="00DF2969" w:rsidRPr="00783553" w:rsidRDefault="00DF2969" w:rsidP="00DF2969">
            <w:pPr>
              <w:snapToGrid w:val="0"/>
              <w:rPr>
                <w:lang w:val="uk-UA"/>
              </w:rPr>
            </w:pPr>
            <w:r w:rsidRPr="00783553">
              <w:rPr>
                <w:sz w:val="22"/>
                <w:lang w:val="uk-UA"/>
              </w:rPr>
              <w:t>імені Тараса Шевченка (Київ, Україна);</w:t>
            </w:r>
          </w:p>
          <w:p w:rsidR="00DF2969" w:rsidRPr="00783553" w:rsidRDefault="00DF2969" w:rsidP="00DF2969">
            <w:pPr>
              <w:snapToGrid w:val="0"/>
              <w:rPr>
                <w:lang w:val="uk-UA"/>
              </w:rPr>
            </w:pPr>
            <w:proofErr w:type="spellStart"/>
            <w:r w:rsidRPr="00783553">
              <w:rPr>
                <w:sz w:val="22"/>
                <w:lang w:val="uk-UA"/>
              </w:rPr>
              <w:t>Військовийінституттелекомунікацій</w:t>
            </w:r>
            <w:proofErr w:type="spellEnd"/>
            <w:r w:rsidRPr="00783553">
              <w:rPr>
                <w:sz w:val="22"/>
                <w:lang w:val="uk-UA"/>
              </w:rPr>
              <w:t xml:space="preserve"> та інформатизації (Київ, Україна);</w:t>
            </w:r>
          </w:p>
          <w:p w:rsidR="00DF2969" w:rsidRPr="00783553" w:rsidRDefault="00DF2969" w:rsidP="00DF2969">
            <w:pPr>
              <w:snapToGrid w:val="0"/>
              <w:rPr>
                <w:lang w:val="uk-UA"/>
              </w:rPr>
            </w:pPr>
            <w:proofErr w:type="spellStart"/>
            <w:r w:rsidRPr="00783553">
              <w:rPr>
                <w:sz w:val="22"/>
                <w:lang w:val="uk-UA"/>
              </w:rPr>
              <w:t>НаціональнаметалургійнаакадеміяУкраїни</w:t>
            </w:r>
            <w:proofErr w:type="spellEnd"/>
            <w:r w:rsidRPr="00783553">
              <w:rPr>
                <w:sz w:val="22"/>
                <w:lang w:val="uk-UA"/>
              </w:rPr>
              <w:t xml:space="preserve"> (Дніпро, Україна)</w:t>
            </w:r>
          </w:p>
          <w:p w:rsidR="00DF2969" w:rsidRPr="00783553" w:rsidRDefault="00DF2969" w:rsidP="00DF2969">
            <w:pPr>
              <w:snapToGrid w:val="0"/>
              <w:rPr>
                <w:lang w:val="uk-UA"/>
              </w:rPr>
            </w:pPr>
            <w:r w:rsidRPr="00783553">
              <w:rPr>
                <w:sz w:val="22"/>
                <w:lang w:val="uk-UA"/>
              </w:rPr>
              <w:t>Фізико-</w:t>
            </w:r>
            <w:proofErr w:type="spellStart"/>
            <w:r w:rsidRPr="00783553">
              <w:rPr>
                <w:sz w:val="22"/>
                <w:lang w:val="uk-UA"/>
              </w:rPr>
              <w:t>механічнийінститутімені</w:t>
            </w:r>
            <w:proofErr w:type="spellEnd"/>
            <w:r w:rsidRPr="00783553">
              <w:rPr>
                <w:sz w:val="22"/>
                <w:lang w:val="uk-UA"/>
              </w:rPr>
              <w:t xml:space="preserve"> Г.В. Карпенка НАН України (Львів, Україна)</w:t>
            </w:r>
          </w:p>
        </w:tc>
      </w:tr>
    </w:tbl>
    <w:p w:rsidR="00C35E88" w:rsidRDefault="00C35E88">
      <w:pPr>
        <w:jc w:val="both"/>
        <w:rPr>
          <w:b/>
          <w:bCs/>
          <w:sz w:val="28"/>
          <w:szCs w:val="28"/>
          <w:lang w:val="uk-UA"/>
        </w:rPr>
      </w:pPr>
    </w:p>
    <w:p w:rsidR="00C35E88" w:rsidRDefault="00E7681E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Всеукраїнськаконференція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Форма 2</w:t>
      </w:r>
    </w:p>
    <w:p w:rsidR="00C35E88" w:rsidRDefault="00C35E88">
      <w:pPr>
        <w:jc w:val="both"/>
        <w:rPr>
          <w:sz w:val="8"/>
          <w:szCs w:val="8"/>
        </w:rPr>
      </w:pPr>
    </w:p>
    <w:tbl>
      <w:tblPr>
        <w:tblW w:w="0" w:type="auto"/>
        <w:tblInd w:w="-113" w:type="dxa"/>
        <w:tblBorders>
          <w:top w:val="single" w:sz="4" w:space="0" w:color="000001"/>
          <w:left w:val="single" w:sz="4" w:space="0" w:color="000001"/>
          <w:bottom w:val="nil"/>
          <w:right w:val="nil"/>
          <w:insideH w:val="nil"/>
          <w:insideV w:val="nil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1454"/>
        <w:gridCol w:w="2005"/>
        <w:gridCol w:w="2691"/>
        <w:gridCol w:w="1069"/>
        <w:gridCol w:w="662"/>
        <w:gridCol w:w="520"/>
        <w:gridCol w:w="1522"/>
      </w:tblGrid>
      <w:tr w:rsidR="00C35E88" w:rsidTr="00FF7D24">
        <w:trPr>
          <w:cantSplit/>
          <w:trHeight w:val="1794"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roofErr w:type="spellStart"/>
            <w:r>
              <w:rPr>
                <w:sz w:val="22"/>
                <w:szCs w:val="22"/>
              </w:rPr>
              <w:t>Назва</w:t>
            </w:r>
            <w:proofErr w:type="spellEnd"/>
          </w:p>
          <w:p w:rsidR="00C35E88" w:rsidRDefault="00E7681E">
            <w:proofErr w:type="spellStart"/>
            <w:r>
              <w:rPr>
                <w:sz w:val="22"/>
                <w:szCs w:val="22"/>
              </w:rPr>
              <w:t>конференції</w:t>
            </w:r>
            <w:proofErr w:type="spellEnd"/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r>
              <w:rPr>
                <w:sz w:val="22"/>
                <w:szCs w:val="22"/>
              </w:rPr>
              <w:t xml:space="preserve">Тема </w:t>
            </w:r>
            <w:proofErr w:type="spellStart"/>
            <w:r>
              <w:rPr>
                <w:sz w:val="22"/>
                <w:szCs w:val="22"/>
              </w:rPr>
              <w:t>конференції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Основні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питання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що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пропонуються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обговорення</w:t>
            </w:r>
            <w:proofErr w:type="spellEnd"/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roofErr w:type="spellStart"/>
            <w:r>
              <w:rPr>
                <w:sz w:val="22"/>
                <w:szCs w:val="22"/>
              </w:rPr>
              <w:t>Вищ</w:t>
            </w:r>
            <w:r w:rsidR="00556BC3">
              <w:rPr>
                <w:sz w:val="22"/>
                <w:szCs w:val="22"/>
              </w:rPr>
              <w:t>ий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556BC3">
              <w:rPr>
                <w:sz w:val="22"/>
                <w:szCs w:val="22"/>
              </w:rPr>
              <w:t>навчальний</w:t>
            </w:r>
            <w:proofErr w:type="spellEnd"/>
            <w:r w:rsidR="00556BC3">
              <w:rPr>
                <w:sz w:val="22"/>
                <w:szCs w:val="22"/>
              </w:rPr>
              <w:t xml:space="preserve"> заклад </w:t>
            </w:r>
            <w:proofErr w:type="spellStart"/>
            <w:r w:rsidR="00556BC3">
              <w:rPr>
                <w:sz w:val="22"/>
                <w:szCs w:val="22"/>
              </w:rPr>
              <w:t>відповідаль</w:t>
            </w:r>
            <w:r>
              <w:rPr>
                <w:sz w:val="22"/>
                <w:szCs w:val="22"/>
              </w:rPr>
              <w:t>ний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проведення</w:t>
            </w:r>
            <w:proofErr w:type="spellEnd"/>
            <w:r>
              <w:rPr>
                <w:sz w:val="22"/>
                <w:szCs w:val="22"/>
              </w:rPr>
              <w:t xml:space="preserve"> заходу (адреса, телефон)</w:t>
            </w: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roofErr w:type="spellStart"/>
            <w:r>
              <w:rPr>
                <w:sz w:val="22"/>
                <w:szCs w:val="22"/>
              </w:rPr>
              <w:t>Термінпроведення</w:t>
            </w:r>
            <w:proofErr w:type="spellEnd"/>
            <w:r>
              <w:rPr>
                <w:sz w:val="22"/>
                <w:szCs w:val="22"/>
              </w:rPr>
              <w:t xml:space="preserve"> (число, </w:t>
            </w:r>
            <w:proofErr w:type="spellStart"/>
            <w:r>
              <w:rPr>
                <w:sz w:val="22"/>
                <w:szCs w:val="22"/>
              </w:rPr>
              <w:t>місяць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рік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roofErr w:type="spellStart"/>
            <w:r>
              <w:rPr>
                <w:sz w:val="22"/>
                <w:szCs w:val="22"/>
              </w:rPr>
              <w:t>Кількістьучасників</w:t>
            </w:r>
            <w:proofErr w:type="spellEnd"/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ind w:right="72"/>
            </w:pPr>
            <w:proofErr w:type="spellStart"/>
            <w:r>
              <w:rPr>
                <w:sz w:val="22"/>
                <w:szCs w:val="22"/>
              </w:rPr>
              <w:t>Міністерства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відомства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установи, </w:t>
            </w:r>
            <w:proofErr w:type="spellStart"/>
            <w:r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</w:rPr>
              <w:t xml:space="preserve"> є </w:t>
            </w:r>
            <w:proofErr w:type="spellStart"/>
            <w:r>
              <w:rPr>
                <w:sz w:val="22"/>
                <w:szCs w:val="22"/>
              </w:rPr>
              <w:t>співорганізаторами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конференції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  <w:tr w:rsidR="00FF7D24" w:rsidTr="00FF7D24">
        <w:trPr>
          <w:cantSplit/>
        </w:trPr>
        <w:tc>
          <w:tcPr>
            <w:tcW w:w="12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C35E8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C35E88">
            <w:pPr>
              <w:jc w:val="center"/>
            </w:pPr>
          </w:p>
        </w:tc>
        <w:tc>
          <w:tcPr>
            <w:tcW w:w="197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C35E88">
            <w:pPr>
              <w:jc w:val="center"/>
            </w:pPr>
          </w:p>
        </w:tc>
        <w:tc>
          <w:tcPr>
            <w:tcW w:w="10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C35E88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ind w:right="-108"/>
              <w:jc w:val="center"/>
            </w:pPr>
            <w:r>
              <w:rPr>
                <w:sz w:val="22"/>
                <w:szCs w:val="22"/>
              </w:rPr>
              <w:t xml:space="preserve">у т.ч. </w:t>
            </w:r>
            <w:proofErr w:type="spellStart"/>
            <w:r>
              <w:rPr>
                <w:sz w:val="22"/>
                <w:szCs w:val="22"/>
              </w:rPr>
              <w:t>іного</w:t>
            </w:r>
            <w:r>
              <w:rPr>
                <w:sz w:val="22"/>
                <w:szCs w:val="22"/>
              </w:rPr>
              <w:softHyphen/>
              <w:t>родніх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C35E88" w:rsidRDefault="00C35E88">
            <w:pPr>
              <w:jc w:val="center"/>
            </w:pPr>
          </w:p>
        </w:tc>
      </w:tr>
      <w:tr w:rsidR="00FF7D24" w:rsidTr="00FF7D24">
        <w:trPr>
          <w:cantSplit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Pr="001D1E39" w:rsidRDefault="00E7681E">
            <w:pPr>
              <w:jc w:val="center"/>
            </w:pPr>
            <w:r w:rsidRPr="001D1E39">
              <w:rPr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Pr="001D1E39" w:rsidRDefault="00E7681E">
            <w:pPr>
              <w:jc w:val="center"/>
            </w:pPr>
            <w:r w:rsidRPr="001D1E39">
              <w:rPr>
                <w:sz w:val="22"/>
                <w:szCs w:val="22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C35E88" w:rsidRDefault="00E7681E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FF7D24" w:rsidTr="00FF7D24">
        <w:trPr>
          <w:cantSplit/>
        </w:trPr>
        <w:tc>
          <w:tcPr>
            <w:tcW w:w="129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1D1E39" w:rsidRDefault="000515F1" w:rsidP="000515F1">
            <w:pPr>
              <w:snapToGrid w:val="0"/>
              <w:rPr>
                <w:lang w:val="uk-UA"/>
              </w:rPr>
            </w:pPr>
            <w:r w:rsidRPr="001D1E39">
              <w:rPr>
                <w:lang w:val="uk-UA"/>
              </w:rPr>
              <w:lastRenderedPageBreak/>
              <w:t>ІІІ Всеукраїнська науково-практична інтернет-конференція студентів та молодих вчених</w:t>
            </w:r>
          </w:p>
        </w:tc>
        <w:tc>
          <w:tcPr>
            <w:tcW w:w="146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1D1E39" w:rsidRDefault="000515F1" w:rsidP="000515F1">
            <w:pPr>
              <w:snapToGrid w:val="0"/>
              <w:rPr>
                <w:lang w:val="uk-UA"/>
              </w:rPr>
            </w:pPr>
            <w:r w:rsidRPr="001D1E39">
              <w:rPr>
                <w:lang w:val="uk-UA"/>
              </w:rPr>
              <w:t>Актуальні проблеми соціально-економічного розвитку: регіональні особливості та світові тенденції.</w:t>
            </w:r>
          </w:p>
          <w:p w:rsidR="000515F1" w:rsidRPr="001D1E39" w:rsidRDefault="000515F1" w:rsidP="000515F1">
            <w:pPr>
              <w:rPr>
                <w:lang w:val="uk-UA"/>
              </w:rPr>
            </w:pPr>
            <w:r w:rsidRPr="001D1E39">
              <w:rPr>
                <w:lang w:val="uk-UA"/>
              </w:rPr>
              <w:t>ТЕМАТИЧНІ НАПРЯМКИ КОНФЕРЕНЦІЇ:</w:t>
            </w:r>
          </w:p>
          <w:p w:rsidR="000515F1" w:rsidRPr="001D1E39" w:rsidRDefault="000515F1" w:rsidP="000515F1">
            <w:pPr>
              <w:widowControl w:val="0"/>
              <w:tabs>
                <w:tab w:val="left" w:pos="279"/>
              </w:tabs>
              <w:rPr>
                <w:shd w:val="clear" w:color="auto" w:fill="FFFFFF"/>
                <w:lang w:val="uk-UA"/>
              </w:rPr>
            </w:pPr>
            <w:r w:rsidRPr="001D1E39">
              <w:rPr>
                <w:shd w:val="clear" w:color="auto" w:fill="FFFFFF"/>
                <w:lang w:val="uk-UA"/>
              </w:rPr>
              <w:t>1. Економіка.</w:t>
            </w:r>
          </w:p>
          <w:p w:rsidR="000515F1" w:rsidRPr="001D1E39" w:rsidRDefault="000515F1" w:rsidP="000515F1">
            <w:pPr>
              <w:widowControl w:val="0"/>
              <w:tabs>
                <w:tab w:val="left" w:pos="279"/>
              </w:tabs>
              <w:rPr>
                <w:shd w:val="clear" w:color="auto" w:fill="FFFFFF"/>
                <w:lang w:val="uk-UA"/>
              </w:rPr>
            </w:pPr>
            <w:r w:rsidRPr="001D1E39">
              <w:rPr>
                <w:shd w:val="clear" w:color="auto" w:fill="FFFFFF"/>
                <w:lang w:val="uk-UA"/>
              </w:rPr>
              <w:t>2. Менеджмент і маркетинг.</w:t>
            </w:r>
          </w:p>
          <w:p w:rsidR="000515F1" w:rsidRPr="001D1E39" w:rsidRDefault="000515F1" w:rsidP="000515F1">
            <w:pPr>
              <w:widowControl w:val="0"/>
              <w:tabs>
                <w:tab w:val="left" w:pos="279"/>
              </w:tabs>
              <w:rPr>
                <w:shd w:val="clear" w:color="auto" w:fill="FFFFFF"/>
                <w:lang w:val="uk-UA"/>
              </w:rPr>
            </w:pPr>
            <w:r w:rsidRPr="001D1E39">
              <w:rPr>
                <w:shd w:val="clear" w:color="auto" w:fill="FFFFFF"/>
                <w:lang w:val="uk-UA"/>
              </w:rPr>
              <w:t>3. Облік і контроль.</w:t>
            </w:r>
          </w:p>
          <w:p w:rsidR="000515F1" w:rsidRPr="001D1E39" w:rsidRDefault="000515F1" w:rsidP="000515F1">
            <w:pPr>
              <w:widowControl w:val="0"/>
              <w:tabs>
                <w:tab w:val="left" w:pos="279"/>
              </w:tabs>
              <w:rPr>
                <w:shd w:val="clear" w:color="auto" w:fill="FFFFFF"/>
                <w:lang w:val="uk-UA"/>
              </w:rPr>
            </w:pPr>
            <w:r w:rsidRPr="001D1E39">
              <w:rPr>
                <w:shd w:val="clear" w:color="auto" w:fill="FFFFFF"/>
                <w:lang w:val="uk-UA"/>
              </w:rPr>
              <w:t>4. Математичне моделювання та інформаційні технології в економіці.</w:t>
            </w:r>
          </w:p>
          <w:p w:rsidR="000515F1" w:rsidRPr="001D1E39" w:rsidRDefault="000515F1" w:rsidP="000515F1">
            <w:pPr>
              <w:widowControl w:val="0"/>
              <w:tabs>
                <w:tab w:val="left" w:pos="279"/>
              </w:tabs>
              <w:rPr>
                <w:shd w:val="clear" w:color="auto" w:fill="FFFFFF"/>
                <w:lang w:val="uk-UA"/>
              </w:rPr>
            </w:pPr>
            <w:r w:rsidRPr="001D1E39">
              <w:rPr>
                <w:shd w:val="clear" w:color="auto" w:fill="FFFFFF"/>
                <w:lang w:val="uk-UA"/>
              </w:rPr>
              <w:t>5. Банківська справа, гроші і кредит.</w:t>
            </w:r>
          </w:p>
          <w:p w:rsidR="000515F1" w:rsidRPr="001D1E39" w:rsidRDefault="000515F1" w:rsidP="000515F1">
            <w:pPr>
              <w:widowControl w:val="0"/>
              <w:tabs>
                <w:tab w:val="left" w:pos="279"/>
              </w:tabs>
              <w:rPr>
                <w:shd w:val="clear" w:color="auto" w:fill="FFFFFF"/>
                <w:lang w:val="uk-UA"/>
              </w:rPr>
            </w:pPr>
            <w:r w:rsidRPr="001D1E39">
              <w:rPr>
                <w:shd w:val="clear" w:color="auto" w:fill="FFFFFF"/>
                <w:lang w:val="uk-UA"/>
              </w:rPr>
              <w:t>6. Податкова і бюджетна системи.</w:t>
            </w:r>
          </w:p>
          <w:p w:rsidR="000515F1" w:rsidRPr="001D1E39" w:rsidRDefault="000515F1" w:rsidP="000515F1">
            <w:pPr>
              <w:widowControl w:val="0"/>
              <w:tabs>
                <w:tab w:val="left" w:pos="279"/>
              </w:tabs>
              <w:rPr>
                <w:shd w:val="clear" w:color="auto" w:fill="FFFFFF"/>
                <w:lang w:val="uk-UA"/>
              </w:rPr>
            </w:pPr>
            <w:r w:rsidRPr="001D1E39">
              <w:rPr>
                <w:shd w:val="clear" w:color="auto" w:fill="FFFFFF"/>
                <w:lang w:val="uk-UA"/>
              </w:rPr>
              <w:t>7. Міжнародна економіка та бізнес.</w:t>
            </w:r>
          </w:p>
          <w:p w:rsidR="000515F1" w:rsidRPr="001D1E39" w:rsidRDefault="000515F1" w:rsidP="000515F1">
            <w:pPr>
              <w:widowControl w:val="0"/>
              <w:tabs>
                <w:tab w:val="left" w:pos="279"/>
              </w:tabs>
              <w:rPr>
                <w:iCs/>
                <w:lang w:val="uk-UA"/>
              </w:rPr>
            </w:pPr>
            <w:r w:rsidRPr="001D1E39">
              <w:rPr>
                <w:shd w:val="clear" w:color="auto" w:fill="FFFFFF"/>
                <w:lang w:val="uk-UA"/>
              </w:rPr>
              <w:t>8. Демографія, економіка праці, соціальна економіка і політика.</w:t>
            </w:r>
          </w:p>
          <w:p w:rsidR="000515F1" w:rsidRPr="001D1E39" w:rsidRDefault="000515F1" w:rsidP="000515F1">
            <w:pPr>
              <w:snapToGrid w:val="0"/>
              <w:rPr>
                <w:lang w:val="uk-UA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0515F1" w:rsidRDefault="000515F1" w:rsidP="000515F1">
            <w:pPr>
              <w:snapToGrid w:val="0"/>
              <w:rPr>
                <w:lang w:val="uk-UA"/>
              </w:rPr>
            </w:pPr>
            <w:r w:rsidRPr="000515F1">
              <w:rPr>
                <w:lang w:val="uk-UA"/>
              </w:rPr>
              <w:t xml:space="preserve">ДВНЗ «Прикарпатський національний університет імені Василя Стефаника», </w:t>
            </w:r>
          </w:p>
          <w:p w:rsidR="000515F1" w:rsidRPr="000515F1" w:rsidRDefault="000515F1" w:rsidP="000515F1">
            <w:pPr>
              <w:snapToGrid w:val="0"/>
              <w:rPr>
                <w:lang w:val="uk-UA"/>
              </w:rPr>
            </w:pPr>
            <w:r w:rsidRPr="000515F1">
              <w:rPr>
                <w:lang w:val="uk-UA"/>
              </w:rPr>
              <w:t>76018, м. Івано-Франківськ,</w:t>
            </w:r>
          </w:p>
          <w:p w:rsidR="000515F1" w:rsidRPr="000515F1" w:rsidRDefault="000515F1" w:rsidP="000515F1">
            <w:pPr>
              <w:snapToGrid w:val="0"/>
              <w:rPr>
                <w:lang w:val="uk-UA"/>
              </w:rPr>
            </w:pPr>
            <w:r w:rsidRPr="000515F1">
              <w:rPr>
                <w:lang w:val="uk-UA"/>
              </w:rPr>
              <w:t>вул. Шевченка, 57</w:t>
            </w:r>
          </w:p>
          <w:p w:rsidR="000515F1" w:rsidRPr="000515F1" w:rsidRDefault="000515F1" w:rsidP="000515F1">
            <w:pPr>
              <w:snapToGrid w:val="0"/>
              <w:rPr>
                <w:lang w:val="uk-UA"/>
              </w:rPr>
            </w:pPr>
            <w:r w:rsidRPr="000515F1">
              <w:rPr>
                <w:lang w:val="uk-UA"/>
              </w:rPr>
              <w:t>тел. (0342) 75-23-51</w:t>
            </w:r>
          </w:p>
          <w:p w:rsidR="000515F1" w:rsidRPr="000515F1" w:rsidRDefault="000515F1" w:rsidP="000515F1">
            <w:pPr>
              <w:snapToGrid w:val="0"/>
              <w:rPr>
                <w:lang w:val="uk-UA"/>
              </w:rPr>
            </w:pPr>
            <w:r w:rsidRPr="000515F1">
              <w:rPr>
                <w:lang w:val="uk-UA"/>
              </w:rPr>
              <w:t>факс (0342) 53-15-74</w:t>
            </w:r>
          </w:p>
          <w:p w:rsidR="001D1E39" w:rsidRDefault="000515F1" w:rsidP="000515F1">
            <w:pPr>
              <w:snapToGrid w:val="0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FFFFF"/>
              </w:rPr>
            </w:pPr>
            <w:r w:rsidRPr="000515F1">
              <w:rPr>
                <w:lang w:val="uk-UA"/>
              </w:rPr>
              <w:t>e-</w:t>
            </w:r>
            <w:proofErr w:type="spellStart"/>
            <w:r w:rsidRPr="000515F1">
              <w:rPr>
                <w:lang w:val="uk-UA"/>
              </w:rPr>
              <w:t>mail</w:t>
            </w:r>
            <w:proofErr w:type="spellEnd"/>
            <w:r w:rsidRPr="000515F1">
              <w:rPr>
                <w:lang w:val="uk-UA"/>
              </w:rPr>
              <w:t xml:space="preserve">: </w:t>
            </w:r>
            <w:hyperlink r:id="rId5" w:history="1">
              <w:r w:rsidR="001D1E39" w:rsidRPr="00940738">
                <w:rPr>
                  <w:rStyle w:val="af3"/>
                  <w:rFonts w:ascii="Open Sans" w:hAnsi="Open Sans" w:cs="Open Sans"/>
                  <w:sz w:val="21"/>
                  <w:szCs w:val="21"/>
                  <w:shd w:val="clear" w:color="auto" w:fill="FFFFFF"/>
                </w:rPr>
                <w:t>gnatiuk1974@gmail.com</w:t>
              </w:r>
            </w:hyperlink>
          </w:p>
          <w:p w:rsidR="000515F1" w:rsidRPr="001D1E39" w:rsidRDefault="00556BC3" w:rsidP="000515F1">
            <w:pPr>
              <w:snapToGrid w:val="0"/>
              <w:rPr>
                <w:lang w:val="uk-UA"/>
              </w:rPr>
            </w:pPr>
            <w:hyperlink r:id="rId6" w:history="1">
              <w:r w:rsidR="001D1E39" w:rsidRPr="00940738">
                <w:rPr>
                  <w:rStyle w:val="af3"/>
                  <w:rFonts w:ascii="Open Sans" w:hAnsi="Open Sans" w:cs="Open Sans"/>
                  <w:sz w:val="21"/>
                  <w:szCs w:val="21"/>
                  <w:shd w:val="clear" w:color="auto" w:fill="FFFFFF"/>
                </w:rPr>
                <w:t>ekanat_ekonom@pu.if.ua</w:t>
              </w:r>
            </w:hyperlink>
          </w:p>
          <w:p w:rsidR="000515F1" w:rsidRPr="000515F1" w:rsidRDefault="000515F1" w:rsidP="000515F1">
            <w:pPr>
              <w:snapToGrid w:val="0"/>
              <w:rPr>
                <w:lang w:val="uk-UA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0515F1" w:rsidRDefault="000515F1" w:rsidP="000515F1">
            <w:pPr>
              <w:snapToGrid w:val="0"/>
              <w:rPr>
                <w:lang w:val="uk-UA"/>
              </w:rPr>
            </w:pPr>
            <w:r w:rsidRPr="000515F1">
              <w:rPr>
                <w:lang w:val="uk-UA"/>
              </w:rPr>
              <w:t>23 жовтня 2019 р.</w:t>
            </w:r>
          </w:p>
        </w:tc>
        <w:tc>
          <w:tcPr>
            <w:tcW w:w="134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0515F1" w:rsidRDefault="000515F1" w:rsidP="000515F1">
            <w:pPr>
              <w:snapToGrid w:val="0"/>
              <w:rPr>
                <w:lang w:val="uk-UA"/>
              </w:rPr>
            </w:pPr>
            <w:r w:rsidRPr="000515F1">
              <w:rPr>
                <w:lang w:val="uk-UA"/>
              </w:rPr>
              <w:t>70</w:t>
            </w:r>
          </w:p>
        </w:tc>
        <w:tc>
          <w:tcPr>
            <w:tcW w:w="129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0515F1" w:rsidRDefault="000515F1" w:rsidP="000515F1">
            <w:pPr>
              <w:snapToGrid w:val="0"/>
              <w:rPr>
                <w:lang w:val="uk-UA"/>
              </w:rPr>
            </w:pPr>
            <w:r w:rsidRPr="000515F1">
              <w:rPr>
                <w:lang w:val="uk-UA"/>
              </w:rPr>
              <w:t>30</w:t>
            </w:r>
          </w:p>
        </w:tc>
        <w:tc>
          <w:tcPr>
            <w:tcW w:w="154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0515F1" w:rsidRPr="000515F1" w:rsidRDefault="000515F1" w:rsidP="000515F1">
            <w:pPr>
              <w:suppressAutoHyphens w:val="0"/>
              <w:autoSpaceDE w:val="0"/>
              <w:autoSpaceDN w:val="0"/>
              <w:adjustRightInd w:val="0"/>
              <w:rPr>
                <w:bCs/>
                <w:lang w:val="uk-UA" w:eastAsia="uk-UA"/>
              </w:rPr>
            </w:pPr>
            <w:r w:rsidRPr="000515F1">
              <w:rPr>
                <w:bCs/>
                <w:lang w:val="uk-UA" w:eastAsia="uk-UA"/>
              </w:rPr>
              <w:t>Міністерство освіти і науки України</w:t>
            </w:r>
          </w:p>
          <w:p w:rsidR="000515F1" w:rsidRPr="000515F1" w:rsidRDefault="000515F1" w:rsidP="000515F1">
            <w:pPr>
              <w:snapToGrid w:val="0"/>
              <w:rPr>
                <w:lang w:val="uk-UA"/>
              </w:rPr>
            </w:pPr>
          </w:p>
        </w:tc>
      </w:tr>
      <w:tr w:rsidR="00FF7D24" w:rsidRPr="00556BC3" w:rsidTr="00FF7D24">
        <w:trPr>
          <w:cantSplit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r>
              <w:rPr>
                <w:sz w:val="22"/>
                <w:szCs w:val="22"/>
                <w:lang w:val="uk-UA"/>
              </w:rPr>
              <w:lastRenderedPageBreak/>
              <w:t>Щорічна н</w:t>
            </w:r>
            <w:proofErr w:type="spellStart"/>
            <w:r>
              <w:rPr>
                <w:sz w:val="22"/>
                <w:szCs w:val="22"/>
              </w:rPr>
              <w:t>ауковаконференція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студентів 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Законо-давствоУкраїни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поглядмолодихправників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Теорія та історія держави і права; історія політичних і правових учень;</w:t>
            </w:r>
          </w:p>
          <w:p w:rsidR="000515F1" w:rsidRDefault="000515F1" w:rsidP="000515F1">
            <w:pPr>
              <w:widowControl w:val="0"/>
              <w:tabs>
                <w:tab w:val="left" w:pos="294"/>
                <w:tab w:val="left" w:pos="975"/>
              </w:tabs>
            </w:pPr>
            <w:proofErr w:type="spellStart"/>
            <w:r>
              <w:rPr>
                <w:sz w:val="22"/>
                <w:szCs w:val="22"/>
              </w:rPr>
              <w:t>конституційне</w:t>
            </w:r>
            <w:proofErr w:type="spellEnd"/>
            <w:r>
              <w:rPr>
                <w:sz w:val="22"/>
                <w:szCs w:val="22"/>
              </w:rPr>
              <w:t xml:space="preserve"> право; </w:t>
            </w:r>
            <w:proofErr w:type="spellStart"/>
            <w:r>
              <w:rPr>
                <w:sz w:val="22"/>
                <w:szCs w:val="22"/>
              </w:rPr>
              <w:t>муніципальне</w:t>
            </w:r>
            <w:proofErr w:type="spellEnd"/>
            <w:r>
              <w:rPr>
                <w:sz w:val="22"/>
                <w:szCs w:val="22"/>
              </w:rPr>
              <w:t xml:space="preserve"> право; </w:t>
            </w:r>
            <w:proofErr w:type="spellStart"/>
            <w:r>
              <w:rPr>
                <w:sz w:val="22"/>
                <w:szCs w:val="22"/>
              </w:rPr>
              <w:t>цивільне</w:t>
            </w:r>
            <w:proofErr w:type="spellEnd"/>
            <w:r>
              <w:rPr>
                <w:sz w:val="22"/>
                <w:szCs w:val="22"/>
              </w:rPr>
              <w:t xml:space="preserve"> право і </w:t>
            </w:r>
            <w:proofErr w:type="spellStart"/>
            <w:r>
              <w:rPr>
                <w:sz w:val="22"/>
                <w:szCs w:val="22"/>
              </w:rPr>
              <w:t>цивільнийпроцес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сімейне</w:t>
            </w:r>
            <w:proofErr w:type="spellEnd"/>
            <w:r>
              <w:rPr>
                <w:sz w:val="22"/>
                <w:szCs w:val="22"/>
              </w:rPr>
              <w:t xml:space="preserve"> право; </w:t>
            </w:r>
            <w:proofErr w:type="spellStart"/>
            <w:r>
              <w:rPr>
                <w:sz w:val="22"/>
                <w:szCs w:val="22"/>
              </w:rPr>
              <w:t>міжнароднеприватне</w:t>
            </w:r>
            <w:proofErr w:type="spellEnd"/>
            <w:r>
              <w:rPr>
                <w:sz w:val="22"/>
                <w:szCs w:val="22"/>
              </w:rPr>
              <w:t xml:space="preserve"> право; </w:t>
            </w:r>
            <w:proofErr w:type="spellStart"/>
            <w:r>
              <w:rPr>
                <w:sz w:val="22"/>
                <w:szCs w:val="22"/>
              </w:rPr>
              <w:t>господарське</w:t>
            </w:r>
            <w:proofErr w:type="spellEnd"/>
            <w:r>
              <w:rPr>
                <w:sz w:val="22"/>
                <w:szCs w:val="22"/>
              </w:rPr>
              <w:t xml:space="preserve"> право, </w:t>
            </w:r>
            <w:proofErr w:type="spellStart"/>
            <w:r>
              <w:rPr>
                <w:sz w:val="22"/>
                <w:szCs w:val="22"/>
              </w:rPr>
              <w:t>господарсько-процесуальне</w:t>
            </w:r>
            <w:proofErr w:type="spellEnd"/>
            <w:r>
              <w:rPr>
                <w:sz w:val="22"/>
                <w:szCs w:val="22"/>
              </w:rPr>
              <w:t xml:space="preserve"> право; </w:t>
            </w:r>
            <w:proofErr w:type="spellStart"/>
            <w:r>
              <w:rPr>
                <w:sz w:val="22"/>
                <w:szCs w:val="22"/>
              </w:rPr>
              <w:t>трудове</w:t>
            </w:r>
            <w:proofErr w:type="spellEnd"/>
            <w:r>
              <w:rPr>
                <w:sz w:val="22"/>
                <w:szCs w:val="22"/>
              </w:rPr>
              <w:t xml:space="preserve"> право; право </w:t>
            </w:r>
            <w:proofErr w:type="spellStart"/>
            <w:r>
              <w:rPr>
                <w:sz w:val="22"/>
                <w:szCs w:val="22"/>
              </w:rPr>
              <w:t>соціальногозабезпечення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земельне</w:t>
            </w:r>
            <w:proofErr w:type="spellEnd"/>
            <w:r>
              <w:rPr>
                <w:sz w:val="22"/>
                <w:szCs w:val="22"/>
              </w:rPr>
              <w:t xml:space="preserve"> право; </w:t>
            </w:r>
            <w:proofErr w:type="spellStart"/>
            <w:r>
              <w:rPr>
                <w:sz w:val="22"/>
                <w:szCs w:val="22"/>
              </w:rPr>
              <w:t>аграрне</w:t>
            </w:r>
            <w:proofErr w:type="spellEnd"/>
            <w:r>
              <w:rPr>
                <w:sz w:val="22"/>
                <w:szCs w:val="22"/>
              </w:rPr>
              <w:t xml:space="preserve"> право; </w:t>
            </w:r>
            <w:proofErr w:type="spellStart"/>
            <w:r>
              <w:rPr>
                <w:sz w:val="22"/>
                <w:szCs w:val="22"/>
              </w:rPr>
              <w:t>екологічне</w:t>
            </w:r>
            <w:proofErr w:type="spellEnd"/>
            <w:r>
              <w:rPr>
                <w:sz w:val="22"/>
                <w:szCs w:val="22"/>
              </w:rPr>
              <w:t xml:space="preserve"> право; </w:t>
            </w:r>
            <w:proofErr w:type="spellStart"/>
            <w:r>
              <w:rPr>
                <w:sz w:val="22"/>
                <w:szCs w:val="22"/>
              </w:rPr>
              <w:t>природоресурсне</w:t>
            </w:r>
            <w:proofErr w:type="spellEnd"/>
            <w:r>
              <w:rPr>
                <w:sz w:val="22"/>
                <w:szCs w:val="22"/>
              </w:rPr>
              <w:t xml:space="preserve"> право;</w:t>
            </w:r>
          </w:p>
          <w:p w:rsidR="000515F1" w:rsidRDefault="000515F1" w:rsidP="000515F1">
            <w:proofErr w:type="spellStart"/>
            <w:r>
              <w:rPr>
                <w:sz w:val="22"/>
                <w:szCs w:val="22"/>
              </w:rPr>
              <w:t>адміністративне</w:t>
            </w:r>
            <w:proofErr w:type="spellEnd"/>
            <w:r>
              <w:rPr>
                <w:sz w:val="22"/>
                <w:szCs w:val="22"/>
              </w:rPr>
              <w:t xml:space="preserve"> право і </w:t>
            </w:r>
            <w:proofErr w:type="spellStart"/>
            <w:r>
              <w:rPr>
                <w:sz w:val="22"/>
                <w:szCs w:val="22"/>
              </w:rPr>
              <w:t>процес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фінансове</w:t>
            </w:r>
            <w:proofErr w:type="spellEnd"/>
            <w:r>
              <w:rPr>
                <w:sz w:val="22"/>
                <w:szCs w:val="22"/>
              </w:rPr>
              <w:t xml:space="preserve"> право; </w:t>
            </w:r>
            <w:proofErr w:type="spellStart"/>
            <w:r>
              <w:rPr>
                <w:sz w:val="22"/>
                <w:szCs w:val="22"/>
              </w:rPr>
              <w:t>інформаційне</w:t>
            </w:r>
            <w:proofErr w:type="spellEnd"/>
            <w:r>
              <w:rPr>
                <w:sz w:val="22"/>
                <w:szCs w:val="22"/>
              </w:rPr>
              <w:t xml:space="preserve"> право; </w:t>
            </w:r>
            <w:proofErr w:type="spellStart"/>
            <w:r>
              <w:rPr>
                <w:sz w:val="22"/>
                <w:szCs w:val="22"/>
              </w:rPr>
              <w:t>кримінальне</w:t>
            </w:r>
            <w:proofErr w:type="spellEnd"/>
            <w:r>
              <w:rPr>
                <w:sz w:val="22"/>
                <w:szCs w:val="22"/>
              </w:rPr>
              <w:t xml:space="preserve"> право та </w:t>
            </w:r>
            <w:proofErr w:type="spellStart"/>
            <w:r>
              <w:rPr>
                <w:sz w:val="22"/>
                <w:szCs w:val="22"/>
              </w:rPr>
              <w:t>кримінологія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кримінально-виконавче</w:t>
            </w:r>
            <w:proofErr w:type="spellEnd"/>
            <w:r>
              <w:rPr>
                <w:sz w:val="22"/>
                <w:szCs w:val="22"/>
              </w:rPr>
              <w:t xml:space="preserve"> право; </w:t>
            </w:r>
            <w:proofErr w:type="spellStart"/>
            <w:r>
              <w:rPr>
                <w:sz w:val="22"/>
                <w:szCs w:val="22"/>
              </w:rPr>
              <w:t>кримінальнийпроцес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криміналістика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судоваекспертиза</w:t>
            </w:r>
            <w:proofErr w:type="spellEnd"/>
            <w:r>
              <w:rPr>
                <w:sz w:val="22"/>
                <w:szCs w:val="22"/>
              </w:rPr>
              <w:t>; оперативно-</w:t>
            </w:r>
            <w:proofErr w:type="spellStart"/>
            <w:r>
              <w:rPr>
                <w:sz w:val="22"/>
                <w:szCs w:val="22"/>
              </w:rPr>
              <w:t>розшуковадіяльність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судоустрій</w:t>
            </w:r>
            <w:proofErr w:type="spellEnd"/>
            <w:r>
              <w:rPr>
                <w:sz w:val="22"/>
                <w:szCs w:val="22"/>
              </w:rPr>
              <w:t xml:space="preserve">; прокуратура та адвокатура; </w:t>
            </w:r>
            <w:proofErr w:type="spellStart"/>
            <w:r>
              <w:rPr>
                <w:sz w:val="22"/>
                <w:szCs w:val="22"/>
              </w:rPr>
              <w:t>міжнародне</w:t>
            </w:r>
            <w:proofErr w:type="spellEnd"/>
            <w:r>
              <w:rPr>
                <w:sz w:val="22"/>
                <w:szCs w:val="22"/>
              </w:rPr>
              <w:t xml:space="preserve"> право; </w:t>
            </w:r>
            <w:proofErr w:type="spellStart"/>
            <w:r>
              <w:rPr>
                <w:sz w:val="22"/>
                <w:szCs w:val="22"/>
              </w:rPr>
              <w:t>філософія</w:t>
            </w:r>
            <w:proofErr w:type="spellEnd"/>
            <w:r>
              <w:rPr>
                <w:sz w:val="22"/>
                <w:szCs w:val="22"/>
              </w:rPr>
              <w:t xml:space="preserve"> права.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roofErr w:type="spellStart"/>
            <w:r>
              <w:rPr>
                <w:sz w:val="22"/>
                <w:szCs w:val="22"/>
              </w:rPr>
              <w:t>Наукове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товариство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студентів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Юридичного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інституту</w:t>
            </w:r>
            <w:proofErr w:type="spellEnd"/>
            <w:r>
              <w:rPr>
                <w:sz w:val="22"/>
                <w:szCs w:val="22"/>
              </w:rPr>
              <w:t>, Микитин Ю.І.</w:t>
            </w:r>
          </w:p>
          <w:p w:rsidR="000515F1" w:rsidRDefault="000515F1" w:rsidP="000515F1">
            <w:pPr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Сікора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Є.</w:t>
            </w:r>
          </w:p>
          <w:p w:rsidR="000515F1" w:rsidRDefault="000515F1" w:rsidP="000515F1">
            <w:r>
              <w:rPr>
                <w:sz w:val="22"/>
                <w:szCs w:val="22"/>
              </w:rPr>
              <w:t xml:space="preserve">76018, </w:t>
            </w:r>
          </w:p>
          <w:p w:rsidR="000515F1" w:rsidRDefault="000515F1" w:rsidP="000515F1">
            <w:r>
              <w:rPr>
                <w:sz w:val="22"/>
                <w:szCs w:val="22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Івано-Франківськ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вул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Шевченка</w:t>
            </w:r>
            <w:proofErr w:type="spellEnd"/>
            <w:r>
              <w:rPr>
                <w:sz w:val="22"/>
                <w:szCs w:val="22"/>
              </w:rPr>
              <w:t xml:space="preserve">, 44а, </w:t>
            </w:r>
            <w:r>
              <w:rPr>
                <w:sz w:val="22"/>
                <w:szCs w:val="22"/>
                <w:lang w:val="uk-UA"/>
              </w:rPr>
              <w:t xml:space="preserve">Навчально-науковий </w:t>
            </w:r>
            <w:proofErr w:type="spellStart"/>
            <w:r>
              <w:rPr>
                <w:sz w:val="22"/>
                <w:szCs w:val="22"/>
              </w:rPr>
              <w:t>Юридичний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інститут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Прикарпатського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національного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університетуімені</w:t>
            </w:r>
            <w:proofErr w:type="spellEnd"/>
            <w:r>
              <w:rPr>
                <w:sz w:val="22"/>
                <w:szCs w:val="22"/>
              </w:rPr>
              <w:t xml:space="preserve"> Василя </w:t>
            </w:r>
            <w:proofErr w:type="spellStart"/>
            <w:r>
              <w:rPr>
                <w:sz w:val="22"/>
                <w:szCs w:val="22"/>
              </w:rPr>
              <w:t>Стефаника</w:t>
            </w:r>
            <w:proofErr w:type="spellEnd"/>
            <w:r>
              <w:rPr>
                <w:sz w:val="22"/>
                <w:szCs w:val="22"/>
              </w:rPr>
              <w:t>, (0342) 59-61-33,</w:t>
            </w:r>
          </w:p>
          <w:p w:rsidR="000515F1" w:rsidRDefault="000515F1" w:rsidP="000515F1">
            <w:pPr>
              <w:rPr>
                <w:rStyle w:val="-"/>
                <w:color w:val="00000A"/>
                <w:u w:val="non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7">
              <w:r>
                <w:rPr>
                  <w:rStyle w:val="-"/>
                  <w:color w:val="00000A"/>
                  <w:sz w:val="22"/>
                  <w:szCs w:val="22"/>
                  <w:u w:val="none"/>
                  <w:lang w:val="en-US"/>
                </w:rPr>
                <w:t>lawdept@pu.if.ua</w:t>
              </w:r>
            </w:hyperlink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r>
              <w:rPr>
                <w:sz w:val="22"/>
                <w:szCs w:val="22"/>
                <w:lang w:val="uk-UA"/>
              </w:rPr>
              <w:t xml:space="preserve">03-04 травня </w:t>
            </w:r>
          </w:p>
          <w:p w:rsidR="000515F1" w:rsidRDefault="000515F1" w:rsidP="000515F1"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Pr>
              <w:rPr>
                <w:lang w:val="uk-UA"/>
              </w:rPr>
            </w:pPr>
            <w:proofErr w:type="spellStart"/>
            <w:r w:rsidRPr="00783553">
              <w:rPr>
                <w:sz w:val="22"/>
                <w:szCs w:val="22"/>
                <w:lang w:val="uk-UA"/>
              </w:rPr>
              <w:t>Міністерствоосвіти</w:t>
            </w:r>
            <w:proofErr w:type="spellEnd"/>
            <w:r w:rsidRPr="00783553">
              <w:rPr>
                <w:sz w:val="22"/>
                <w:szCs w:val="22"/>
                <w:lang w:val="uk-UA"/>
              </w:rPr>
              <w:t xml:space="preserve"> і науки України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0515F1" w:rsidRPr="006A5C7A" w:rsidRDefault="000515F1" w:rsidP="000515F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Асоціація правників України</w:t>
            </w:r>
          </w:p>
          <w:p w:rsidR="000515F1" w:rsidRPr="00783553" w:rsidRDefault="000515F1" w:rsidP="000515F1">
            <w:pPr>
              <w:jc w:val="center"/>
              <w:rPr>
                <w:lang w:val="uk-UA"/>
              </w:rPr>
            </w:pPr>
          </w:p>
        </w:tc>
      </w:tr>
      <w:tr w:rsidR="00FF7D24" w:rsidRPr="00556BC3" w:rsidTr="00FF7D24">
        <w:trPr>
          <w:cantSplit/>
          <w:trHeight w:val="15158"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roofErr w:type="spellStart"/>
            <w:r>
              <w:rPr>
                <w:sz w:val="22"/>
                <w:szCs w:val="22"/>
              </w:rPr>
              <w:lastRenderedPageBreak/>
              <w:t>Щорічна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науково</w:t>
            </w:r>
            <w:proofErr w:type="spellEnd"/>
            <w:r>
              <w:rPr>
                <w:sz w:val="22"/>
                <w:szCs w:val="22"/>
              </w:rPr>
              <w:t xml:space="preserve">-практична </w:t>
            </w:r>
            <w:proofErr w:type="spellStart"/>
            <w:r>
              <w:rPr>
                <w:sz w:val="22"/>
                <w:szCs w:val="22"/>
              </w:rPr>
              <w:t>конференція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молодих вчених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Вдосконалення</w:t>
            </w:r>
            <w:proofErr w:type="spellEnd"/>
            <w:r>
              <w:rPr>
                <w:sz w:val="22"/>
                <w:szCs w:val="22"/>
              </w:rPr>
              <w:t xml:space="preserve"> правового </w:t>
            </w:r>
            <w:proofErr w:type="spellStart"/>
            <w:r>
              <w:rPr>
                <w:sz w:val="22"/>
                <w:szCs w:val="22"/>
              </w:rPr>
              <w:t>регулювання</w:t>
            </w:r>
            <w:proofErr w:type="spellEnd"/>
            <w:r>
              <w:rPr>
                <w:sz w:val="22"/>
                <w:szCs w:val="22"/>
              </w:rPr>
              <w:t xml:space="preserve"> прав та </w:t>
            </w:r>
            <w:proofErr w:type="spellStart"/>
            <w:r>
              <w:rPr>
                <w:sz w:val="22"/>
                <w:szCs w:val="22"/>
              </w:rPr>
              <w:t>основних</w:t>
            </w:r>
            <w:proofErr w:type="spellEnd"/>
            <w:r>
              <w:rPr>
                <w:sz w:val="22"/>
                <w:szCs w:val="22"/>
              </w:rPr>
              <w:t xml:space="preserve"> свобод </w:t>
            </w:r>
            <w:proofErr w:type="spellStart"/>
            <w:proofErr w:type="gramStart"/>
            <w:r>
              <w:rPr>
                <w:sz w:val="22"/>
                <w:szCs w:val="22"/>
              </w:rPr>
              <w:t>людини</w:t>
            </w:r>
            <w:proofErr w:type="spellEnd"/>
            <w:r>
              <w:rPr>
                <w:sz w:val="22"/>
                <w:szCs w:val="22"/>
              </w:rPr>
              <w:t xml:space="preserve">  і</w:t>
            </w:r>
            <w:proofErr w:type="gram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громадянина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0515F1" w:rsidRDefault="000515F1" w:rsidP="000515F1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roofErr w:type="spellStart"/>
            <w:r>
              <w:rPr>
                <w:sz w:val="22"/>
                <w:szCs w:val="22"/>
              </w:rPr>
              <w:t>філософські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історичні</w:t>
            </w:r>
            <w:proofErr w:type="spellEnd"/>
            <w:r>
              <w:rPr>
                <w:sz w:val="22"/>
                <w:szCs w:val="22"/>
              </w:rPr>
              <w:t xml:space="preserve"> та психолого-</w:t>
            </w:r>
            <w:proofErr w:type="spellStart"/>
            <w:r>
              <w:rPr>
                <w:sz w:val="22"/>
                <w:szCs w:val="22"/>
              </w:rPr>
              <w:t>правовіаспектидослідження</w:t>
            </w:r>
            <w:proofErr w:type="spellEnd"/>
            <w:r>
              <w:rPr>
                <w:sz w:val="22"/>
                <w:szCs w:val="22"/>
              </w:rPr>
              <w:t xml:space="preserve"> проблем правового статусу особи; </w:t>
            </w:r>
            <w:proofErr w:type="spellStart"/>
            <w:r>
              <w:rPr>
                <w:sz w:val="22"/>
                <w:szCs w:val="22"/>
              </w:rPr>
              <w:t>конституційний</w:t>
            </w:r>
            <w:proofErr w:type="spellEnd"/>
            <w:r>
              <w:rPr>
                <w:sz w:val="22"/>
                <w:szCs w:val="22"/>
              </w:rPr>
              <w:t xml:space="preserve"> лад та права </w:t>
            </w:r>
            <w:proofErr w:type="spellStart"/>
            <w:r>
              <w:rPr>
                <w:sz w:val="22"/>
                <w:szCs w:val="22"/>
              </w:rPr>
              <w:t>людини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проблеми</w:t>
            </w:r>
            <w:proofErr w:type="spellEnd"/>
            <w:r>
              <w:rPr>
                <w:sz w:val="22"/>
                <w:szCs w:val="22"/>
              </w:rPr>
              <w:t xml:space="preserve"> правового </w:t>
            </w:r>
            <w:proofErr w:type="spellStart"/>
            <w:r>
              <w:rPr>
                <w:sz w:val="22"/>
                <w:szCs w:val="22"/>
              </w:rPr>
              <w:t>регулювання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майнових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особистих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немайнових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господарських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відносин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соціальні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трудовігарантії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захисту</w:t>
            </w:r>
            <w:proofErr w:type="spellEnd"/>
            <w:r>
              <w:rPr>
                <w:sz w:val="22"/>
                <w:szCs w:val="22"/>
              </w:rPr>
              <w:t xml:space="preserve"> прав та </w:t>
            </w:r>
            <w:proofErr w:type="spellStart"/>
            <w:r>
              <w:rPr>
                <w:sz w:val="22"/>
                <w:szCs w:val="22"/>
              </w:rPr>
              <w:t>основних</w:t>
            </w:r>
            <w:proofErr w:type="spellEnd"/>
            <w:r>
              <w:rPr>
                <w:sz w:val="22"/>
                <w:szCs w:val="22"/>
              </w:rPr>
              <w:t xml:space="preserve"> свобод </w:t>
            </w:r>
            <w:proofErr w:type="spellStart"/>
            <w:r>
              <w:rPr>
                <w:sz w:val="22"/>
                <w:szCs w:val="22"/>
              </w:rPr>
              <w:t>людини</w:t>
            </w:r>
            <w:proofErr w:type="spellEnd"/>
            <w:r>
              <w:rPr>
                <w:sz w:val="22"/>
                <w:szCs w:val="22"/>
              </w:rPr>
              <w:t xml:space="preserve"> і </w:t>
            </w:r>
            <w:proofErr w:type="spellStart"/>
            <w:r>
              <w:rPr>
                <w:sz w:val="22"/>
                <w:szCs w:val="22"/>
              </w:rPr>
              <w:t>грома</w:t>
            </w:r>
            <w:r>
              <w:rPr>
                <w:sz w:val="22"/>
                <w:szCs w:val="22"/>
              </w:rPr>
              <w:softHyphen/>
              <w:t>дянина</w:t>
            </w:r>
            <w:proofErr w:type="spellEnd"/>
            <w:r>
              <w:rPr>
                <w:sz w:val="22"/>
                <w:szCs w:val="22"/>
              </w:rPr>
              <w:t xml:space="preserve">; права </w:t>
            </w:r>
            <w:proofErr w:type="spellStart"/>
            <w:r>
              <w:rPr>
                <w:sz w:val="22"/>
                <w:szCs w:val="22"/>
              </w:rPr>
              <w:t>людини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безпечнеекологічнесередовище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реформуванняземельних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аграрнихправовідносин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515F1" w:rsidRDefault="000515F1" w:rsidP="000515F1">
            <w:proofErr w:type="spellStart"/>
            <w:r>
              <w:rPr>
                <w:sz w:val="22"/>
                <w:szCs w:val="22"/>
              </w:rPr>
              <w:t>правовіосновиборотьбизізлочинністю</w:t>
            </w:r>
            <w:proofErr w:type="spellEnd"/>
            <w:r>
              <w:rPr>
                <w:sz w:val="22"/>
                <w:szCs w:val="22"/>
              </w:rPr>
              <w:t xml:space="preserve"> як </w:t>
            </w:r>
            <w:proofErr w:type="spellStart"/>
            <w:r>
              <w:rPr>
                <w:sz w:val="22"/>
                <w:szCs w:val="22"/>
              </w:rPr>
              <w:t>важливийчинникзабезпечення</w:t>
            </w:r>
            <w:proofErr w:type="spellEnd"/>
            <w:r>
              <w:rPr>
                <w:sz w:val="22"/>
                <w:szCs w:val="22"/>
              </w:rPr>
              <w:t xml:space="preserve"> прав та сво</w:t>
            </w:r>
            <w:r>
              <w:rPr>
                <w:sz w:val="22"/>
                <w:szCs w:val="22"/>
              </w:rPr>
              <w:softHyphen/>
              <w:t xml:space="preserve">бод </w:t>
            </w:r>
            <w:proofErr w:type="spellStart"/>
            <w:r>
              <w:rPr>
                <w:sz w:val="22"/>
                <w:szCs w:val="22"/>
              </w:rPr>
              <w:t>людини</w:t>
            </w:r>
            <w:proofErr w:type="spellEnd"/>
            <w:r>
              <w:rPr>
                <w:sz w:val="22"/>
                <w:szCs w:val="22"/>
              </w:rPr>
              <w:t xml:space="preserve"> і </w:t>
            </w:r>
            <w:proofErr w:type="spellStart"/>
            <w:r>
              <w:rPr>
                <w:sz w:val="22"/>
                <w:szCs w:val="22"/>
              </w:rPr>
              <w:t>громадянина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кримінологічні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кримінально-правовіаспекти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процесуальнігарантії</w:t>
            </w:r>
            <w:proofErr w:type="spellEnd"/>
            <w:r>
              <w:rPr>
                <w:sz w:val="22"/>
                <w:szCs w:val="22"/>
              </w:rPr>
              <w:t xml:space="preserve"> прав та </w:t>
            </w:r>
            <w:proofErr w:type="spellStart"/>
            <w:r>
              <w:rPr>
                <w:sz w:val="22"/>
                <w:szCs w:val="22"/>
              </w:rPr>
              <w:t>законнихінтересів</w:t>
            </w:r>
            <w:proofErr w:type="spellEnd"/>
            <w:r>
              <w:rPr>
                <w:sz w:val="22"/>
                <w:szCs w:val="22"/>
              </w:rPr>
              <w:t xml:space="preserve"> особи у </w:t>
            </w:r>
            <w:proofErr w:type="spellStart"/>
            <w:r>
              <w:rPr>
                <w:sz w:val="22"/>
                <w:szCs w:val="22"/>
              </w:rPr>
              <w:t>цивільному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господарському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адміністративному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кримінальномусудочинстві</w:t>
            </w:r>
            <w:proofErr w:type="spellEnd"/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roofErr w:type="spellStart"/>
            <w:r>
              <w:rPr>
                <w:sz w:val="22"/>
                <w:szCs w:val="22"/>
              </w:rPr>
              <w:t>Наукове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товариство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студентів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Юридичного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інституту</w:t>
            </w:r>
            <w:proofErr w:type="spellEnd"/>
            <w:r>
              <w:rPr>
                <w:sz w:val="22"/>
                <w:szCs w:val="22"/>
              </w:rPr>
              <w:t>, Микитин Ю.І.</w:t>
            </w:r>
          </w:p>
          <w:p w:rsidR="000515F1" w:rsidRDefault="000515F1" w:rsidP="000515F1">
            <w:pPr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Сікора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Є.</w:t>
            </w:r>
          </w:p>
          <w:p w:rsidR="000515F1" w:rsidRDefault="000515F1" w:rsidP="000515F1">
            <w:r>
              <w:rPr>
                <w:sz w:val="22"/>
                <w:szCs w:val="22"/>
              </w:rPr>
              <w:t xml:space="preserve">76018, </w:t>
            </w:r>
          </w:p>
          <w:p w:rsidR="000515F1" w:rsidRDefault="000515F1" w:rsidP="000515F1">
            <w:r>
              <w:rPr>
                <w:sz w:val="22"/>
                <w:szCs w:val="22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Івано-Франківськ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вул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Шевченка</w:t>
            </w:r>
            <w:proofErr w:type="spellEnd"/>
            <w:r>
              <w:rPr>
                <w:sz w:val="22"/>
                <w:szCs w:val="22"/>
              </w:rPr>
              <w:t xml:space="preserve">, 44а, </w:t>
            </w:r>
            <w:r>
              <w:rPr>
                <w:sz w:val="22"/>
                <w:szCs w:val="22"/>
                <w:lang w:val="uk-UA"/>
              </w:rPr>
              <w:t xml:space="preserve">Навчально-науковий </w:t>
            </w:r>
            <w:proofErr w:type="spellStart"/>
            <w:r>
              <w:rPr>
                <w:sz w:val="22"/>
                <w:szCs w:val="22"/>
              </w:rPr>
              <w:t>Юридичний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інститут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Прикарпатського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національного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університету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імені</w:t>
            </w:r>
            <w:proofErr w:type="spellEnd"/>
            <w:r>
              <w:rPr>
                <w:sz w:val="22"/>
                <w:szCs w:val="22"/>
              </w:rPr>
              <w:t xml:space="preserve"> Василя </w:t>
            </w:r>
            <w:proofErr w:type="spellStart"/>
            <w:r>
              <w:rPr>
                <w:sz w:val="22"/>
                <w:szCs w:val="22"/>
              </w:rPr>
              <w:t>Стефаника</w:t>
            </w:r>
            <w:proofErr w:type="spellEnd"/>
            <w:r>
              <w:rPr>
                <w:sz w:val="22"/>
                <w:szCs w:val="22"/>
              </w:rPr>
              <w:t>, (0342) 59-61-33,</w:t>
            </w:r>
          </w:p>
          <w:p w:rsidR="000515F1" w:rsidRDefault="000515F1" w:rsidP="000515F1">
            <w:pPr>
              <w:rPr>
                <w:rStyle w:val="-"/>
                <w:color w:val="00000A"/>
                <w:u w:val="non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8">
              <w:r>
                <w:rPr>
                  <w:rStyle w:val="-"/>
                  <w:color w:val="00000A"/>
                  <w:sz w:val="22"/>
                  <w:szCs w:val="22"/>
                  <w:u w:val="none"/>
                  <w:lang w:val="en-US"/>
                </w:rPr>
                <w:t>lawdept@pu.if.ua</w:t>
              </w:r>
            </w:hyperlink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6A5C7A" w:rsidRDefault="000515F1" w:rsidP="000515F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03 травня </w:t>
            </w:r>
          </w:p>
          <w:p w:rsidR="000515F1" w:rsidRDefault="000515F1" w:rsidP="000515F1"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Pr>
              <w:rPr>
                <w:lang w:val="uk-UA"/>
              </w:rPr>
            </w:pPr>
            <w:r w:rsidRPr="00783553">
              <w:rPr>
                <w:sz w:val="22"/>
                <w:szCs w:val="22"/>
                <w:lang w:val="uk-UA"/>
              </w:rPr>
              <w:t>Міністерство</w:t>
            </w:r>
            <w:r w:rsidR="00556BC3">
              <w:rPr>
                <w:sz w:val="22"/>
                <w:szCs w:val="22"/>
                <w:lang w:val="uk-UA"/>
              </w:rPr>
              <w:t xml:space="preserve"> </w:t>
            </w:r>
            <w:r w:rsidRPr="00783553">
              <w:rPr>
                <w:sz w:val="22"/>
                <w:szCs w:val="22"/>
                <w:lang w:val="uk-UA"/>
              </w:rPr>
              <w:t>освіти і науки України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0515F1" w:rsidRPr="006A5C7A" w:rsidRDefault="000515F1" w:rsidP="000515F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Асоціація правників України</w:t>
            </w:r>
          </w:p>
          <w:p w:rsidR="000515F1" w:rsidRPr="006A5C7A" w:rsidRDefault="000515F1" w:rsidP="000515F1">
            <w:pPr>
              <w:rPr>
                <w:lang w:val="uk-UA"/>
              </w:rPr>
            </w:pPr>
          </w:p>
        </w:tc>
      </w:tr>
      <w:tr w:rsidR="00FF7D24" w:rsidRPr="00556BC3" w:rsidTr="00FF7D24">
        <w:trPr>
          <w:cantSplit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783553" w:rsidRDefault="000515F1" w:rsidP="000515F1">
            <w:pPr>
              <w:rPr>
                <w:lang w:val="uk-UA"/>
              </w:rPr>
            </w:pPr>
            <w:r w:rsidRPr="00783553">
              <w:rPr>
                <w:sz w:val="22"/>
                <w:szCs w:val="22"/>
                <w:lang w:val="uk-UA"/>
              </w:rPr>
              <w:lastRenderedPageBreak/>
              <w:t>Щорічний</w:t>
            </w:r>
            <w:r w:rsidR="00556BC3">
              <w:rPr>
                <w:sz w:val="22"/>
                <w:szCs w:val="22"/>
                <w:lang w:val="uk-UA"/>
              </w:rPr>
              <w:t xml:space="preserve"> </w:t>
            </w:r>
            <w:r w:rsidRPr="00783553">
              <w:rPr>
                <w:sz w:val="22"/>
                <w:szCs w:val="22"/>
                <w:lang w:val="uk-UA"/>
              </w:rPr>
              <w:t>всеукраїнський</w:t>
            </w:r>
            <w:r w:rsidR="00556BC3">
              <w:rPr>
                <w:sz w:val="22"/>
                <w:szCs w:val="22"/>
                <w:lang w:val="uk-UA"/>
              </w:rPr>
              <w:t xml:space="preserve"> </w:t>
            </w:r>
            <w:r w:rsidRPr="00783553">
              <w:rPr>
                <w:sz w:val="22"/>
                <w:szCs w:val="22"/>
                <w:lang w:val="uk-UA"/>
              </w:rPr>
              <w:t>студентський конкурс-семінар</w:t>
            </w:r>
            <w:r w:rsidR="00556BC3">
              <w:rPr>
                <w:sz w:val="22"/>
                <w:szCs w:val="22"/>
                <w:lang w:val="uk-UA"/>
              </w:rPr>
              <w:t xml:space="preserve"> наукових ро</w:t>
            </w:r>
            <w:r w:rsidRPr="00783553">
              <w:rPr>
                <w:sz w:val="22"/>
                <w:szCs w:val="22"/>
                <w:lang w:val="uk-UA"/>
              </w:rPr>
              <w:t>біт: «</w:t>
            </w:r>
            <w:r w:rsidRPr="00783553">
              <w:rPr>
                <w:sz w:val="22"/>
                <w:szCs w:val="22"/>
                <w:shd w:val="clear" w:color="auto" w:fill="FFFFFF"/>
                <w:lang w:val="uk-UA"/>
              </w:rPr>
              <w:t>Вдосконалення правового регулювання</w:t>
            </w:r>
            <w:r w:rsidR="00556BC3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783553">
              <w:rPr>
                <w:sz w:val="22"/>
                <w:szCs w:val="22"/>
                <w:shd w:val="clear" w:color="auto" w:fill="FFFFFF"/>
                <w:lang w:val="uk-UA"/>
              </w:rPr>
              <w:t>корпоративних</w:t>
            </w:r>
            <w:r w:rsidR="00556BC3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bookmarkStart w:id="0" w:name="_GoBack"/>
            <w:bookmarkEnd w:id="0"/>
            <w:r w:rsidRPr="00783553">
              <w:rPr>
                <w:sz w:val="22"/>
                <w:szCs w:val="22"/>
                <w:shd w:val="clear" w:color="auto" w:fill="FFFFFF"/>
                <w:lang w:val="uk-UA"/>
              </w:rPr>
              <w:t>відносин</w:t>
            </w:r>
            <w:r w:rsidRPr="00783553">
              <w:rPr>
                <w:sz w:val="22"/>
                <w:szCs w:val="22"/>
                <w:lang w:val="uk-UA"/>
              </w:rPr>
              <w:t>».</w:t>
            </w:r>
          </w:p>
          <w:p w:rsidR="000515F1" w:rsidRPr="00783553" w:rsidRDefault="000515F1" w:rsidP="000515F1">
            <w:pPr>
              <w:jc w:val="center"/>
              <w:rPr>
                <w:lang w:val="uk-UA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Корпоративне право в країнах Європейського союзу;</w:t>
            </w:r>
          </w:p>
          <w:p w:rsidR="000515F1" w:rsidRPr="00783553" w:rsidRDefault="00556BC3" w:rsidP="000515F1">
            <w:pPr>
              <w:rPr>
                <w:lang w:val="uk-UA"/>
              </w:rPr>
            </w:pPr>
            <w:r w:rsidRPr="00783553">
              <w:rPr>
                <w:sz w:val="22"/>
                <w:szCs w:val="22"/>
                <w:lang w:val="uk-UA"/>
              </w:rPr>
              <w:t>Т</w:t>
            </w:r>
            <w:r w:rsidR="000515F1" w:rsidRPr="00783553">
              <w:rPr>
                <w:sz w:val="22"/>
                <w:szCs w:val="22"/>
                <w:lang w:val="uk-UA"/>
              </w:rPr>
              <w:t>еоретичні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0515F1" w:rsidRPr="00783553">
              <w:rPr>
                <w:sz w:val="22"/>
                <w:szCs w:val="22"/>
                <w:lang w:val="uk-UA"/>
              </w:rPr>
              <w:t>проблеми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0515F1" w:rsidRPr="00783553">
              <w:rPr>
                <w:sz w:val="22"/>
                <w:szCs w:val="22"/>
                <w:lang w:val="uk-UA"/>
              </w:rPr>
              <w:t>врегулювання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0515F1" w:rsidRPr="00783553">
              <w:rPr>
                <w:sz w:val="22"/>
                <w:szCs w:val="22"/>
                <w:lang w:val="uk-UA"/>
              </w:rPr>
              <w:t>корпоративних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0515F1" w:rsidRPr="00783553">
              <w:rPr>
                <w:sz w:val="22"/>
                <w:szCs w:val="22"/>
                <w:lang w:val="uk-UA"/>
              </w:rPr>
              <w:t>відносин; врегулювання правового статусу суб’єктів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0515F1" w:rsidRPr="00783553">
              <w:rPr>
                <w:sz w:val="22"/>
                <w:szCs w:val="22"/>
                <w:lang w:val="uk-UA"/>
              </w:rPr>
              <w:t>корпоративних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0515F1" w:rsidRPr="00783553">
              <w:rPr>
                <w:sz w:val="22"/>
                <w:szCs w:val="22"/>
                <w:lang w:val="uk-UA"/>
              </w:rPr>
              <w:t>відносин; заснування, реорганізація та ліквідація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0515F1" w:rsidRPr="00783553">
              <w:rPr>
                <w:sz w:val="22"/>
                <w:szCs w:val="22"/>
                <w:lang w:val="uk-UA"/>
              </w:rPr>
              <w:t xml:space="preserve">корпорацій; удосконалення державного регулювання корпоративного сектору; новели корпоративного </w:t>
            </w:r>
            <w:proofErr w:type="spellStart"/>
            <w:r w:rsidR="000515F1" w:rsidRPr="00783553">
              <w:rPr>
                <w:sz w:val="22"/>
                <w:szCs w:val="22"/>
                <w:lang w:val="uk-UA"/>
              </w:rPr>
              <w:t>законодавстваостанніхроків</w:t>
            </w:r>
            <w:proofErr w:type="spellEnd"/>
            <w:r w:rsidR="000515F1" w:rsidRPr="00783553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0515F1" w:rsidRPr="00783553">
              <w:rPr>
                <w:sz w:val="22"/>
                <w:szCs w:val="22"/>
                <w:lang w:val="uk-UA"/>
              </w:rPr>
              <w:t>корпоративнийдоговір</w:t>
            </w:r>
            <w:proofErr w:type="spellEnd"/>
            <w:r w:rsidR="000515F1" w:rsidRPr="00783553">
              <w:rPr>
                <w:sz w:val="22"/>
                <w:szCs w:val="22"/>
                <w:lang w:val="uk-UA"/>
              </w:rPr>
              <w:t xml:space="preserve"> як </w:t>
            </w:r>
            <w:proofErr w:type="spellStart"/>
            <w:r w:rsidR="000515F1" w:rsidRPr="00783553">
              <w:rPr>
                <w:sz w:val="22"/>
                <w:szCs w:val="22"/>
                <w:lang w:val="uk-UA"/>
              </w:rPr>
              <w:t>засібврегулюванняпитаньуправління</w:t>
            </w:r>
            <w:proofErr w:type="spellEnd"/>
            <w:r w:rsidR="000515F1" w:rsidRPr="00783553">
              <w:rPr>
                <w:sz w:val="22"/>
                <w:szCs w:val="22"/>
                <w:lang w:val="uk-UA"/>
              </w:rPr>
              <w:t xml:space="preserve"> справами </w:t>
            </w:r>
            <w:proofErr w:type="spellStart"/>
            <w:r w:rsidR="000515F1">
              <w:rPr>
                <w:sz w:val="22"/>
                <w:szCs w:val="22"/>
                <w:lang w:val="uk-UA"/>
              </w:rPr>
              <w:t>а</w:t>
            </w:r>
            <w:r w:rsidR="000515F1" w:rsidRPr="00783553">
              <w:rPr>
                <w:sz w:val="22"/>
                <w:szCs w:val="22"/>
                <w:lang w:val="uk-UA"/>
              </w:rPr>
              <w:t>кціонерноготовариства</w:t>
            </w:r>
            <w:proofErr w:type="spellEnd"/>
            <w:r w:rsidR="000515F1" w:rsidRPr="00783553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roofErr w:type="spellStart"/>
            <w:r>
              <w:rPr>
                <w:sz w:val="22"/>
                <w:szCs w:val="22"/>
              </w:rPr>
              <w:t>НауковетовариствостудентівЮридичногоінституту</w:t>
            </w:r>
            <w:proofErr w:type="spellEnd"/>
            <w:r>
              <w:rPr>
                <w:sz w:val="22"/>
                <w:szCs w:val="22"/>
              </w:rPr>
              <w:t>, Микитин Ю.І.</w:t>
            </w:r>
          </w:p>
          <w:p w:rsidR="000515F1" w:rsidRDefault="000515F1" w:rsidP="000515F1">
            <w:pPr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Сікора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Є.</w:t>
            </w:r>
          </w:p>
          <w:p w:rsidR="000515F1" w:rsidRDefault="000515F1" w:rsidP="000515F1">
            <w:r>
              <w:rPr>
                <w:sz w:val="22"/>
                <w:szCs w:val="22"/>
              </w:rPr>
              <w:t xml:space="preserve">76018, </w:t>
            </w:r>
          </w:p>
          <w:p w:rsidR="000515F1" w:rsidRDefault="000515F1" w:rsidP="000515F1">
            <w:r>
              <w:rPr>
                <w:sz w:val="22"/>
                <w:szCs w:val="22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Івано-Франківськ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вул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Шевченка</w:t>
            </w:r>
            <w:proofErr w:type="spellEnd"/>
            <w:r>
              <w:rPr>
                <w:sz w:val="22"/>
                <w:szCs w:val="22"/>
              </w:rPr>
              <w:t xml:space="preserve">, 44а, </w:t>
            </w:r>
            <w:proofErr w:type="spellStart"/>
            <w:r>
              <w:rPr>
                <w:sz w:val="22"/>
                <w:szCs w:val="22"/>
              </w:rPr>
              <w:t>Юридичнийінститут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Прикарпатського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національного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університету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імені</w:t>
            </w:r>
            <w:proofErr w:type="spellEnd"/>
            <w:r>
              <w:rPr>
                <w:sz w:val="22"/>
                <w:szCs w:val="22"/>
              </w:rPr>
              <w:t xml:space="preserve"> Василя </w:t>
            </w:r>
            <w:proofErr w:type="spellStart"/>
            <w:r>
              <w:rPr>
                <w:sz w:val="22"/>
                <w:szCs w:val="22"/>
              </w:rPr>
              <w:t>Стефаника</w:t>
            </w:r>
            <w:proofErr w:type="spellEnd"/>
            <w:r>
              <w:rPr>
                <w:sz w:val="22"/>
                <w:szCs w:val="22"/>
              </w:rPr>
              <w:t>, (0342) 59-61-33,</w:t>
            </w:r>
          </w:p>
          <w:p w:rsidR="000515F1" w:rsidRDefault="000515F1" w:rsidP="000515F1">
            <w:pPr>
              <w:rPr>
                <w:rStyle w:val="-"/>
                <w:color w:val="00000A"/>
                <w:u w:val="non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9">
              <w:r>
                <w:rPr>
                  <w:rStyle w:val="-"/>
                  <w:color w:val="00000A"/>
                  <w:sz w:val="22"/>
                  <w:szCs w:val="22"/>
                  <w:u w:val="none"/>
                  <w:lang w:val="en-US"/>
                </w:rPr>
                <w:t>lawdept@pu.if.ua</w:t>
              </w:r>
            </w:hyperlink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r>
              <w:rPr>
                <w:sz w:val="22"/>
                <w:szCs w:val="22"/>
                <w:lang w:val="uk-UA"/>
              </w:rPr>
              <w:t>22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t xml:space="preserve">23листопада </w:t>
            </w: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Default="000515F1" w:rsidP="000515F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0515F1" w:rsidRPr="00783553" w:rsidRDefault="000515F1" w:rsidP="000515F1">
            <w:pPr>
              <w:rPr>
                <w:lang w:val="uk-UA"/>
              </w:rPr>
            </w:pPr>
            <w:proofErr w:type="spellStart"/>
            <w:r w:rsidRPr="00783553">
              <w:rPr>
                <w:sz w:val="22"/>
                <w:szCs w:val="22"/>
                <w:lang w:val="uk-UA"/>
              </w:rPr>
              <w:t>Міністерствоосвіти</w:t>
            </w:r>
            <w:proofErr w:type="spellEnd"/>
            <w:r w:rsidRPr="00783553">
              <w:rPr>
                <w:sz w:val="22"/>
                <w:szCs w:val="22"/>
                <w:lang w:val="uk-UA"/>
              </w:rPr>
              <w:t xml:space="preserve"> і науки України,</w:t>
            </w:r>
          </w:p>
          <w:p w:rsidR="000515F1" w:rsidRPr="00783553" w:rsidRDefault="000515F1" w:rsidP="000515F1">
            <w:pPr>
              <w:rPr>
                <w:lang w:val="uk-UA"/>
              </w:rPr>
            </w:pPr>
            <w:proofErr w:type="spellStart"/>
            <w:r w:rsidRPr="00783553">
              <w:rPr>
                <w:sz w:val="22"/>
                <w:szCs w:val="22"/>
                <w:lang w:val="uk-UA"/>
              </w:rPr>
              <w:t>Асоціаці</w:t>
            </w:r>
            <w:r>
              <w:rPr>
                <w:sz w:val="22"/>
                <w:szCs w:val="22"/>
                <w:lang w:val="uk-UA"/>
              </w:rPr>
              <w:t>я</w:t>
            </w:r>
            <w:r w:rsidRPr="00783553">
              <w:rPr>
                <w:sz w:val="22"/>
                <w:szCs w:val="22"/>
                <w:lang w:val="uk-UA"/>
              </w:rPr>
              <w:t>правниківУкраїни</w:t>
            </w:r>
            <w:proofErr w:type="spellEnd"/>
          </w:p>
        </w:tc>
      </w:tr>
      <w:tr w:rsidR="00FF7D24" w:rsidTr="00FF7D24">
        <w:trPr>
          <w:cantSplit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8B4E97" w:rsidRDefault="000515F1" w:rsidP="000515F1">
            <w:pPr>
              <w:snapToGrid w:val="0"/>
              <w:jc w:val="center"/>
            </w:pPr>
            <w:r w:rsidRPr="008B4E97">
              <w:rPr>
                <w:sz w:val="22"/>
                <w:szCs w:val="22"/>
                <w:lang w:val="en-US"/>
              </w:rPr>
              <w:t>VI</w:t>
            </w:r>
            <w:r w:rsidRPr="008B4E97">
              <w:rPr>
                <w:sz w:val="22"/>
                <w:szCs w:val="22"/>
                <w:lang w:val="uk-UA"/>
              </w:rPr>
              <w:t>І</w:t>
            </w:r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B4E97">
              <w:rPr>
                <w:sz w:val="22"/>
                <w:szCs w:val="22"/>
              </w:rPr>
              <w:t>Осіння</w:t>
            </w:r>
            <w:proofErr w:type="spellEnd"/>
            <w:r w:rsidRPr="008B4E97">
              <w:rPr>
                <w:sz w:val="22"/>
                <w:szCs w:val="22"/>
              </w:rPr>
              <w:t xml:space="preserve"> школа юного </w:t>
            </w:r>
            <w:proofErr w:type="spellStart"/>
            <w:r w:rsidRPr="008B4E97">
              <w:rPr>
                <w:sz w:val="22"/>
                <w:szCs w:val="22"/>
              </w:rPr>
              <w:t>біохіміка</w:t>
            </w:r>
            <w:proofErr w:type="spellEnd"/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8B4E97" w:rsidRDefault="000515F1" w:rsidP="000515F1">
            <w:pPr>
              <w:snapToGrid w:val="0"/>
              <w:jc w:val="center"/>
              <w:rPr>
                <w:lang w:val="uk-UA"/>
              </w:rPr>
            </w:pPr>
            <w:r w:rsidRPr="008B4E97">
              <w:rPr>
                <w:sz w:val="22"/>
                <w:szCs w:val="22"/>
              </w:rPr>
              <w:t>«</w:t>
            </w:r>
            <w:proofErr w:type="spellStart"/>
            <w:r w:rsidRPr="008B4E97">
              <w:rPr>
                <w:sz w:val="22"/>
                <w:szCs w:val="22"/>
              </w:rPr>
              <w:t>Дивовижний</w:t>
            </w:r>
            <w:proofErr w:type="spellEnd"/>
            <w:r w:rsidR="00556B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B4E97">
              <w:rPr>
                <w:sz w:val="22"/>
                <w:szCs w:val="22"/>
              </w:rPr>
              <w:t>світ</w:t>
            </w:r>
            <w:proofErr w:type="spellEnd"/>
            <w:r w:rsidRPr="008B4E97">
              <w:rPr>
                <w:sz w:val="22"/>
                <w:szCs w:val="22"/>
              </w:rPr>
              <w:t xml:space="preserve"> живо</w:t>
            </w:r>
            <w:r>
              <w:rPr>
                <w:sz w:val="22"/>
                <w:szCs w:val="22"/>
              </w:rPr>
              <w:t xml:space="preserve">го: </w:t>
            </w:r>
            <w:proofErr w:type="spellStart"/>
            <w:r>
              <w:rPr>
                <w:sz w:val="22"/>
                <w:szCs w:val="22"/>
              </w:rPr>
              <w:t>відтеорії</w:t>
            </w:r>
            <w:proofErr w:type="spellEnd"/>
            <w:r>
              <w:rPr>
                <w:sz w:val="22"/>
                <w:szCs w:val="22"/>
              </w:rPr>
              <w:t xml:space="preserve"> до </w:t>
            </w:r>
            <w:proofErr w:type="spellStart"/>
            <w:r>
              <w:rPr>
                <w:sz w:val="22"/>
                <w:szCs w:val="22"/>
              </w:rPr>
              <w:t>експерименту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8B4E97" w:rsidRDefault="000515F1" w:rsidP="000515F1">
            <w:pPr>
              <w:snapToGrid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Кафедра біохімії та біотехнології ДВНЗ «Прикарпатський національний університет імені Василя Стефаника», вул. Галицька, 201, 6</w:t>
            </w:r>
            <w:r w:rsidR="00F21BD0">
              <w:rPr>
                <w:sz w:val="22"/>
                <w:szCs w:val="22"/>
                <w:lang w:val="uk-UA"/>
              </w:rPr>
              <w:t>-й</w:t>
            </w:r>
            <w:r>
              <w:rPr>
                <w:sz w:val="22"/>
                <w:szCs w:val="22"/>
                <w:lang w:val="uk-UA"/>
              </w:rPr>
              <w:t xml:space="preserve"> поверх. </w:t>
            </w: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8B4E97" w:rsidRDefault="000515F1" w:rsidP="000515F1">
            <w:pPr>
              <w:snapToGrid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жовтень 2019 р.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8B4E97" w:rsidRDefault="000515F1" w:rsidP="000515F1">
            <w:pPr>
              <w:snapToGrid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3" w:type="dxa"/>
            </w:tcMar>
          </w:tcPr>
          <w:p w:rsidR="000515F1" w:rsidRPr="008B4E97" w:rsidRDefault="000515F1" w:rsidP="000515F1">
            <w:pPr>
              <w:snapToGrid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:rsidR="000515F1" w:rsidRPr="008B4E97" w:rsidRDefault="000515F1" w:rsidP="000515F1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C35E88" w:rsidRDefault="00C35E88">
      <w:pPr>
        <w:jc w:val="both"/>
      </w:pPr>
    </w:p>
    <w:p w:rsidR="00C35E88" w:rsidRDefault="00C35E88">
      <w:pPr>
        <w:jc w:val="both"/>
      </w:pPr>
    </w:p>
    <w:p w:rsidR="00C35E88" w:rsidRDefault="00E7681E">
      <w:pPr>
        <w:jc w:val="both"/>
      </w:pPr>
      <w:r>
        <w:t>Прорект</w:t>
      </w:r>
      <w:r w:rsidR="00F21BD0">
        <w:t xml:space="preserve">ор з </w:t>
      </w:r>
      <w:proofErr w:type="spellStart"/>
      <w:r w:rsidR="00F21BD0">
        <w:t>науковоїроботи</w:t>
      </w:r>
      <w:proofErr w:type="spellEnd"/>
      <w:r w:rsidR="00F21BD0">
        <w:tab/>
      </w:r>
      <w:r w:rsidR="00F21BD0">
        <w:tab/>
      </w:r>
      <w:r w:rsidR="00F21BD0">
        <w:tab/>
      </w:r>
      <w:r w:rsidR="00F21BD0">
        <w:tab/>
      </w:r>
      <w:r w:rsidR="00F21BD0">
        <w:tab/>
      </w:r>
      <w:r w:rsidR="00F21BD0">
        <w:tab/>
      </w:r>
      <w:r w:rsidR="00F21BD0">
        <w:tab/>
        <w:t>А.В. </w:t>
      </w:r>
      <w:proofErr w:type="spellStart"/>
      <w:r>
        <w:t>Загороднюк</w:t>
      </w:r>
      <w:proofErr w:type="spellEnd"/>
    </w:p>
    <w:sectPr w:rsidR="00C35E88" w:rsidSect="000D1C2E">
      <w:pgSz w:w="11906" w:h="16838"/>
      <w:pgMar w:top="850" w:right="850" w:bottom="0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GOST Type AU"/>
    <w:charset w:val="CC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A807DF"/>
    <w:multiLevelType w:val="multilevel"/>
    <w:tmpl w:val="733E7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226084B"/>
    <w:multiLevelType w:val="multilevel"/>
    <w:tmpl w:val="CCAEEC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E88"/>
    <w:rsid w:val="000515F1"/>
    <w:rsid w:val="000D1C2E"/>
    <w:rsid w:val="001D1E39"/>
    <w:rsid w:val="001D537E"/>
    <w:rsid w:val="00314754"/>
    <w:rsid w:val="003B30A7"/>
    <w:rsid w:val="004631B7"/>
    <w:rsid w:val="00556BC3"/>
    <w:rsid w:val="006A5C7A"/>
    <w:rsid w:val="0073012E"/>
    <w:rsid w:val="00783553"/>
    <w:rsid w:val="00A84CC7"/>
    <w:rsid w:val="00B32714"/>
    <w:rsid w:val="00C35E88"/>
    <w:rsid w:val="00DF2969"/>
    <w:rsid w:val="00E3191F"/>
    <w:rsid w:val="00E7681E"/>
    <w:rsid w:val="00EC4802"/>
    <w:rsid w:val="00F21BD0"/>
    <w:rsid w:val="00FF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48DC"/>
  <w15:docId w15:val="{FDB639E8-EF88-43B4-942B-14AF4E1A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C2E"/>
    <w:pPr>
      <w:suppressAutoHyphens/>
    </w:pPr>
    <w:rPr>
      <w:rFonts w:ascii="Times New Roman" w:hAnsi="Times New Roman" w:cs="Times New Roman"/>
      <w:color w:val="00000A"/>
      <w:sz w:val="24"/>
      <w:szCs w:val="24"/>
      <w:lang w:val="ru-RU" w:eastAsia="zh-CN"/>
    </w:rPr>
  </w:style>
  <w:style w:type="paragraph" w:styleId="1">
    <w:name w:val="heading 1"/>
    <w:basedOn w:val="10"/>
    <w:link w:val="11"/>
    <w:qFormat/>
    <w:rsid w:val="0025128D"/>
    <w:pPr>
      <w:outlineLvl w:val="0"/>
    </w:pPr>
  </w:style>
  <w:style w:type="paragraph" w:styleId="2">
    <w:name w:val="heading 2"/>
    <w:basedOn w:val="10"/>
    <w:link w:val="20"/>
    <w:qFormat/>
    <w:rsid w:val="0025128D"/>
    <w:pPr>
      <w:outlineLvl w:val="1"/>
    </w:pPr>
  </w:style>
  <w:style w:type="paragraph" w:styleId="3">
    <w:name w:val="heading 3"/>
    <w:basedOn w:val="10"/>
    <w:link w:val="30"/>
    <w:qFormat/>
    <w:rsid w:val="0025128D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DA1CDB"/>
    <w:rPr>
      <w:rFonts w:ascii="Cambria" w:hAnsi="Cambria"/>
      <w:b/>
      <w:bCs/>
      <w:color w:val="00000A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DA1CDB"/>
    <w:rPr>
      <w:rFonts w:ascii="Cambria" w:hAnsi="Cambria"/>
      <w:b/>
      <w:bCs/>
      <w:i/>
      <w:iCs/>
      <w:color w:val="00000A"/>
      <w:sz w:val="28"/>
      <w:szCs w:val="28"/>
      <w:lang w:val="ru-RU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DA1CDB"/>
    <w:rPr>
      <w:rFonts w:ascii="Cambria" w:hAnsi="Cambria"/>
      <w:b/>
      <w:bCs/>
      <w:color w:val="00000A"/>
      <w:sz w:val="26"/>
      <w:szCs w:val="26"/>
      <w:lang w:val="ru-RU" w:eastAsia="zh-CN"/>
    </w:rPr>
  </w:style>
  <w:style w:type="character" w:customStyle="1" w:styleId="a3">
    <w:name w:val="Основной текст с отступом Знак"/>
    <w:basedOn w:val="a0"/>
    <w:uiPriority w:val="99"/>
    <w:rsid w:val="000D1C2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rsid w:val="000D1C2E"/>
    <w:rPr>
      <w:color w:val="0000FF"/>
      <w:u w:val="single"/>
    </w:rPr>
  </w:style>
  <w:style w:type="character" w:styleId="a4">
    <w:name w:val="Emphasis"/>
    <w:basedOn w:val="a0"/>
    <w:uiPriority w:val="99"/>
    <w:qFormat/>
    <w:rsid w:val="0025128D"/>
    <w:rPr>
      <w:i/>
      <w:iCs/>
    </w:rPr>
  </w:style>
  <w:style w:type="character" w:customStyle="1" w:styleId="WW8Num3z0">
    <w:name w:val="WW8Num3z0"/>
    <w:uiPriority w:val="99"/>
    <w:rsid w:val="0025128D"/>
  </w:style>
  <w:style w:type="character" w:customStyle="1" w:styleId="WW8Num3z1">
    <w:name w:val="WW8Num3z1"/>
    <w:uiPriority w:val="99"/>
    <w:rsid w:val="0025128D"/>
  </w:style>
  <w:style w:type="character" w:customStyle="1" w:styleId="WW8Num3z2">
    <w:name w:val="WW8Num3z2"/>
    <w:uiPriority w:val="99"/>
    <w:rsid w:val="0025128D"/>
  </w:style>
  <w:style w:type="character" w:customStyle="1" w:styleId="WW8Num3z3">
    <w:name w:val="WW8Num3z3"/>
    <w:uiPriority w:val="99"/>
    <w:rsid w:val="0025128D"/>
  </w:style>
  <w:style w:type="character" w:customStyle="1" w:styleId="WW8Num3z4">
    <w:name w:val="WW8Num3z4"/>
    <w:uiPriority w:val="99"/>
    <w:rsid w:val="0025128D"/>
  </w:style>
  <w:style w:type="character" w:customStyle="1" w:styleId="WW8Num3z5">
    <w:name w:val="WW8Num3z5"/>
    <w:uiPriority w:val="99"/>
    <w:rsid w:val="0025128D"/>
  </w:style>
  <w:style w:type="character" w:customStyle="1" w:styleId="WW8Num3z6">
    <w:name w:val="WW8Num3z6"/>
    <w:uiPriority w:val="99"/>
    <w:rsid w:val="0025128D"/>
  </w:style>
  <w:style w:type="character" w:customStyle="1" w:styleId="WW8Num3z7">
    <w:name w:val="WW8Num3z7"/>
    <w:uiPriority w:val="99"/>
    <w:rsid w:val="0025128D"/>
  </w:style>
  <w:style w:type="character" w:customStyle="1" w:styleId="WW8Num3z8">
    <w:name w:val="WW8Num3z8"/>
    <w:uiPriority w:val="99"/>
    <w:rsid w:val="0025128D"/>
  </w:style>
  <w:style w:type="character" w:customStyle="1" w:styleId="a5">
    <w:name w:val="Выделение жирным"/>
    <w:uiPriority w:val="99"/>
    <w:rsid w:val="0025128D"/>
    <w:rPr>
      <w:b/>
      <w:bCs/>
    </w:rPr>
  </w:style>
  <w:style w:type="character" w:customStyle="1" w:styleId="a6">
    <w:name w:val="Основний текст Знак"/>
    <w:basedOn w:val="a0"/>
    <w:link w:val="a7"/>
    <w:uiPriority w:val="99"/>
    <w:semiHidden/>
    <w:rsid w:val="00DA1CDB"/>
    <w:rPr>
      <w:rFonts w:ascii="Times New Roman" w:hAnsi="Times New Roman" w:cs="Times New Roman"/>
      <w:color w:val="00000A"/>
      <w:sz w:val="24"/>
      <w:szCs w:val="24"/>
      <w:lang w:val="ru-RU" w:eastAsia="zh-CN"/>
    </w:rPr>
  </w:style>
  <w:style w:type="character" w:customStyle="1" w:styleId="TitleChar">
    <w:name w:val="Title Char"/>
    <w:basedOn w:val="a0"/>
    <w:uiPriority w:val="10"/>
    <w:rsid w:val="00DA1CDB"/>
    <w:rPr>
      <w:rFonts w:ascii="Cambria" w:hAnsi="Cambria"/>
      <w:b/>
      <w:bCs/>
      <w:color w:val="00000A"/>
      <w:sz w:val="32"/>
      <w:szCs w:val="32"/>
      <w:lang w:val="ru-RU" w:eastAsia="zh-CN"/>
    </w:rPr>
  </w:style>
  <w:style w:type="character" w:customStyle="1" w:styleId="a8">
    <w:name w:val="Основний текст з відступом Знак"/>
    <w:basedOn w:val="a0"/>
    <w:link w:val="a9"/>
    <w:uiPriority w:val="99"/>
    <w:semiHidden/>
    <w:rsid w:val="00DA1CDB"/>
    <w:rPr>
      <w:rFonts w:ascii="Times New Roman" w:hAnsi="Times New Roman" w:cs="Times New Roman"/>
      <w:color w:val="00000A"/>
      <w:sz w:val="24"/>
      <w:szCs w:val="24"/>
      <w:lang w:val="ru-RU" w:eastAsia="zh-CN"/>
    </w:rPr>
  </w:style>
  <w:style w:type="character" w:customStyle="1" w:styleId="aa">
    <w:name w:val="Підзаголовок Знак"/>
    <w:basedOn w:val="a0"/>
    <w:link w:val="ab"/>
    <w:uiPriority w:val="11"/>
    <w:rsid w:val="00DA1CDB"/>
    <w:rPr>
      <w:rFonts w:ascii="Cambria" w:hAnsi="Cambria"/>
      <w:color w:val="00000A"/>
      <w:sz w:val="24"/>
      <w:szCs w:val="24"/>
      <w:lang w:val="ru-RU" w:eastAsia="zh-CN"/>
    </w:rPr>
  </w:style>
  <w:style w:type="paragraph" w:customStyle="1" w:styleId="10">
    <w:name w:val="Заголовок1"/>
    <w:basedOn w:val="a"/>
    <w:next w:val="a7"/>
    <w:uiPriority w:val="99"/>
    <w:rsid w:val="0025128D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a6"/>
    <w:uiPriority w:val="99"/>
    <w:rsid w:val="0025128D"/>
    <w:pPr>
      <w:spacing w:after="140" w:line="288" w:lineRule="auto"/>
    </w:pPr>
  </w:style>
  <w:style w:type="paragraph" w:styleId="ac">
    <w:name w:val="List"/>
    <w:basedOn w:val="a7"/>
    <w:uiPriority w:val="99"/>
    <w:rsid w:val="0025128D"/>
    <w:rPr>
      <w:rFonts w:cs="FreeSans"/>
    </w:rPr>
  </w:style>
  <w:style w:type="paragraph" w:customStyle="1" w:styleId="12">
    <w:name w:val="Название1"/>
    <w:basedOn w:val="a"/>
    <w:rsid w:val="000D1C2E"/>
    <w:pPr>
      <w:suppressLineNumbers/>
      <w:spacing w:before="120" w:after="120"/>
    </w:pPr>
    <w:rPr>
      <w:rFonts w:cs="FreeSans"/>
      <w:i/>
      <w:iCs/>
    </w:rPr>
  </w:style>
  <w:style w:type="paragraph" w:styleId="ad">
    <w:name w:val="index heading"/>
    <w:basedOn w:val="a"/>
    <w:uiPriority w:val="99"/>
    <w:semiHidden/>
    <w:rsid w:val="0025128D"/>
    <w:pPr>
      <w:suppressLineNumbers/>
    </w:pPr>
  </w:style>
  <w:style w:type="paragraph" w:customStyle="1" w:styleId="ae">
    <w:name w:val="Заглавие"/>
    <w:basedOn w:val="10"/>
    <w:uiPriority w:val="99"/>
    <w:rsid w:val="0025128D"/>
    <w:pPr>
      <w:suppressLineNumbers/>
      <w:spacing w:before="120"/>
    </w:pPr>
    <w:rPr>
      <w:i/>
      <w:iCs/>
    </w:rPr>
  </w:style>
  <w:style w:type="paragraph" w:styleId="13">
    <w:name w:val="index 1"/>
    <w:basedOn w:val="a"/>
    <w:next w:val="a"/>
    <w:autoRedefine/>
    <w:uiPriority w:val="99"/>
    <w:semiHidden/>
    <w:rsid w:val="000D1C2E"/>
    <w:pPr>
      <w:ind w:left="240" w:hanging="240"/>
    </w:pPr>
  </w:style>
  <w:style w:type="paragraph" w:styleId="a9">
    <w:name w:val="Body Text Indent"/>
    <w:basedOn w:val="a"/>
    <w:link w:val="a8"/>
    <w:uiPriority w:val="99"/>
    <w:rsid w:val="000D1C2E"/>
    <w:pPr>
      <w:suppressAutoHyphens w:val="0"/>
      <w:ind w:right="-766" w:firstLine="720"/>
    </w:pPr>
    <w:rPr>
      <w:sz w:val="28"/>
      <w:szCs w:val="28"/>
      <w:lang w:val="uk-UA" w:eastAsia="ru-RU"/>
    </w:rPr>
  </w:style>
  <w:style w:type="paragraph" w:customStyle="1" w:styleId="af">
    <w:name w:val="Содержимое таблицы"/>
    <w:basedOn w:val="a"/>
    <w:uiPriority w:val="99"/>
    <w:rsid w:val="0025128D"/>
  </w:style>
  <w:style w:type="paragraph" w:customStyle="1" w:styleId="af0">
    <w:name w:val="Заголовок таблицы"/>
    <w:basedOn w:val="af"/>
    <w:uiPriority w:val="99"/>
    <w:rsid w:val="0025128D"/>
  </w:style>
  <w:style w:type="paragraph" w:customStyle="1" w:styleId="14">
    <w:name w:val="Абзац списка1"/>
    <w:basedOn w:val="a"/>
    <w:uiPriority w:val="99"/>
    <w:rsid w:val="0025128D"/>
    <w:pPr>
      <w:ind w:left="720"/>
    </w:pPr>
  </w:style>
  <w:style w:type="paragraph" w:styleId="af1">
    <w:name w:val="Normal (Web)"/>
    <w:basedOn w:val="a"/>
    <w:uiPriority w:val="99"/>
    <w:rsid w:val="0025128D"/>
    <w:pPr>
      <w:spacing w:before="280" w:after="280"/>
    </w:pPr>
    <w:rPr>
      <w:rFonts w:ascii="Arial" w:hAnsi="Arial" w:cs="Arial"/>
      <w:lang w:val="uk-UA"/>
    </w:rPr>
  </w:style>
  <w:style w:type="paragraph" w:styleId="af2">
    <w:name w:val="Block Text"/>
    <w:basedOn w:val="a"/>
    <w:uiPriority w:val="99"/>
    <w:rsid w:val="0025128D"/>
  </w:style>
  <w:style w:type="paragraph" w:styleId="ab">
    <w:name w:val="Subtitle"/>
    <w:basedOn w:val="10"/>
    <w:link w:val="aa"/>
    <w:uiPriority w:val="99"/>
    <w:qFormat/>
    <w:rsid w:val="0025128D"/>
  </w:style>
  <w:style w:type="character" w:styleId="af3">
    <w:name w:val="Hyperlink"/>
    <w:basedOn w:val="a0"/>
    <w:locked/>
    <w:rsid w:val="001D1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dept@pu.if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wdept@pu.if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nat_ekonom@pu.if.u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natiuk1974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wdept@pu.if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4644</Words>
  <Characters>2648</Characters>
  <Application>Microsoft Office Word</Application>
  <DocSecurity>0</DocSecurity>
  <Lines>22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Пропозиції</dc:title>
  <dc:creator>mukutun</dc:creator>
  <cp:lastModifiedBy>Home</cp:lastModifiedBy>
  <cp:revision>22</cp:revision>
  <cp:lastPrinted>2017-10-27T13:42:00Z</cp:lastPrinted>
  <dcterms:created xsi:type="dcterms:W3CDTF">2017-10-30T09:52:00Z</dcterms:created>
  <dcterms:modified xsi:type="dcterms:W3CDTF">2019-01-25T08:00:00Z</dcterms:modified>
  <dc:language>uk-UA</dc:language>
</cp:coreProperties>
</file>