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B62" w:rsidRDefault="00FC7C8B">
      <w:pPr>
        <w:widowControl w:val="0"/>
        <w:pBdr>
          <w:top w:val="nil"/>
          <w:left w:val="nil"/>
          <w:bottom w:val="nil"/>
          <w:right w:val="nil"/>
          <w:between w:val="nil"/>
        </w:pBdr>
        <w:spacing w:line="240" w:lineRule="auto"/>
        <w:ind w:left="162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МІНІСТЕРСТВО ОСВІТИ І НАУКИ УКРАЇНИ </w:t>
      </w:r>
    </w:p>
    <w:p w:rsidR="00550B62" w:rsidRDefault="00FC7C8B">
      <w:pPr>
        <w:widowControl w:val="0"/>
        <w:pBdr>
          <w:top w:val="nil"/>
          <w:left w:val="nil"/>
          <w:bottom w:val="nil"/>
          <w:right w:val="nil"/>
          <w:between w:val="nil"/>
        </w:pBdr>
        <w:spacing w:line="228" w:lineRule="auto"/>
        <w:ind w:left="890" w:right="110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ПРИКАРПАТСЬКИЙ НАЦІОНАЛЬНИЙ УНІВ</w:t>
      </w:r>
      <w:r w:rsidR="00DF5218">
        <w:rPr>
          <w:rFonts w:ascii="Times New Roman" w:eastAsia="Times New Roman" w:hAnsi="Times New Roman" w:cs="Times New Roman"/>
          <w:b/>
          <w:color w:val="000000"/>
          <w:sz w:val="28"/>
          <w:szCs w:val="28"/>
        </w:rPr>
        <w:t>ЕРСИТЕТ ІМЕНІ ВАСИЛЯ СТЕФАНИКА</w:t>
      </w:r>
    </w:p>
    <w:p w:rsidR="00550B62" w:rsidRDefault="00FC7C8B">
      <w:pPr>
        <w:widowControl w:val="0"/>
        <w:spacing w:before="347" w:line="240" w:lineRule="auto"/>
        <w:ind w:left="3956"/>
        <w:rPr>
          <w:rFonts w:ascii="Times New Roman" w:eastAsia="Times New Roman" w:hAnsi="Times New Roman" w:cs="Times New Roman"/>
          <w:b/>
          <w:color w:val="000000"/>
          <w:sz w:val="28"/>
          <w:szCs w:val="28"/>
        </w:rPr>
      </w:pPr>
      <w:r>
        <w:rPr>
          <w:rFonts w:ascii="Times New Roman" w:eastAsia="Times New Roman" w:hAnsi="Times New Roman" w:cs="Times New Roman"/>
          <w:b/>
          <w:noProof/>
          <w:sz w:val="28"/>
          <w:szCs w:val="28"/>
        </w:rPr>
        <w:drawing>
          <wp:inline distT="19050" distB="19050" distL="19050" distR="19050">
            <wp:extent cx="933450" cy="933450"/>
            <wp:effectExtent l="0" t="0" r="0" b="0"/>
            <wp:docPr id="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5"/>
                    <a:srcRect/>
                    <a:stretch>
                      <a:fillRect/>
                    </a:stretch>
                  </pic:blipFill>
                  <pic:spPr>
                    <a:xfrm>
                      <a:off x="0" y="0"/>
                      <a:ext cx="933450" cy="933450"/>
                    </a:xfrm>
                    <a:prstGeom prst="rect">
                      <a:avLst/>
                    </a:prstGeom>
                    <a:ln/>
                  </pic:spPr>
                </pic:pic>
              </a:graphicData>
            </a:graphic>
          </wp:inline>
        </w:drawing>
      </w:r>
    </w:p>
    <w:p w:rsidR="00550B62" w:rsidRDefault="00FC7C8B">
      <w:pPr>
        <w:widowControl w:val="0"/>
        <w:pBdr>
          <w:top w:val="nil"/>
          <w:left w:val="nil"/>
          <w:bottom w:val="nil"/>
          <w:right w:val="nil"/>
          <w:between w:val="nil"/>
        </w:pBdr>
        <w:spacing w:before="379" w:line="458" w:lineRule="auto"/>
        <w:ind w:left="934" w:right="114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Інститут післядипломної освіти та довузівської підготовки </w:t>
      </w:r>
      <w:r>
        <w:rPr>
          <w:rFonts w:ascii="Times New Roman" w:eastAsia="Times New Roman" w:hAnsi="Times New Roman" w:cs="Times New Roman"/>
          <w:color w:val="000000"/>
          <w:sz w:val="28"/>
          <w:szCs w:val="28"/>
        </w:rPr>
        <w:t xml:space="preserve">Кафедра управління та бізнес-адміністрування </w:t>
      </w:r>
    </w:p>
    <w:p w:rsidR="00550B62" w:rsidRDefault="00FC7C8B">
      <w:pPr>
        <w:widowControl w:val="0"/>
        <w:pBdr>
          <w:top w:val="nil"/>
          <w:left w:val="nil"/>
          <w:bottom w:val="nil"/>
          <w:right w:val="nil"/>
          <w:between w:val="nil"/>
        </w:pBdr>
        <w:spacing w:before="384" w:line="240" w:lineRule="auto"/>
        <w:ind w:left="191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СИЛАБУС НАВЧАЛЬНОЇ ДИСЦИПЛІНИ </w:t>
      </w:r>
    </w:p>
    <w:p w:rsidR="00DF5218" w:rsidRPr="00DF5218" w:rsidRDefault="00DF5218">
      <w:pPr>
        <w:widowControl w:val="0"/>
        <w:pBdr>
          <w:top w:val="nil"/>
          <w:left w:val="nil"/>
          <w:bottom w:val="nil"/>
          <w:right w:val="nil"/>
          <w:between w:val="nil"/>
        </w:pBdr>
        <w:spacing w:before="637" w:line="458" w:lineRule="auto"/>
        <w:ind w:left="1020" w:right="1218"/>
        <w:jc w:val="center"/>
        <w:rPr>
          <w:rFonts w:ascii="Times New Roman" w:eastAsia="Times New Roman" w:hAnsi="Times New Roman" w:cs="Times New Roman"/>
          <w:b/>
          <w:color w:val="000000"/>
          <w:sz w:val="28"/>
          <w:szCs w:val="28"/>
        </w:rPr>
      </w:pPr>
      <w:r w:rsidRPr="00DF5218">
        <w:rPr>
          <w:rFonts w:ascii="Times New Roman" w:eastAsia="Times New Roman" w:hAnsi="Times New Roman" w:cs="Times New Roman"/>
          <w:b/>
          <w:color w:val="000000"/>
          <w:sz w:val="28"/>
          <w:szCs w:val="28"/>
        </w:rPr>
        <w:t>ПОЛІТОЛОГІЯ</w:t>
      </w:r>
      <w:r w:rsidR="00A52F61">
        <w:rPr>
          <w:rFonts w:ascii="Times New Roman" w:eastAsia="Times New Roman" w:hAnsi="Times New Roman" w:cs="Times New Roman"/>
          <w:b/>
          <w:color w:val="000000"/>
          <w:sz w:val="28"/>
          <w:szCs w:val="28"/>
        </w:rPr>
        <w:t xml:space="preserve"> І ГРОМАДЯНСЬКЕ СУСПІЛЬСТВО</w:t>
      </w:r>
    </w:p>
    <w:p w:rsidR="00550B62" w:rsidRDefault="00FC7C8B">
      <w:pPr>
        <w:widowControl w:val="0"/>
        <w:pBdr>
          <w:top w:val="nil"/>
          <w:left w:val="nil"/>
          <w:bottom w:val="nil"/>
          <w:right w:val="nil"/>
          <w:between w:val="nil"/>
        </w:pBdr>
        <w:spacing w:before="637" w:line="458" w:lineRule="auto"/>
        <w:ind w:left="1020" w:right="121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Освітня програма «Публічне управління та адміністрування» Спеціальність 281 Публічне управління та адміністрування Галузь знань 28 Публічне управління та адміністрування </w:t>
      </w:r>
    </w:p>
    <w:p w:rsidR="00550B62" w:rsidRDefault="00FC7C8B" w:rsidP="00F821B8">
      <w:pPr>
        <w:widowControl w:val="0"/>
        <w:pBdr>
          <w:top w:val="nil"/>
          <w:left w:val="nil"/>
          <w:bottom w:val="nil"/>
          <w:right w:val="nil"/>
          <w:between w:val="nil"/>
        </w:pBdr>
        <w:spacing w:before="1670" w:line="240" w:lineRule="auto"/>
        <w:ind w:right="208"/>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Затверджено на засіданні кафедри </w:t>
      </w:r>
      <w:r w:rsidR="00F821B8">
        <w:rPr>
          <w:rFonts w:ascii="Times New Roman" w:eastAsia="Times New Roman" w:hAnsi="Times New Roman" w:cs="Times New Roman"/>
          <w:color w:val="000000"/>
          <w:sz w:val="28"/>
          <w:szCs w:val="28"/>
        </w:rPr>
        <w:t xml:space="preserve">                                                         політичних інститутів та процесів</w:t>
      </w:r>
    </w:p>
    <w:p w:rsidR="00F821B8" w:rsidRDefault="00FC7C8B" w:rsidP="00F821B8">
      <w:pPr>
        <w:widowControl w:val="0"/>
        <w:pBdr>
          <w:top w:val="nil"/>
          <w:left w:val="nil"/>
          <w:bottom w:val="nil"/>
          <w:right w:val="nil"/>
          <w:between w:val="nil"/>
        </w:pBdr>
        <w:spacing w:line="240" w:lineRule="auto"/>
        <w:ind w:right="139"/>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Протокол № 1 від «2</w:t>
      </w:r>
      <w:r w:rsidR="00BA4194">
        <w:rPr>
          <w:rFonts w:ascii="Times New Roman" w:eastAsia="Times New Roman" w:hAnsi="Times New Roman" w:cs="Times New Roman"/>
          <w:color w:val="000000"/>
          <w:sz w:val="28"/>
          <w:szCs w:val="28"/>
        </w:rPr>
        <w:t>9</w:t>
      </w:r>
      <w:r>
        <w:rPr>
          <w:rFonts w:ascii="Times New Roman" w:eastAsia="Times New Roman" w:hAnsi="Times New Roman" w:cs="Times New Roman"/>
          <w:color w:val="000000"/>
          <w:sz w:val="28"/>
          <w:szCs w:val="28"/>
        </w:rPr>
        <w:t>» серпня 202</w:t>
      </w:r>
      <w:r w:rsidR="00BA4194">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xml:space="preserve"> р. </w:t>
      </w:r>
    </w:p>
    <w:p w:rsidR="00F821B8" w:rsidRDefault="00F821B8" w:rsidP="00F821B8">
      <w:pPr>
        <w:widowControl w:val="0"/>
        <w:pBdr>
          <w:top w:val="nil"/>
          <w:left w:val="nil"/>
          <w:bottom w:val="nil"/>
          <w:right w:val="nil"/>
          <w:between w:val="nil"/>
        </w:pBdr>
        <w:spacing w:line="240" w:lineRule="auto"/>
        <w:ind w:right="139"/>
        <w:jc w:val="right"/>
        <w:rPr>
          <w:rFonts w:ascii="Times New Roman" w:eastAsia="Times New Roman" w:hAnsi="Times New Roman" w:cs="Times New Roman"/>
          <w:color w:val="000000"/>
          <w:sz w:val="28"/>
          <w:szCs w:val="28"/>
        </w:rPr>
      </w:pPr>
    </w:p>
    <w:p w:rsidR="00F821B8" w:rsidRDefault="00F821B8" w:rsidP="00F821B8">
      <w:pPr>
        <w:widowControl w:val="0"/>
        <w:pBdr>
          <w:top w:val="nil"/>
          <w:left w:val="nil"/>
          <w:bottom w:val="nil"/>
          <w:right w:val="nil"/>
          <w:between w:val="nil"/>
        </w:pBdr>
        <w:spacing w:line="240" w:lineRule="auto"/>
        <w:ind w:right="139"/>
        <w:jc w:val="right"/>
        <w:rPr>
          <w:rFonts w:ascii="Times New Roman" w:eastAsia="Times New Roman" w:hAnsi="Times New Roman" w:cs="Times New Roman"/>
          <w:color w:val="000000"/>
          <w:sz w:val="28"/>
          <w:szCs w:val="28"/>
        </w:rPr>
      </w:pPr>
    </w:p>
    <w:p w:rsidR="00F821B8" w:rsidRDefault="00F821B8" w:rsidP="00F821B8">
      <w:pPr>
        <w:widowControl w:val="0"/>
        <w:pBdr>
          <w:top w:val="nil"/>
          <w:left w:val="nil"/>
          <w:bottom w:val="nil"/>
          <w:right w:val="nil"/>
          <w:between w:val="nil"/>
        </w:pBdr>
        <w:spacing w:line="240" w:lineRule="auto"/>
        <w:ind w:right="139"/>
        <w:jc w:val="right"/>
        <w:rPr>
          <w:rFonts w:ascii="Times New Roman" w:eastAsia="Times New Roman" w:hAnsi="Times New Roman" w:cs="Times New Roman"/>
          <w:color w:val="000000"/>
          <w:sz w:val="28"/>
          <w:szCs w:val="28"/>
        </w:rPr>
      </w:pPr>
    </w:p>
    <w:p w:rsidR="00F821B8" w:rsidRDefault="00F821B8" w:rsidP="00F821B8">
      <w:pPr>
        <w:widowControl w:val="0"/>
        <w:pBdr>
          <w:top w:val="nil"/>
          <w:left w:val="nil"/>
          <w:bottom w:val="nil"/>
          <w:right w:val="nil"/>
          <w:between w:val="nil"/>
        </w:pBdr>
        <w:spacing w:line="240" w:lineRule="auto"/>
        <w:ind w:right="139"/>
        <w:jc w:val="right"/>
        <w:rPr>
          <w:rFonts w:ascii="Times New Roman" w:eastAsia="Times New Roman" w:hAnsi="Times New Roman" w:cs="Times New Roman"/>
          <w:color w:val="000000"/>
          <w:sz w:val="28"/>
          <w:szCs w:val="28"/>
        </w:rPr>
      </w:pPr>
    </w:p>
    <w:p w:rsidR="00F821B8" w:rsidRDefault="00F821B8" w:rsidP="00F821B8">
      <w:pPr>
        <w:widowControl w:val="0"/>
        <w:pBdr>
          <w:top w:val="nil"/>
          <w:left w:val="nil"/>
          <w:bottom w:val="nil"/>
          <w:right w:val="nil"/>
          <w:between w:val="nil"/>
        </w:pBdr>
        <w:spacing w:line="240" w:lineRule="auto"/>
        <w:ind w:right="139"/>
        <w:jc w:val="right"/>
        <w:rPr>
          <w:rFonts w:ascii="Times New Roman" w:eastAsia="Times New Roman" w:hAnsi="Times New Roman" w:cs="Times New Roman"/>
          <w:color w:val="000000"/>
          <w:sz w:val="28"/>
          <w:szCs w:val="28"/>
        </w:rPr>
      </w:pPr>
    </w:p>
    <w:p w:rsidR="00550B62" w:rsidRDefault="00FC7C8B" w:rsidP="00F821B8">
      <w:pPr>
        <w:widowControl w:val="0"/>
        <w:pBdr>
          <w:top w:val="nil"/>
          <w:left w:val="nil"/>
          <w:bottom w:val="nil"/>
          <w:right w:val="nil"/>
          <w:between w:val="nil"/>
        </w:pBdr>
        <w:spacing w:line="240" w:lineRule="auto"/>
        <w:ind w:right="13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 Івано-Франківськ – 202</w:t>
      </w:r>
      <w:r w:rsidR="00BA4194">
        <w:rPr>
          <w:rFonts w:ascii="Times New Roman" w:eastAsia="Times New Roman" w:hAnsi="Times New Roman" w:cs="Times New Roman"/>
          <w:color w:val="000000"/>
          <w:sz w:val="28"/>
          <w:szCs w:val="28"/>
        </w:rPr>
        <w:t>2</w:t>
      </w:r>
    </w:p>
    <w:p w:rsidR="00F821B8" w:rsidRDefault="00F821B8">
      <w:pPr>
        <w:widowControl w:val="0"/>
        <w:pBdr>
          <w:top w:val="nil"/>
          <w:left w:val="nil"/>
          <w:bottom w:val="nil"/>
          <w:right w:val="nil"/>
          <w:between w:val="nil"/>
        </w:pBdr>
        <w:spacing w:line="240" w:lineRule="auto"/>
        <w:ind w:left="4227"/>
        <w:rPr>
          <w:rFonts w:ascii="Times New Roman" w:eastAsia="Times New Roman" w:hAnsi="Times New Roman" w:cs="Times New Roman"/>
          <w:b/>
          <w:color w:val="000000"/>
          <w:sz w:val="28"/>
          <w:szCs w:val="28"/>
        </w:rPr>
      </w:pPr>
    </w:p>
    <w:p w:rsidR="00550B62" w:rsidRDefault="00FC7C8B">
      <w:pPr>
        <w:widowControl w:val="0"/>
        <w:pBdr>
          <w:top w:val="nil"/>
          <w:left w:val="nil"/>
          <w:bottom w:val="nil"/>
          <w:right w:val="nil"/>
          <w:between w:val="nil"/>
        </w:pBdr>
        <w:spacing w:line="240" w:lineRule="auto"/>
        <w:ind w:left="4227"/>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xml:space="preserve">ЗМІСТ </w:t>
      </w:r>
    </w:p>
    <w:p w:rsidR="00550B62" w:rsidRDefault="00FC7C8B">
      <w:pPr>
        <w:widowControl w:val="0"/>
        <w:pBdr>
          <w:top w:val="nil"/>
          <w:left w:val="nil"/>
          <w:bottom w:val="nil"/>
          <w:right w:val="nil"/>
          <w:between w:val="nil"/>
        </w:pBdr>
        <w:spacing w:before="1119" w:line="240" w:lineRule="auto"/>
        <w:ind w:left="59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Загальна інформація </w:t>
      </w:r>
    </w:p>
    <w:p w:rsidR="00550B62" w:rsidRDefault="00FC7C8B">
      <w:pPr>
        <w:widowControl w:val="0"/>
        <w:pBdr>
          <w:top w:val="nil"/>
          <w:left w:val="nil"/>
          <w:bottom w:val="nil"/>
          <w:right w:val="nil"/>
          <w:between w:val="nil"/>
        </w:pBdr>
        <w:spacing w:before="317" w:line="240" w:lineRule="auto"/>
        <w:ind w:left="57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Опис дисципліни </w:t>
      </w:r>
    </w:p>
    <w:p w:rsidR="00550B62" w:rsidRDefault="00FC7C8B">
      <w:pPr>
        <w:widowControl w:val="0"/>
        <w:pBdr>
          <w:top w:val="nil"/>
          <w:left w:val="nil"/>
          <w:bottom w:val="nil"/>
          <w:right w:val="nil"/>
          <w:between w:val="nil"/>
        </w:pBdr>
        <w:spacing w:before="315" w:line="240" w:lineRule="auto"/>
        <w:ind w:left="57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Структура курсу </w:t>
      </w:r>
    </w:p>
    <w:p w:rsidR="00550B62" w:rsidRDefault="00FC7C8B">
      <w:pPr>
        <w:widowControl w:val="0"/>
        <w:pBdr>
          <w:top w:val="nil"/>
          <w:left w:val="nil"/>
          <w:bottom w:val="nil"/>
          <w:right w:val="nil"/>
          <w:between w:val="nil"/>
        </w:pBdr>
        <w:spacing w:before="316" w:line="240" w:lineRule="auto"/>
        <w:ind w:left="57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 Система оцінювання курсу </w:t>
      </w:r>
    </w:p>
    <w:p w:rsidR="00550B62" w:rsidRDefault="00FC7C8B">
      <w:pPr>
        <w:widowControl w:val="0"/>
        <w:pBdr>
          <w:top w:val="nil"/>
          <w:left w:val="nil"/>
          <w:bottom w:val="nil"/>
          <w:right w:val="nil"/>
          <w:between w:val="nil"/>
        </w:pBdr>
        <w:spacing w:before="317" w:line="457" w:lineRule="auto"/>
        <w:ind w:left="578" w:right="1966"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Оцінювання відповідно до графіку </w:t>
      </w:r>
      <w:proofErr w:type="spellStart"/>
      <w:r>
        <w:rPr>
          <w:rFonts w:ascii="Times New Roman" w:eastAsia="Times New Roman" w:hAnsi="Times New Roman" w:cs="Times New Roman"/>
          <w:color w:val="000000"/>
          <w:sz w:val="28"/>
          <w:szCs w:val="28"/>
        </w:rPr>
        <w:t>навчальногопроцесу</w:t>
      </w:r>
      <w:proofErr w:type="spellEnd"/>
      <w:r>
        <w:rPr>
          <w:rFonts w:ascii="Times New Roman" w:eastAsia="Times New Roman" w:hAnsi="Times New Roman" w:cs="Times New Roman"/>
          <w:color w:val="000000"/>
          <w:sz w:val="28"/>
          <w:szCs w:val="28"/>
        </w:rPr>
        <w:t xml:space="preserve"> 6. Ресурсне забезпечення </w:t>
      </w:r>
    </w:p>
    <w:p w:rsidR="00550B62" w:rsidRDefault="00FC7C8B">
      <w:pPr>
        <w:widowControl w:val="0"/>
        <w:pBdr>
          <w:top w:val="nil"/>
          <w:left w:val="nil"/>
          <w:bottom w:val="nil"/>
          <w:right w:val="nil"/>
          <w:between w:val="nil"/>
        </w:pBdr>
        <w:spacing w:before="60" w:line="240" w:lineRule="auto"/>
        <w:ind w:left="57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7. Контактна інформація </w:t>
      </w:r>
    </w:p>
    <w:p w:rsidR="00550B62" w:rsidRDefault="00FC7C8B">
      <w:pPr>
        <w:widowControl w:val="0"/>
        <w:pBdr>
          <w:top w:val="nil"/>
          <w:left w:val="nil"/>
          <w:bottom w:val="nil"/>
          <w:right w:val="nil"/>
          <w:between w:val="nil"/>
        </w:pBdr>
        <w:spacing w:before="317" w:line="240" w:lineRule="auto"/>
        <w:ind w:left="58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 Політика навчальної дисципліни</w:t>
      </w:r>
    </w:p>
    <w:p w:rsidR="00B559EA" w:rsidRDefault="00B559EA">
      <w:pPr>
        <w:widowControl w:val="0"/>
        <w:pBdr>
          <w:top w:val="nil"/>
          <w:left w:val="nil"/>
          <w:bottom w:val="nil"/>
          <w:right w:val="nil"/>
          <w:between w:val="nil"/>
        </w:pBdr>
        <w:spacing w:before="317" w:line="240" w:lineRule="auto"/>
        <w:ind w:left="583"/>
        <w:rPr>
          <w:rFonts w:ascii="Times New Roman" w:eastAsia="Times New Roman" w:hAnsi="Times New Roman" w:cs="Times New Roman"/>
          <w:color w:val="000000"/>
          <w:sz w:val="28"/>
          <w:szCs w:val="28"/>
        </w:rPr>
      </w:pPr>
    </w:p>
    <w:p w:rsidR="00B559EA" w:rsidRDefault="00B559EA">
      <w:pPr>
        <w:widowControl w:val="0"/>
        <w:pBdr>
          <w:top w:val="nil"/>
          <w:left w:val="nil"/>
          <w:bottom w:val="nil"/>
          <w:right w:val="nil"/>
          <w:between w:val="nil"/>
        </w:pBdr>
        <w:spacing w:before="317" w:line="240" w:lineRule="auto"/>
        <w:ind w:left="583"/>
        <w:rPr>
          <w:rFonts w:ascii="Times New Roman" w:eastAsia="Times New Roman" w:hAnsi="Times New Roman" w:cs="Times New Roman"/>
          <w:color w:val="000000"/>
          <w:sz w:val="28"/>
          <w:szCs w:val="28"/>
        </w:rPr>
      </w:pPr>
    </w:p>
    <w:p w:rsidR="00B559EA" w:rsidRDefault="00B559EA">
      <w:pPr>
        <w:widowControl w:val="0"/>
        <w:pBdr>
          <w:top w:val="nil"/>
          <w:left w:val="nil"/>
          <w:bottom w:val="nil"/>
          <w:right w:val="nil"/>
          <w:between w:val="nil"/>
        </w:pBdr>
        <w:spacing w:before="317" w:line="240" w:lineRule="auto"/>
        <w:ind w:left="583"/>
        <w:rPr>
          <w:rFonts w:ascii="Times New Roman" w:eastAsia="Times New Roman" w:hAnsi="Times New Roman" w:cs="Times New Roman"/>
          <w:color w:val="000000"/>
          <w:sz w:val="28"/>
          <w:szCs w:val="28"/>
        </w:rPr>
      </w:pPr>
    </w:p>
    <w:p w:rsidR="00B559EA" w:rsidRDefault="00B559EA">
      <w:pPr>
        <w:widowControl w:val="0"/>
        <w:pBdr>
          <w:top w:val="nil"/>
          <w:left w:val="nil"/>
          <w:bottom w:val="nil"/>
          <w:right w:val="nil"/>
          <w:between w:val="nil"/>
        </w:pBdr>
        <w:spacing w:before="317" w:line="240" w:lineRule="auto"/>
        <w:ind w:left="583"/>
        <w:rPr>
          <w:rFonts w:ascii="Times New Roman" w:eastAsia="Times New Roman" w:hAnsi="Times New Roman" w:cs="Times New Roman"/>
          <w:color w:val="000000"/>
          <w:sz w:val="28"/>
          <w:szCs w:val="28"/>
        </w:rPr>
      </w:pPr>
    </w:p>
    <w:p w:rsidR="00B559EA" w:rsidRDefault="00B559EA">
      <w:pPr>
        <w:widowControl w:val="0"/>
        <w:pBdr>
          <w:top w:val="nil"/>
          <w:left w:val="nil"/>
          <w:bottom w:val="nil"/>
          <w:right w:val="nil"/>
          <w:between w:val="nil"/>
        </w:pBdr>
        <w:spacing w:before="317" w:line="240" w:lineRule="auto"/>
        <w:ind w:left="583"/>
        <w:rPr>
          <w:rFonts w:ascii="Times New Roman" w:eastAsia="Times New Roman" w:hAnsi="Times New Roman" w:cs="Times New Roman"/>
          <w:color w:val="000000"/>
          <w:sz w:val="28"/>
          <w:szCs w:val="28"/>
        </w:rPr>
      </w:pPr>
    </w:p>
    <w:p w:rsidR="00B559EA" w:rsidRDefault="00B559EA">
      <w:pPr>
        <w:widowControl w:val="0"/>
        <w:pBdr>
          <w:top w:val="nil"/>
          <w:left w:val="nil"/>
          <w:bottom w:val="nil"/>
          <w:right w:val="nil"/>
          <w:between w:val="nil"/>
        </w:pBdr>
        <w:spacing w:before="317" w:line="240" w:lineRule="auto"/>
        <w:ind w:left="583"/>
        <w:rPr>
          <w:rFonts w:ascii="Times New Roman" w:eastAsia="Times New Roman" w:hAnsi="Times New Roman" w:cs="Times New Roman"/>
          <w:color w:val="000000"/>
          <w:sz w:val="28"/>
          <w:szCs w:val="28"/>
        </w:rPr>
      </w:pPr>
    </w:p>
    <w:p w:rsidR="00B559EA" w:rsidRDefault="00B559EA">
      <w:pPr>
        <w:widowControl w:val="0"/>
        <w:pBdr>
          <w:top w:val="nil"/>
          <w:left w:val="nil"/>
          <w:bottom w:val="nil"/>
          <w:right w:val="nil"/>
          <w:between w:val="nil"/>
        </w:pBdr>
        <w:spacing w:before="317" w:line="240" w:lineRule="auto"/>
        <w:ind w:left="583"/>
        <w:rPr>
          <w:rFonts w:ascii="Times New Roman" w:eastAsia="Times New Roman" w:hAnsi="Times New Roman" w:cs="Times New Roman"/>
          <w:color w:val="000000"/>
          <w:sz w:val="28"/>
          <w:szCs w:val="28"/>
        </w:rPr>
      </w:pPr>
    </w:p>
    <w:p w:rsidR="00B559EA" w:rsidRDefault="00B559EA">
      <w:pPr>
        <w:widowControl w:val="0"/>
        <w:pBdr>
          <w:top w:val="nil"/>
          <w:left w:val="nil"/>
          <w:bottom w:val="nil"/>
          <w:right w:val="nil"/>
          <w:between w:val="nil"/>
        </w:pBdr>
        <w:spacing w:before="317" w:line="240" w:lineRule="auto"/>
        <w:ind w:left="583"/>
        <w:rPr>
          <w:rFonts w:ascii="Times New Roman" w:eastAsia="Times New Roman" w:hAnsi="Times New Roman" w:cs="Times New Roman"/>
          <w:color w:val="000000"/>
          <w:sz w:val="28"/>
          <w:szCs w:val="28"/>
        </w:rPr>
      </w:pPr>
    </w:p>
    <w:p w:rsidR="00B559EA" w:rsidRDefault="00B559EA">
      <w:pPr>
        <w:widowControl w:val="0"/>
        <w:pBdr>
          <w:top w:val="nil"/>
          <w:left w:val="nil"/>
          <w:bottom w:val="nil"/>
          <w:right w:val="nil"/>
          <w:between w:val="nil"/>
        </w:pBdr>
        <w:spacing w:before="317" w:line="240" w:lineRule="auto"/>
        <w:ind w:left="583"/>
        <w:rPr>
          <w:rFonts w:ascii="Times New Roman" w:eastAsia="Times New Roman" w:hAnsi="Times New Roman" w:cs="Times New Roman"/>
          <w:color w:val="000000"/>
          <w:sz w:val="28"/>
          <w:szCs w:val="28"/>
        </w:rPr>
      </w:pPr>
    </w:p>
    <w:p w:rsidR="00B559EA" w:rsidRDefault="00B559EA">
      <w:pPr>
        <w:widowControl w:val="0"/>
        <w:pBdr>
          <w:top w:val="nil"/>
          <w:left w:val="nil"/>
          <w:bottom w:val="nil"/>
          <w:right w:val="nil"/>
          <w:between w:val="nil"/>
        </w:pBdr>
        <w:spacing w:before="317" w:line="240" w:lineRule="auto"/>
        <w:ind w:left="583"/>
        <w:rPr>
          <w:rFonts w:ascii="Times New Roman" w:eastAsia="Times New Roman" w:hAnsi="Times New Roman" w:cs="Times New Roman"/>
          <w:color w:val="000000"/>
          <w:sz w:val="28"/>
          <w:szCs w:val="28"/>
        </w:rPr>
      </w:pPr>
    </w:p>
    <w:p w:rsidR="004B239B" w:rsidRDefault="004B239B">
      <w:pPr>
        <w:widowControl w:val="0"/>
        <w:pBdr>
          <w:top w:val="nil"/>
          <w:left w:val="nil"/>
          <w:bottom w:val="nil"/>
          <w:right w:val="nil"/>
          <w:between w:val="nil"/>
        </w:pBdr>
        <w:spacing w:before="317" w:line="240" w:lineRule="auto"/>
        <w:ind w:left="583"/>
        <w:rPr>
          <w:rFonts w:ascii="Times New Roman" w:eastAsia="Times New Roman" w:hAnsi="Times New Roman" w:cs="Times New Roman"/>
          <w:color w:val="000000"/>
          <w:sz w:val="28"/>
          <w:szCs w:val="28"/>
        </w:rPr>
      </w:pPr>
    </w:p>
    <w:p w:rsidR="004B239B" w:rsidRDefault="004B239B">
      <w:pPr>
        <w:widowControl w:val="0"/>
        <w:pBdr>
          <w:top w:val="nil"/>
          <w:left w:val="nil"/>
          <w:bottom w:val="nil"/>
          <w:right w:val="nil"/>
          <w:between w:val="nil"/>
        </w:pBdr>
        <w:spacing w:before="317" w:line="240" w:lineRule="auto"/>
        <w:ind w:left="583"/>
        <w:rPr>
          <w:rFonts w:ascii="Times New Roman" w:eastAsia="Times New Roman" w:hAnsi="Times New Roman" w:cs="Times New Roman"/>
          <w:color w:val="000000"/>
          <w:sz w:val="28"/>
          <w:szCs w:val="28"/>
        </w:rPr>
      </w:pPr>
    </w:p>
    <w:p w:rsidR="00B559EA" w:rsidRDefault="00B559EA">
      <w:pPr>
        <w:widowControl w:val="0"/>
        <w:pBdr>
          <w:top w:val="nil"/>
          <w:left w:val="nil"/>
          <w:bottom w:val="nil"/>
          <w:right w:val="nil"/>
          <w:between w:val="nil"/>
        </w:pBdr>
        <w:spacing w:before="317" w:line="240" w:lineRule="auto"/>
        <w:ind w:left="583"/>
        <w:rPr>
          <w:rFonts w:ascii="Times New Roman" w:eastAsia="Times New Roman" w:hAnsi="Times New Roman" w:cs="Times New Roman"/>
          <w:color w:val="000000"/>
          <w:sz w:val="28"/>
          <w:szCs w:val="28"/>
        </w:rPr>
      </w:pPr>
    </w:p>
    <w:p w:rsidR="00550B62" w:rsidRPr="008423D6" w:rsidRDefault="00FC7C8B" w:rsidP="008423D6">
      <w:pPr>
        <w:pStyle w:val="af3"/>
        <w:widowControl w:val="0"/>
        <w:numPr>
          <w:ilvl w:val="0"/>
          <w:numId w:val="1"/>
        </w:numPr>
        <w:pBdr>
          <w:top w:val="nil"/>
          <w:left w:val="nil"/>
          <w:bottom w:val="nil"/>
          <w:right w:val="nil"/>
          <w:between w:val="nil"/>
        </w:pBdr>
        <w:spacing w:line="240" w:lineRule="auto"/>
        <w:ind w:right="3122"/>
        <w:jc w:val="right"/>
        <w:rPr>
          <w:rFonts w:ascii="Times New Roman" w:eastAsia="Times New Roman" w:hAnsi="Times New Roman" w:cs="Times New Roman"/>
          <w:b/>
          <w:color w:val="000000"/>
          <w:sz w:val="28"/>
          <w:szCs w:val="28"/>
        </w:rPr>
      </w:pPr>
      <w:r w:rsidRPr="008423D6">
        <w:rPr>
          <w:rFonts w:ascii="Times New Roman" w:eastAsia="Times New Roman" w:hAnsi="Times New Roman" w:cs="Times New Roman"/>
          <w:b/>
          <w:color w:val="000000"/>
          <w:sz w:val="28"/>
          <w:szCs w:val="28"/>
        </w:rPr>
        <w:t xml:space="preserve">Загальна інформація </w:t>
      </w:r>
    </w:p>
    <w:p w:rsidR="008423D6" w:rsidRPr="008423D6" w:rsidRDefault="008423D6" w:rsidP="008423D6">
      <w:pPr>
        <w:pStyle w:val="af3"/>
        <w:widowControl w:val="0"/>
        <w:pBdr>
          <w:top w:val="nil"/>
          <w:left w:val="nil"/>
          <w:bottom w:val="nil"/>
          <w:right w:val="nil"/>
          <w:between w:val="nil"/>
        </w:pBdr>
        <w:spacing w:line="240" w:lineRule="auto"/>
        <w:ind w:right="3122"/>
        <w:jc w:val="center"/>
        <w:rPr>
          <w:rFonts w:ascii="Times New Roman" w:eastAsia="Times New Roman" w:hAnsi="Times New Roman" w:cs="Times New Roman"/>
          <w:b/>
          <w:color w:val="000000"/>
          <w:sz w:val="28"/>
          <w:szCs w:val="28"/>
        </w:rPr>
      </w:pPr>
    </w:p>
    <w:tbl>
      <w:tblPr>
        <w:tblStyle w:val="a5"/>
        <w:tblW w:w="934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86"/>
        <w:gridCol w:w="5361"/>
      </w:tblGrid>
      <w:tr w:rsidR="00550B62">
        <w:trPr>
          <w:trHeight w:val="285"/>
        </w:trPr>
        <w:tc>
          <w:tcPr>
            <w:tcW w:w="3986"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Назва дисципліни </w:t>
            </w:r>
          </w:p>
        </w:tc>
        <w:tc>
          <w:tcPr>
            <w:tcW w:w="5360" w:type="dxa"/>
            <w:shd w:val="clear" w:color="auto" w:fill="auto"/>
            <w:tcMar>
              <w:top w:w="100" w:type="dxa"/>
              <w:left w:w="100" w:type="dxa"/>
              <w:bottom w:w="100" w:type="dxa"/>
              <w:right w:w="100" w:type="dxa"/>
            </w:tcMar>
          </w:tcPr>
          <w:p w:rsidR="00550B62" w:rsidRDefault="0049557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Політологія</w:t>
            </w:r>
          </w:p>
        </w:tc>
      </w:tr>
      <w:tr w:rsidR="00550B62">
        <w:trPr>
          <w:trHeight w:val="285"/>
        </w:trPr>
        <w:tc>
          <w:tcPr>
            <w:tcW w:w="3986"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Освітня програма </w:t>
            </w:r>
          </w:p>
        </w:tc>
        <w:tc>
          <w:tcPr>
            <w:tcW w:w="5360"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Публічне управління та адміністрування</w:t>
            </w:r>
          </w:p>
        </w:tc>
      </w:tr>
      <w:tr w:rsidR="00550B62">
        <w:trPr>
          <w:trHeight w:val="285"/>
        </w:trPr>
        <w:tc>
          <w:tcPr>
            <w:tcW w:w="3986"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Спеціалізація (за наявності)</w:t>
            </w:r>
          </w:p>
        </w:tc>
        <w:tc>
          <w:tcPr>
            <w:tcW w:w="5360" w:type="dxa"/>
            <w:shd w:val="clear" w:color="auto" w:fill="auto"/>
            <w:tcMar>
              <w:top w:w="100" w:type="dxa"/>
              <w:left w:w="100" w:type="dxa"/>
              <w:bottom w:w="100" w:type="dxa"/>
              <w:right w:w="100" w:type="dxa"/>
            </w:tcMar>
          </w:tcPr>
          <w:p w:rsidR="00550B62" w:rsidRDefault="00550B62">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550B62">
        <w:trPr>
          <w:trHeight w:val="285"/>
        </w:trPr>
        <w:tc>
          <w:tcPr>
            <w:tcW w:w="3986"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Спеціальність </w:t>
            </w:r>
          </w:p>
        </w:tc>
        <w:tc>
          <w:tcPr>
            <w:tcW w:w="5360"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281 Публічне управління та адміністрування</w:t>
            </w:r>
          </w:p>
        </w:tc>
      </w:tr>
      <w:tr w:rsidR="00550B62">
        <w:trPr>
          <w:trHeight w:val="287"/>
        </w:trPr>
        <w:tc>
          <w:tcPr>
            <w:tcW w:w="3986"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Галузь знань </w:t>
            </w:r>
          </w:p>
        </w:tc>
        <w:tc>
          <w:tcPr>
            <w:tcW w:w="5360"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 Публічне управління та адміністрування</w:t>
            </w:r>
          </w:p>
        </w:tc>
      </w:tr>
      <w:tr w:rsidR="00550B62">
        <w:trPr>
          <w:trHeight w:val="285"/>
        </w:trPr>
        <w:tc>
          <w:tcPr>
            <w:tcW w:w="3986"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Освітній рівень </w:t>
            </w:r>
          </w:p>
        </w:tc>
        <w:tc>
          <w:tcPr>
            <w:tcW w:w="5360"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бакалавр</w:t>
            </w:r>
          </w:p>
        </w:tc>
      </w:tr>
      <w:tr w:rsidR="00550B62">
        <w:trPr>
          <w:trHeight w:val="285"/>
        </w:trPr>
        <w:tc>
          <w:tcPr>
            <w:tcW w:w="3986"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Статус дисципліни </w:t>
            </w:r>
          </w:p>
        </w:tc>
        <w:tc>
          <w:tcPr>
            <w:tcW w:w="5360" w:type="dxa"/>
            <w:shd w:val="clear" w:color="auto" w:fill="auto"/>
            <w:tcMar>
              <w:top w:w="100" w:type="dxa"/>
              <w:left w:w="100" w:type="dxa"/>
              <w:bottom w:w="100" w:type="dxa"/>
              <w:right w:w="100" w:type="dxa"/>
            </w:tcMar>
          </w:tcPr>
          <w:p w:rsidR="00550B62" w:rsidRDefault="00720001">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нормативна</w:t>
            </w:r>
          </w:p>
        </w:tc>
      </w:tr>
      <w:tr w:rsidR="00550B62">
        <w:trPr>
          <w:trHeight w:val="285"/>
        </w:trPr>
        <w:tc>
          <w:tcPr>
            <w:tcW w:w="3986"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Курс / семестр </w:t>
            </w:r>
          </w:p>
        </w:tc>
        <w:tc>
          <w:tcPr>
            <w:tcW w:w="5360" w:type="dxa"/>
            <w:shd w:val="clear" w:color="auto" w:fill="auto"/>
            <w:tcMar>
              <w:top w:w="100" w:type="dxa"/>
              <w:left w:w="100" w:type="dxa"/>
              <w:bottom w:w="100" w:type="dxa"/>
              <w:right w:w="100" w:type="dxa"/>
            </w:tcMar>
          </w:tcPr>
          <w:p w:rsidR="00550B62" w:rsidRDefault="00720001">
            <w:pPr>
              <w:widowControl w:val="0"/>
              <w:pBdr>
                <w:top w:val="nil"/>
                <w:left w:val="nil"/>
                <w:bottom w:val="nil"/>
                <w:right w:val="nil"/>
                <w:between w:val="nil"/>
              </w:pBdr>
              <w:spacing w:line="240" w:lineRule="auto"/>
              <w:ind w:left="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r>
      <w:tr w:rsidR="00550B62">
        <w:trPr>
          <w:trHeight w:val="838"/>
        </w:trPr>
        <w:tc>
          <w:tcPr>
            <w:tcW w:w="3986"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Розподіл за видами занять та </w:t>
            </w:r>
          </w:p>
          <w:p w:rsidR="00550B62" w:rsidRDefault="00FC7C8B">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годинами навчання (якщо  </w:t>
            </w:r>
          </w:p>
          <w:p w:rsidR="00550B62" w:rsidRDefault="00FC7C8B">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передбачені інші види, додати)</w:t>
            </w:r>
          </w:p>
        </w:tc>
        <w:tc>
          <w:tcPr>
            <w:tcW w:w="5360"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Лекції – </w:t>
            </w:r>
            <w:r w:rsidR="00720001">
              <w:rPr>
                <w:rFonts w:ascii="Times New Roman" w:eastAsia="Times New Roman" w:hAnsi="Times New Roman" w:cs="Times New Roman"/>
                <w:color w:val="000000"/>
                <w:sz w:val="24"/>
                <w:szCs w:val="24"/>
              </w:rPr>
              <w:t>16</w:t>
            </w:r>
            <w:r>
              <w:rPr>
                <w:rFonts w:ascii="Times New Roman" w:eastAsia="Times New Roman" w:hAnsi="Times New Roman" w:cs="Times New Roman"/>
                <w:color w:val="000000"/>
                <w:sz w:val="24"/>
                <w:szCs w:val="24"/>
              </w:rPr>
              <w:t xml:space="preserve"> год. </w:t>
            </w:r>
          </w:p>
          <w:p w:rsidR="00550B62" w:rsidRDefault="00FC7C8B">
            <w:pPr>
              <w:widowControl w:val="0"/>
              <w:pBdr>
                <w:top w:val="nil"/>
                <w:left w:val="nil"/>
                <w:bottom w:val="nil"/>
                <w:right w:val="nil"/>
                <w:between w:val="nil"/>
              </w:pBdr>
              <w:spacing w:line="240" w:lineRule="auto"/>
              <w:ind w:left="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Практичні заняття – </w:t>
            </w:r>
            <w:r w:rsidR="00720001">
              <w:rPr>
                <w:rFonts w:ascii="Times New Roman" w:eastAsia="Times New Roman" w:hAnsi="Times New Roman" w:cs="Times New Roman"/>
                <w:color w:val="000000"/>
                <w:sz w:val="24"/>
                <w:szCs w:val="24"/>
              </w:rPr>
              <w:t>14</w:t>
            </w:r>
            <w:r>
              <w:rPr>
                <w:rFonts w:ascii="Times New Roman" w:eastAsia="Times New Roman" w:hAnsi="Times New Roman" w:cs="Times New Roman"/>
                <w:color w:val="000000"/>
                <w:sz w:val="24"/>
                <w:szCs w:val="24"/>
              </w:rPr>
              <w:t xml:space="preserve"> год. </w:t>
            </w:r>
          </w:p>
          <w:p w:rsidR="00550B62" w:rsidRDefault="00720001" w:rsidP="00720001">
            <w:pPr>
              <w:widowControl w:val="0"/>
              <w:pBdr>
                <w:top w:val="nil"/>
                <w:left w:val="nil"/>
                <w:bottom w:val="nil"/>
                <w:right w:val="nil"/>
                <w:between w:val="nil"/>
              </w:pBdr>
              <w:spacing w:line="240" w:lineRule="auto"/>
              <w:ind w:left="1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Самостійна робота – 6</w:t>
            </w:r>
            <w:r w:rsidR="00FC7C8B">
              <w:rPr>
                <w:rFonts w:ascii="Times New Roman" w:eastAsia="Times New Roman" w:hAnsi="Times New Roman" w:cs="Times New Roman"/>
                <w:color w:val="000000"/>
                <w:sz w:val="24"/>
                <w:szCs w:val="24"/>
              </w:rPr>
              <w:t>0 год.</w:t>
            </w:r>
          </w:p>
        </w:tc>
      </w:tr>
      <w:tr w:rsidR="00550B62">
        <w:trPr>
          <w:trHeight w:val="285"/>
        </w:trPr>
        <w:tc>
          <w:tcPr>
            <w:tcW w:w="3986"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Мова викладання </w:t>
            </w:r>
          </w:p>
        </w:tc>
        <w:tc>
          <w:tcPr>
            <w:tcW w:w="5360"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українська</w:t>
            </w:r>
          </w:p>
        </w:tc>
      </w:tr>
      <w:tr w:rsidR="00550B62">
        <w:trPr>
          <w:trHeight w:val="564"/>
        </w:trPr>
        <w:tc>
          <w:tcPr>
            <w:tcW w:w="3986"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29" w:lineRule="auto"/>
              <w:ind w:left="118" w:right="3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Посилання на сайт дистанційного  навчання</w:t>
            </w:r>
          </w:p>
        </w:tc>
        <w:tc>
          <w:tcPr>
            <w:tcW w:w="5360"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www.d-learn.pnu.edu.ua</w:t>
            </w:r>
          </w:p>
        </w:tc>
      </w:tr>
    </w:tbl>
    <w:p w:rsidR="00550B62" w:rsidRDefault="00550B62">
      <w:pPr>
        <w:widowControl w:val="0"/>
        <w:pBdr>
          <w:top w:val="nil"/>
          <w:left w:val="nil"/>
          <w:bottom w:val="nil"/>
          <w:right w:val="nil"/>
          <w:between w:val="nil"/>
        </w:pBdr>
        <w:rPr>
          <w:color w:val="000000"/>
        </w:rPr>
      </w:pPr>
    </w:p>
    <w:p w:rsidR="00550B62" w:rsidRDefault="00550B62">
      <w:pPr>
        <w:widowControl w:val="0"/>
        <w:pBdr>
          <w:top w:val="nil"/>
          <w:left w:val="nil"/>
          <w:bottom w:val="nil"/>
          <w:right w:val="nil"/>
          <w:between w:val="nil"/>
        </w:pBdr>
        <w:rPr>
          <w:color w:val="000000"/>
        </w:rPr>
      </w:pPr>
    </w:p>
    <w:p w:rsidR="00550B62" w:rsidRDefault="00FC7C8B">
      <w:pPr>
        <w:widowControl w:val="0"/>
        <w:pBdr>
          <w:top w:val="nil"/>
          <w:left w:val="nil"/>
          <w:bottom w:val="nil"/>
          <w:right w:val="nil"/>
          <w:between w:val="nil"/>
        </w:pBdr>
        <w:spacing w:line="240" w:lineRule="auto"/>
        <w:ind w:left="3441"/>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 Опис дисципліни</w:t>
      </w:r>
    </w:p>
    <w:p w:rsidR="008423D6" w:rsidRDefault="008423D6">
      <w:pPr>
        <w:widowControl w:val="0"/>
        <w:pBdr>
          <w:top w:val="nil"/>
          <w:left w:val="nil"/>
          <w:bottom w:val="nil"/>
          <w:right w:val="nil"/>
          <w:between w:val="nil"/>
        </w:pBdr>
        <w:spacing w:line="240" w:lineRule="auto"/>
        <w:ind w:left="3441"/>
        <w:rPr>
          <w:rFonts w:ascii="Times New Roman" w:eastAsia="Times New Roman" w:hAnsi="Times New Roman" w:cs="Times New Roman"/>
          <w:b/>
          <w:color w:val="000000"/>
          <w:sz w:val="28"/>
          <w:szCs w:val="28"/>
        </w:rPr>
      </w:pPr>
    </w:p>
    <w:tbl>
      <w:tblPr>
        <w:tblStyle w:val="a6"/>
        <w:tblW w:w="934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47"/>
      </w:tblGrid>
      <w:tr w:rsidR="00550B62">
        <w:trPr>
          <w:trHeight w:val="285"/>
        </w:trPr>
        <w:tc>
          <w:tcPr>
            <w:tcW w:w="9347"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Мета та цілі дисципліни</w:t>
            </w:r>
          </w:p>
        </w:tc>
      </w:tr>
      <w:tr w:rsidR="00550B62">
        <w:trPr>
          <w:trHeight w:val="4150"/>
        </w:trPr>
        <w:tc>
          <w:tcPr>
            <w:tcW w:w="9347" w:type="dxa"/>
            <w:shd w:val="clear" w:color="auto" w:fill="auto"/>
            <w:tcMar>
              <w:top w:w="100" w:type="dxa"/>
              <w:left w:w="100" w:type="dxa"/>
              <w:bottom w:w="100" w:type="dxa"/>
              <w:right w:w="100" w:type="dxa"/>
            </w:tcMar>
          </w:tcPr>
          <w:p w:rsidR="00C9427D" w:rsidRPr="00C9427D" w:rsidRDefault="00C9427D" w:rsidP="00C9427D">
            <w:pPr>
              <w:pStyle w:val="Default"/>
            </w:pPr>
            <w:r w:rsidRPr="00C9427D">
              <w:t>Метою викладання навчальної дисципліни „Політологія” є надання студентам на першому (бакалаврському) рівні вищої освіти  необхідних для професійної діяльності знань про основні категорії політичної науки, засвоєння ними концептуальних підходів щодо процесів розбудови демократичної держави, закономірностей переходу від тоталітаризму до демократії, формування самостійного та критичного ставлення до державотворчих процесів, забезпечення політичного аспекту підготовки висококваліфікованих фахівців-педагогів, вчителів історії та суспільствознавчих предметів у навчальних закладах середньої освіти, що мають політично-моральну громадянську позицію та розвинене політичного мислення.</w:t>
            </w:r>
          </w:p>
          <w:p w:rsidR="00550B62" w:rsidRDefault="00C9427D" w:rsidP="0038471B">
            <w:pPr>
              <w:widowControl w:val="0"/>
              <w:pBdr>
                <w:top w:val="nil"/>
                <w:left w:val="nil"/>
                <w:bottom w:val="nil"/>
                <w:right w:val="nil"/>
                <w:between w:val="nil"/>
              </w:pBdr>
              <w:spacing w:before="5" w:line="229" w:lineRule="auto"/>
              <w:ind w:right="44"/>
              <w:jc w:val="both"/>
              <w:rPr>
                <w:rFonts w:ascii="Times New Roman" w:eastAsia="Times New Roman" w:hAnsi="Times New Roman" w:cs="Times New Roman"/>
                <w:color w:val="000000"/>
                <w:sz w:val="24"/>
                <w:szCs w:val="24"/>
                <w:highlight w:val="white"/>
              </w:rPr>
            </w:pPr>
            <w:r w:rsidRPr="00C9427D">
              <w:rPr>
                <w:rFonts w:ascii="Times New Roman" w:hAnsi="Times New Roman" w:cs="Times New Roman"/>
                <w:sz w:val="24"/>
                <w:szCs w:val="24"/>
              </w:rPr>
              <w:t xml:space="preserve"> Завдання: вивчення сутності, теорії та методології політології як науки; розвиток здібностей розуміння політичних відносин і процесів; набуття навичок і вмінь практичного застосування теоретичних, прикладних та інструментальних 4 компонентів політичного знання; аналіз міжнародного політичного життя, геополітичного становища і політичних процесів в Україні, її місця, статусу і відповідальності у сучасному політичному світі. Одним з головних завдань курсу є формування у студентської молоді політичної свідомості і політичної культури, самостійного творчого мислення, вироблення патріотичної орієнтації та прагнення до самореалізації.</w:t>
            </w:r>
          </w:p>
        </w:tc>
      </w:tr>
      <w:tr w:rsidR="00550B62">
        <w:trPr>
          <w:trHeight w:val="285"/>
        </w:trPr>
        <w:tc>
          <w:tcPr>
            <w:tcW w:w="9347"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Компетентності </w:t>
            </w:r>
          </w:p>
        </w:tc>
      </w:tr>
      <w:tr w:rsidR="00550B62">
        <w:trPr>
          <w:trHeight w:val="3322"/>
        </w:trPr>
        <w:tc>
          <w:tcPr>
            <w:tcW w:w="9347" w:type="dxa"/>
            <w:shd w:val="clear" w:color="auto" w:fill="auto"/>
            <w:tcMar>
              <w:top w:w="100" w:type="dxa"/>
              <w:left w:w="100" w:type="dxa"/>
              <w:bottom w:w="100" w:type="dxa"/>
              <w:right w:w="100" w:type="dxa"/>
            </w:tcMar>
          </w:tcPr>
          <w:p w:rsidR="00C9427D" w:rsidRPr="00C9427D" w:rsidRDefault="00C9427D" w:rsidP="00C9427D">
            <w:pPr>
              <w:pStyle w:val="af2"/>
              <w:spacing w:before="0" w:beforeAutospacing="0" w:after="0" w:afterAutospacing="0"/>
              <w:ind w:right="-41"/>
              <w:jc w:val="both"/>
            </w:pPr>
            <w:r w:rsidRPr="00C9427D">
              <w:rPr>
                <w:color w:val="000000"/>
              </w:rPr>
              <w:lastRenderedPageBreak/>
              <w:t>ІК. Здатність розв’язувати складні спеціалізовані завдання та практичні проблеми у сфері публічного управління та адміністрування або у процесі навчання, що передбачає застосування теорій та наукових методів відповідної галузі і характеризується комплексністю та невизначеністю умов.</w:t>
            </w:r>
          </w:p>
          <w:p w:rsidR="00C9427D" w:rsidRPr="00C9427D" w:rsidRDefault="00C9427D" w:rsidP="00C9427D">
            <w:pPr>
              <w:pStyle w:val="af2"/>
              <w:spacing w:before="0" w:beforeAutospacing="0" w:after="0" w:afterAutospacing="0"/>
              <w:ind w:right="-41"/>
              <w:jc w:val="both"/>
            </w:pPr>
            <w:r w:rsidRPr="00C9427D">
              <w:rPr>
                <w:color w:val="000000"/>
              </w:rPr>
              <w:t>ЗК1. Здатність вчитися та оволодівати сучасними знаннями.</w:t>
            </w:r>
          </w:p>
          <w:p w:rsidR="00C9427D" w:rsidRPr="00C9427D" w:rsidRDefault="00C9427D" w:rsidP="00C9427D">
            <w:pPr>
              <w:pStyle w:val="af2"/>
              <w:spacing w:before="0" w:beforeAutospacing="0" w:after="0" w:afterAutospacing="0"/>
              <w:ind w:right="-41"/>
              <w:jc w:val="both"/>
            </w:pPr>
            <w:r w:rsidRPr="00C9427D">
              <w:rPr>
                <w:color w:val="000000"/>
              </w:rPr>
              <w:t>ЗК2.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rsidR="00C9427D" w:rsidRPr="00C9427D" w:rsidRDefault="00C9427D" w:rsidP="00C9427D">
            <w:pPr>
              <w:pStyle w:val="af2"/>
              <w:spacing w:before="0" w:beforeAutospacing="0" w:after="0" w:afterAutospacing="0"/>
              <w:ind w:right="-41"/>
              <w:jc w:val="both"/>
            </w:pPr>
            <w:r w:rsidRPr="00C9427D">
              <w:rPr>
                <w:color w:val="000000"/>
              </w:rPr>
              <w:t>ЗК3.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C9427D" w:rsidRPr="00C9427D" w:rsidRDefault="00C9427D" w:rsidP="00C9427D">
            <w:pPr>
              <w:pStyle w:val="af2"/>
              <w:spacing w:before="0" w:beforeAutospacing="0" w:after="0" w:afterAutospacing="0"/>
              <w:ind w:right="-41"/>
              <w:jc w:val="both"/>
            </w:pPr>
            <w:r w:rsidRPr="00C9427D">
              <w:rPr>
                <w:color w:val="000000"/>
              </w:rPr>
              <w:t>ЗК4. Здатність бути критичним і самокритичним.</w:t>
            </w:r>
          </w:p>
          <w:p w:rsidR="00550B62" w:rsidRDefault="00C9427D" w:rsidP="00C9427D">
            <w:pPr>
              <w:pStyle w:val="af2"/>
              <w:spacing w:before="0" w:beforeAutospacing="0" w:after="0" w:afterAutospacing="0"/>
              <w:ind w:right="-41"/>
              <w:jc w:val="both"/>
              <w:rPr>
                <w:color w:val="000000"/>
              </w:rPr>
            </w:pPr>
            <w:r w:rsidRPr="00C9427D">
              <w:rPr>
                <w:color w:val="000000"/>
              </w:rPr>
              <w:t>ЗК13. Здатність спілкуватися з представниками інших професійних груп різного рівня (з експертами з інших галузей знань/видів діяльності).</w:t>
            </w:r>
          </w:p>
        </w:tc>
      </w:tr>
      <w:tr w:rsidR="00550B62">
        <w:trPr>
          <w:trHeight w:val="288"/>
        </w:trPr>
        <w:tc>
          <w:tcPr>
            <w:tcW w:w="9347"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Програмні результати навчання </w:t>
            </w:r>
          </w:p>
        </w:tc>
      </w:tr>
      <w:tr w:rsidR="00550B62">
        <w:trPr>
          <w:trHeight w:val="561"/>
        </w:trPr>
        <w:tc>
          <w:tcPr>
            <w:tcW w:w="9347" w:type="dxa"/>
            <w:shd w:val="clear" w:color="auto" w:fill="auto"/>
            <w:tcMar>
              <w:top w:w="100" w:type="dxa"/>
              <w:left w:w="100" w:type="dxa"/>
              <w:bottom w:w="100" w:type="dxa"/>
              <w:right w:w="100" w:type="dxa"/>
            </w:tcMar>
          </w:tcPr>
          <w:p w:rsidR="00C9427D" w:rsidRPr="00C9427D" w:rsidRDefault="00C9427D" w:rsidP="00C9427D">
            <w:pPr>
              <w:pStyle w:val="af2"/>
              <w:spacing w:before="0" w:beforeAutospacing="0" w:after="0" w:afterAutospacing="0"/>
              <w:ind w:left="34"/>
              <w:jc w:val="both"/>
            </w:pPr>
            <w:r w:rsidRPr="00C9427D">
              <w:rPr>
                <w:color w:val="000000"/>
              </w:rPr>
              <w:t>ПР1. Використовувати базові знання з історичних, культурних, політичних, соціальних, економічних засад розвитку суспільства.</w:t>
            </w:r>
          </w:p>
          <w:p w:rsidR="00C9427D" w:rsidRPr="00C9427D" w:rsidRDefault="00C9427D" w:rsidP="00C9427D">
            <w:pPr>
              <w:pStyle w:val="af2"/>
              <w:spacing w:before="0" w:beforeAutospacing="0" w:after="0" w:afterAutospacing="0"/>
              <w:ind w:left="34"/>
              <w:jc w:val="both"/>
            </w:pPr>
            <w:r w:rsidRPr="00C9427D">
              <w:rPr>
                <w:color w:val="000000"/>
              </w:rPr>
              <w:t>ПР4. Знати структуру та особливості функціонування сфери публічного управління та адміністрування.</w:t>
            </w:r>
          </w:p>
          <w:p w:rsidR="00C9427D" w:rsidRPr="00C9427D" w:rsidRDefault="00C9427D" w:rsidP="00C9427D">
            <w:pPr>
              <w:pStyle w:val="af2"/>
              <w:spacing w:before="0" w:beforeAutospacing="0" w:after="0" w:afterAutospacing="0"/>
              <w:ind w:left="34"/>
              <w:jc w:val="both"/>
            </w:pPr>
            <w:r w:rsidRPr="00C9427D">
              <w:rPr>
                <w:color w:val="000000"/>
              </w:rPr>
              <w:t>ПР5. Знати стандарти, принципи та норми діяльності у сфері публічного управління та адміністрування.</w:t>
            </w:r>
          </w:p>
          <w:p w:rsidR="00C9427D" w:rsidRPr="00C9427D" w:rsidRDefault="00C9427D" w:rsidP="00C9427D">
            <w:pPr>
              <w:pStyle w:val="af2"/>
              <w:spacing w:before="0" w:beforeAutospacing="0" w:after="0" w:afterAutospacing="0"/>
              <w:ind w:left="34"/>
              <w:jc w:val="both"/>
            </w:pPr>
            <w:r w:rsidRPr="00C9427D">
              <w:rPr>
                <w:color w:val="000000"/>
              </w:rPr>
              <w:t>ПР6. Знати основні нормативно-правові акти та положення законодавства у сфері публічного управління та адміністрування.</w:t>
            </w:r>
          </w:p>
          <w:p w:rsidR="00C9427D" w:rsidRPr="00C9427D" w:rsidRDefault="00C9427D" w:rsidP="00C9427D">
            <w:pPr>
              <w:pStyle w:val="af2"/>
              <w:spacing w:before="0" w:beforeAutospacing="0" w:after="0" w:afterAutospacing="0"/>
              <w:ind w:left="34"/>
              <w:jc w:val="both"/>
            </w:pPr>
            <w:r w:rsidRPr="00C9427D">
              <w:rPr>
                <w:color w:val="000000"/>
              </w:rPr>
              <w:t>ПР11. Уміти здійснювати пошук та узагальнення інформації, робити висновки і формулювати рекомендації в межах своєї компетенції.</w:t>
            </w:r>
          </w:p>
          <w:p w:rsidR="00C9427D" w:rsidRPr="00C9427D" w:rsidRDefault="00C9427D" w:rsidP="00C9427D">
            <w:pPr>
              <w:pStyle w:val="af2"/>
              <w:spacing w:before="0" w:beforeAutospacing="0" w:after="0" w:afterAutospacing="0"/>
              <w:ind w:left="34"/>
              <w:jc w:val="both"/>
            </w:pPr>
            <w:r w:rsidRPr="00C9427D">
              <w:rPr>
                <w:color w:val="000000"/>
              </w:rPr>
              <w:t>ПР12. Уміти налагодити комунікацію між громадянами та органами державної влади і місцевого самоврядування.</w:t>
            </w:r>
          </w:p>
          <w:p w:rsidR="00C9427D" w:rsidRPr="00C9427D" w:rsidRDefault="00C9427D" w:rsidP="00C9427D">
            <w:pPr>
              <w:pStyle w:val="af2"/>
              <w:spacing w:before="0" w:beforeAutospacing="0" w:after="0" w:afterAutospacing="0"/>
              <w:ind w:left="34"/>
              <w:jc w:val="both"/>
            </w:pPr>
            <w:r w:rsidRPr="00C9427D">
              <w:rPr>
                <w:color w:val="000000"/>
              </w:rPr>
              <w:t>ПР13. Використовувати методи аналізу та оцінювання програм сталого розвитку.</w:t>
            </w:r>
          </w:p>
          <w:p w:rsidR="00C9427D" w:rsidRPr="00C9427D" w:rsidRDefault="00C9427D" w:rsidP="00C9427D">
            <w:pPr>
              <w:pStyle w:val="af2"/>
              <w:spacing w:before="0" w:beforeAutospacing="0" w:after="0" w:afterAutospacing="0"/>
              <w:ind w:left="34"/>
              <w:jc w:val="both"/>
            </w:pPr>
            <w:r w:rsidRPr="00C9427D">
              <w:rPr>
                <w:color w:val="000000"/>
              </w:rPr>
              <w:t>ПР14. Уміти коригувати професійну діяльність у випадку зміни вихідних умов.</w:t>
            </w:r>
          </w:p>
          <w:p w:rsidR="00550B62" w:rsidRDefault="00550B62">
            <w:pPr>
              <w:widowControl w:val="0"/>
              <w:pBdr>
                <w:top w:val="nil"/>
                <w:left w:val="nil"/>
                <w:bottom w:val="nil"/>
                <w:right w:val="nil"/>
                <w:between w:val="nil"/>
              </w:pBdr>
              <w:spacing w:line="229" w:lineRule="auto"/>
              <w:ind w:left="155" w:right="51" w:hanging="4"/>
              <w:rPr>
                <w:rFonts w:ascii="Times New Roman" w:eastAsia="Times New Roman" w:hAnsi="Times New Roman" w:cs="Times New Roman"/>
                <w:color w:val="000000"/>
                <w:sz w:val="24"/>
                <w:szCs w:val="24"/>
              </w:rPr>
            </w:pPr>
          </w:p>
        </w:tc>
      </w:tr>
    </w:tbl>
    <w:p w:rsidR="00550B62" w:rsidRDefault="00550B62">
      <w:pPr>
        <w:widowControl w:val="0"/>
        <w:pBdr>
          <w:top w:val="nil"/>
          <w:left w:val="nil"/>
          <w:bottom w:val="nil"/>
          <w:right w:val="nil"/>
          <w:between w:val="nil"/>
        </w:pBdr>
        <w:rPr>
          <w:color w:val="000000"/>
        </w:rPr>
      </w:pPr>
    </w:p>
    <w:p w:rsidR="00550B62" w:rsidRDefault="00FC7C8B">
      <w:pPr>
        <w:widowControl w:val="0"/>
        <w:pBdr>
          <w:top w:val="nil"/>
          <w:left w:val="nil"/>
          <w:bottom w:val="nil"/>
          <w:right w:val="nil"/>
          <w:between w:val="nil"/>
        </w:pBdr>
        <w:spacing w:line="240" w:lineRule="auto"/>
        <w:ind w:left="3086"/>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 Структура дисципліни</w:t>
      </w:r>
    </w:p>
    <w:tbl>
      <w:tblPr>
        <w:tblStyle w:val="a8"/>
        <w:tblW w:w="934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3"/>
        <w:gridCol w:w="2843"/>
        <w:gridCol w:w="3947"/>
        <w:gridCol w:w="1994"/>
      </w:tblGrid>
      <w:tr w:rsidR="00550B62">
        <w:trPr>
          <w:trHeight w:val="285"/>
        </w:trPr>
        <w:tc>
          <w:tcPr>
            <w:tcW w:w="563"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842"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Тема </w:t>
            </w:r>
          </w:p>
        </w:tc>
        <w:tc>
          <w:tcPr>
            <w:tcW w:w="3946"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Результати навчання </w:t>
            </w:r>
          </w:p>
        </w:tc>
        <w:tc>
          <w:tcPr>
            <w:tcW w:w="1994"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Завдання</w:t>
            </w:r>
          </w:p>
        </w:tc>
      </w:tr>
      <w:tr w:rsidR="00550B62">
        <w:trPr>
          <w:trHeight w:val="3442"/>
        </w:trPr>
        <w:tc>
          <w:tcPr>
            <w:tcW w:w="563"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
        </w:tc>
        <w:tc>
          <w:tcPr>
            <w:tcW w:w="2842" w:type="dxa"/>
            <w:shd w:val="clear" w:color="auto" w:fill="auto"/>
            <w:tcMar>
              <w:top w:w="100" w:type="dxa"/>
              <w:left w:w="100" w:type="dxa"/>
              <w:bottom w:w="100" w:type="dxa"/>
              <w:right w:w="100" w:type="dxa"/>
            </w:tcMar>
          </w:tcPr>
          <w:p w:rsidR="007803B1" w:rsidRPr="007803B1" w:rsidRDefault="007803B1" w:rsidP="007803B1">
            <w:pPr>
              <w:tabs>
                <w:tab w:val="left" w:pos="3225"/>
              </w:tabs>
              <w:spacing w:line="240" w:lineRule="auto"/>
              <w:rPr>
                <w:rFonts w:ascii="Times New Roman" w:hAnsi="Times New Roman" w:cs="Times New Roman"/>
                <w:b/>
                <w:sz w:val="24"/>
                <w:szCs w:val="24"/>
              </w:rPr>
            </w:pPr>
            <w:r w:rsidRPr="007803B1">
              <w:rPr>
                <w:rFonts w:ascii="Times New Roman" w:hAnsi="Times New Roman" w:cs="Times New Roman"/>
                <w:sz w:val="24"/>
                <w:szCs w:val="24"/>
              </w:rPr>
              <w:t>Тема 1. Політологія як наука і навчальна дисципліна</w:t>
            </w:r>
          </w:p>
          <w:p w:rsidR="00550B62" w:rsidRDefault="00550B62">
            <w:pPr>
              <w:widowControl w:val="0"/>
              <w:pBdr>
                <w:top w:val="nil"/>
                <w:left w:val="nil"/>
                <w:bottom w:val="nil"/>
                <w:right w:val="nil"/>
                <w:between w:val="nil"/>
              </w:pBdr>
              <w:spacing w:line="229" w:lineRule="auto"/>
              <w:ind w:left="118" w:right="53" w:hanging="2"/>
              <w:rPr>
                <w:rFonts w:ascii="Times New Roman" w:eastAsia="Times New Roman" w:hAnsi="Times New Roman" w:cs="Times New Roman"/>
                <w:color w:val="000000"/>
                <w:sz w:val="24"/>
                <w:szCs w:val="24"/>
              </w:rPr>
            </w:pPr>
          </w:p>
        </w:tc>
        <w:tc>
          <w:tcPr>
            <w:tcW w:w="3946" w:type="dxa"/>
            <w:shd w:val="clear" w:color="auto" w:fill="auto"/>
            <w:tcMar>
              <w:top w:w="100" w:type="dxa"/>
              <w:left w:w="100" w:type="dxa"/>
              <w:bottom w:w="100" w:type="dxa"/>
              <w:right w:w="100" w:type="dxa"/>
            </w:tcMar>
          </w:tcPr>
          <w:p w:rsidR="00550B62" w:rsidRDefault="007803B1" w:rsidP="007803B1">
            <w:pPr>
              <w:widowControl w:val="0"/>
              <w:pBdr>
                <w:top w:val="nil"/>
                <w:left w:val="nil"/>
                <w:bottom w:val="nil"/>
                <w:right w:val="nil"/>
                <w:between w:val="nil"/>
              </w:pBdr>
              <w:spacing w:line="229" w:lineRule="auto"/>
              <w:ind w:left="112" w:right="43" w:firstLine="4"/>
              <w:rPr>
                <w:rFonts w:ascii="Times New Roman" w:eastAsia="Times New Roman" w:hAnsi="Times New Roman" w:cs="Times New Roman"/>
                <w:color w:val="000000"/>
                <w:sz w:val="24"/>
                <w:szCs w:val="24"/>
              </w:rPr>
            </w:pPr>
            <w:r w:rsidRPr="0000727C">
              <w:rPr>
                <w:rFonts w:ascii="Times New Roman" w:hAnsi="Times New Roman"/>
                <w:sz w:val="24"/>
                <w:szCs w:val="24"/>
              </w:rPr>
              <w:t>Базові знання політичної теорії, політичного аналізу, порівняльної та прикладної політології. Вміти аналізувати досягнення у сфері політології, знаходити наукові джерела, які мають відношення до сфери наукових інтересів здобувача, працювати з різними джерелами.</w:t>
            </w:r>
            <w:r w:rsidRPr="0000727C">
              <w:rPr>
                <w:rFonts w:ascii="Times New Roman" w:hAnsi="Times New Roman"/>
                <w:b/>
                <w:sz w:val="24"/>
                <w:szCs w:val="24"/>
              </w:rPr>
              <w:t xml:space="preserve"> </w:t>
            </w:r>
            <w:r w:rsidRPr="0000727C">
              <w:rPr>
                <w:rFonts w:ascii="Times New Roman" w:hAnsi="Times New Roman"/>
                <w:sz w:val="24"/>
                <w:szCs w:val="24"/>
              </w:rPr>
              <w:t>Структура політичної науки. Місце політології в системі соціальних і гуманітарних наук. Методи і функції політології.</w:t>
            </w:r>
          </w:p>
        </w:tc>
        <w:tc>
          <w:tcPr>
            <w:tcW w:w="1994" w:type="dxa"/>
            <w:shd w:val="clear" w:color="auto" w:fill="auto"/>
            <w:tcMar>
              <w:top w:w="100" w:type="dxa"/>
              <w:left w:w="100" w:type="dxa"/>
              <w:bottom w:w="100" w:type="dxa"/>
              <w:right w:w="100" w:type="dxa"/>
            </w:tcMar>
          </w:tcPr>
          <w:p w:rsidR="00550B62" w:rsidRDefault="00FC7C8B" w:rsidP="007803B1">
            <w:pPr>
              <w:widowControl w:val="0"/>
              <w:pBdr>
                <w:top w:val="nil"/>
                <w:left w:val="nil"/>
                <w:bottom w:val="nil"/>
                <w:right w:val="nil"/>
                <w:between w:val="nil"/>
              </w:pBdr>
              <w:spacing w:line="240" w:lineRule="auto"/>
              <w:ind w:left="122"/>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Тести,  </w:t>
            </w:r>
          </w:p>
          <w:p w:rsidR="00550B62" w:rsidRDefault="00FC7C8B" w:rsidP="007803B1">
            <w:pPr>
              <w:widowControl w:val="0"/>
              <w:pBdr>
                <w:top w:val="nil"/>
                <w:left w:val="nil"/>
                <w:bottom w:val="nil"/>
                <w:right w:val="nil"/>
                <w:between w:val="nil"/>
              </w:pBdr>
              <w:spacing w:before="12" w:line="240" w:lineRule="auto"/>
              <w:ind w:left="122"/>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Контрольні  </w:t>
            </w:r>
          </w:p>
          <w:p w:rsidR="00550B62" w:rsidRDefault="00FC7C8B" w:rsidP="007803B1">
            <w:pPr>
              <w:widowControl w:val="0"/>
              <w:pBdr>
                <w:top w:val="nil"/>
                <w:left w:val="nil"/>
                <w:bottom w:val="nil"/>
                <w:right w:val="nil"/>
                <w:between w:val="nil"/>
              </w:pBdr>
              <w:spacing w:line="240" w:lineRule="auto"/>
              <w:ind w:left="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запитання, </w:t>
            </w:r>
          </w:p>
          <w:p w:rsidR="00550B62" w:rsidRDefault="00FC7C8B" w:rsidP="007803B1">
            <w:pPr>
              <w:widowControl w:val="0"/>
              <w:pBdr>
                <w:top w:val="nil"/>
                <w:left w:val="nil"/>
                <w:bottom w:val="nil"/>
                <w:right w:val="nil"/>
                <w:between w:val="nil"/>
              </w:pBdr>
              <w:spacing w:before="12" w:line="229" w:lineRule="auto"/>
              <w:ind w:left="369" w:right="46" w:hanging="24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Завдання для  індивідуальної  роботи,  </w:t>
            </w:r>
          </w:p>
          <w:p w:rsidR="00550B62" w:rsidRDefault="00FC7C8B" w:rsidP="007803B1">
            <w:pPr>
              <w:widowControl w:val="0"/>
              <w:pBdr>
                <w:top w:val="nil"/>
                <w:left w:val="nil"/>
                <w:bottom w:val="nil"/>
                <w:right w:val="nil"/>
                <w:between w:val="nil"/>
              </w:pBdr>
              <w:spacing w:before="12" w:line="229" w:lineRule="auto"/>
              <w:ind w:left="122" w:right="21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Завдання для  самостійної  </w:t>
            </w:r>
          </w:p>
          <w:p w:rsidR="00550B62" w:rsidRDefault="00FC7C8B" w:rsidP="007803B1">
            <w:pPr>
              <w:widowControl w:val="0"/>
              <w:pBdr>
                <w:top w:val="nil"/>
                <w:left w:val="nil"/>
                <w:bottom w:val="nil"/>
                <w:right w:val="nil"/>
                <w:between w:val="nil"/>
              </w:pBdr>
              <w:spacing w:before="6" w:line="240" w:lineRule="auto"/>
              <w:ind w:left="3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роботи</w:t>
            </w:r>
          </w:p>
        </w:tc>
      </w:tr>
      <w:tr w:rsidR="00550B62">
        <w:trPr>
          <w:trHeight w:val="4426"/>
        </w:trPr>
        <w:tc>
          <w:tcPr>
            <w:tcW w:w="563"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 </w:t>
            </w:r>
          </w:p>
        </w:tc>
        <w:tc>
          <w:tcPr>
            <w:tcW w:w="2842" w:type="dxa"/>
            <w:shd w:val="clear" w:color="auto" w:fill="auto"/>
            <w:tcMar>
              <w:top w:w="100" w:type="dxa"/>
              <w:left w:w="100" w:type="dxa"/>
              <w:bottom w:w="100" w:type="dxa"/>
              <w:right w:w="100" w:type="dxa"/>
            </w:tcMar>
          </w:tcPr>
          <w:p w:rsidR="00550B62" w:rsidRPr="007803B1" w:rsidRDefault="007803B1" w:rsidP="007803B1">
            <w:pPr>
              <w:widowControl w:val="0"/>
              <w:pBdr>
                <w:top w:val="nil"/>
                <w:left w:val="nil"/>
                <w:bottom w:val="nil"/>
                <w:right w:val="nil"/>
                <w:between w:val="nil"/>
              </w:pBdr>
              <w:spacing w:line="229" w:lineRule="auto"/>
              <w:ind w:left="115" w:right="167" w:firstLine="1"/>
              <w:rPr>
                <w:rFonts w:ascii="Times New Roman" w:eastAsia="Times New Roman" w:hAnsi="Times New Roman" w:cs="Times New Roman"/>
                <w:color w:val="000000"/>
                <w:sz w:val="24"/>
                <w:szCs w:val="24"/>
              </w:rPr>
            </w:pPr>
            <w:r w:rsidRPr="007803B1">
              <w:rPr>
                <w:rFonts w:ascii="Times New Roman" w:hAnsi="Times New Roman" w:cs="Times New Roman"/>
                <w:sz w:val="24"/>
                <w:szCs w:val="24"/>
              </w:rPr>
              <w:t>Тема 2. Політична влада: природа, ресурси, легітимність</w:t>
            </w:r>
          </w:p>
        </w:tc>
        <w:tc>
          <w:tcPr>
            <w:tcW w:w="3946" w:type="dxa"/>
            <w:shd w:val="clear" w:color="auto" w:fill="auto"/>
            <w:tcMar>
              <w:top w:w="100" w:type="dxa"/>
              <w:left w:w="100" w:type="dxa"/>
              <w:bottom w:w="100" w:type="dxa"/>
              <w:right w:w="100" w:type="dxa"/>
            </w:tcMar>
          </w:tcPr>
          <w:p w:rsidR="007803B1" w:rsidRPr="0000727C" w:rsidRDefault="007803B1" w:rsidP="007803B1">
            <w:pPr>
              <w:pStyle w:val="41"/>
              <w:spacing w:after="0" w:line="240" w:lineRule="auto"/>
              <w:ind w:left="98"/>
              <w:jc w:val="left"/>
              <w:rPr>
                <w:rFonts w:ascii="Times New Roman" w:hAnsi="Times New Roman" w:cs="Times New Roman"/>
                <w:b w:val="0"/>
                <w:sz w:val="24"/>
                <w:szCs w:val="24"/>
              </w:rPr>
            </w:pPr>
            <w:r w:rsidRPr="0000727C">
              <w:rPr>
                <w:rFonts w:ascii="Times New Roman" w:hAnsi="Times New Roman" w:cs="Times New Roman"/>
                <w:b w:val="0"/>
                <w:sz w:val="24"/>
                <w:szCs w:val="24"/>
              </w:rPr>
              <w:t>Мати базові знання щодо ключових принципів функціонування та закономірностей розвитку влади та публічної політики, політичних інститутів та процесів, політичної поведінки, політичної культури та ідеології, світової політики та політики окремих країн та регіонів.</w:t>
            </w:r>
          </w:p>
          <w:p w:rsidR="00550B62" w:rsidRDefault="007803B1" w:rsidP="007803B1">
            <w:pPr>
              <w:widowControl w:val="0"/>
              <w:pBdr>
                <w:top w:val="nil"/>
                <w:left w:val="nil"/>
                <w:bottom w:val="nil"/>
                <w:right w:val="nil"/>
                <w:between w:val="nil"/>
              </w:pBdr>
              <w:spacing w:before="5" w:line="240" w:lineRule="auto"/>
              <w:ind w:left="114" w:right="44" w:firstLine="6"/>
              <w:rPr>
                <w:rFonts w:ascii="Times New Roman" w:eastAsia="Times New Roman" w:hAnsi="Times New Roman" w:cs="Times New Roman"/>
                <w:color w:val="000000"/>
                <w:sz w:val="24"/>
                <w:szCs w:val="24"/>
              </w:rPr>
            </w:pPr>
            <w:r w:rsidRPr="0000727C">
              <w:rPr>
                <w:rFonts w:ascii="Times New Roman" w:hAnsi="Times New Roman" w:cs="Times New Roman"/>
                <w:sz w:val="24"/>
                <w:szCs w:val="24"/>
              </w:rPr>
              <w:t xml:space="preserve"> Об’єктивна необхідність, види і форми влади. Джерела влади. Специфіка політичної влади. Функції політичної влади. Типи панування і типи політичної могутності. Ефективність політичної влади і фактори, що неї визначають. Легітимність влади. Шляхи легітимізації влади.</w:t>
            </w:r>
          </w:p>
        </w:tc>
        <w:tc>
          <w:tcPr>
            <w:tcW w:w="1994"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22"/>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Тести,  </w:t>
            </w:r>
          </w:p>
          <w:p w:rsidR="00550B62" w:rsidRDefault="00FC7C8B">
            <w:pPr>
              <w:widowControl w:val="0"/>
              <w:pBdr>
                <w:top w:val="nil"/>
                <w:left w:val="nil"/>
                <w:bottom w:val="nil"/>
                <w:right w:val="nil"/>
                <w:between w:val="nil"/>
              </w:pBdr>
              <w:spacing w:before="15" w:line="240" w:lineRule="auto"/>
              <w:ind w:left="122"/>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Контрольні  </w:t>
            </w:r>
          </w:p>
          <w:p w:rsidR="00550B62" w:rsidRDefault="00FC7C8B">
            <w:pPr>
              <w:widowControl w:val="0"/>
              <w:pBdr>
                <w:top w:val="nil"/>
                <w:left w:val="nil"/>
                <w:bottom w:val="nil"/>
                <w:right w:val="nil"/>
                <w:between w:val="nil"/>
              </w:pBdr>
              <w:spacing w:line="240" w:lineRule="auto"/>
              <w:ind w:left="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запитання, </w:t>
            </w:r>
          </w:p>
          <w:p w:rsidR="00550B62" w:rsidRDefault="00FC7C8B">
            <w:pPr>
              <w:widowControl w:val="0"/>
              <w:pBdr>
                <w:top w:val="nil"/>
                <w:left w:val="nil"/>
                <w:bottom w:val="nil"/>
                <w:right w:val="nil"/>
                <w:between w:val="nil"/>
              </w:pBdr>
              <w:spacing w:before="12" w:line="230" w:lineRule="auto"/>
              <w:ind w:left="369" w:right="46" w:hanging="24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Завдання для  індивідуальної  роботи,  </w:t>
            </w:r>
          </w:p>
          <w:p w:rsidR="00550B62" w:rsidRDefault="00FC7C8B" w:rsidP="00645D80">
            <w:pPr>
              <w:widowControl w:val="0"/>
              <w:pBdr>
                <w:top w:val="nil"/>
                <w:left w:val="nil"/>
                <w:bottom w:val="nil"/>
                <w:right w:val="nil"/>
                <w:between w:val="nil"/>
              </w:pBdr>
              <w:spacing w:before="12" w:line="229" w:lineRule="auto"/>
              <w:ind w:left="122" w:right="21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Завдання для  самостійної  </w:t>
            </w:r>
          </w:p>
          <w:p w:rsidR="00550B62" w:rsidRDefault="00FC7C8B">
            <w:pPr>
              <w:widowControl w:val="0"/>
              <w:pBdr>
                <w:top w:val="nil"/>
                <w:left w:val="nil"/>
                <w:bottom w:val="nil"/>
                <w:right w:val="nil"/>
                <w:between w:val="nil"/>
              </w:pBdr>
              <w:spacing w:before="6" w:line="240" w:lineRule="auto"/>
              <w:ind w:left="3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роботи</w:t>
            </w:r>
          </w:p>
        </w:tc>
      </w:tr>
      <w:tr w:rsidR="00550B62">
        <w:trPr>
          <w:trHeight w:val="1666"/>
        </w:trPr>
        <w:tc>
          <w:tcPr>
            <w:tcW w:w="563"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
        </w:tc>
        <w:tc>
          <w:tcPr>
            <w:tcW w:w="2842" w:type="dxa"/>
            <w:shd w:val="clear" w:color="auto" w:fill="auto"/>
            <w:tcMar>
              <w:top w:w="100" w:type="dxa"/>
              <w:left w:w="100" w:type="dxa"/>
              <w:bottom w:w="100" w:type="dxa"/>
              <w:right w:w="100" w:type="dxa"/>
            </w:tcMar>
          </w:tcPr>
          <w:p w:rsidR="00550B62" w:rsidRPr="007803B1" w:rsidRDefault="007803B1" w:rsidP="007803B1">
            <w:pPr>
              <w:widowControl w:val="0"/>
              <w:pBdr>
                <w:top w:val="nil"/>
                <w:left w:val="nil"/>
                <w:bottom w:val="nil"/>
                <w:right w:val="nil"/>
                <w:between w:val="nil"/>
              </w:pBdr>
              <w:spacing w:line="230" w:lineRule="auto"/>
              <w:ind w:left="115" w:right="167" w:firstLine="1"/>
              <w:rPr>
                <w:rFonts w:ascii="Times New Roman" w:eastAsia="Times New Roman" w:hAnsi="Times New Roman" w:cs="Times New Roman"/>
                <w:color w:val="000000"/>
                <w:sz w:val="24"/>
                <w:szCs w:val="24"/>
              </w:rPr>
            </w:pPr>
            <w:r w:rsidRPr="007803B1">
              <w:rPr>
                <w:rFonts w:ascii="Times New Roman" w:hAnsi="Times New Roman" w:cs="Times New Roman"/>
                <w:sz w:val="24"/>
                <w:szCs w:val="24"/>
              </w:rPr>
              <w:t>Тема 3.</w:t>
            </w:r>
            <w:r w:rsidRPr="007803B1">
              <w:rPr>
                <w:rFonts w:ascii="Times New Roman" w:eastAsia="+mj-ea" w:hAnsi="Times New Roman" w:cs="Times New Roman"/>
                <w:color w:val="000000"/>
                <w:kern w:val="24"/>
                <w:sz w:val="24"/>
                <w:szCs w:val="24"/>
              </w:rPr>
              <w:t xml:space="preserve"> Політична система: </w:t>
            </w:r>
            <w:r w:rsidRPr="007803B1">
              <w:rPr>
                <w:rFonts w:ascii="Times New Roman" w:hAnsi="Times New Roman" w:cs="Times New Roman"/>
                <w:sz w:val="24"/>
                <w:szCs w:val="24"/>
              </w:rPr>
              <w:t>поняття, структура, типологія</w:t>
            </w:r>
          </w:p>
        </w:tc>
        <w:tc>
          <w:tcPr>
            <w:tcW w:w="3946" w:type="dxa"/>
            <w:shd w:val="clear" w:color="auto" w:fill="auto"/>
            <w:tcMar>
              <w:top w:w="100" w:type="dxa"/>
              <w:left w:w="100" w:type="dxa"/>
              <w:bottom w:w="100" w:type="dxa"/>
              <w:right w:w="100" w:type="dxa"/>
            </w:tcMar>
          </w:tcPr>
          <w:p w:rsidR="007803B1" w:rsidRPr="0000727C" w:rsidRDefault="007803B1" w:rsidP="007803B1">
            <w:pPr>
              <w:pStyle w:val="41"/>
              <w:spacing w:after="0" w:line="240" w:lineRule="auto"/>
              <w:ind w:left="98"/>
              <w:jc w:val="left"/>
              <w:rPr>
                <w:rFonts w:ascii="Times New Roman" w:hAnsi="Times New Roman" w:cs="Times New Roman"/>
                <w:b w:val="0"/>
                <w:sz w:val="24"/>
                <w:szCs w:val="24"/>
              </w:rPr>
            </w:pPr>
            <w:r w:rsidRPr="0000727C">
              <w:rPr>
                <w:rFonts w:ascii="Times New Roman" w:hAnsi="Times New Roman" w:cs="Times New Roman"/>
                <w:b w:val="0"/>
                <w:sz w:val="24"/>
                <w:szCs w:val="24"/>
              </w:rPr>
              <w:t>Вміти використовувати сучасні політологічні теорії, концепти та методи для інтерпретації та змістовного аналізу політичної системи, її структури та функцій.</w:t>
            </w:r>
          </w:p>
          <w:p w:rsidR="00550B62" w:rsidRDefault="007803B1" w:rsidP="007803B1">
            <w:pPr>
              <w:widowControl w:val="0"/>
              <w:pBdr>
                <w:top w:val="nil"/>
                <w:left w:val="nil"/>
                <w:bottom w:val="nil"/>
                <w:right w:val="nil"/>
                <w:between w:val="nil"/>
              </w:pBdr>
              <w:spacing w:line="240" w:lineRule="auto"/>
              <w:ind w:left="115" w:right="166"/>
              <w:rPr>
                <w:rFonts w:ascii="Times New Roman" w:eastAsia="Times New Roman" w:hAnsi="Times New Roman" w:cs="Times New Roman"/>
                <w:color w:val="000000"/>
                <w:sz w:val="24"/>
                <w:szCs w:val="24"/>
              </w:rPr>
            </w:pPr>
            <w:r w:rsidRPr="0000727C">
              <w:rPr>
                <w:rFonts w:ascii="Times New Roman" w:hAnsi="Times New Roman" w:cs="Times New Roman"/>
                <w:sz w:val="24"/>
                <w:szCs w:val="24"/>
              </w:rPr>
              <w:t xml:space="preserve">Політична система і її завдання в суспільстві. Структура політичної системи і взаємозв’язок її елементів. Типологія політичних систем. Політичні системи і політичні режими. Тоталітарні й авторитарні політичні системи. Їх спільні риси і характерні особливості. Посттоталітарні політичні системи. Реформаторські можливості авторитаризму. Ліберальна політична система і її особливості. Демократична політична система. Демократія як форма політичної самоорганізації суспільства. Ціннісні обґрунтування демократії. Система розподілу влади, стримування і </w:t>
            </w:r>
            <w:proofErr w:type="spellStart"/>
            <w:r w:rsidRPr="0000727C">
              <w:rPr>
                <w:rFonts w:ascii="Times New Roman" w:hAnsi="Times New Roman" w:cs="Times New Roman"/>
                <w:sz w:val="24"/>
                <w:szCs w:val="24"/>
              </w:rPr>
              <w:t>противаг</w:t>
            </w:r>
            <w:proofErr w:type="spellEnd"/>
            <w:r w:rsidRPr="0000727C">
              <w:rPr>
                <w:rFonts w:ascii="Times New Roman" w:hAnsi="Times New Roman" w:cs="Times New Roman"/>
                <w:sz w:val="24"/>
                <w:szCs w:val="24"/>
              </w:rPr>
              <w:t>. Економічні і соціальні передумови демократії. Розмаїтість моделей сучасної демократії. Особливості переходу до демократії в посттоталітарних країнах.</w:t>
            </w:r>
          </w:p>
        </w:tc>
        <w:tc>
          <w:tcPr>
            <w:tcW w:w="1994"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22"/>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Тести,  </w:t>
            </w:r>
          </w:p>
          <w:p w:rsidR="00550B62" w:rsidRDefault="00FC7C8B">
            <w:pPr>
              <w:widowControl w:val="0"/>
              <w:pBdr>
                <w:top w:val="nil"/>
                <w:left w:val="nil"/>
                <w:bottom w:val="nil"/>
                <w:right w:val="nil"/>
                <w:between w:val="nil"/>
              </w:pBdr>
              <w:spacing w:before="15" w:line="240" w:lineRule="auto"/>
              <w:ind w:left="122"/>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Контрольні  </w:t>
            </w:r>
          </w:p>
          <w:p w:rsidR="00550B62" w:rsidRDefault="00FC7C8B">
            <w:pPr>
              <w:widowControl w:val="0"/>
              <w:pBdr>
                <w:top w:val="nil"/>
                <w:left w:val="nil"/>
                <w:bottom w:val="nil"/>
                <w:right w:val="nil"/>
                <w:between w:val="nil"/>
              </w:pBdr>
              <w:spacing w:line="240" w:lineRule="auto"/>
              <w:ind w:left="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запитання, </w:t>
            </w:r>
          </w:p>
          <w:p w:rsidR="007803B1" w:rsidRDefault="007803B1" w:rsidP="007803B1">
            <w:pPr>
              <w:widowControl w:val="0"/>
              <w:pBdr>
                <w:top w:val="nil"/>
                <w:left w:val="nil"/>
                <w:bottom w:val="nil"/>
                <w:right w:val="nil"/>
                <w:between w:val="nil"/>
              </w:pBdr>
              <w:spacing w:before="12" w:line="230" w:lineRule="auto"/>
              <w:ind w:left="369" w:right="46" w:hanging="24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Завдання для  індивідуальної  роботи,  </w:t>
            </w:r>
          </w:p>
          <w:p w:rsidR="007803B1" w:rsidRDefault="007803B1" w:rsidP="00645D80">
            <w:pPr>
              <w:widowControl w:val="0"/>
              <w:pBdr>
                <w:top w:val="nil"/>
                <w:left w:val="nil"/>
                <w:bottom w:val="nil"/>
                <w:right w:val="nil"/>
                <w:between w:val="nil"/>
              </w:pBdr>
              <w:spacing w:before="12" w:line="229" w:lineRule="auto"/>
              <w:ind w:left="122" w:right="21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Завдання для  самостійної  </w:t>
            </w:r>
          </w:p>
          <w:p w:rsidR="00550B62" w:rsidRDefault="007803B1" w:rsidP="007803B1">
            <w:pPr>
              <w:widowControl w:val="0"/>
              <w:pBdr>
                <w:top w:val="nil"/>
                <w:left w:val="nil"/>
                <w:bottom w:val="nil"/>
                <w:right w:val="nil"/>
                <w:between w:val="nil"/>
              </w:pBdr>
              <w:spacing w:before="12" w:line="240" w:lineRule="auto"/>
              <w:ind w:left="1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роботи</w:t>
            </w:r>
          </w:p>
        </w:tc>
      </w:tr>
    </w:tbl>
    <w:p w:rsidR="00550B62" w:rsidRDefault="00550B62">
      <w:pPr>
        <w:widowControl w:val="0"/>
        <w:pBdr>
          <w:top w:val="nil"/>
          <w:left w:val="nil"/>
          <w:bottom w:val="nil"/>
          <w:right w:val="nil"/>
          <w:between w:val="nil"/>
        </w:pBdr>
        <w:rPr>
          <w:color w:val="000000"/>
        </w:rPr>
      </w:pPr>
    </w:p>
    <w:p w:rsidR="00550B62" w:rsidRDefault="00550B62">
      <w:pPr>
        <w:widowControl w:val="0"/>
        <w:pBdr>
          <w:top w:val="nil"/>
          <w:left w:val="nil"/>
          <w:bottom w:val="nil"/>
          <w:right w:val="nil"/>
          <w:between w:val="nil"/>
        </w:pBdr>
        <w:rPr>
          <w:color w:val="000000"/>
        </w:rPr>
      </w:pPr>
    </w:p>
    <w:tbl>
      <w:tblPr>
        <w:tblStyle w:val="a9"/>
        <w:tblW w:w="934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3"/>
        <w:gridCol w:w="2843"/>
        <w:gridCol w:w="3947"/>
        <w:gridCol w:w="1994"/>
      </w:tblGrid>
      <w:tr w:rsidR="00550B62" w:rsidTr="007803B1">
        <w:trPr>
          <w:trHeight w:val="3874"/>
        </w:trPr>
        <w:tc>
          <w:tcPr>
            <w:tcW w:w="563"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tc>
        <w:tc>
          <w:tcPr>
            <w:tcW w:w="2843" w:type="dxa"/>
            <w:shd w:val="clear" w:color="auto" w:fill="auto"/>
            <w:tcMar>
              <w:top w:w="100" w:type="dxa"/>
              <w:left w:w="100" w:type="dxa"/>
              <w:bottom w:w="100" w:type="dxa"/>
              <w:right w:w="100" w:type="dxa"/>
            </w:tcMar>
          </w:tcPr>
          <w:p w:rsidR="00550B62" w:rsidRDefault="00D0640F" w:rsidP="00D0640F">
            <w:pPr>
              <w:widowControl w:val="0"/>
              <w:pBdr>
                <w:top w:val="nil"/>
                <w:left w:val="nil"/>
                <w:bottom w:val="nil"/>
                <w:right w:val="nil"/>
                <w:between w:val="nil"/>
              </w:pBdr>
              <w:spacing w:line="229" w:lineRule="auto"/>
              <w:ind w:left="111" w:right="167" w:firstLine="5"/>
              <w:rPr>
                <w:rFonts w:ascii="Times New Roman" w:eastAsia="Times New Roman" w:hAnsi="Times New Roman" w:cs="Times New Roman"/>
                <w:color w:val="000000"/>
                <w:sz w:val="24"/>
                <w:szCs w:val="24"/>
              </w:rPr>
            </w:pPr>
            <w:r w:rsidRPr="0000727C">
              <w:rPr>
                <w:rFonts w:ascii="Times New Roman" w:hAnsi="Times New Roman" w:cs="Times New Roman"/>
                <w:sz w:val="24"/>
                <w:szCs w:val="24"/>
              </w:rPr>
              <w:t>Тема 4. Держава як основний інститут політичної системи</w:t>
            </w:r>
          </w:p>
        </w:tc>
        <w:tc>
          <w:tcPr>
            <w:tcW w:w="3947" w:type="dxa"/>
            <w:shd w:val="clear" w:color="auto" w:fill="auto"/>
            <w:tcMar>
              <w:top w:w="100" w:type="dxa"/>
              <w:left w:w="100" w:type="dxa"/>
              <w:bottom w:w="100" w:type="dxa"/>
              <w:right w:w="100" w:type="dxa"/>
            </w:tcMar>
          </w:tcPr>
          <w:p w:rsidR="00D0640F" w:rsidRPr="0000727C" w:rsidRDefault="00D0640F" w:rsidP="00D0640F">
            <w:pPr>
              <w:pStyle w:val="41"/>
              <w:spacing w:after="0" w:line="240" w:lineRule="auto"/>
              <w:ind w:left="98"/>
              <w:jc w:val="left"/>
              <w:rPr>
                <w:rFonts w:ascii="Times New Roman" w:hAnsi="Times New Roman" w:cs="Times New Roman"/>
                <w:b w:val="0"/>
                <w:sz w:val="24"/>
                <w:szCs w:val="24"/>
              </w:rPr>
            </w:pPr>
            <w:r w:rsidRPr="0000727C">
              <w:rPr>
                <w:rFonts w:ascii="Times New Roman" w:hAnsi="Times New Roman" w:cs="Times New Roman"/>
                <w:b w:val="0"/>
                <w:sz w:val="24"/>
                <w:szCs w:val="24"/>
              </w:rPr>
              <w:t>Виявляти знання і розуміння основних теорій держави, як форми організації суспільства, сукупності взаємопов’язаних установ і організацій, які здійснюють управління суспільством від імені народу.</w:t>
            </w:r>
          </w:p>
          <w:p w:rsidR="00550B62" w:rsidRDefault="00D0640F" w:rsidP="00D0640F">
            <w:pPr>
              <w:widowControl w:val="0"/>
              <w:pBdr>
                <w:top w:val="nil"/>
                <w:left w:val="nil"/>
                <w:bottom w:val="nil"/>
                <w:right w:val="nil"/>
                <w:between w:val="nil"/>
              </w:pBdr>
              <w:spacing w:before="6" w:line="240" w:lineRule="auto"/>
              <w:ind w:left="115" w:right="43" w:firstLine="5"/>
              <w:rPr>
                <w:rFonts w:ascii="Times New Roman" w:eastAsia="Times New Roman" w:hAnsi="Times New Roman" w:cs="Times New Roman"/>
                <w:color w:val="000000"/>
                <w:sz w:val="24"/>
                <w:szCs w:val="24"/>
              </w:rPr>
            </w:pPr>
            <w:r w:rsidRPr="0000727C">
              <w:rPr>
                <w:rFonts w:ascii="Times New Roman" w:hAnsi="Times New Roman" w:cs="Times New Roman"/>
                <w:sz w:val="24"/>
                <w:szCs w:val="24"/>
              </w:rPr>
              <w:t>Держава як основний інститут реалізації влади. Основні теорії походження держави й історичних типів держав. Основні ознаки держави: територіальний імператив, суверенітет, монополія на легітимне насильство, абстрактність, загальність права і закону. Функції держави. Структура державного механізму. Форми правління і форми державного устрою. Співвідношення гілок влади в парламентській і президентській республіках. Правова держава, її основні інститути, принципи і цінності. Соціальна держава. Держава і громадянське суспільство.</w:t>
            </w:r>
          </w:p>
        </w:tc>
        <w:tc>
          <w:tcPr>
            <w:tcW w:w="1994"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22"/>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Тести,  </w:t>
            </w:r>
          </w:p>
          <w:p w:rsidR="00550B62" w:rsidRDefault="00FC7C8B">
            <w:pPr>
              <w:widowControl w:val="0"/>
              <w:pBdr>
                <w:top w:val="nil"/>
                <w:left w:val="nil"/>
                <w:bottom w:val="nil"/>
                <w:right w:val="nil"/>
                <w:between w:val="nil"/>
              </w:pBdr>
              <w:spacing w:before="12" w:line="240" w:lineRule="auto"/>
              <w:ind w:left="122"/>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Контрольні  </w:t>
            </w:r>
          </w:p>
          <w:p w:rsidR="00550B62" w:rsidRDefault="00FC7C8B">
            <w:pPr>
              <w:widowControl w:val="0"/>
              <w:pBdr>
                <w:top w:val="nil"/>
                <w:left w:val="nil"/>
                <w:bottom w:val="nil"/>
                <w:right w:val="nil"/>
                <w:between w:val="nil"/>
              </w:pBdr>
              <w:spacing w:line="240" w:lineRule="auto"/>
              <w:ind w:left="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запитання, </w:t>
            </w:r>
          </w:p>
          <w:p w:rsidR="00550B62" w:rsidRDefault="00FC7C8B">
            <w:pPr>
              <w:widowControl w:val="0"/>
              <w:pBdr>
                <w:top w:val="nil"/>
                <w:left w:val="nil"/>
                <w:bottom w:val="nil"/>
                <w:right w:val="nil"/>
                <w:between w:val="nil"/>
              </w:pBdr>
              <w:spacing w:before="15" w:line="229" w:lineRule="auto"/>
              <w:ind w:left="369" w:right="46" w:hanging="24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Завдання для  індивідуальної  роботи,  </w:t>
            </w:r>
          </w:p>
          <w:p w:rsidR="00550B62" w:rsidRDefault="00FC7C8B" w:rsidP="00645D80">
            <w:pPr>
              <w:widowControl w:val="0"/>
              <w:pBdr>
                <w:top w:val="nil"/>
                <w:left w:val="nil"/>
                <w:bottom w:val="nil"/>
                <w:right w:val="nil"/>
                <w:between w:val="nil"/>
              </w:pBdr>
              <w:spacing w:before="23" w:line="229" w:lineRule="auto"/>
              <w:ind w:left="122" w:right="21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Завдання для  самостійної  </w:t>
            </w:r>
          </w:p>
          <w:p w:rsidR="00550B62" w:rsidRDefault="00FC7C8B">
            <w:pPr>
              <w:widowControl w:val="0"/>
              <w:pBdr>
                <w:top w:val="nil"/>
                <w:left w:val="nil"/>
                <w:bottom w:val="nil"/>
                <w:right w:val="nil"/>
                <w:between w:val="nil"/>
              </w:pBdr>
              <w:spacing w:before="6" w:line="240" w:lineRule="auto"/>
              <w:ind w:left="3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роботи</w:t>
            </w:r>
          </w:p>
        </w:tc>
      </w:tr>
      <w:tr w:rsidR="00550B62" w:rsidTr="00CE7EF4">
        <w:trPr>
          <w:trHeight w:val="737"/>
        </w:trPr>
        <w:tc>
          <w:tcPr>
            <w:tcW w:w="563"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tc>
        <w:tc>
          <w:tcPr>
            <w:tcW w:w="2843" w:type="dxa"/>
            <w:shd w:val="clear" w:color="auto" w:fill="auto"/>
            <w:tcMar>
              <w:top w:w="100" w:type="dxa"/>
              <w:left w:w="100" w:type="dxa"/>
              <w:bottom w:w="100" w:type="dxa"/>
              <w:right w:w="100" w:type="dxa"/>
            </w:tcMar>
          </w:tcPr>
          <w:p w:rsidR="00D0640F" w:rsidRPr="00D0640F" w:rsidRDefault="00FC7C8B" w:rsidP="00D0640F">
            <w:pPr>
              <w:tabs>
                <w:tab w:val="left" w:pos="3225"/>
              </w:tabs>
              <w:rPr>
                <w:rFonts w:ascii="Times New Roman" w:hAnsi="Times New Roman" w:cs="Times New Roman"/>
                <w:b/>
                <w:sz w:val="24"/>
                <w:szCs w:val="24"/>
              </w:rPr>
            </w:pPr>
            <w:r w:rsidRPr="00D0640F">
              <w:rPr>
                <w:rFonts w:ascii="Times New Roman" w:eastAsia="Times New Roman" w:hAnsi="Times New Roman" w:cs="Times New Roman"/>
                <w:color w:val="000000"/>
                <w:sz w:val="24"/>
                <w:szCs w:val="24"/>
              </w:rPr>
              <w:t xml:space="preserve"> </w:t>
            </w:r>
            <w:r w:rsidR="00D0640F" w:rsidRPr="00D0640F">
              <w:rPr>
                <w:rFonts w:ascii="Times New Roman" w:hAnsi="Times New Roman" w:cs="Times New Roman"/>
                <w:sz w:val="24"/>
                <w:szCs w:val="24"/>
              </w:rPr>
              <w:t>Тема 5. Політичні партії і партійні системи</w:t>
            </w:r>
          </w:p>
          <w:p w:rsidR="00550B62" w:rsidRDefault="00550B62">
            <w:pPr>
              <w:widowControl w:val="0"/>
              <w:pBdr>
                <w:top w:val="nil"/>
                <w:left w:val="nil"/>
                <w:bottom w:val="nil"/>
                <w:right w:val="nil"/>
                <w:between w:val="nil"/>
              </w:pBdr>
              <w:spacing w:line="229" w:lineRule="auto"/>
              <w:ind w:left="119" w:right="153" w:hanging="3"/>
              <w:rPr>
                <w:rFonts w:ascii="Times New Roman" w:eastAsia="Times New Roman" w:hAnsi="Times New Roman" w:cs="Times New Roman"/>
                <w:color w:val="000000"/>
                <w:sz w:val="24"/>
                <w:szCs w:val="24"/>
              </w:rPr>
            </w:pPr>
          </w:p>
        </w:tc>
        <w:tc>
          <w:tcPr>
            <w:tcW w:w="3947" w:type="dxa"/>
            <w:shd w:val="clear" w:color="auto" w:fill="auto"/>
            <w:tcMar>
              <w:top w:w="100" w:type="dxa"/>
              <w:left w:w="100" w:type="dxa"/>
              <w:bottom w:w="100" w:type="dxa"/>
              <w:right w:w="100" w:type="dxa"/>
            </w:tcMar>
          </w:tcPr>
          <w:p w:rsidR="00D0640F" w:rsidRPr="0000727C" w:rsidRDefault="00D0640F" w:rsidP="00D0640F">
            <w:pPr>
              <w:pStyle w:val="41"/>
              <w:spacing w:after="0" w:line="240" w:lineRule="auto"/>
              <w:ind w:left="98"/>
              <w:jc w:val="left"/>
              <w:rPr>
                <w:rFonts w:ascii="Times New Roman" w:hAnsi="Times New Roman" w:cs="Times New Roman"/>
                <w:b w:val="0"/>
                <w:sz w:val="24"/>
                <w:szCs w:val="24"/>
              </w:rPr>
            </w:pPr>
            <w:r w:rsidRPr="0000727C">
              <w:rPr>
                <w:rFonts w:ascii="Times New Roman" w:hAnsi="Times New Roman" w:cs="Times New Roman"/>
                <w:b w:val="0"/>
                <w:sz w:val="24"/>
                <w:szCs w:val="24"/>
              </w:rPr>
              <w:t>Розуміти загальне призначення політичних партій через визначення їхніх функцій як основних напрямів впливу партій на політичну систему і суспільство загалом.</w:t>
            </w:r>
          </w:p>
          <w:p w:rsidR="00550B62" w:rsidRDefault="00D0640F" w:rsidP="00D0640F">
            <w:pPr>
              <w:widowControl w:val="0"/>
              <w:pBdr>
                <w:top w:val="nil"/>
                <w:left w:val="nil"/>
                <w:bottom w:val="nil"/>
                <w:right w:val="nil"/>
                <w:between w:val="nil"/>
              </w:pBdr>
              <w:spacing w:line="240" w:lineRule="auto"/>
              <w:ind w:left="112" w:right="166" w:firstLine="4"/>
              <w:rPr>
                <w:rFonts w:ascii="Times New Roman" w:eastAsia="Times New Roman" w:hAnsi="Times New Roman" w:cs="Times New Roman"/>
                <w:color w:val="000000"/>
                <w:sz w:val="24"/>
                <w:szCs w:val="24"/>
              </w:rPr>
            </w:pPr>
            <w:r w:rsidRPr="0000727C">
              <w:rPr>
                <w:rFonts w:ascii="Times New Roman" w:hAnsi="Times New Roman" w:cs="Times New Roman"/>
                <w:sz w:val="24"/>
                <w:szCs w:val="24"/>
              </w:rPr>
              <w:t xml:space="preserve">Політичні партії. Історичні форми партійних організацій. Функції політичних партій. Політичні партії як невід’ємна складова частина механізму сучасної демократії. Класифікація політичних партій. Кадрові і масові політичні партії. Виборчі системи. Особливості функціонування політичних партій у політичній системі конкретної країни. Громадсько-політичні об’єднання і рухи в політичній системі. Партійні системи. Однопартійна, двопартійна, багатопартійна </w:t>
            </w:r>
            <w:r w:rsidRPr="0000727C">
              <w:rPr>
                <w:rFonts w:ascii="Times New Roman" w:hAnsi="Times New Roman" w:cs="Times New Roman"/>
                <w:sz w:val="24"/>
                <w:szCs w:val="24"/>
              </w:rPr>
              <w:lastRenderedPageBreak/>
              <w:t>системи. Особливості і тенденції розвитку партійних систем у сучасному світі.</w:t>
            </w:r>
          </w:p>
        </w:tc>
        <w:tc>
          <w:tcPr>
            <w:tcW w:w="1994"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22"/>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lastRenderedPageBreak/>
              <w:t xml:space="preserve">• </w:t>
            </w:r>
            <w:r>
              <w:rPr>
                <w:rFonts w:ascii="Times New Roman" w:eastAsia="Times New Roman" w:hAnsi="Times New Roman" w:cs="Times New Roman"/>
                <w:color w:val="000000"/>
                <w:sz w:val="24"/>
                <w:szCs w:val="24"/>
              </w:rPr>
              <w:t xml:space="preserve">Тести,  </w:t>
            </w:r>
          </w:p>
          <w:p w:rsidR="00550B62" w:rsidRDefault="00FC7C8B">
            <w:pPr>
              <w:widowControl w:val="0"/>
              <w:pBdr>
                <w:top w:val="nil"/>
                <w:left w:val="nil"/>
                <w:bottom w:val="nil"/>
                <w:right w:val="nil"/>
                <w:between w:val="nil"/>
              </w:pBdr>
              <w:spacing w:before="12" w:line="240" w:lineRule="auto"/>
              <w:ind w:left="122"/>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Контрольні  </w:t>
            </w:r>
          </w:p>
          <w:p w:rsidR="00550B62" w:rsidRDefault="00FC7C8B">
            <w:pPr>
              <w:widowControl w:val="0"/>
              <w:pBdr>
                <w:top w:val="nil"/>
                <w:left w:val="nil"/>
                <w:bottom w:val="nil"/>
                <w:right w:val="nil"/>
                <w:between w:val="nil"/>
              </w:pBdr>
              <w:spacing w:line="240" w:lineRule="auto"/>
              <w:ind w:left="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запитання, </w:t>
            </w:r>
          </w:p>
          <w:p w:rsidR="00550B62" w:rsidRDefault="00FC7C8B">
            <w:pPr>
              <w:widowControl w:val="0"/>
              <w:pBdr>
                <w:top w:val="nil"/>
                <w:left w:val="nil"/>
                <w:bottom w:val="nil"/>
                <w:right w:val="nil"/>
                <w:between w:val="nil"/>
              </w:pBdr>
              <w:spacing w:before="15" w:line="229" w:lineRule="auto"/>
              <w:ind w:left="369" w:right="46" w:hanging="24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Завдання для  індивідуальної  роботи,  </w:t>
            </w:r>
          </w:p>
          <w:p w:rsidR="00550B62" w:rsidRDefault="00FC7C8B" w:rsidP="00645D80">
            <w:pPr>
              <w:widowControl w:val="0"/>
              <w:pBdr>
                <w:top w:val="nil"/>
                <w:left w:val="nil"/>
                <w:bottom w:val="nil"/>
                <w:right w:val="nil"/>
                <w:between w:val="nil"/>
              </w:pBdr>
              <w:spacing w:before="12" w:line="229" w:lineRule="auto"/>
              <w:ind w:left="122" w:right="21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Завдання для  самостійної  </w:t>
            </w:r>
          </w:p>
          <w:p w:rsidR="00550B62" w:rsidRDefault="00FC7C8B">
            <w:pPr>
              <w:widowControl w:val="0"/>
              <w:pBdr>
                <w:top w:val="nil"/>
                <w:left w:val="nil"/>
                <w:bottom w:val="nil"/>
                <w:right w:val="nil"/>
                <w:between w:val="nil"/>
              </w:pBdr>
              <w:spacing w:before="6" w:line="240" w:lineRule="auto"/>
              <w:ind w:left="3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роботи</w:t>
            </w:r>
          </w:p>
        </w:tc>
      </w:tr>
      <w:tr w:rsidR="00550B62" w:rsidTr="00D0640F">
        <w:trPr>
          <w:trHeight w:val="3461"/>
        </w:trPr>
        <w:tc>
          <w:tcPr>
            <w:tcW w:w="563"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6. </w:t>
            </w:r>
          </w:p>
        </w:tc>
        <w:tc>
          <w:tcPr>
            <w:tcW w:w="2843" w:type="dxa"/>
            <w:shd w:val="clear" w:color="auto" w:fill="auto"/>
            <w:tcMar>
              <w:top w:w="100" w:type="dxa"/>
              <w:left w:w="100" w:type="dxa"/>
              <w:bottom w:w="100" w:type="dxa"/>
              <w:right w:w="100" w:type="dxa"/>
            </w:tcMar>
          </w:tcPr>
          <w:p w:rsidR="00550B62" w:rsidRDefault="00D0640F" w:rsidP="00D0640F">
            <w:pPr>
              <w:widowControl w:val="0"/>
              <w:pBdr>
                <w:top w:val="nil"/>
                <w:left w:val="nil"/>
                <w:bottom w:val="nil"/>
                <w:right w:val="nil"/>
                <w:between w:val="nil"/>
              </w:pBdr>
              <w:spacing w:line="229" w:lineRule="auto"/>
              <w:ind w:left="113" w:right="167" w:firstLine="4"/>
              <w:rPr>
                <w:rFonts w:ascii="Times New Roman" w:eastAsia="Times New Roman" w:hAnsi="Times New Roman" w:cs="Times New Roman"/>
                <w:color w:val="000000"/>
                <w:sz w:val="24"/>
                <w:szCs w:val="24"/>
              </w:rPr>
            </w:pPr>
            <w:r w:rsidRPr="0000727C">
              <w:rPr>
                <w:rFonts w:ascii="Times New Roman" w:hAnsi="Times New Roman" w:cs="Times New Roman"/>
                <w:sz w:val="24"/>
                <w:szCs w:val="24"/>
              </w:rPr>
              <w:t>Тема 6. Світові політико-ідеологічні доктрини</w:t>
            </w:r>
          </w:p>
        </w:tc>
        <w:tc>
          <w:tcPr>
            <w:tcW w:w="3947" w:type="dxa"/>
            <w:shd w:val="clear" w:color="auto" w:fill="auto"/>
            <w:tcMar>
              <w:top w:w="100" w:type="dxa"/>
              <w:left w:w="100" w:type="dxa"/>
              <w:bottom w:w="100" w:type="dxa"/>
              <w:right w:w="100" w:type="dxa"/>
            </w:tcMar>
          </w:tcPr>
          <w:p w:rsidR="00550B62" w:rsidRPr="00D0640F" w:rsidRDefault="00D0640F" w:rsidP="00D0640F">
            <w:pPr>
              <w:widowControl w:val="0"/>
              <w:pBdr>
                <w:top w:val="nil"/>
                <w:left w:val="nil"/>
                <w:bottom w:val="nil"/>
                <w:right w:val="nil"/>
                <w:between w:val="nil"/>
              </w:pBdr>
              <w:spacing w:line="229" w:lineRule="auto"/>
              <w:ind w:left="112" w:right="166" w:firstLine="8"/>
              <w:rPr>
                <w:rFonts w:ascii="Times New Roman" w:eastAsia="Times New Roman" w:hAnsi="Times New Roman" w:cs="Times New Roman"/>
                <w:color w:val="000000"/>
                <w:sz w:val="24"/>
                <w:szCs w:val="24"/>
              </w:rPr>
            </w:pPr>
            <w:r w:rsidRPr="00D0640F">
              <w:rPr>
                <w:rFonts w:ascii="Times New Roman" w:hAnsi="Times New Roman" w:cs="Times New Roman"/>
                <w:sz w:val="24"/>
                <w:szCs w:val="24"/>
              </w:rPr>
              <w:t>Вивчити та знати особливості світових політико-ідеологічних доктрин. Питання для обговорення: поняття політичної ідеології і доктрини: сутність, суспільні функції, типологія. сутність та еволюцію лібералізму, сутність та еволюцію консерватизму, теоретичні засади соціалізму, соціал-демократизму, комунізму, націоналізму і релігійного фундаменталізму.</w:t>
            </w:r>
          </w:p>
        </w:tc>
        <w:tc>
          <w:tcPr>
            <w:tcW w:w="1994"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22"/>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Тести,  </w:t>
            </w:r>
          </w:p>
          <w:p w:rsidR="00550B62" w:rsidRDefault="00FC7C8B">
            <w:pPr>
              <w:widowControl w:val="0"/>
              <w:pBdr>
                <w:top w:val="nil"/>
                <w:left w:val="nil"/>
                <w:bottom w:val="nil"/>
                <w:right w:val="nil"/>
                <w:between w:val="nil"/>
              </w:pBdr>
              <w:spacing w:before="12" w:line="240" w:lineRule="auto"/>
              <w:ind w:left="122"/>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Контрольні  </w:t>
            </w:r>
          </w:p>
          <w:p w:rsidR="00550B62" w:rsidRDefault="00FC7C8B">
            <w:pPr>
              <w:widowControl w:val="0"/>
              <w:pBdr>
                <w:top w:val="nil"/>
                <w:left w:val="nil"/>
                <w:bottom w:val="nil"/>
                <w:right w:val="nil"/>
                <w:between w:val="nil"/>
              </w:pBdr>
              <w:spacing w:line="240" w:lineRule="auto"/>
              <w:ind w:left="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запитання, </w:t>
            </w:r>
          </w:p>
          <w:p w:rsidR="00550B62" w:rsidRDefault="00FC7C8B">
            <w:pPr>
              <w:widowControl w:val="0"/>
              <w:pBdr>
                <w:top w:val="nil"/>
                <w:left w:val="nil"/>
                <w:bottom w:val="nil"/>
                <w:right w:val="nil"/>
                <w:between w:val="nil"/>
              </w:pBdr>
              <w:spacing w:before="13" w:line="229" w:lineRule="auto"/>
              <w:ind w:left="369" w:right="46" w:hanging="24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Завдання для  індивідуальної  роботи,  </w:t>
            </w:r>
          </w:p>
          <w:p w:rsidR="00550B62" w:rsidRDefault="00FC7C8B" w:rsidP="00645D80">
            <w:pPr>
              <w:widowControl w:val="0"/>
              <w:pBdr>
                <w:top w:val="nil"/>
                <w:left w:val="nil"/>
                <w:bottom w:val="nil"/>
                <w:right w:val="nil"/>
                <w:between w:val="nil"/>
              </w:pBdr>
              <w:spacing w:before="12" w:line="229" w:lineRule="auto"/>
              <w:ind w:left="122" w:right="21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Завдання для  самостійної  </w:t>
            </w:r>
          </w:p>
          <w:p w:rsidR="00550B62" w:rsidRDefault="00FC7C8B">
            <w:pPr>
              <w:widowControl w:val="0"/>
              <w:pBdr>
                <w:top w:val="nil"/>
                <w:left w:val="nil"/>
                <w:bottom w:val="nil"/>
                <w:right w:val="nil"/>
                <w:between w:val="nil"/>
              </w:pBdr>
              <w:spacing w:before="6" w:line="240" w:lineRule="auto"/>
              <w:ind w:left="3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роботи</w:t>
            </w:r>
          </w:p>
        </w:tc>
      </w:tr>
      <w:tr w:rsidR="00550B62" w:rsidTr="007803B1">
        <w:trPr>
          <w:trHeight w:val="2011"/>
        </w:trPr>
        <w:tc>
          <w:tcPr>
            <w:tcW w:w="563"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p>
        </w:tc>
        <w:tc>
          <w:tcPr>
            <w:tcW w:w="2843" w:type="dxa"/>
            <w:shd w:val="clear" w:color="auto" w:fill="auto"/>
            <w:tcMar>
              <w:top w:w="100" w:type="dxa"/>
              <w:left w:w="100" w:type="dxa"/>
              <w:bottom w:w="100" w:type="dxa"/>
              <w:right w:w="100" w:type="dxa"/>
            </w:tcMar>
          </w:tcPr>
          <w:p w:rsidR="00D0640F" w:rsidRPr="00D0640F" w:rsidRDefault="00D0640F" w:rsidP="00D0640F">
            <w:pPr>
              <w:tabs>
                <w:tab w:val="left" w:pos="3225"/>
              </w:tabs>
              <w:jc w:val="both"/>
              <w:rPr>
                <w:rFonts w:ascii="Times New Roman" w:hAnsi="Times New Roman" w:cs="Times New Roman"/>
                <w:sz w:val="24"/>
                <w:szCs w:val="24"/>
              </w:rPr>
            </w:pPr>
            <w:r w:rsidRPr="00D0640F">
              <w:rPr>
                <w:rFonts w:ascii="Times New Roman" w:hAnsi="Times New Roman" w:cs="Times New Roman"/>
                <w:sz w:val="24"/>
                <w:szCs w:val="24"/>
              </w:rPr>
              <w:t>Тема 7. Політичні еліти і лідерство</w:t>
            </w:r>
          </w:p>
          <w:p w:rsidR="00550B62" w:rsidRPr="00D0640F" w:rsidRDefault="00FC7C8B" w:rsidP="00D0640F">
            <w:pPr>
              <w:widowControl w:val="0"/>
              <w:pBdr>
                <w:top w:val="nil"/>
                <w:left w:val="nil"/>
                <w:bottom w:val="nil"/>
                <w:right w:val="nil"/>
                <w:between w:val="nil"/>
              </w:pBdr>
              <w:spacing w:line="240" w:lineRule="auto"/>
              <w:ind w:left="118"/>
              <w:jc w:val="both"/>
              <w:rPr>
                <w:rFonts w:ascii="Times New Roman" w:eastAsia="Times New Roman" w:hAnsi="Times New Roman" w:cs="Times New Roman"/>
                <w:color w:val="000000"/>
                <w:sz w:val="24"/>
                <w:szCs w:val="24"/>
              </w:rPr>
            </w:pPr>
            <w:r w:rsidRPr="00D0640F">
              <w:rPr>
                <w:rFonts w:ascii="Times New Roman" w:eastAsia="Times New Roman" w:hAnsi="Times New Roman" w:cs="Times New Roman"/>
                <w:color w:val="000000"/>
                <w:sz w:val="24"/>
                <w:szCs w:val="24"/>
              </w:rPr>
              <w:t xml:space="preserve"> </w:t>
            </w:r>
          </w:p>
        </w:tc>
        <w:tc>
          <w:tcPr>
            <w:tcW w:w="3947" w:type="dxa"/>
            <w:shd w:val="clear" w:color="auto" w:fill="auto"/>
            <w:tcMar>
              <w:top w:w="100" w:type="dxa"/>
              <w:left w:w="100" w:type="dxa"/>
              <w:bottom w:w="100" w:type="dxa"/>
              <w:right w:w="100" w:type="dxa"/>
            </w:tcMar>
          </w:tcPr>
          <w:p w:rsidR="00550B62" w:rsidRDefault="00D0640F" w:rsidP="00D0640F">
            <w:pPr>
              <w:tabs>
                <w:tab w:val="left" w:pos="3225"/>
              </w:tabs>
              <w:spacing w:line="240" w:lineRule="auto"/>
              <w:rPr>
                <w:rFonts w:ascii="Times New Roman" w:eastAsia="Times New Roman" w:hAnsi="Times New Roman" w:cs="Times New Roman"/>
                <w:color w:val="000000"/>
                <w:sz w:val="24"/>
                <w:szCs w:val="24"/>
              </w:rPr>
            </w:pPr>
            <w:r w:rsidRPr="00D0640F">
              <w:rPr>
                <w:rFonts w:ascii="Times New Roman" w:hAnsi="Times New Roman" w:cs="Times New Roman"/>
                <w:sz w:val="24"/>
                <w:szCs w:val="24"/>
              </w:rPr>
              <w:t>Знати тенденції трансформацій політичних еліт під час переходу від одного типу політичного режиму до іншого. Визначати складові іміджу політичного лідера та вміти визначати основні методи його формування.</w:t>
            </w:r>
            <w:r>
              <w:rPr>
                <w:rFonts w:ascii="Times New Roman" w:hAnsi="Times New Roman" w:cs="Times New Roman"/>
                <w:sz w:val="24"/>
                <w:szCs w:val="24"/>
              </w:rPr>
              <w:t xml:space="preserve"> </w:t>
            </w:r>
            <w:r w:rsidRPr="00D0640F">
              <w:rPr>
                <w:rFonts w:ascii="Times New Roman" w:hAnsi="Times New Roman" w:cs="Times New Roman"/>
                <w:sz w:val="24"/>
                <w:szCs w:val="24"/>
              </w:rPr>
              <w:t>Основні положення теорії еліт як напрямку політичної думки. Типологія політичних еліт. Завдання політичної еліти в суспільстві. Політичне лідерство. Основні теорії лідерства. Об’єктивні і суб’єктивні характеристики лідерства. Функції політичного лідерства в суспільстві. Специфіка політичного лідерства в конкретних політичних системах.</w:t>
            </w:r>
          </w:p>
        </w:tc>
        <w:tc>
          <w:tcPr>
            <w:tcW w:w="1994"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22"/>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Тести,  </w:t>
            </w:r>
          </w:p>
          <w:p w:rsidR="00550B62" w:rsidRDefault="00FC7C8B">
            <w:pPr>
              <w:widowControl w:val="0"/>
              <w:pBdr>
                <w:top w:val="nil"/>
                <w:left w:val="nil"/>
                <w:bottom w:val="nil"/>
                <w:right w:val="nil"/>
                <w:between w:val="nil"/>
              </w:pBdr>
              <w:spacing w:before="12" w:line="240" w:lineRule="auto"/>
              <w:ind w:left="122"/>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Контрольні  </w:t>
            </w:r>
          </w:p>
          <w:p w:rsidR="00550B62" w:rsidRDefault="00FC7C8B">
            <w:pPr>
              <w:widowControl w:val="0"/>
              <w:pBdr>
                <w:top w:val="nil"/>
                <w:left w:val="nil"/>
                <w:bottom w:val="nil"/>
                <w:right w:val="nil"/>
                <w:between w:val="nil"/>
              </w:pBdr>
              <w:spacing w:line="240" w:lineRule="auto"/>
              <w:ind w:left="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запитання, </w:t>
            </w:r>
          </w:p>
          <w:p w:rsidR="00550B62" w:rsidRDefault="00FC7C8B">
            <w:pPr>
              <w:widowControl w:val="0"/>
              <w:pBdr>
                <w:top w:val="nil"/>
                <w:left w:val="nil"/>
                <w:bottom w:val="nil"/>
                <w:right w:val="nil"/>
                <w:between w:val="nil"/>
              </w:pBdr>
              <w:spacing w:before="12" w:line="229" w:lineRule="auto"/>
              <w:ind w:left="369" w:right="46" w:hanging="24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Завдання для  індивідуальної  роботи, </w:t>
            </w:r>
          </w:p>
          <w:p w:rsidR="00D0640F" w:rsidRDefault="00D0640F" w:rsidP="00645D80">
            <w:pPr>
              <w:widowControl w:val="0"/>
              <w:pBdr>
                <w:top w:val="nil"/>
                <w:left w:val="nil"/>
                <w:bottom w:val="nil"/>
                <w:right w:val="nil"/>
                <w:between w:val="nil"/>
              </w:pBdr>
              <w:spacing w:before="13" w:line="229" w:lineRule="auto"/>
              <w:ind w:left="122" w:right="21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Завдання для  самостійної  </w:t>
            </w:r>
          </w:p>
          <w:p w:rsidR="00D0640F" w:rsidRDefault="00D0640F" w:rsidP="00D0640F">
            <w:pPr>
              <w:widowControl w:val="0"/>
              <w:pBdr>
                <w:top w:val="nil"/>
                <w:left w:val="nil"/>
                <w:bottom w:val="nil"/>
                <w:right w:val="nil"/>
                <w:between w:val="nil"/>
              </w:pBdr>
              <w:spacing w:before="12" w:line="229" w:lineRule="auto"/>
              <w:ind w:left="369" w:right="46" w:hanging="2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роботи</w:t>
            </w:r>
          </w:p>
        </w:tc>
      </w:tr>
      <w:tr w:rsidR="00D0640F" w:rsidTr="00CE7EF4">
        <w:trPr>
          <w:trHeight w:val="453"/>
        </w:trPr>
        <w:tc>
          <w:tcPr>
            <w:tcW w:w="563" w:type="dxa"/>
            <w:shd w:val="clear" w:color="auto" w:fill="auto"/>
            <w:tcMar>
              <w:top w:w="100" w:type="dxa"/>
              <w:left w:w="100" w:type="dxa"/>
              <w:bottom w:w="100" w:type="dxa"/>
              <w:right w:w="100" w:type="dxa"/>
            </w:tcMar>
          </w:tcPr>
          <w:p w:rsidR="00D0640F" w:rsidRDefault="00D0640F">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843" w:type="dxa"/>
            <w:shd w:val="clear" w:color="auto" w:fill="auto"/>
            <w:tcMar>
              <w:top w:w="100" w:type="dxa"/>
              <w:left w:w="100" w:type="dxa"/>
              <w:bottom w:w="100" w:type="dxa"/>
              <w:right w:w="100" w:type="dxa"/>
            </w:tcMar>
          </w:tcPr>
          <w:p w:rsidR="00D0640F" w:rsidRPr="0000727C" w:rsidRDefault="00D0640F" w:rsidP="00D0640F">
            <w:pPr>
              <w:pStyle w:val="41"/>
              <w:spacing w:after="0" w:line="240" w:lineRule="auto"/>
              <w:jc w:val="left"/>
              <w:rPr>
                <w:rFonts w:ascii="Times New Roman" w:hAnsi="Times New Roman" w:cs="Times New Roman"/>
                <w:b w:val="0"/>
                <w:sz w:val="24"/>
                <w:szCs w:val="24"/>
              </w:rPr>
            </w:pPr>
            <w:r w:rsidRPr="0000727C">
              <w:rPr>
                <w:rFonts w:ascii="Times New Roman" w:hAnsi="Times New Roman" w:cs="Times New Roman"/>
                <w:b w:val="0"/>
                <w:sz w:val="24"/>
                <w:szCs w:val="24"/>
              </w:rPr>
              <w:t>Тема 8. Світовий політичний процес</w:t>
            </w:r>
          </w:p>
          <w:p w:rsidR="00D0640F" w:rsidRPr="00D0640F" w:rsidRDefault="00D0640F" w:rsidP="00D0640F">
            <w:pPr>
              <w:tabs>
                <w:tab w:val="left" w:pos="3225"/>
              </w:tabs>
              <w:jc w:val="both"/>
              <w:rPr>
                <w:rFonts w:ascii="Times New Roman" w:hAnsi="Times New Roman" w:cs="Times New Roman"/>
                <w:sz w:val="24"/>
                <w:szCs w:val="24"/>
              </w:rPr>
            </w:pPr>
          </w:p>
        </w:tc>
        <w:tc>
          <w:tcPr>
            <w:tcW w:w="3947" w:type="dxa"/>
            <w:shd w:val="clear" w:color="auto" w:fill="auto"/>
            <w:tcMar>
              <w:top w:w="100" w:type="dxa"/>
              <w:left w:w="100" w:type="dxa"/>
              <w:bottom w:w="100" w:type="dxa"/>
              <w:right w:w="100" w:type="dxa"/>
            </w:tcMar>
          </w:tcPr>
          <w:p w:rsidR="00D0640F" w:rsidRPr="00D0640F" w:rsidRDefault="00D0640F" w:rsidP="00AB3B18">
            <w:pPr>
              <w:widowControl w:val="0"/>
              <w:autoSpaceDE w:val="0"/>
              <w:autoSpaceDN w:val="0"/>
              <w:adjustRightInd w:val="0"/>
              <w:spacing w:line="240" w:lineRule="auto"/>
              <w:rPr>
                <w:rFonts w:ascii="Times New Roman" w:hAnsi="Times New Roman" w:cs="Times New Roman"/>
                <w:sz w:val="24"/>
                <w:szCs w:val="24"/>
              </w:rPr>
            </w:pPr>
            <w:r w:rsidRPr="00D0640F">
              <w:rPr>
                <w:rFonts w:ascii="Times New Roman" w:hAnsi="Times New Roman" w:cs="Times New Roman"/>
                <w:sz w:val="24"/>
                <w:szCs w:val="24"/>
              </w:rPr>
              <w:t>Розуміти сутність світового політичного процесу, системи міжнародних відносин. Знати процеси сучасної геополітики. Розуміти місце Украйни в сучасному геополітичному</w:t>
            </w:r>
            <w:r w:rsidR="00CE7EF4">
              <w:rPr>
                <w:rFonts w:ascii="Times New Roman" w:hAnsi="Times New Roman" w:cs="Times New Roman"/>
                <w:sz w:val="24"/>
                <w:szCs w:val="24"/>
              </w:rPr>
              <w:t xml:space="preserve"> </w:t>
            </w:r>
            <w:r w:rsidRPr="00D0640F">
              <w:rPr>
                <w:rFonts w:ascii="Times New Roman" w:hAnsi="Times New Roman" w:cs="Times New Roman"/>
                <w:sz w:val="24"/>
                <w:szCs w:val="24"/>
              </w:rPr>
              <w:t>просторі.</w:t>
            </w:r>
            <w:r>
              <w:rPr>
                <w:rFonts w:ascii="Times New Roman" w:hAnsi="Times New Roman" w:cs="Times New Roman"/>
                <w:sz w:val="24"/>
                <w:szCs w:val="24"/>
              </w:rPr>
              <w:t xml:space="preserve"> </w:t>
            </w:r>
            <w:r w:rsidRPr="00D0640F">
              <w:rPr>
                <w:rFonts w:ascii="Times New Roman" w:hAnsi="Times New Roman" w:cs="Times New Roman"/>
                <w:sz w:val="24"/>
                <w:szCs w:val="24"/>
              </w:rPr>
              <w:t>Міжнародні відносини і міжнародна політика у політичному житті суспільства. Сутність поняття</w:t>
            </w:r>
            <w:r w:rsidR="00AB3B18">
              <w:rPr>
                <w:rFonts w:ascii="Times New Roman" w:hAnsi="Times New Roman" w:cs="Times New Roman"/>
                <w:sz w:val="24"/>
                <w:szCs w:val="24"/>
              </w:rPr>
              <w:t>,</w:t>
            </w:r>
            <w:r w:rsidRPr="00D0640F">
              <w:rPr>
                <w:rFonts w:ascii="Times New Roman" w:hAnsi="Times New Roman" w:cs="Times New Roman"/>
                <w:sz w:val="24"/>
                <w:szCs w:val="24"/>
              </w:rPr>
              <w:t xml:space="preserve"> становлення і розвиток міжнародного права. Україна в міжнародних </w:t>
            </w:r>
            <w:r w:rsidR="00AB3B18">
              <w:rPr>
                <w:rFonts w:ascii="Times New Roman" w:hAnsi="Times New Roman" w:cs="Times New Roman"/>
                <w:sz w:val="24"/>
                <w:szCs w:val="24"/>
              </w:rPr>
              <w:t>в</w:t>
            </w:r>
            <w:r w:rsidRPr="00D0640F">
              <w:rPr>
                <w:rFonts w:ascii="Times New Roman" w:hAnsi="Times New Roman" w:cs="Times New Roman"/>
                <w:sz w:val="24"/>
                <w:szCs w:val="24"/>
              </w:rPr>
              <w:t>ідносинах. Предмет і об'єкт геополітики. Основні підходи до геополітичного структурування світу. Глобальні проблеми сучасності та шляхи їх вирішення.</w:t>
            </w:r>
          </w:p>
        </w:tc>
        <w:tc>
          <w:tcPr>
            <w:tcW w:w="1994" w:type="dxa"/>
            <w:shd w:val="clear" w:color="auto" w:fill="auto"/>
            <w:tcMar>
              <w:top w:w="100" w:type="dxa"/>
              <w:left w:w="100" w:type="dxa"/>
              <w:bottom w:w="100" w:type="dxa"/>
              <w:right w:w="100" w:type="dxa"/>
            </w:tcMar>
          </w:tcPr>
          <w:p w:rsidR="00D0640F" w:rsidRDefault="00D0640F" w:rsidP="00D0640F">
            <w:pPr>
              <w:widowControl w:val="0"/>
              <w:pBdr>
                <w:top w:val="nil"/>
                <w:left w:val="nil"/>
                <w:bottom w:val="nil"/>
                <w:right w:val="nil"/>
                <w:between w:val="nil"/>
              </w:pBdr>
              <w:spacing w:line="240" w:lineRule="auto"/>
              <w:ind w:left="122"/>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Тести,  </w:t>
            </w:r>
          </w:p>
          <w:p w:rsidR="00D0640F" w:rsidRDefault="00D0640F" w:rsidP="00D0640F">
            <w:pPr>
              <w:widowControl w:val="0"/>
              <w:pBdr>
                <w:top w:val="nil"/>
                <w:left w:val="nil"/>
                <w:bottom w:val="nil"/>
                <w:right w:val="nil"/>
                <w:between w:val="nil"/>
              </w:pBdr>
              <w:spacing w:before="12" w:line="240" w:lineRule="auto"/>
              <w:ind w:left="122"/>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Контрольні  </w:t>
            </w:r>
          </w:p>
          <w:p w:rsidR="00D0640F" w:rsidRDefault="00D0640F" w:rsidP="00D0640F">
            <w:pPr>
              <w:widowControl w:val="0"/>
              <w:pBdr>
                <w:top w:val="nil"/>
                <w:left w:val="nil"/>
                <w:bottom w:val="nil"/>
                <w:right w:val="nil"/>
                <w:between w:val="nil"/>
              </w:pBdr>
              <w:spacing w:line="240" w:lineRule="auto"/>
              <w:ind w:left="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запитання, </w:t>
            </w:r>
          </w:p>
          <w:p w:rsidR="00D0640F" w:rsidRDefault="00D0640F" w:rsidP="00D0640F">
            <w:pPr>
              <w:widowControl w:val="0"/>
              <w:pBdr>
                <w:top w:val="nil"/>
                <w:left w:val="nil"/>
                <w:bottom w:val="nil"/>
                <w:right w:val="nil"/>
                <w:between w:val="nil"/>
              </w:pBdr>
              <w:spacing w:before="12" w:line="229" w:lineRule="auto"/>
              <w:ind w:left="369" w:right="46" w:hanging="24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Завдання для  індивідуальної  роботи, </w:t>
            </w:r>
          </w:p>
          <w:p w:rsidR="00D0640F" w:rsidRDefault="00D0640F" w:rsidP="00645D80">
            <w:pPr>
              <w:widowControl w:val="0"/>
              <w:pBdr>
                <w:top w:val="nil"/>
                <w:left w:val="nil"/>
                <w:bottom w:val="nil"/>
                <w:right w:val="nil"/>
                <w:between w:val="nil"/>
              </w:pBdr>
              <w:spacing w:before="13" w:line="229" w:lineRule="auto"/>
              <w:ind w:left="122" w:right="21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Завдання для  самостійної  </w:t>
            </w:r>
          </w:p>
          <w:p w:rsidR="00D0640F" w:rsidRDefault="00D0640F" w:rsidP="00D0640F">
            <w:pPr>
              <w:widowControl w:val="0"/>
              <w:pBdr>
                <w:top w:val="nil"/>
                <w:left w:val="nil"/>
                <w:bottom w:val="nil"/>
                <w:right w:val="nil"/>
                <w:between w:val="nil"/>
              </w:pBdr>
              <w:spacing w:line="240" w:lineRule="auto"/>
              <w:ind w:left="122"/>
              <w:rPr>
                <w:rFonts w:ascii="Noto Sans Symbols" w:eastAsia="Noto Sans Symbols" w:hAnsi="Noto Sans Symbols" w:cs="Noto Sans Symbols"/>
                <w:color w:val="000000"/>
                <w:sz w:val="24"/>
                <w:szCs w:val="24"/>
              </w:rPr>
            </w:pPr>
            <w:r>
              <w:rPr>
                <w:rFonts w:ascii="Times New Roman" w:eastAsia="Times New Roman" w:hAnsi="Times New Roman" w:cs="Times New Roman"/>
                <w:color w:val="000000"/>
                <w:sz w:val="24"/>
                <w:szCs w:val="24"/>
              </w:rPr>
              <w:t>роботи</w:t>
            </w:r>
          </w:p>
        </w:tc>
      </w:tr>
    </w:tbl>
    <w:p w:rsidR="00550B62" w:rsidRDefault="00FC7C8B">
      <w:pPr>
        <w:widowControl w:val="0"/>
        <w:pBdr>
          <w:top w:val="nil"/>
          <w:left w:val="nil"/>
          <w:bottom w:val="nil"/>
          <w:right w:val="nil"/>
          <w:between w:val="nil"/>
        </w:pBdr>
        <w:spacing w:line="240" w:lineRule="auto"/>
        <w:ind w:left="2811"/>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xml:space="preserve">4. Система оцінювання курсу </w:t>
      </w:r>
    </w:p>
    <w:tbl>
      <w:tblPr>
        <w:tblStyle w:val="ab"/>
        <w:tblW w:w="934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589"/>
        <w:gridCol w:w="2758"/>
      </w:tblGrid>
      <w:tr w:rsidR="00550B62">
        <w:trPr>
          <w:trHeight w:val="285"/>
        </w:trPr>
        <w:tc>
          <w:tcPr>
            <w:tcW w:w="9346" w:type="dxa"/>
            <w:gridSpan w:val="2"/>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Накопичування балів під час вивчення дисципліни</w:t>
            </w:r>
          </w:p>
        </w:tc>
      </w:tr>
      <w:tr w:rsidR="00550B62">
        <w:trPr>
          <w:trHeight w:val="562"/>
        </w:trPr>
        <w:tc>
          <w:tcPr>
            <w:tcW w:w="6588"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Види навчальної роботи </w:t>
            </w:r>
          </w:p>
        </w:tc>
        <w:tc>
          <w:tcPr>
            <w:tcW w:w="2758"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30" w:lineRule="auto"/>
              <w:ind w:left="200" w:right="12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Максимальна кількість  балів</w:t>
            </w:r>
          </w:p>
        </w:tc>
      </w:tr>
      <w:tr w:rsidR="00550B62">
        <w:trPr>
          <w:trHeight w:val="288"/>
        </w:trPr>
        <w:tc>
          <w:tcPr>
            <w:tcW w:w="6588"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Практичне заняття </w:t>
            </w:r>
          </w:p>
        </w:tc>
        <w:tc>
          <w:tcPr>
            <w:tcW w:w="2758"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r w:rsidR="00550B62">
        <w:trPr>
          <w:trHeight w:val="285"/>
        </w:trPr>
        <w:tc>
          <w:tcPr>
            <w:tcW w:w="6588"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Самостійна робота </w:t>
            </w:r>
          </w:p>
        </w:tc>
        <w:tc>
          <w:tcPr>
            <w:tcW w:w="2758"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550B62">
        <w:trPr>
          <w:trHeight w:val="285"/>
        </w:trPr>
        <w:tc>
          <w:tcPr>
            <w:tcW w:w="6588"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Індивідуальне завдання </w:t>
            </w:r>
          </w:p>
        </w:tc>
        <w:tc>
          <w:tcPr>
            <w:tcW w:w="2758"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550B62">
        <w:trPr>
          <w:trHeight w:val="285"/>
        </w:trPr>
        <w:tc>
          <w:tcPr>
            <w:tcW w:w="6588"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Екзамен </w:t>
            </w:r>
          </w:p>
        </w:tc>
        <w:tc>
          <w:tcPr>
            <w:tcW w:w="2758"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r>
      <w:tr w:rsidR="00550B62">
        <w:trPr>
          <w:trHeight w:val="285"/>
        </w:trPr>
        <w:tc>
          <w:tcPr>
            <w:tcW w:w="6588"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Максимальна кількість балів </w:t>
            </w:r>
          </w:p>
        </w:tc>
        <w:tc>
          <w:tcPr>
            <w:tcW w:w="2758"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bl>
    <w:p w:rsidR="00550B62" w:rsidRDefault="00550B62">
      <w:pPr>
        <w:widowControl w:val="0"/>
        <w:pBdr>
          <w:top w:val="nil"/>
          <w:left w:val="nil"/>
          <w:bottom w:val="nil"/>
          <w:right w:val="nil"/>
          <w:between w:val="nil"/>
        </w:pBdr>
        <w:rPr>
          <w:color w:val="000000"/>
        </w:rPr>
      </w:pPr>
    </w:p>
    <w:p w:rsidR="00550B62" w:rsidRDefault="00550B62">
      <w:pPr>
        <w:widowControl w:val="0"/>
        <w:pBdr>
          <w:top w:val="nil"/>
          <w:left w:val="nil"/>
          <w:bottom w:val="nil"/>
          <w:right w:val="nil"/>
          <w:between w:val="nil"/>
        </w:pBdr>
        <w:rPr>
          <w:color w:val="000000"/>
        </w:rPr>
      </w:pPr>
    </w:p>
    <w:p w:rsidR="00550B62" w:rsidRDefault="00FC7C8B">
      <w:pPr>
        <w:widowControl w:val="0"/>
        <w:pBdr>
          <w:top w:val="nil"/>
          <w:left w:val="nil"/>
          <w:bottom w:val="nil"/>
          <w:right w:val="nil"/>
          <w:between w:val="nil"/>
        </w:pBdr>
        <w:spacing w:line="240" w:lineRule="auto"/>
        <w:ind w:left="945"/>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5. Оцінювання відповідно до графіку навчального процесу</w:t>
      </w:r>
    </w:p>
    <w:tbl>
      <w:tblPr>
        <w:tblStyle w:val="ac"/>
        <w:tblW w:w="934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0"/>
        <w:gridCol w:w="1871"/>
        <w:gridCol w:w="1867"/>
        <w:gridCol w:w="1870"/>
        <w:gridCol w:w="1869"/>
      </w:tblGrid>
      <w:tr w:rsidR="00550B62">
        <w:trPr>
          <w:trHeight w:val="837"/>
        </w:trPr>
        <w:tc>
          <w:tcPr>
            <w:tcW w:w="1869"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Робота на парах</w:t>
            </w:r>
          </w:p>
        </w:tc>
        <w:tc>
          <w:tcPr>
            <w:tcW w:w="1870"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Оцінка за  </w:t>
            </w:r>
          </w:p>
          <w:p w:rsidR="00550B62"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самостійну  </w:t>
            </w:r>
          </w:p>
          <w:p w:rsidR="00550B62"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роботу</w:t>
            </w:r>
          </w:p>
        </w:tc>
        <w:tc>
          <w:tcPr>
            <w:tcW w:w="1867"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Оцінка за  </w:t>
            </w:r>
          </w:p>
          <w:p w:rsidR="00550B62" w:rsidRDefault="00FC7C8B">
            <w:pPr>
              <w:widowControl w:val="0"/>
              <w:pBdr>
                <w:top w:val="nil"/>
                <w:left w:val="nil"/>
                <w:bottom w:val="nil"/>
                <w:right w:val="nil"/>
                <w:between w:val="nil"/>
              </w:pBdr>
              <w:spacing w:line="229" w:lineRule="auto"/>
              <w:ind w:left="222" w:right="15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індивідуальне  завдання</w:t>
            </w:r>
          </w:p>
        </w:tc>
        <w:tc>
          <w:tcPr>
            <w:tcW w:w="1870"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Екзамен </w:t>
            </w:r>
          </w:p>
        </w:tc>
        <w:tc>
          <w:tcPr>
            <w:tcW w:w="1869"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Разом</w:t>
            </w:r>
          </w:p>
        </w:tc>
      </w:tr>
      <w:tr w:rsidR="00550B62">
        <w:trPr>
          <w:trHeight w:val="285"/>
        </w:trPr>
        <w:tc>
          <w:tcPr>
            <w:tcW w:w="1869"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40 </w:t>
            </w:r>
          </w:p>
        </w:tc>
        <w:tc>
          <w:tcPr>
            <w:tcW w:w="1870"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tc>
        <w:tc>
          <w:tcPr>
            <w:tcW w:w="1867"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tc>
        <w:tc>
          <w:tcPr>
            <w:tcW w:w="1870"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50 </w:t>
            </w:r>
          </w:p>
        </w:tc>
        <w:tc>
          <w:tcPr>
            <w:tcW w:w="1869"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r w:rsidR="00550B62">
        <w:trPr>
          <w:trHeight w:val="854"/>
        </w:trPr>
        <w:tc>
          <w:tcPr>
            <w:tcW w:w="9345" w:type="dxa"/>
            <w:gridSpan w:val="5"/>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29" w:lineRule="auto"/>
              <w:ind w:left="841" w:right="51" w:hanging="35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Оцінювання відповідей студентів на практичних заняттях відбувається за 100  бальною шкалою.</w:t>
            </w:r>
          </w:p>
        </w:tc>
      </w:tr>
    </w:tbl>
    <w:p w:rsidR="00550B62" w:rsidRDefault="00550B62">
      <w:pPr>
        <w:widowControl w:val="0"/>
        <w:pBdr>
          <w:top w:val="nil"/>
          <w:left w:val="nil"/>
          <w:bottom w:val="nil"/>
          <w:right w:val="nil"/>
          <w:between w:val="nil"/>
        </w:pBdr>
        <w:rPr>
          <w:color w:val="000000"/>
        </w:rPr>
      </w:pPr>
    </w:p>
    <w:p w:rsidR="00550B62" w:rsidRDefault="00550B62">
      <w:pPr>
        <w:widowControl w:val="0"/>
        <w:pBdr>
          <w:top w:val="nil"/>
          <w:left w:val="nil"/>
          <w:bottom w:val="nil"/>
          <w:right w:val="nil"/>
          <w:between w:val="nil"/>
        </w:pBdr>
        <w:rPr>
          <w:color w:val="000000"/>
        </w:rPr>
      </w:pPr>
    </w:p>
    <w:p w:rsidR="00550B62" w:rsidRDefault="00FC7C8B">
      <w:pPr>
        <w:widowControl w:val="0"/>
        <w:pBdr>
          <w:top w:val="nil"/>
          <w:left w:val="nil"/>
          <w:bottom w:val="nil"/>
          <w:right w:val="nil"/>
          <w:between w:val="nil"/>
        </w:pBdr>
        <w:spacing w:line="230" w:lineRule="auto"/>
        <w:ind w:left="485" w:right="269"/>
        <w:jc w:val="center"/>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По завершенні теоретичного навчання середнє арифметичне усіх отриманих  оцінок у 100-бальній шкалі множиться на ваговий коефіцієнт 0,4, відповідно – максимальний бал за усі отриманні заняття у підсумку може скласти 40 балів.  </w:t>
      </w:r>
    </w:p>
    <w:p w:rsidR="00550B62" w:rsidRDefault="00FC7C8B">
      <w:pPr>
        <w:widowControl w:val="0"/>
        <w:pBdr>
          <w:top w:val="nil"/>
          <w:left w:val="nil"/>
          <w:bottom w:val="nil"/>
          <w:right w:val="nil"/>
          <w:between w:val="nil"/>
        </w:pBdr>
        <w:spacing w:before="22" w:line="229" w:lineRule="auto"/>
        <w:ind w:left="840" w:right="265" w:hanging="355"/>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Оцінювання за екзамен відбувається у 100-бальній шкалі, отримана оцінка  сходиться на ваговий коефіцієнт 0,5. </w:t>
      </w:r>
    </w:p>
    <w:p w:rsidR="00550B62" w:rsidRDefault="00FC7C8B">
      <w:pPr>
        <w:widowControl w:val="0"/>
        <w:pBdr>
          <w:top w:val="nil"/>
          <w:left w:val="nil"/>
          <w:bottom w:val="nil"/>
          <w:right w:val="nil"/>
          <w:between w:val="nil"/>
        </w:pBdr>
        <w:spacing w:before="22" w:line="229" w:lineRule="auto"/>
        <w:ind w:left="832" w:right="261" w:hanging="347"/>
        <w:jc w:val="both"/>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Підсумкова оцінка за вивчення дисципліни складається із математичної суми  балів за роботу на парах (максимально – 40 балів), отриманих балів за самостійну  роботу (оцінка виставляється у 100-бальній шкалі і множиться на ваговий  коефіцієнт 0,05, відповідно максимальний бал за самостійну роботу може скласти  5 балів), оцінки за індивідуальне завдання (оцінка виставляється у 100-бальній  шкалі і множиться на ваговий коефіцієнт 0,05, відповідно максимальний бал може  скласти 5 балів) і оцінки, отриманої за екзамен (максимальний бал – 50 балів), що  в сумі максимально може скласти 100 балів. </w:t>
      </w:r>
    </w:p>
    <w:p w:rsidR="00550B62" w:rsidRDefault="00FC7C8B">
      <w:pPr>
        <w:widowControl w:val="0"/>
        <w:pBdr>
          <w:top w:val="nil"/>
          <w:left w:val="nil"/>
          <w:bottom w:val="nil"/>
          <w:right w:val="nil"/>
          <w:between w:val="nil"/>
        </w:pBdr>
        <w:spacing w:before="23" w:line="229" w:lineRule="auto"/>
        <w:ind w:left="835" w:right="264" w:hanging="350"/>
        <w:jc w:val="both"/>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При виставленні балів за модульний контроль оцінюються: рівень теоретичних  знань та практичні навички з тем, включених до змістових модулів, самостійне  опрацювання тем, написання есе, опрацювання завдань, підготовка презентацій  доповідей, підготовка індивідуальних завдань тощо. </w:t>
      </w:r>
    </w:p>
    <w:p w:rsidR="00550B62" w:rsidRDefault="00FC7C8B">
      <w:pPr>
        <w:widowControl w:val="0"/>
        <w:pBdr>
          <w:top w:val="nil"/>
          <w:left w:val="nil"/>
          <w:bottom w:val="nil"/>
          <w:right w:val="nil"/>
          <w:between w:val="nil"/>
        </w:pBdr>
        <w:spacing w:before="22" w:line="229" w:lineRule="auto"/>
        <w:ind w:left="835" w:right="270" w:hanging="350"/>
        <w:jc w:val="both"/>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Якщо студент не складав змістовий модуль з поважних причин, які підтверджені  документально, то він має право на його складання з дозволу зав. кафедри (за  заявою). </w:t>
      </w:r>
    </w:p>
    <w:p w:rsidR="00550B62" w:rsidRDefault="00FC7C8B">
      <w:pPr>
        <w:widowControl w:val="0"/>
        <w:pBdr>
          <w:top w:val="nil"/>
          <w:left w:val="nil"/>
          <w:bottom w:val="nil"/>
          <w:right w:val="nil"/>
          <w:between w:val="nil"/>
        </w:pBdr>
        <w:spacing w:before="22" w:line="230" w:lineRule="auto"/>
        <w:ind w:left="832" w:right="263" w:hanging="347"/>
        <w:jc w:val="both"/>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Оцінка за іспит формується із суми відповідей студентів на 3 основні запитання та  2 додаткові (по 10 балів за кожне запитання), або, за вимогою – на основі  результатів тестування (максимальна оцінка за тести – 50 балів). </w:t>
      </w:r>
    </w:p>
    <w:p w:rsidR="00550B62" w:rsidRDefault="00FC7C8B">
      <w:pPr>
        <w:widowControl w:val="0"/>
        <w:pBdr>
          <w:top w:val="nil"/>
          <w:left w:val="nil"/>
          <w:bottom w:val="nil"/>
          <w:right w:val="nil"/>
          <w:between w:val="nil"/>
        </w:pBdr>
        <w:spacing w:before="279"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Критерії оцінювання за 100-бальною шкалою: </w:t>
      </w:r>
    </w:p>
    <w:p w:rsidR="00550B62" w:rsidRDefault="00FC7C8B">
      <w:pPr>
        <w:widowControl w:val="0"/>
        <w:pBdr>
          <w:top w:val="nil"/>
          <w:left w:val="nil"/>
          <w:bottom w:val="nil"/>
          <w:right w:val="nil"/>
          <w:between w:val="nil"/>
        </w:pBdr>
        <w:spacing w:before="12" w:line="230" w:lineRule="auto"/>
        <w:ind w:left="835" w:right="263" w:hanging="350"/>
        <w:jc w:val="both"/>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i/>
          <w:color w:val="000000"/>
          <w:sz w:val="24"/>
          <w:szCs w:val="24"/>
        </w:rPr>
        <w:t xml:space="preserve">90-100 балів </w:t>
      </w:r>
      <w:r>
        <w:rPr>
          <w:rFonts w:ascii="Times New Roman" w:eastAsia="Times New Roman" w:hAnsi="Times New Roman" w:cs="Times New Roman"/>
          <w:color w:val="000000"/>
          <w:sz w:val="24"/>
          <w:szCs w:val="24"/>
        </w:rPr>
        <w:t xml:space="preserve">– Студент вільно володіє навчальним матеріалом; висловлює свої  думки; творчо виконує індивідуальні та колективні завдання; самостійно  знаходить додаткову інформацію та використовує її для реалізації поставлених  перед ним завдань; вільно використовує нові інформаційні технології для  поповнення власних знань; комунікативні уміння та навички сформовані на  високому рівні; може аргументовано обрати раціональний спосіб виконання  завдання і оцінити результати власної практичної діяльності; виконує завдання, не  передбачені навчальною програмою; вільно використовує знання для розв’язання  поставлених перед ним завдань. </w:t>
      </w:r>
    </w:p>
    <w:p w:rsidR="00550B62" w:rsidRDefault="00FC7C8B">
      <w:pPr>
        <w:widowControl w:val="0"/>
        <w:pBdr>
          <w:top w:val="nil"/>
          <w:left w:val="nil"/>
          <w:bottom w:val="nil"/>
          <w:right w:val="nil"/>
          <w:between w:val="nil"/>
        </w:pBdr>
        <w:spacing w:before="22" w:line="230" w:lineRule="auto"/>
        <w:ind w:left="835" w:right="263" w:hanging="350"/>
        <w:jc w:val="both"/>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i/>
          <w:color w:val="000000"/>
          <w:sz w:val="24"/>
          <w:szCs w:val="24"/>
        </w:rPr>
        <w:t xml:space="preserve">70-89 балів </w:t>
      </w:r>
      <w:r>
        <w:rPr>
          <w:rFonts w:ascii="Times New Roman" w:eastAsia="Times New Roman" w:hAnsi="Times New Roman" w:cs="Times New Roman"/>
          <w:color w:val="000000"/>
          <w:sz w:val="24"/>
          <w:szCs w:val="24"/>
        </w:rPr>
        <w:t xml:space="preserve">– Студент вільно володіє навчальним матеріалом, застосовує знання  на практиці; узагальнює і систематизує навчальну інформацію, але допускає  незначні граматичні помилки у порівняннях, формулюванні висновків,  застосуванні теоретичних знань на практиці; за зразком самостійно виконує  практичні завдання, передбачені програмою; має стійкі навички виконання  завдань. </w:t>
      </w:r>
    </w:p>
    <w:p w:rsidR="00550B62" w:rsidRDefault="00FC7C8B">
      <w:pPr>
        <w:widowControl w:val="0"/>
        <w:pBdr>
          <w:top w:val="nil"/>
          <w:left w:val="nil"/>
          <w:bottom w:val="nil"/>
          <w:right w:val="nil"/>
          <w:between w:val="nil"/>
        </w:pBdr>
        <w:spacing w:before="22" w:line="229" w:lineRule="auto"/>
        <w:ind w:left="838" w:right="266" w:hanging="352"/>
        <w:jc w:val="both"/>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i/>
          <w:color w:val="000000"/>
          <w:sz w:val="24"/>
          <w:szCs w:val="24"/>
        </w:rPr>
        <w:t xml:space="preserve">50-69 балів </w:t>
      </w:r>
      <w:r>
        <w:rPr>
          <w:rFonts w:ascii="Times New Roman" w:eastAsia="Times New Roman" w:hAnsi="Times New Roman" w:cs="Times New Roman"/>
          <w:color w:val="000000"/>
          <w:sz w:val="24"/>
          <w:szCs w:val="24"/>
        </w:rPr>
        <w:t xml:space="preserve">– Студент володіє навчальним матеріалом поверхово, фрагментарно;  на рівні запам’ятовування відтворює певну частину навчального матеріалу з  елементами логічних </w:t>
      </w:r>
      <w:proofErr w:type="spellStart"/>
      <w:r>
        <w:rPr>
          <w:rFonts w:ascii="Times New Roman" w:eastAsia="Times New Roman" w:hAnsi="Times New Roman" w:cs="Times New Roman"/>
          <w:color w:val="000000"/>
          <w:sz w:val="24"/>
          <w:szCs w:val="24"/>
        </w:rPr>
        <w:t>зв’язків</w:t>
      </w:r>
      <w:proofErr w:type="spellEnd"/>
      <w:r>
        <w:rPr>
          <w:rFonts w:ascii="Times New Roman" w:eastAsia="Times New Roman" w:hAnsi="Times New Roman" w:cs="Times New Roman"/>
          <w:color w:val="000000"/>
          <w:sz w:val="24"/>
          <w:szCs w:val="24"/>
        </w:rPr>
        <w:t xml:space="preserve">; знайомий з основними поняттями навчального  матеріалу; комунікативні уміння та навички сформовані частково; під час  відповіді допускаються суттєві граматичні помилки; має елементарні нестійкі  навички виконання завдань; планує та виконує частину завдань за допомогою  викладача. </w:t>
      </w:r>
    </w:p>
    <w:p w:rsidR="00550B62" w:rsidRDefault="00FC7C8B">
      <w:pPr>
        <w:widowControl w:val="0"/>
        <w:pBdr>
          <w:top w:val="nil"/>
          <w:left w:val="nil"/>
          <w:bottom w:val="nil"/>
          <w:right w:val="nil"/>
          <w:between w:val="nil"/>
        </w:pBdr>
        <w:spacing w:before="23" w:line="229" w:lineRule="auto"/>
        <w:ind w:left="832" w:right="268" w:hanging="347"/>
        <w:jc w:val="both"/>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i/>
          <w:color w:val="000000"/>
          <w:sz w:val="24"/>
          <w:szCs w:val="24"/>
        </w:rPr>
        <w:t xml:space="preserve">Менше 50 балів </w:t>
      </w:r>
      <w:r>
        <w:rPr>
          <w:rFonts w:ascii="Times New Roman" w:eastAsia="Times New Roman" w:hAnsi="Times New Roman" w:cs="Times New Roman"/>
          <w:color w:val="000000"/>
          <w:sz w:val="24"/>
          <w:szCs w:val="24"/>
        </w:rPr>
        <w:t>– У студента не сформовані комунікативні уміння та навички;  студент допускає велику кількість граматичних помилок, що ускладнює  розуміння; студент не володіє навчальним матеріалом; виконує лише елементарні  завдання, потребує постійної допомоги викладача.</w:t>
      </w:r>
    </w:p>
    <w:p w:rsidR="007170E4" w:rsidRDefault="007170E4">
      <w:pPr>
        <w:widowControl w:val="0"/>
        <w:pBdr>
          <w:top w:val="nil"/>
          <w:left w:val="nil"/>
          <w:bottom w:val="nil"/>
          <w:right w:val="nil"/>
          <w:between w:val="nil"/>
        </w:pBdr>
        <w:spacing w:line="240" w:lineRule="auto"/>
        <w:ind w:left="3114"/>
        <w:rPr>
          <w:rFonts w:ascii="Times New Roman" w:eastAsia="Times New Roman" w:hAnsi="Times New Roman" w:cs="Times New Roman"/>
          <w:b/>
          <w:color w:val="000000"/>
          <w:sz w:val="28"/>
          <w:szCs w:val="28"/>
        </w:rPr>
      </w:pPr>
    </w:p>
    <w:p w:rsidR="00550B62" w:rsidRDefault="00FC7C8B">
      <w:pPr>
        <w:widowControl w:val="0"/>
        <w:pBdr>
          <w:top w:val="nil"/>
          <w:left w:val="nil"/>
          <w:bottom w:val="nil"/>
          <w:right w:val="nil"/>
          <w:between w:val="nil"/>
        </w:pBdr>
        <w:spacing w:line="240" w:lineRule="auto"/>
        <w:ind w:left="3114"/>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6. Ресурсне забезпечення</w:t>
      </w:r>
    </w:p>
    <w:tbl>
      <w:tblPr>
        <w:tblStyle w:val="ad"/>
        <w:tblW w:w="934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05"/>
        <w:gridCol w:w="5442"/>
      </w:tblGrid>
      <w:tr w:rsidR="00550B62" w:rsidTr="007170E4">
        <w:trPr>
          <w:trHeight w:val="285"/>
        </w:trPr>
        <w:tc>
          <w:tcPr>
            <w:tcW w:w="3905"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Матеріально-технічне забезпечення </w:t>
            </w:r>
          </w:p>
        </w:tc>
        <w:tc>
          <w:tcPr>
            <w:tcW w:w="5442"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Мультимедіа (</w:t>
            </w:r>
            <w:proofErr w:type="spellStart"/>
            <w:r>
              <w:rPr>
                <w:rFonts w:ascii="Times New Roman" w:eastAsia="Times New Roman" w:hAnsi="Times New Roman" w:cs="Times New Roman"/>
                <w:color w:val="000000"/>
                <w:sz w:val="24"/>
                <w:szCs w:val="24"/>
              </w:rPr>
              <w:t>відеофайли</w:t>
            </w:r>
            <w:proofErr w:type="spellEnd"/>
            <w:r>
              <w:rPr>
                <w:rFonts w:ascii="Times New Roman" w:eastAsia="Times New Roman" w:hAnsi="Times New Roman" w:cs="Times New Roman"/>
                <w:color w:val="000000"/>
                <w:sz w:val="24"/>
                <w:szCs w:val="24"/>
              </w:rPr>
              <w:t>, рисунки, схеми)</w:t>
            </w:r>
          </w:p>
        </w:tc>
      </w:tr>
      <w:tr w:rsidR="00550B62" w:rsidTr="007170E4">
        <w:trPr>
          <w:trHeight w:val="285"/>
        </w:trPr>
        <w:tc>
          <w:tcPr>
            <w:tcW w:w="9347" w:type="dxa"/>
            <w:gridSpan w:val="2"/>
            <w:shd w:val="clear" w:color="auto" w:fill="auto"/>
            <w:tcMar>
              <w:top w:w="100" w:type="dxa"/>
              <w:left w:w="100" w:type="dxa"/>
              <w:bottom w:w="100" w:type="dxa"/>
              <w:right w:w="100" w:type="dxa"/>
            </w:tcMar>
          </w:tcPr>
          <w:p w:rsidR="00550B62" w:rsidRPr="005E0FC8"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sidRPr="005E0FC8">
              <w:rPr>
                <w:rFonts w:ascii="Times New Roman" w:eastAsia="Times New Roman" w:hAnsi="Times New Roman" w:cs="Times New Roman"/>
                <w:b/>
                <w:color w:val="000000"/>
                <w:sz w:val="24"/>
                <w:szCs w:val="24"/>
              </w:rPr>
              <w:t>Література:</w:t>
            </w:r>
          </w:p>
        </w:tc>
      </w:tr>
      <w:tr w:rsidR="007170E4" w:rsidTr="007170E4">
        <w:trPr>
          <w:trHeight w:val="285"/>
        </w:trPr>
        <w:tc>
          <w:tcPr>
            <w:tcW w:w="9347" w:type="dxa"/>
            <w:gridSpan w:val="2"/>
            <w:shd w:val="clear" w:color="auto" w:fill="auto"/>
            <w:tcMar>
              <w:top w:w="100" w:type="dxa"/>
              <w:left w:w="100" w:type="dxa"/>
              <w:bottom w:w="100" w:type="dxa"/>
              <w:right w:w="100" w:type="dxa"/>
            </w:tcMar>
          </w:tcPr>
          <w:p w:rsidR="007170E4" w:rsidRPr="007170E4" w:rsidRDefault="007170E4" w:rsidP="007170E4">
            <w:pPr>
              <w:pStyle w:val="af3"/>
              <w:spacing w:line="240" w:lineRule="auto"/>
              <w:ind w:left="567" w:hanging="567"/>
              <w:rPr>
                <w:rFonts w:ascii="Times New Roman" w:hAnsi="Times New Roman" w:cs="Times New Roman"/>
                <w:b/>
                <w:sz w:val="24"/>
                <w:szCs w:val="24"/>
              </w:rPr>
            </w:pPr>
            <w:r w:rsidRPr="007170E4">
              <w:rPr>
                <w:rFonts w:ascii="Times New Roman" w:hAnsi="Times New Roman" w:cs="Times New Roman"/>
                <w:b/>
                <w:sz w:val="24"/>
                <w:szCs w:val="24"/>
              </w:rPr>
              <w:t>І. Політологія як наука і навчальна дисципліна</w:t>
            </w:r>
          </w:p>
          <w:p w:rsidR="007170E4" w:rsidRPr="007170E4" w:rsidRDefault="007170E4" w:rsidP="007170E4">
            <w:pPr>
              <w:tabs>
                <w:tab w:val="left" w:pos="3225"/>
              </w:tabs>
              <w:spacing w:line="240" w:lineRule="auto"/>
              <w:rPr>
                <w:rFonts w:ascii="Times New Roman" w:hAnsi="Times New Roman" w:cs="Times New Roman"/>
                <w:sz w:val="24"/>
                <w:szCs w:val="24"/>
              </w:rPr>
            </w:pPr>
            <w:r w:rsidRPr="007170E4">
              <w:rPr>
                <w:rFonts w:ascii="Times New Roman" w:hAnsi="Times New Roman" w:cs="Times New Roman"/>
                <w:sz w:val="24"/>
                <w:szCs w:val="24"/>
              </w:rPr>
              <w:t xml:space="preserve">1. </w:t>
            </w:r>
            <w:proofErr w:type="spellStart"/>
            <w:r w:rsidRPr="007170E4">
              <w:rPr>
                <w:rFonts w:ascii="Times New Roman" w:hAnsi="Times New Roman" w:cs="Times New Roman"/>
                <w:sz w:val="24"/>
                <w:szCs w:val="24"/>
              </w:rPr>
              <w:t>Колбеч</w:t>
            </w:r>
            <w:proofErr w:type="spellEnd"/>
            <w:r w:rsidRPr="007170E4">
              <w:rPr>
                <w:rFonts w:ascii="Times New Roman" w:hAnsi="Times New Roman" w:cs="Times New Roman"/>
                <w:sz w:val="24"/>
                <w:szCs w:val="24"/>
              </w:rPr>
              <w:t xml:space="preserve"> Г.К. Політика: Основні концепції в суспільних науках / Пер. з </w:t>
            </w:r>
            <w:proofErr w:type="spellStart"/>
            <w:r w:rsidRPr="007170E4">
              <w:rPr>
                <w:rFonts w:ascii="Times New Roman" w:hAnsi="Times New Roman" w:cs="Times New Roman"/>
                <w:sz w:val="24"/>
                <w:szCs w:val="24"/>
              </w:rPr>
              <w:t>англ</w:t>
            </w:r>
            <w:proofErr w:type="spellEnd"/>
            <w:r w:rsidRPr="007170E4">
              <w:rPr>
                <w:rFonts w:ascii="Times New Roman" w:hAnsi="Times New Roman" w:cs="Times New Roman"/>
                <w:sz w:val="24"/>
                <w:szCs w:val="24"/>
              </w:rPr>
              <w:t>. О. Дем’янчука.  К., 2004.</w:t>
            </w:r>
          </w:p>
          <w:p w:rsidR="007170E4" w:rsidRPr="007170E4" w:rsidRDefault="007170E4" w:rsidP="007170E4">
            <w:pPr>
              <w:tabs>
                <w:tab w:val="left" w:pos="3225"/>
              </w:tabs>
              <w:spacing w:line="240" w:lineRule="auto"/>
              <w:rPr>
                <w:rFonts w:ascii="Times New Roman" w:hAnsi="Times New Roman" w:cs="Times New Roman"/>
                <w:sz w:val="24"/>
                <w:szCs w:val="24"/>
              </w:rPr>
            </w:pPr>
            <w:r w:rsidRPr="007170E4">
              <w:rPr>
                <w:rFonts w:ascii="Times New Roman" w:hAnsi="Times New Roman" w:cs="Times New Roman"/>
                <w:sz w:val="24"/>
                <w:szCs w:val="24"/>
              </w:rPr>
              <w:t xml:space="preserve">2. </w:t>
            </w:r>
            <w:proofErr w:type="spellStart"/>
            <w:r w:rsidRPr="007170E4">
              <w:rPr>
                <w:rFonts w:ascii="Times New Roman" w:hAnsi="Times New Roman" w:cs="Times New Roman"/>
                <w:sz w:val="24"/>
                <w:szCs w:val="24"/>
              </w:rPr>
              <w:t>Парсонс</w:t>
            </w:r>
            <w:proofErr w:type="spellEnd"/>
            <w:r w:rsidRPr="007170E4">
              <w:rPr>
                <w:rFonts w:ascii="Times New Roman" w:hAnsi="Times New Roman" w:cs="Times New Roman"/>
                <w:sz w:val="24"/>
                <w:szCs w:val="24"/>
              </w:rPr>
              <w:t xml:space="preserve"> </w:t>
            </w:r>
            <w:proofErr w:type="spellStart"/>
            <w:r w:rsidRPr="007170E4">
              <w:rPr>
                <w:rFonts w:ascii="Times New Roman" w:hAnsi="Times New Roman" w:cs="Times New Roman"/>
                <w:sz w:val="24"/>
                <w:szCs w:val="24"/>
              </w:rPr>
              <w:t>Вейн</w:t>
            </w:r>
            <w:proofErr w:type="spellEnd"/>
            <w:r w:rsidRPr="007170E4">
              <w:rPr>
                <w:rFonts w:ascii="Times New Roman" w:hAnsi="Times New Roman" w:cs="Times New Roman"/>
                <w:sz w:val="24"/>
                <w:szCs w:val="24"/>
              </w:rPr>
              <w:t xml:space="preserve">. Публічна політика: вступ до теорії й практики аналізу політики: Пер. з </w:t>
            </w:r>
            <w:proofErr w:type="spellStart"/>
            <w:r w:rsidRPr="007170E4">
              <w:rPr>
                <w:rFonts w:ascii="Times New Roman" w:hAnsi="Times New Roman" w:cs="Times New Roman"/>
                <w:sz w:val="24"/>
                <w:szCs w:val="24"/>
              </w:rPr>
              <w:t>англ</w:t>
            </w:r>
            <w:proofErr w:type="spellEnd"/>
            <w:r w:rsidRPr="007170E4">
              <w:rPr>
                <w:rFonts w:ascii="Times New Roman" w:hAnsi="Times New Roman" w:cs="Times New Roman"/>
                <w:sz w:val="24"/>
                <w:szCs w:val="24"/>
              </w:rPr>
              <w:t>.  К., 2006.</w:t>
            </w:r>
          </w:p>
          <w:p w:rsidR="007170E4" w:rsidRPr="007170E4" w:rsidRDefault="007170E4" w:rsidP="007170E4">
            <w:pPr>
              <w:shd w:val="clear" w:color="auto" w:fill="FFFFFF"/>
              <w:autoSpaceDE w:val="0"/>
              <w:autoSpaceDN w:val="0"/>
              <w:adjustRightInd w:val="0"/>
              <w:spacing w:line="240" w:lineRule="auto"/>
              <w:rPr>
                <w:rFonts w:ascii="Times New Roman" w:hAnsi="Times New Roman" w:cs="Times New Roman"/>
                <w:sz w:val="24"/>
                <w:szCs w:val="24"/>
              </w:rPr>
            </w:pPr>
            <w:r w:rsidRPr="007170E4">
              <w:rPr>
                <w:rFonts w:ascii="Times New Roman" w:hAnsi="Times New Roman" w:cs="Times New Roman"/>
                <w:sz w:val="24"/>
                <w:szCs w:val="24"/>
              </w:rPr>
              <w:t xml:space="preserve">3. Бебик В.М. Базові засади політології: історія, теорія, методологія, практика. К., 2000. </w:t>
            </w:r>
          </w:p>
          <w:p w:rsidR="007170E4" w:rsidRPr="007170E4" w:rsidRDefault="007170E4" w:rsidP="007170E4">
            <w:pPr>
              <w:shd w:val="clear" w:color="auto" w:fill="FFFFFF"/>
              <w:autoSpaceDE w:val="0"/>
              <w:autoSpaceDN w:val="0"/>
              <w:adjustRightInd w:val="0"/>
              <w:spacing w:line="240" w:lineRule="auto"/>
              <w:rPr>
                <w:rFonts w:ascii="Times New Roman" w:hAnsi="Times New Roman" w:cs="Times New Roman"/>
                <w:sz w:val="24"/>
                <w:szCs w:val="24"/>
              </w:rPr>
            </w:pPr>
            <w:r w:rsidRPr="007170E4">
              <w:rPr>
                <w:rFonts w:ascii="Times New Roman" w:hAnsi="Times New Roman" w:cs="Times New Roman"/>
                <w:sz w:val="24"/>
                <w:szCs w:val="24"/>
              </w:rPr>
              <w:t xml:space="preserve">4. Головатий М.Ф. Політична психологія: </w:t>
            </w:r>
            <w:proofErr w:type="spellStart"/>
            <w:r w:rsidRPr="007170E4">
              <w:rPr>
                <w:rFonts w:ascii="Times New Roman" w:hAnsi="Times New Roman" w:cs="Times New Roman"/>
                <w:sz w:val="24"/>
                <w:szCs w:val="24"/>
              </w:rPr>
              <w:t>Навч</w:t>
            </w:r>
            <w:proofErr w:type="spellEnd"/>
            <w:r w:rsidRPr="007170E4">
              <w:rPr>
                <w:rFonts w:ascii="Times New Roman" w:hAnsi="Times New Roman" w:cs="Times New Roman"/>
                <w:sz w:val="24"/>
                <w:szCs w:val="24"/>
              </w:rPr>
              <w:t xml:space="preserve">. </w:t>
            </w:r>
            <w:proofErr w:type="spellStart"/>
            <w:r w:rsidRPr="007170E4">
              <w:rPr>
                <w:rFonts w:ascii="Times New Roman" w:hAnsi="Times New Roman" w:cs="Times New Roman"/>
                <w:sz w:val="24"/>
                <w:szCs w:val="24"/>
              </w:rPr>
              <w:t>посібн</w:t>
            </w:r>
            <w:proofErr w:type="spellEnd"/>
            <w:r w:rsidRPr="007170E4">
              <w:rPr>
                <w:rFonts w:ascii="Times New Roman" w:hAnsi="Times New Roman" w:cs="Times New Roman"/>
                <w:sz w:val="24"/>
                <w:szCs w:val="24"/>
              </w:rPr>
              <w:t xml:space="preserve">.  К., 2001. </w:t>
            </w:r>
          </w:p>
          <w:p w:rsidR="007170E4" w:rsidRPr="007170E4" w:rsidRDefault="007170E4" w:rsidP="007170E4">
            <w:pPr>
              <w:shd w:val="clear" w:color="auto" w:fill="FFFFFF"/>
              <w:autoSpaceDE w:val="0"/>
              <w:autoSpaceDN w:val="0"/>
              <w:adjustRightInd w:val="0"/>
              <w:spacing w:line="240" w:lineRule="auto"/>
              <w:rPr>
                <w:rFonts w:ascii="Times New Roman" w:hAnsi="Times New Roman" w:cs="Times New Roman"/>
                <w:sz w:val="24"/>
                <w:szCs w:val="24"/>
              </w:rPr>
            </w:pPr>
            <w:r w:rsidRPr="007170E4">
              <w:rPr>
                <w:rFonts w:ascii="Times New Roman" w:hAnsi="Times New Roman" w:cs="Times New Roman"/>
                <w:sz w:val="24"/>
                <w:szCs w:val="24"/>
              </w:rPr>
              <w:t xml:space="preserve">5. Кирилюк Ф.М. Історія зарубіжних політичних </w:t>
            </w:r>
            <w:proofErr w:type="spellStart"/>
            <w:r w:rsidRPr="007170E4">
              <w:rPr>
                <w:rFonts w:ascii="Times New Roman" w:hAnsi="Times New Roman" w:cs="Times New Roman"/>
                <w:sz w:val="24"/>
                <w:szCs w:val="24"/>
              </w:rPr>
              <w:t>вчень</w:t>
            </w:r>
            <w:proofErr w:type="spellEnd"/>
            <w:r w:rsidRPr="007170E4">
              <w:rPr>
                <w:rFonts w:ascii="Times New Roman" w:hAnsi="Times New Roman" w:cs="Times New Roman"/>
                <w:sz w:val="24"/>
                <w:szCs w:val="24"/>
              </w:rPr>
              <w:t xml:space="preserve"> Нової доби. </w:t>
            </w:r>
            <w:proofErr w:type="spellStart"/>
            <w:r w:rsidRPr="007170E4">
              <w:rPr>
                <w:rFonts w:ascii="Times New Roman" w:hAnsi="Times New Roman" w:cs="Times New Roman"/>
                <w:sz w:val="24"/>
                <w:szCs w:val="24"/>
              </w:rPr>
              <w:t>Навч</w:t>
            </w:r>
            <w:proofErr w:type="spellEnd"/>
            <w:r w:rsidRPr="007170E4">
              <w:rPr>
                <w:rFonts w:ascii="Times New Roman" w:hAnsi="Times New Roman" w:cs="Times New Roman"/>
                <w:sz w:val="24"/>
                <w:szCs w:val="24"/>
              </w:rPr>
              <w:t>. посібник. К., 2008.</w:t>
            </w:r>
          </w:p>
          <w:p w:rsidR="007170E4" w:rsidRPr="007170E4" w:rsidRDefault="007170E4" w:rsidP="007170E4">
            <w:pPr>
              <w:pStyle w:val="af3"/>
              <w:spacing w:line="240" w:lineRule="auto"/>
              <w:ind w:left="0"/>
              <w:rPr>
                <w:rFonts w:ascii="Times New Roman" w:hAnsi="Times New Roman" w:cs="Times New Roman"/>
                <w:sz w:val="24"/>
                <w:szCs w:val="24"/>
              </w:rPr>
            </w:pPr>
            <w:r w:rsidRPr="007170E4">
              <w:rPr>
                <w:rFonts w:ascii="Times New Roman" w:hAnsi="Times New Roman" w:cs="Times New Roman"/>
                <w:sz w:val="24"/>
                <w:szCs w:val="24"/>
              </w:rPr>
              <w:t xml:space="preserve">6. Політологія: підручник / О.В. Бабкіна (ред.), В.П. </w:t>
            </w:r>
            <w:proofErr w:type="spellStart"/>
            <w:r w:rsidRPr="007170E4">
              <w:rPr>
                <w:rFonts w:ascii="Times New Roman" w:hAnsi="Times New Roman" w:cs="Times New Roman"/>
                <w:sz w:val="24"/>
                <w:szCs w:val="24"/>
              </w:rPr>
              <w:t>Горбатенко</w:t>
            </w:r>
            <w:proofErr w:type="spellEnd"/>
            <w:r w:rsidRPr="007170E4">
              <w:rPr>
                <w:rFonts w:ascii="Times New Roman" w:hAnsi="Times New Roman" w:cs="Times New Roman"/>
                <w:sz w:val="24"/>
                <w:szCs w:val="24"/>
              </w:rPr>
              <w:t xml:space="preserve"> (ред.). 3-тє вид., перероб., </w:t>
            </w:r>
            <w:proofErr w:type="spellStart"/>
            <w:r w:rsidRPr="007170E4">
              <w:rPr>
                <w:rFonts w:ascii="Times New Roman" w:hAnsi="Times New Roman" w:cs="Times New Roman"/>
                <w:sz w:val="24"/>
                <w:szCs w:val="24"/>
              </w:rPr>
              <w:t>доп</w:t>
            </w:r>
            <w:proofErr w:type="spellEnd"/>
            <w:r w:rsidRPr="007170E4">
              <w:rPr>
                <w:rFonts w:ascii="Times New Roman" w:hAnsi="Times New Roman" w:cs="Times New Roman"/>
                <w:sz w:val="24"/>
                <w:szCs w:val="24"/>
              </w:rPr>
              <w:t>. К.: Академія, 2008. 567 c.</w:t>
            </w:r>
          </w:p>
          <w:p w:rsidR="007170E4" w:rsidRPr="007170E4" w:rsidRDefault="007170E4" w:rsidP="007170E4">
            <w:pPr>
              <w:pStyle w:val="af3"/>
              <w:spacing w:line="240" w:lineRule="auto"/>
              <w:ind w:left="0"/>
              <w:rPr>
                <w:rFonts w:ascii="Times New Roman" w:hAnsi="Times New Roman" w:cs="Times New Roman"/>
                <w:sz w:val="24"/>
                <w:szCs w:val="24"/>
              </w:rPr>
            </w:pPr>
            <w:r w:rsidRPr="007170E4">
              <w:rPr>
                <w:rFonts w:ascii="Times New Roman" w:hAnsi="Times New Roman" w:cs="Times New Roman"/>
                <w:sz w:val="24"/>
                <w:szCs w:val="24"/>
              </w:rPr>
              <w:t xml:space="preserve">7. Політологічний енциклопедичний словник / Упорядник В.П. </w:t>
            </w:r>
            <w:proofErr w:type="spellStart"/>
            <w:r w:rsidRPr="007170E4">
              <w:rPr>
                <w:rFonts w:ascii="Times New Roman" w:hAnsi="Times New Roman" w:cs="Times New Roman"/>
                <w:sz w:val="24"/>
                <w:szCs w:val="24"/>
              </w:rPr>
              <w:t>Горбатенко</w:t>
            </w:r>
            <w:proofErr w:type="spellEnd"/>
            <w:r w:rsidRPr="007170E4">
              <w:rPr>
                <w:rFonts w:ascii="Times New Roman" w:hAnsi="Times New Roman" w:cs="Times New Roman"/>
                <w:sz w:val="24"/>
                <w:szCs w:val="24"/>
              </w:rPr>
              <w:t xml:space="preserve">; За ред. Ю.С. </w:t>
            </w:r>
            <w:proofErr w:type="spellStart"/>
            <w:r w:rsidRPr="007170E4">
              <w:rPr>
                <w:rFonts w:ascii="Times New Roman" w:hAnsi="Times New Roman" w:cs="Times New Roman"/>
                <w:sz w:val="24"/>
                <w:szCs w:val="24"/>
              </w:rPr>
              <w:t>Шемшученка</w:t>
            </w:r>
            <w:proofErr w:type="spellEnd"/>
            <w:r w:rsidRPr="007170E4">
              <w:rPr>
                <w:rFonts w:ascii="Times New Roman" w:hAnsi="Times New Roman" w:cs="Times New Roman"/>
                <w:sz w:val="24"/>
                <w:szCs w:val="24"/>
              </w:rPr>
              <w:t xml:space="preserve">, </w:t>
            </w:r>
            <w:proofErr w:type="spellStart"/>
            <w:r w:rsidRPr="007170E4">
              <w:rPr>
                <w:rFonts w:ascii="Times New Roman" w:hAnsi="Times New Roman" w:cs="Times New Roman"/>
                <w:sz w:val="24"/>
                <w:szCs w:val="24"/>
              </w:rPr>
              <w:t>В.Д.Бабкіна</w:t>
            </w:r>
            <w:proofErr w:type="spellEnd"/>
            <w:r w:rsidRPr="007170E4">
              <w:rPr>
                <w:rFonts w:ascii="Times New Roman" w:hAnsi="Times New Roman" w:cs="Times New Roman"/>
                <w:sz w:val="24"/>
                <w:szCs w:val="24"/>
              </w:rPr>
              <w:t xml:space="preserve">, В.П. </w:t>
            </w:r>
            <w:proofErr w:type="spellStart"/>
            <w:r w:rsidRPr="007170E4">
              <w:rPr>
                <w:rFonts w:ascii="Times New Roman" w:hAnsi="Times New Roman" w:cs="Times New Roman"/>
                <w:sz w:val="24"/>
                <w:szCs w:val="24"/>
              </w:rPr>
              <w:t>Горбатенка</w:t>
            </w:r>
            <w:proofErr w:type="spellEnd"/>
            <w:r w:rsidRPr="007170E4">
              <w:rPr>
                <w:rFonts w:ascii="Times New Roman" w:hAnsi="Times New Roman" w:cs="Times New Roman"/>
                <w:sz w:val="24"/>
                <w:szCs w:val="24"/>
              </w:rPr>
              <w:t xml:space="preserve">. 2-ге вид., </w:t>
            </w:r>
            <w:proofErr w:type="spellStart"/>
            <w:r w:rsidRPr="007170E4">
              <w:rPr>
                <w:rFonts w:ascii="Times New Roman" w:hAnsi="Times New Roman" w:cs="Times New Roman"/>
                <w:sz w:val="24"/>
                <w:szCs w:val="24"/>
              </w:rPr>
              <w:t>доп</w:t>
            </w:r>
            <w:proofErr w:type="spellEnd"/>
            <w:r w:rsidRPr="007170E4">
              <w:rPr>
                <w:rFonts w:ascii="Times New Roman" w:hAnsi="Times New Roman" w:cs="Times New Roman"/>
                <w:sz w:val="24"/>
                <w:szCs w:val="24"/>
              </w:rPr>
              <w:t>. І перероб. К., 2004.</w:t>
            </w:r>
          </w:p>
          <w:p w:rsidR="007170E4" w:rsidRPr="007170E4" w:rsidRDefault="007170E4" w:rsidP="007170E4">
            <w:pPr>
              <w:pStyle w:val="af7"/>
              <w:rPr>
                <w:lang w:val="uk-UA"/>
              </w:rPr>
            </w:pPr>
            <w:r w:rsidRPr="007170E4">
              <w:rPr>
                <w:lang w:val="uk-UA"/>
              </w:rPr>
              <w:t xml:space="preserve">8. </w:t>
            </w:r>
            <w:proofErr w:type="spellStart"/>
            <w:r w:rsidRPr="007170E4">
              <w:rPr>
                <w:lang w:val="uk-UA"/>
              </w:rPr>
              <w:t>Аляєв</w:t>
            </w:r>
            <w:proofErr w:type="spellEnd"/>
            <w:r w:rsidRPr="007170E4">
              <w:rPr>
                <w:lang w:val="uk-UA"/>
              </w:rPr>
              <w:t xml:space="preserve"> Г. Є. Політологія: Навчальний посібник для студентів вищих навчальних закладів. Полтава: АСМІ, 2007.</w:t>
            </w:r>
          </w:p>
          <w:p w:rsidR="007170E4" w:rsidRPr="007170E4" w:rsidRDefault="007170E4" w:rsidP="007170E4">
            <w:pPr>
              <w:pStyle w:val="af7"/>
              <w:rPr>
                <w:lang w:val="uk-UA"/>
              </w:rPr>
            </w:pPr>
            <w:r w:rsidRPr="007170E4">
              <w:rPr>
                <w:lang w:val="uk-UA"/>
              </w:rPr>
              <w:t>9. Видрін Д. Політика: історія, технологія, екзистенція. К. : Либідь, 2001.</w:t>
            </w:r>
          </w:p>
          <w:p w:rsidR="007170E4" w:rsidRPr="007170E4" w:rsidRDefault="007170E4" w:rsidP="007170E4">
            <w:pPr>
              <w:pStyle w:val="af7"/>
              <w:rPr>
                <w:lang w:val="uk-UA"/>
              </w:rPr>
            </w:pPr>
            <w:r w:rsidRPr="007170E4">
              <w:rPr>
                <w:lang w:val="uk-UA"/>
              </w:rPr>
              <w:t xml:space="preserve">10. </w:t>
            </w:r>
            <w:proofErr w:type="spellStart"/>
            <w:r w:rsidRPr="007170E4">
              <w:rPr>
                <w:lang w:val="uk-UA"/>
              </w:rPr>
              <w:t>Перегуда</w:t>
            </w:r>
            <w:proofErr w:type="spellEnd"/>
            <w:r w:rsidRPr="007170E4">
              <w:rPr>
                <w:lang w:val="uk-UA"/>
              </w:rPr>
              <w:t xml:space="preserve"> Є. В. Політологія: навчальний посібник / Є. В. </w:t>
            </w:r>
            <w:proofErr w:type="spellStart"/>
            <w:r w:rsidRPr="007170E4">
              <w:rPr>
                <w:lang w:val="uk-UA"/>
              </w:rPr>
              <w:t>Перегуда</w:t>
            </w:r>
            <w:proofErr w:type="spellEnd"/>
            <w:r w:rsidRPr="007170E4">
              <w:rPr>
                <w:lang w:val="uk-UA"/>
              </w:rPr>
              <w:t xml:space="preserve">, В. Ф. </w:t>
            </w:r>
            <w:proofErr w:type="spellStart"/>
            <w:r w:rsidRPr="007170E4">
              <w:rPr>
                <w:lang w:val="uk-UA"/>
              </w:rPr>
              <w:t>Панібудьласка</w:t>
            </w:r>
            <w:proofErr w:type="spellEnd"/>
            <w:r w:rsidRPr="007170E4">
              <w:rPr>
                <w:lang w:val="uk-UA"/>
              </w:rPr>
              <w:t xml:space="preserve">, В. Л. </w:t>
            </w:r>
            <w:proofErr w:type="spellStart"/>
            <w:r w:rsidRPr="007170E4">
              <w:rPr>
                <w:lang w:val="uk-UA"/>
              </w:rPr>
              <w:t>Семко</w:t>
            </w:r>
            <w:proofErr w:type="spellEnd"/>
            <w:r w:rsidRPr="007170E4">
              <w:rPr>
                <w:lang w:val="uk-UA"/>
              </w:rPr>
              <w:t xml:space="preserve">, Н. І. </w:t>
            </w:r>
            <w:proofErr w:type="spellStart"/>
            <w:r w:rsidRPr="007170E4">
              <w:rPr>
                <w:lang w:val="uk-UA"/>
              </w:rPr>
              <w:t>Рижко</w:t>
            </w:r>
            <w:proofErr w:type="spellEnd"/>
            <w:r w:rsidRPr="007170E4">
              <w:rPr>
                <w:lang w:val="uk-UA"/>
              </w:rPr>
              <w:t xml:space="preserve">, С. Д. </w:t>
            </w:r>
            <w:proofErr w:type="spellStart"/>
            <w:r w:rsidRPr="007170E4">
              <w:rPr>
                <w:lang w:val="uk-UA"/>
              </w:rPr>
              <w:t>Місержи</w:t>
            </w:r>
            <w:proofErr w:type="spellEnd"/>
            <w:r w:rsidRPr="007170E4">
              <w:rPr>
                <w:lang w:val="uk-UA"/>
              </w:rPr>
              <w:t xml:space="preserve">, В. Л. Стеценко, В. Л. </w:t>
            </w:r>
            <w:proofErr w:type="spellStart"/>
            <w:r w:rsidRPr="007170E4">
              <w:rPr>
                <w:lang w:val="uk-UA"/>
              </w:rPr>
              <w:t>Згурська</w:t>
            </w:r>
            <w:proofErr w:type="spellEnd"/>
            <w:r w:rsidRPr="007170E4">
              <w:rPr>
                <w:lang w:val="uk-UA"/>
              </w:rPr>
              <w:t>, В. П. Третяк. К : КНУБА, 2011.</w:t>
            </w:r>
          </w:p>
          <w:p w:rsidR="007170E4" w:rsidRPr="007170E4" w:rsidRDefault="007170E4" w:rsidP="007170E4">
            <w:pPr>
              <w:pStyle w:val="af7"/>
              <w:rPr>
                <w:lang w:val="uk-UA"/>
              </w:rPr>
            </w:pPr>
          </w:p>
          <w:p w:rsidR="007170E4" w:rsidRPr="007170E4" w:rsidRDefault="007170E4" w:rsidP="007170E4">
            <w:pPr>
              <w:spacing w:line="240" w:lineRule="auto"/>
              <w:rPr>
                <w:rFonts w:ascii="Times New Roman" w:hAnsi="Times New Roman" w:cs="Times New Roman"/>
                <w:b/>
                <w:sz w:val="24"/>
                <w:szCs w:val="24"/>
              </w:rPr>
            </w:pPr>
            <w:r w:rsidRPr="007170E4">
              <w:rPr>
                <w:rFonts w:ascii="Times New Roman" w:hAnsi="Times New Roman" w:cs="Times New Roman"/>
                <w:b/>
                <w:sz w:val="24"/>
                <w:szCs w:val="24"/>
              </w:rPr>
              <w:lastRenderedPageBreak/>
              <w:t>ІІ. Політична влада: природа, ресурси, легітимність</w:t>
            </w:r>
          </w:p>
          <w:p w:rsidR="007170E4" w:rsidRPr="007170E4" w:rsidRDefault="007170E4" w:rsidP="007170E4">
            <w:pPr>
              <w:shd w:val="clear" w:color="auto" w:fill="FFFFFF"/>
              <w:autoSpaceDE w:val="0"/>
              <w:autoSpaceDN w:val="0"/>
              <w:adjustRightInd w:val="0"/>
              <w:spacing w:line="240" w:lineRule="auto"/>
              <w:rPr>
                <w:rFonts w:ascii="Times New Roman" w:hAnsi="Times New Roman" w:cs="Times New Roman"/>
                <w:sz w:val="24"/>
                <w:szCs w:val="24"/>
              </w:rPr>
            </w:pPr>
            <w:r w:rsidRPr="007170E4">
              <w:rPr>
                <w:rFonts w:ascii="Times New Roman" w:hAnsi="Times New Roman" w:cs="Times New Roman"/>
                <w:sz w:val="24"/>
                <w:szCs w:val="24"/>
              </w:rPr>
              <w:t xml:space="preserve">11.Політологія. Збірник вправ і завдань для самостійної роботи. Глосарій: Методичний посібник до підручника “Політологія” / За ред. </w:t>
            </w:r>
            <w:proofErr w:type="spellStart"/>
            <w:r w:rsidRPr="007170E4">
              <w:rPr>
                <w:rFonts w:ascii="Times New Roman" w:hAnsi="Times New Roman" w:cs="Times New Roman"/>
                <w:sz w:val="24"/>
                <w:szCs w:val="24"/>
              </w:rPr>
              <w:t>А.Колодій</w:t>
            </w:r>
            <w:proofErr w:type="spellEnd"/>
            <w:r w:rsidRPr="007170E4">
              <w:rPr>
                <w:rFonts w:ascii="Times New Roman" w:hAnsi="Times New Roman" w:cs="Times New Roman"/>
                <w:sz w:val="24"/>
                <w:szCs w:val="24"/>
              </w:rPr>
              <w:t xml:space="preserve">.  К.,2003. </w:t>
            </w:r>
          </w:p>
          <w:p w:rsidR="007170E4" w:rsidRPr="007170E4" w:rsidRDefault="007170E4" w:rsidP="007170E4">
            <w:pPr>
              <w:shd w:val="clear" w:color="auto" w:fill="FFFFFF"/>
              <w:autoSpaceDE w:val="0"/>
              <w:autoSpaceDN w:val="0"/>
              <w:adjustRightInd w:val="0"/>
              <w:spacing w:line="240" w:lineRule="auto"/>
              <w:rPr>
                <w:rFonts w:ascii="Times New Roman" w:hAnsi="Times New Roman" w:cs="Times New Roman"/>
                <w:sz w:val="24"/>
                <w:szCs w:val="24"/>
              </w:rPr>
            </w:pPr>
            <w:r w:rsidRPr="007170E4">
              <w:rPr>
                <w:rFonts w:ascii="Times New Roman" w:hAnsi="Times New Roman" w:cs="Times New Roman"/>
                <w:sz w:val="24"/>
                <w:szCs w:val="24"/>
              </w:rPr>
              <w:t xml:space="preserve">12. Політологія у запитаннях і відповідях: </w:t>
            </w:r>
            <w:proofErr w:type="spellStart"/>
            <w:r w:rsidRPr="007170E4">
              <w:rPr>
                <w:rFonts w:ascii="Times New Roman" w:hAnsi="Times New Roman" w:cs="Times New Roman"/>
                <w:sz w:val="24"/>
                <w:szCs w:val="24"/>
              </w:rPr>
              <w:t>Навч</w:t>
            </w:r>
            <w:proofErr w:type="spellEnd"/>
            <w:r w:rsidRPr="007170E4">
              <w:rPr>
                <w:rFonts w:ascii="Times New Roman" w:hAnsi="Times New Roman" w:cs="Times New Roman"/>
                <w:sz w:val="24"/>
                <w:szCs w:val="24"/>
              </w:rPr>
              <w:t xml:space="preserve">. </w:t>
            </w:r>
            <w:proofErr w:type="spellStart"/>
            <w:r w:rsidRPr="007170E4">
              <w:rPr>
                <w:rFonts w:ascii="Times New Roman" w:hAnsi="Times New Roman" w:cs="Times New Roman"/>
                <w:sz w:val="24"/>
                <w:szCs w:val="24"/>
              </w:rPr>
              <w:t>Посіб</w:t>
            </w:r>
            <w:proofErr w:type="spellEnd"/>
            <w:r w:rsidRPr="007170E4">
              <w:rPr>
                <w:rFonts w:ascii="Times New Roman" w:hAnsi="Times New Roman" w:cs="Times New Roman"/>
                <w:sz w:val="24"/>
                <w:szCs w:val="24"/>
              </w:rPr>
              <w:t xml:space="preserve">. / </w:t>
            </w:r>
            <w:proofErr w:type="spellStart"/>
            <w:r w:rsidRPr="007170E4">
              <w:rPr>
                <w:rFonts w:ascii="Times New Roman" w:hAnsi="Times New Roman" w:cs="Times New Roman"/>
                <w:sz w:val="24"/>
                <w:szCs w:val="24"/>
              </w:rPr>
              <w:t>І.Г.Оніщенко</w:t>
            </w:r>
            <w:proofErr w:type="spellEnd"/>
            <w:r w:rsidRPr="007170E4">
              <w:rPr>
                <w:rFonts w:ascii="Times New Roman" w:hAnsi="Times New Roman" w:cs="Times New Roman"/>
                <w:sz w:val="24"/>
                <w:szCs w:val="24"/>
              </w:rPr>
              <w:t xml:space="preserve">, </w:t>
            </w:r>
            <w:proofErr w:type="spellStart"/>
            <w:r w:rsidRPr="007170E4">
              <w:rPr>
                <w:rFonts w:ascii="Times New Roman" w:hAnsi="Times New Roman" w:cs="Times New Roman"/>
                <w:sz w:val="24"/>
                <w:szCs w:val="24"/>
              </w:rPr>
              <w:t>Д.Т.Дзюбко</w:t>
            </w:r>
            <w:proofErr w:type="spellEnd"/>
            <w:r w:rsidRPr="007170E4">
              <w:rPr>
                <w:rFonts w:ascii="Times New Roman" w:hAnsi="Times New Roman" w:cs="Times New Roman"/>
                <w:sz w:val="24"/>
                <w:szCs w:val="24"/>
              </w:rPr>
              <w:t xml:space="preserve">, </w:t>
            </w:r>
            <w:proofErr w:type="spellStart"/>
            <w:r w:rsidRPr="007170E4">
              <w:rPr>
                <w:rFonts w:ascii="Times New Roman" w:hAnsi="Times New Roman" w:cs="Times New Roman"/>
                <w:sz w:val="24"/>
                <w:szCs w:val="24"/>
              </w:rPr>
              <w:t>І.І.Дуднікова</w:t>
            </w:r>
            <w:proofErr w:type="spellEnd"/>
            <w:r w:rsidRPr="007170E4">
              <w:rPr>
                <w:rFonts w:ascii="Times New Roman" w:hAnsi="Times New Roman" w:cs="Times New Roman"/>
                <w:sz w:val="24"/>
                <w:szCs w:val="24"/>
              </w:rPr>
              <w:t xml:space="preserve"> та </w:t>
            </w:r>
            <w:proofErr w:type="spellStart"/>
            <w:r w:rsidRPr="007170E4">
              <w:rPr>
                <w:rFonts w:ascii="Times New Roman" w:hAnsi="Times New Roman" w:cs="Times New Roman"/>
                <w:sz w:val="24"/>
                <w:szCs w:val="24"/>
              </w:rPr>
              <w:t>ін</w:t>
            </w:r>
            <w:proofErr w:type="spellEnd"/>
            <w:r w:rsidRPr="007170E4">
              <w:rPr>
                <w:rFonts w:ascii="Times New Roman" w:hAnsi="Times New Roman" w:cs="Times New Roman"/>
                <w:sz w:val="24"/>
                <w:szCs w:val="24"/>
              </w:rPr>
              <w:t xml:space="preserve">; За </w:t>
            </w:r>
            <w:proofErr w:type="spellStart"/>
            <w:r w:rsidRPr="007170E4">
              <w:rPr>
                <w:rFonts w:ascii="Times New Roman" w:hAnsi="Times New Roman" w:cs="Times New Roman"/>
                <w:sz w:val="24"/>
                <w:szCs w:val="24"/>
              </w:rPr>
              <w:t>заг</w:t>
            </w:r>
            <w:proofErr w:type="spellEnd"/>
            <w:r w:rsidRPr="007170E4">
              <w:rPr>
                <w:rFonts w:ascii="Times New Roman" w:hAnsi="Times New Roman" w:cs="Times New Roman"/>
                <w:sz w:val="24"/>
                <w:szCs w:val="24"/>
              </w:rPr>
              <w:t xml:space="preserve">. ред. </w:t>
            </w:r>
            <w:proofErr w:type="spellStart"/>
            <w:r w:rsidRPr="007170E4">
              <w:rPr>
                <w:rFonts w:ascii="Times New Roman" w:hAnsi="Times New Roman" w:cs="Times New Roman"/>
                <w:sz w:val="24"/>
                <w:szCs w:val="24"/>
              </w:rPr>
              <w:t>К.М.Левківського</w:t>
            </w:r>
            <w:proofErr w:type="spellEnd"/>
            <w:r w:rsidRPr="007170E4">
              <w:rPr>
                <w:rFonts w:ascii="Times New Roman" w:hAnsi="Times New Roman" w:cs="Times New Roman"/>
                <w:sz w:val="24"/>
                <w:szCs w:val="24"/>
              </w:rPr>
              <w:t>.  К.,2003</w:t>
            </w:r>
          </w:p>
          <w:p w:rsidR="007170E4" w:rsidRPr="007170E4" w:rsidRDefault="007170E4" w:rsidP="007170E4">
            <w:pPr>
              <w:shd w:val="clear" w:color="auto" w:fill="FFFFFF"/>
              <w:autoSpaceDE w:val="0"/>
              <w:autoSpaceDN w:val="0"/>
              <w:adjustRightInd w:val="0"/>
              <w:spacing w:line="240" w:lineRule="auto"/>
              <w:rPr>
                <w:rFonts w:ascii="Times New Roman" w:hAnsi="Times New Roman" w:cs="Times New Roman"/>
                <w:sz w:val="24"/>
                <w:szCs w:val="24"/>
              </w:rPr>
            </w:pPr>
            <w:r w:rsidRPr="007170E4">
              <w:rPr>
                <w:rFonts w:ascii="Times New Roman" w:hAnsi="Times New Roman" w:cs="Times New Roman"/>
                <w:sz w:val="24"/>
                <w:szCs w:val="24"/>
              </w:rPr>
              <w:t xml:space="preserve">13. Практикум з політології / За </w:t>
            </w:r>
            <w:proofErr w:type="spellStart"/>
            <w:r w:rsidRPr="007170E4">
              <w:rPr>
                <w:rFonts w:ascii="Times New Roman" w:hAnsi="Times New Roman" w:cs="Times New Roman"/>
                <w:sz w:val="24"/>
                <w:szCs w:val="24"/>
              </w:rPr>
              <w:t>ред</w:t>
            </w:r>
            <w:proofErr w:type="spellEnd"/>
            <w:r w:rsidRPr="007170E4">
              <w:rPr>
                <w:rFonts w:ascii="Times New Roman" w:hAnsi="Times New Roman" w:cs="Times New Roman"/>
                <w:sz w:val="24"/>
                <w:szCs w:val="24"/>
              </w:rPr>
              <w:t xml:space="preserve"> </w:t>
            </w:r>
            <w:proofErr w:type="spellStart"/>
            <w:r w:rsidRPr="007170E4">
              <w:rPr>
                <w:rFonts w:ascii="Times New Roman" w:hAnsi="Times New Roman" w:cs="Times New Roman"/>
                <w:sz w:val="24"/>
                <w:szCs w:val="24"/>
              </w:rPr>
              <w:t>Ф.М.Кирилюка</w:t>
            </w:r>
            <w:proofErr w:type="spellEnd"/>
            <w:r w:rsidRPr="007170E4">
              <w:rPr>
                <w:rFonts w:ascii="Times New Roman" w:hAnsi="Times New Roman" w:cs="Times New Roman"/>
                <w:sz w:val="24"/>
                <w:szCs w:val="24"/>
              </w:rPr>
              <w:t xml:space="preserve">.  К., 2003. </w:t>
            </w:r>
          </w:p>
          <w:p w:rsidR="007170E4" w:rsidRPr="007170E4" w:rsidRDefault="007170E4" w:rsidP="007170E4">
            <w:pPr>
              <w:shd w:val="clear" w:color="auto" w:fill="FFFFFF"/>
              <w:autoSpaceDE w:val="0"/>
              <w:autoSpaceDN w:val="0"/>
              <w:adjustRightInd w:val="0"/>
              <w:spacing w:line="240" w:lineRule="auto"/>
              <w:rPr>
                <w:rFonts w:ascii="Times New Roman" w:hAnsi="Times New Roman" w:cs="Times New Roman"/>
                <w:sz w:val="24"/>
                <w:szCs w:val="24"/>
              </w:rPr>
            </w:pPr>
            <w:r w:rsidRPr="007170E4">
              <w:rPr>
                <w:rFonts w:ascii="Times New Roman" w:hAnsi="Times New Roman" w:cs="Times New Roman"/>
                <w:sz w:val="24"/>
                <w:szCs w:val="24"/>
              </w:rPr>
              <w:t xml:space="preserve">14. </w:t>
            </w:r>
            <w:proofErr w:type="spellStart"/>
            <w:r w:rsidRPr="007170E4">
              <w:rPr>
                <w:rFonts w:ascii="Times New Roman" w:hAnsi="Times New Roman" w:cs="Times New Roman"/>
                <w:sz w:val="24"/>
                <w:szCs w:val="24"/>
              </w:rPr>
              <w:t>Рудич</w:t>
            </w:r>
            <w:proofErr w:type="spellEnd"/>
            <w:r w:rsidRPr="007170E4">
              <w:rPr>
                <w:rFonts w:ascii="Times New Roman" w:hAnsi="Times New Roman" w:cs="Times New Roman"/>
                <w:sz w:val="24"/>
                <w:szCs w:val="24"/>
              </w:rPr>
              <w:t xml:space="preserve"> Ф.М. Політологія: Підручник.  2-ге вид.  К.,2006. </w:t>
            </w:r>
          </w:p>
          <w:p w:rsidR="007170E4" w:rsidRPr="007170E4" w:rsidRDefault="007170E4" w:rsidP="007170E4">
            <w:pPr>
              <w:shd w:val="clear" w:color="auto" w:fill="FFFFFF"/>
              <w:autoSpaceDE w:val="0"/>
              <w:autoSpaceDN w:val="0"/>
              <w:adjustRightInd w:val="0"/>
              <w:spacing w:line="240" w:lineRule="auto"/>
              <w:rPr>
                <w:rFonts w:ascii="Times New Roman" w:hAnsi="Times New Roman" w:cs="Times New Roman"/>
                <w:sz w:val="24"/>
                <w:szCs w:val="24"/>
              </w:rPr>
            </w:pPr>
            <w:r w:rsidRPr="007170E4">
              <w:rPr>
                <w:rFonts w:ascii="Times New Roman" w:hAnsi="Times New Roman" w:cs="Times New Roman"/>
                <w:sz w:val="24"/>
                <w:szCs w:val="24"/>
              </w:rPr>
              <w:t xml:space="preserve">15. Ярош Б.О., Ярош О.Б. Загальна теорія політики. – Луцьк, 2005. </w:t>
            </w:r>
          </w:p>
          <w:p w:rsidR="007170E4" w:rsidRPr="007170E4" w:rsidRDefault="007170E4" w:rsidP="007170E4">
            <w:pPr>
              <w:shd w:val="clear" w:color="auto" w:fill="FFFFFF"/>
              <w:autoSpaceDE w:val="0"/>
              <w:autoSpaceDN w:val="0"/>
              <w:adjustRightInd w:val="0"/>
              <w:spacing w:line="240" w:lineRule="auto"/>
              <w:rPr>
                <w:rFonts w:ascii="Times New Roman" w:hAnsi="Times New Roman" w:cs="Times New Roman"/>
                <w:sz w:val="24"/>
                <w:szCs w:val="24"/>
              </w:rPr>
            </w:pPr>
            <w:r w:rsidRPr="007170E4">
              <w:rPr>
                <w:rFonts w:ascii="Times New Roman" w:hAnsi="Times New Roman" w:cs="Times New Roman"/>
                <w:sz w:val="24"/>
                <w:szCs w:val="24"/>
              </w:rPr>
              <w:t xml:space="preserve">16.Муляр В. І. Політологія [Текст] : </w:t>
            </w:r>
            <w:proofErr w:type="spellStart"/>
            <w:r w:rsidRPr="007170E4">
              <w:rPr>
                <w:rFonts w:ascii="Times New Roman" w:hAnsi="Times New Roman" w:cs="Times New Roman"/>
                <w:sz w:val="24"/>
                <w:szCs w:val="24"/>
              </w:rPr>
              <w:t>навч</w:t>
            </w:r>
            <w:proofErr w:type="spellEnd"/>
            <w:r w:rsidRPr="007170E4">
              <w:rPr>
                <w:rFonts w:ascii="Times New Roman" w:hAnsi="Times New Roman" w:cs="Times New Roman"/>
                <w:sz w:val="24"/>
                <w:szCs w:val="24"/>
              </w:rPr>
              <w:t xml:space="preserve">.-метод. </w:t>
            </w:r>
            <w:proofErr w:type="spellStart"/>
            <w:r w:rsidRPr="007170E4">
              <w:rPr>
                <w:rFonts w:ascii="Times New Roman" w:hAnsi="Times New Roman" w:cs="Times New Roman"/>
                <w:sz w:val="24"/>
                <w:szCs w:val="24"/>
              </w:rPr>
              <w:t>посіб</w:t>
            </w:r>
            <w:proofErr w:type="spellEnd"/>
            <w:r w:rsidRPr="007170E4">
              <w:rPr>
                <w:rFonts w:ascii="Times New Roman" w:hAnsi="Times New Roman" w:cs="Times New Roman"/>
                <w:sz w:val="24"/>
                <w:szCs w:val="24"/>
              </w:rPr>
              <w:t xml:space="preserve">. / Муляр В. І., </w:t>
            </w:r>
            <w:proofErr w:type="spellStart"/>
            <w:r w:rsidRPr="007170E4">
              <w:rPr>
                <w:rFonts w:ascii="Times New Roman" w:hAnsi="Times New Roman" w:cs="Times New Roman"/>
                <w:sz w:val="24"/>
                <w:szCs w:val="24"/>
              </w:rPr>
              <w:t>Загурська</w:t>
            </w:r>
            <w:proofErr w:type="spellEnd"/>
            <w:r w:rsidRPr="007170E4">
              <w:rPr>
                <w:rFonts w:ascii="Times New Roman" w:hAnsi="Times New Roman" w:cs="Times New Roman"/>
                <w:sz w:val="24"/>
                <w:szCs w:val="24"/>
              </w:rPr>
              <w:t xml:space="preserve">-Антонюк В. Ф., Панасюк Н. В.; [за </w:t>
            </w:r>
            <w:proofErr w:type="spellStart"/>
            <w:r w:rsidRPr="007170E4">
              <w:rPr>
                <w:rFonts w:ascii="Times New Roman" w:hAnsi="Times New Roman" w:cs="Times New Roman"/>
                <w:sz w:val="24"/>
                <w:szCs w:val="24"/>
              </w:rPr>
              <w:t>заг</w:t>
            </w:r>
            <w:proofErr w:type="spellEnd"/>
            <w:r w:rsidRPr="007170E4">
              <w:rPr>
                <w:rFonts w:ascii="Times New Roman" w:hAnsi="Times New Roman" w:cs="Times New Roman"/>
                <w:sz w:val="24"/>
                <w:szCs w:val="24"/>
              </w:rPr>
              <w:t xml:space="preserve">. ред. В. І. Муляра]; Житомир. </w:t>
            </w:r>
            <w:proofErr w:type="spellStart"/>
            <w:r w:rsidRPr="007170E4">
              <w:rPr>
                <w:rFonts w:ascii="Times New Roman" w:hAnsi="Times New Roman" w:cs="Times New Roman"/>
                <w:sz w:val="24"/>
                <w:szCs w:val="24"/>
              </w:rPr>
              <w:t>держ</w:t>
            </w:r>
            <w:proofErr w:type="spellEnd"/>
            <w:r w:rsidRPr="007170E4">
              <w:rPr>
                <w:rFonts w:ascii="Times New Roman" w:hAnsi="Times New Roman" w:cs="Times New Roman"/>
                <w:sz w:val="24"/>
                <w:szCs w:val="24"/>
              </w:rPr>
              <w:t xml:space="preserve">. </w:t>
            </w:r>
            <w:proofErr w:type="spellStart"/>
            <w:r w:rsidRPr="007170E4">
              <w:rPr>
                <w:rFonts w:ascii="Times New Roman" w:hAnsi="Times New Roman" w:cs="Times New Roman"/>
                <w:sz w:val="24"/>
                <w:szCs w:val="24"/>
              </w:rPr>
              <w:t>технол</w:t>
            </w:r>
            <w:proofErr w:type="spellEnd"/>
            <w:r w:rsidRPr="007170E4">
              <w:rPr>
                <w:rFonts w:ascii="Times New Roman" w:hAnsi="Times New Roman" w:cs="Times New Roman"/>
                <w:sz w:val="24"/>
                <w:szCs w:val="24"/>
              </w:rPr>
              <w:t>. ун-т.  Житомир: Волинь, 2015.  154 с.</w:t>
            </w:r>
          </w:p>
          <w:p w:rsidR="007170E4" w:rsidRPr="007170E4" w:rsidRDefault="007170E4" w:rsidP="007170E4">
            <w:pPr>
              <w:pStyle w:val="af3"/>
              <w:adjustRightInd w:val="0"/>
              <w:spacing w:line="240" w:lineRule="auto"/>
              <w:ind w:left="0"/>
              <w:rPr>
                <w:rFonts w:ascii="Times New Roman" w:hAnsi="Times New Roman" w:cs="Times New Roman"/>
                <w:sz w:val="24"/>
                <w:szCs w:val="24"/>
              </w:rPr>
            </w:pPr>
            <w:r w:rsidRPr="007170E4">
              <w:rPr>
                <w:rFonts w:ascii="Times New Roman" w:hAnsi="Times New Roman" w:cs="Times New Roman"/>
                <w:sz w:val="24"/>
                <w:szCs w:val="24"/>
              </w:rPr>
              <w:t>17.Шляхтун П. П. Політологія (теорія та історія політичної науки): підручник. К.: Либідь, 2002.</w:t>
            </w:r>
          </w:p>
          <w:p w:rsidR="007170E4" w:rsidRPr="007170E4" w:rsidRDefault="007170E4" w:rsidP="007170E4">
            <w:pPr>
              <w:pStyle w:val="af7"/>
              <w:rPr>
                <w:lang w:val="uk-UA"/>
              </w:rPr>
            </w:pPr>
            <w:r w:rsidRPr="007170E4">
              <w:rPr>
                <w:lang w:val="uk-UA"/>
              </w:rPr>
              <w:t xml:space="preserve">18. </w:t>
            </w:r>
            <w:proofErr w:type="spellStart"/>
            <w:r w:rsidRPr="007170E4">
              <w:rPr>
                <w:lang w:val="uk-UA"/>
              </w:rPr>
              <w:t>Горбатенко</w:t>
            </w:r>
            <w:proofErr w:type="spellEnd"/>
            <w:r w:rsidRPr="007170E4">
              <w:rPr>
                <w:lang w:val="uk-UA"/>
              </w:rPr>
              <w:t xml:space="preserve"> В. П. Політичне прогнозування: теорія, методологія, практика / В. П. </w:t>
            </w:r>
            <w:proofErr w:type="spellStart"/>
            <w:r w:rsidRPr="007170E4">
              <w:rPr>
                <w:lang w:val="uk-UA"/>
              </w:rPr>
              <w:t>Горбатенко</w:t>
            </w:r>
            <w:proofErr w:type="spellEnd"/>
            <w:r w:rsidRPr="007170E4">
              <w:rPr>
                <w:lang w:val="uk-UA"/>
              </w:rPr>
              <w:t>.  К., 2006.</w:t>
            </w:r>
          </w:p>
          <w:p w:rsidR="007170E4" w:rsidRPr="007170E4" w:rsidRDefault="007170E4" w:rsidP="007170E4">
            <w:pPr>
              <w:pStyle w:val="af7"/>
              <w:rPr>
                <w:lang w:val="uk-UA"/>
              </w:rPr>
            </w:pPr>
            <w:r w:rsidRPr="007170E4">
              <w:rPr>
                <w:lang w:val="uk-UA"/>
              </w:rPr>
              <w:t>19.Даль Р. Поліархія. Участь у політичному житті та опозиція / Р. Даль.  Х., 2002.</w:t>
            </w:r>
          </w:p>
          <w:p w:rsidR="007170E4" w:rsidRPr="007170E4" w:rsidRDefault="007170E4" w:rsidP="007170E4">
            <w:pPr>
              <w:pStyle w:val="af7"/>
              <w:rPr>
                <w:lang w:val="uk-UA"/>
              </w:rPr>
            </w:pPr>
            <w:r w:rsidRPr="007170E4">
              <w:rPr>
                <w:lang w:val="uk-UA"/>
              </w:rPr>
              <w:t>20.Кухта Б. Політична влада та її рішення.  Л., 2006.</w:t>
            </w:r>
          </w:p>
          <w:p w:rsidR="007170E4" w:rsidRPr="007170E4" w:rsidRDefault="007170E4" w:rsidP="007170E4">
            <w:pPr>
              <w:pStyle w:val="af7"/>
              <w:rPr>
                <w:lang w:val="uk-UA"/>
              </w:rPr>
            </w:pPr>
          </w:p>
          <w:p w:rsidR="007170E4" w:rsidRPr="007170E4" w:rsidRDefault="007170E4" w:rsidP="007170E4">
            <w:pPr>
              <w:pStyle w:val="af3"/>
              <w:adjustRightInd w:val="0"/>
              <w:spacing w:line="240" w:lineRule="auto"/>
              <w:ind w:left="567" w:hanging="567"/>
              <w:rPr>
                <w:rFonts w:ascii="Times New Roman" w:hAnsi="Times New Roman" w:cs="Times New Roman"/>
                <w:b/>
                <w:sz w:val="24"/>
                <w:szCs w:val="24"/>
              </w:rPr>
            </w:pPr>
            <w:r w:rsidRPr="007170E4">
              <w:rPr>
                <w:rFonts w:ascii="Times New Roman" w:hAnsi="Times New Roman" w:cs="Times New Roman"/>
                <w:b/>
                <w:sz w:val="24"/>
                <w:szCs w:val="24"/>
              </w:rPr>
              <w:t>ІІІ. Політична система: поняття, структура, типологія</w:t>
            </w:r>
          </w:p>
          <w:p w:rsidR="007170E4" w:rsidRPr="007170E4" w:rsidRDefault="007170E4" w:rsidP="007170E4">
            <w:pPr>
              <w:pStyle w:val="af7"/>
              <w:rPr>
                <w:lang w:val="uk-UA"/>
              </w:rPr>
            </w:pPr>
            <w:r w:rsidRPr="007170E4">
              <w:rPr>
                <w:lang w:val="uk-UA"/>
              </w:rPr>
              <w:t xml:space="preserve">21. Політична система сучасної України: особливості становлення, тенденції розвитку : </w:t>
            </w:r>
            <w:proofErr w:type="spellStart"/>
            <w:r w:rsidRPr="007170E4">
              <w:rPr>
                <w:lang w:val="uk-UA"/>
              </w:rPr>
              <w:t>навч</w:t>
            </w:r>
            <w:proofErr w:type="spellEnd"/>
            <w:r w:rsidRPr="007170E4">
              <w:rPr>
                <w:lang w:val="uk-UA"/>
              </w:rPr>
              <w:t xml:space="preserve">. посібник  / за ред. Ф. М. </w:t>
            </w:r>
            <w:proofErr w:type="spellStart"/>
            <w:r w:rsidRPr="007170E4">
              <w:rPr>
                <w:lang w:val="uk-UA"/>
              </w:rPr>
              <w:t>Рудича</w:t>
            </w:r>
            <w:proofErr w:type="spellEnd"/>
            <w:r w:rsidRPr="007170E4">
              <w:rPr>
                <w:lang w:val="uk-UA"/>
              </w:rPr>
              <w:t>. К., 2002.</w:t>
            </w:r>
          </w:p>
          <w:p w:rsidR="007170E4" w:rsidRPr="007170E4" w:rsidRDefault="007170E4" w:rsidP="007170E4">
            <w:pPr>
              <w:shd w:val="clear" w:color="auto" w:fill="FFFFFF"/>
              <w:autoSpaceDE w:val="0"/>
              <w:autoSpaceDN w:val="0"/>
              <w:adjustRightInd w:val="0"/>
              <w:spacing w:line="240" w:lineRule="auto"/>
              <w:rPr>
                <w:rFonts w:ascii="Times New Roman" w:hAnsi="Times New Roman" w:cs="Times New Roman"/>
                <w:sz w:val="24"/>
                <w:szCs w:val="24"/>
              </w:rPr>
            </w:pPr>
            <w:r w:rsidRPr="007170E4">
              <w:rPr>
                <w:rFonts w:ascii="Times New Roman" w:hAnsi="Times New Roman" w:cs="Times New Roman"/>
                <w:sz w:val="24"/>
                <w:szCs w:val="24"/>
              </w:rPr>
              <w:t xml:space="preserve">22.Баранівський В. Ф. Політологія [Текст] : підручник / В. Ф. </w:t>
            </w:r>
            <w:proofErr w:type="spellStart"/>
            <w:r w:rsidRPr="007170E4">
              <w:rPr>
                <w:rFonts w:ascii="Times New Roman" w:hAnsi="Times New Roman" w:cs="Times New Roman"/>
                <w:sz w:val="24"/>
                <w:szCs w:val="24"/>
              </w:rPr>
              <w:t>Баранівський</w:t>
            </w:r>
            <w:proofErr w:type="spellEnd"/>
            <w:r w:rsidRPr="007170E4">
              <w:rPr>
                <w:rFonts w:ascii="Times New Roman" w:hAnsi="Times New Roman" w:cs="Times New Roman"/>
                <w:sz w:val="24"/>
                <w:szCs w:val="24"/>
              </w:rPr>
              <w:t xml:space="preserve"> ; </w:t>
            </w:r>
            <w:proofErr w:type="spellStart"/>
            <w:r w:rsidRPr="007170E4">
              <w:rPr>
                <w:rFonts w:ascii="Times New Roman" w:hAnsi="Times New Roman" w:cs="Times New Roman"/>
                <w:sz w:val="24"/>
                <w:szCs w:val="24"/>
              </w:rPr>
              <w:t>Нац</w:t>
            </w:r>
            <w:proofErr w:type="spellEnd"/>
            <w:r w:rsidRPr="007170E4">
              <w:rPr>
                <w:rFonts w:ascii="Times New Roman" w:hAnsi="Times New Roman" w:cs="Times New Roman"/>
                <w:sz w:val="24"/>
                <w:szCs w:val="24"/>
              </w:rPr>
              <w:t xml:space="preserve">. акад. </w:t>
            </w:r>
            <w:proofErr w:type="spellStart"/>
            <w:r w:rsidRPr="007170E4">
              <w:rPr>
                <w:rFonts w:ascii="Times New Roman" w:hAnsi="Times New Roman" w:cs="Times New Roman"/>
                <w:sz w:val="24"/>
                <w:szCs w:val="24"/>
              </w:rPr>
              <w:t>упр</w:t>
            </w:r>
            <w:proofErr w:type="spellEnd"/>
            <w:r w:rsidRPr="007170E4">
              <w:rPr>
                <w:rFonts w:ascii="Times New Roman" w:hAnsi="Times New Roman" w:cs="Times New Roman"/>
                <w:sz w:val="24"/>
                <w:szCs w:val="24"/>
              </w:rPr>
              <w:t>. Київ: НАУ, 2016. 235с.</w:t>
            </w:r>
          </w:p>
          <w:p w:rsidR="007170E4" w:rsidRPr="007170E4" w:rsidRDefault="007170E4" w:rsidP="007170E4">
            <w:pPr>
              <w:pStyle w:val="af3"/>
              <w:spacing w:line="240" w:lineRule="auto"/>
              <w:ind w:left="0"/>
              <w:rPr>
                <w:rFonts w:ascii="Times New Roman" w:hAnsi="Times New Roman" w:cs="Times New Roman"/>
                <w:sz w:val="24"/>
                <w:szCs w:val="24"/>
              </w:rPr>
            </w:pPr>
            <w:r w:rsidRPr="007170E4">
              <w:rPr>
                <w:rFonts w:ascii="Times New Roman" w:hAnsi="Times New Roman" w:cs="Times New Roman"/>
                <w:sz w:val="24"/>
                <w:szCs w:val="24"/>
              </w:rPr>
              <w:t xml:space="preserve">23. </w:t>
            </w:r>
            <w:proofErr w:type="spellStart"/>
            <w:r w:rsidRPr="007170E4">
              <w:rPr>
                <w:rFonts w:ascii="Times New Roman" w:hAnsi="Times New Roman" w:cs="Times New Roman"/>
                <w:sz w:val="24"/>
                <w:szCs w:val="24"/>
              </w:rPr>
              <w:t>Піча</w:t>
            </w:r>
            <w:proofErr w:type="spellEnd"/>
            <w:r w:rsidRPr="007170E4">
              <w:rPr>
                <w:rFonts w:ascii="Times New Roman" w:hAnsi="Times New Roman" w:cs="Times New Roman"/>
                <w:sz w:val="24"/>
                <w:szCs w:val="24"/>
              </w:rPr>
              <w:t xml:space="preserve"> В. М., Хома Н. М. Політологія: підручник для </w:t>
            </w:r>
            <w:proofErr w:type="spellStart"/>
            <w:r w:rsidRPr="007170E4">
              <w:rPr>
                <w:rFonts w:ascii="Times New Roman" w:hAnsi="Times New Roman" w:cs="Times New Roman"/>
                <w:sz w:val="24"/>
                <w:szCs w:val="24"/>
              </w:rPr>
              <w:t>студ</w:t>
            </w:r>
            <w:proofErr w:type="spellEnd"/>
            <w:r w:rsidRPr="007170E4">
              <w:rPr>
                <w:rFonts w:ascii="Times New Roman" w:hAnsi="Times New Roman" w:cs="Times New Roman"/>
                <w:sz w:val="24"/>
                <w:szCs w:val="24"/>
              </w:rPr>
              <w:t xml:space="preserve">. </w:t>
            </w:r>
            <w:proofErr w:type="spellStart"/>
            <w:r w:rsidRPr="007170E4">
              <w:rPr>
                <w:rFonts w:ascii="Times New Roman" w:hAnsi="Times New Roman" w:cs="Times New Roman"/>
                <w:sz w:val="24"/>
                <w:szCs w:val="24"/>
              </w:rPr>
              <w:t>вищ</w:t>
            </w:r>
            <w:proofErr w:type="spellEnd"/>
            <w:r w:rsidRPr="007170E4">
              <w:rPr>
                <w:rFonts w:ascii="Times New Roman" w:hAnsi="Times New Roman" w:cs="Times New Roman"/>
                <w:sz w:val="24"/>
                <w:szCs w:val="24"/>
              </w:rPr>
              <w:t>. закладів освіти. 5-те вид., стер.  Л. : Новий Світ-2000, 2008.  304 с.</w:t>
            </w:r>
          </w:p>
          <w:p w:rsidR="007170E4" w:rsidRPr="007170E4" w:rsidRDefault="007170E4" w:rsidP="007170E4">
            <w:pPr>
              <w:pStyle w:val="af3"/>
              <w:spacing w:line="240" w:lineRule="auto"/>
              <w:ind w:left="0"/>
              <w:rPr>
                <w:rFonts w:ascii="Times New Roman" w:hAnsi="Times New Roman" w:cs="Times New Roman"/>
                <w:sz w:val="24"/>
                <w:szCs w:val="24"/>
              </w:rPr>
            </w:pPr>
            <w:r w:rsidRPr="007170E4">
              <w:rPr>
                <w:rFonts w:ascii="Times New Roman" w:hAnsi="Times New Roman" w:cs="Times New Roman"/>
                <w:sz w:val="24"/>
                <w:szCs w:val="24"/>
              </w:rPr>
              <w:t xml:space="preserve">24. Політологія: підручник / М.М. </w:t>
            </w:r>
            <w:proofErr w:type="spellStart"/>
            <w:r w:rsidRPr="007170E4">
              <w:rPr>
                <w:rFonts w:ascii="Times New Roman" w:hAnsi="Times New Roman" w:cs="Times New Roman"/>
                <w:sz w:val="24"/>
                <w:szCs w:val="24"/>
              </w:rPr>
              <w:t>Вегеш</w:t>
            </w:r>
            <w:proofErr w:type="spellEnd"/>
            <w:r w:rsidRPr="007170E4">
              <w:rPr>
                <w:rFonts w:ascii="Times New Roman" w:hAnsi="Times New Roman" w:cs="Times New Roman"/>
                <w:sz w:val="24"/>
                <w:szCs w:val="24"/>
              </w:rPr>
              <w:t xml:space="preserve"> (ред.). 3-тє вид., перероб. і </w:t>
            </w:r>
            <w:proofErr w:type="spellStart"/>
            <w:r w:rsidRPr="007170E4">
              <w:rPr>
                <w:rFonts w:ascii="Times New Roman" w:hAnsi="Times New Roman" w:cs="Times New Roman"/>
                <w:sz w:val="24"/>
                <w:szCs w:val="24"/>
              </w:rPr>
              <w:t>доповн</w:t>
            </w:r>
            <w:proofErr w:type="spellEnd"/>
            <w:r w:rsidRPr="007170E4">
              <w:rPr>
                <w:rFonts w:ascii="Times New Roman" w:hAnsi="Times New Roman" w:cs="Times New Roman"/>
                <w:sz w:val="24"/>
                <w:szCs w:val="24"/>
              </w:rPr>
              <w:t>. К.: Знання, 2008. 384 с.</w:t>
            </w:r>
          </w:p>
          <w:p w:rsidR="007170E4" w:rsidRPr="007170E4" w:rsidRDefault="007170E4" w:rsidP="007170E4">
            <w:pPr>
              <w:pStyle w:val="af3"/>
              <w:adjustRightInd w:val="0"/>
              <w:spacing w:line="240" w:lineRule="auto"/>
              <w:ind w:left="0"/>
              <w:rPr>
                <w:rFonts w:ascii="Times New Roman" w:hAnsi="Times New Roman" w:cs="Times New Roman"/>
                <w:sz w:val="24"/>
                <w:szCs w:val="24"/>
              </w:rPr>
            </w:pPr>
            <w:r w:rsidRPr="007170E4">
              <w:rPr>
                <w:rFonts w:ascii="Times New Roman" w:hAnsi="Times New Roman" w:cs="Times New Roman"/>
                <w:sz w:val="24"/>
                <w:szCs w:val="24"/>
              </w:rPr>
              <w:t xml:space="preserve">25. </w:t>
            </w:r>
            <w:proofErr w:type="spellStart"/>
            <w:r w:rsidRPr="007170E4">
              <w:rPr>
                <w:rFonts w:ascii="Times New Roman" w:hAnsi="Times New Roman" w:cs="Times New Roman"/>
                <w:sz w:val="24"/>
                <w:szCs w:val="24"/>
              </w:rPr>
              <w:t>Цюрупа</w:t>
            </w:r>
            <w:proofErr w:type="spellEnd"/>
            <w:r w:rsidRPr="007170E4">
              <w:rPr>
                <w:rFonts w:ascii="Times New Roman" w:hAnsi="Times New Roman" w:cs="Times New Roman"/>
                <w:sz w:val="24"/>
                <w:szCs w:val="24"/>
              </w:rPr>
              <w:t xml:space="preserve"> М.В., Ясинська В.С. Основи сучасної політології: підручник.  К.: Кондор, 2009.  354 с.</w:t>
            </w:r>
          </w:p>
          <w:p w:rsidR="007170E4" w:rsidRPr="007170E4" w:rsidRDefault="007170E4" w:rsidP="007170E4">
            <w:pPr>
              <w:pStyle w:val="af7"/>
              <w:rPr>
                <w:lang w:val="uk-UA"/>
              </w:rPr>
            </w:pPr>
            <w:r w:rsidRPr="007170E4">
              <w:rPr>
                <w:lang w:val="uk-UA"/>
              </w:rPr>
              <w:t xml:space="preserve">26. Політика, право і влада в контексті трансформаційних процесів в Україні / за ред. І. О. </w:t>
            </w:r>
            <w:proofErr w:type="spellStart"/>
            <w:r w:rsidRPr="007170E4">
              <w:rPr>
                <w:lang w:val="uk-UA"/>
              </w:rPr>
              <w:t>Кресіної</w:t>
            </w:r>
            <w:proofErr w:type="spellEnd"/>
            <w:r w:rsidRPr="007170E4">
              <w:rPr>
                <w:lang w:val="uk-UA"/>
              </w:rPr>
              <w:t xml:space="preserve">.  К., 2006. </w:t>
            </w:r>
          </w:p>
          <w:p w:rsidR="007170E4" w:rsidRPr="007170E4" w:rsidRDefault="007170E4" w:rsidP="007170E4">
            <w:pPr>
              <w:pStyle w:val="af7"/>
              <w:rPr>
                <w:lang w:val="uk-UA"/>
              </w:rPr>
            </w:pPr>
            <w:r w:rsidRPr="007170E4">
              <w:rPr>
                <w:lang w:val="uk-UA"/>
              </w:rPr>
              <w:t xml:space="preserve">27.Політологія. </w:t>
            </w:r>
            <w:proofErr w:type="spellStart"/>
            <w:r w:rsidRPr="007170E4">
              <w:rPr>
                <w:lang w:val="uk-UA"/>
              </w:rPr>
              <w:t>Кн</w:t>
            </w:r>
            <w:proofErr w:type="spellEnd"/>
            <w:r w:rsidRPr="007170E4">
              <w:rPr>
                <w:lang w:val="uk-UA"/>
              </w:rPr>
              <w:t xml:space="preserve">. перша: Політика і суспільство. </w:t>
            </w:r>
            <w:proofErr w:type="spellStart"/>
            <w:r w:rsidRPr="007170E4">
              <w:rPr>
                <w:lang w:val="uk-UA"/>
              </w:rPr>
              <w:t>Кн</w:t>
            </w:r>
            <w:proofErr w:type="spellEnd"/>
            <w:r w:rsidRPr="007170E4">
              <w:rPr>
                <w:lang w:val="uk-UA"/>
              </w:rPr>
              <w:t xml:space="preserve">. друга: Держава і політика // А. Колодій, Л. </w:t>
            </w:r>
            <w:proofErr w:type="spellStart"/>
            <w:r w:rsidRPr="007170E4">
              <w:rPr>
                <w:lang w:val="uk-UA"/>
              </w:rPr>
              <w:t>Климанська</w:t>
            </w:r>
            <w:proofErr w:type="spellEnd"/>
            <w:r w:rsidRPr="007170E4">
              <w:rPr>
                <w:lang w:val="uk-UA"/>
              </w:rPr>
              <w:t xml:space="preserve">, Я. </w:t>
            </w:r>
            <w:proofErr w:type="spellStart"/>
            <w:r w:rsidRPr="007170E4">
              <w:rPr>
                <w:lang w:val="uk-UA"/>
              </w:rPr>
              <w:t>Космина</w:t>
            </w:r>
            <w:proofErr w:type="spellEnd"/>
            <w:r w:rsidRPr="007170E4">
              <w:rPr>
                <w:lang w:val="uk-UA"/>
              </w:rPr>
              <w:t xml:space="preserve">, В. Харченко. 2-е вид., перероб. та </w:t>
            </w:r>
            <w:proofErr w:type="spellStart"/>
            <w:r w:rsidRPr="007170E4">
              <w:rPr>
                <w:lang w:val="uk-UA"/>
              </w:rPr>
              <w:t>доп</w:t>
            </w:r>
            <w:proofErr w:type="spellEnd"/>
            <w:r w:rsidRPr="007170E4">
              <w:rPr>
                <w:lang w:val="uk-UA"/>
              </w:rPr>
              <w:t xml:space="preserve">. К.: </w:t>
            </w:r>
            <w:proofErr w:type="spellStart"/>
            <w:r w:rsidRPr="007170E4">
              <w:rPr>
                <w:lang w:val="uk-UA"/>
              </w:rPr>
              <w:t>Ельга</w:t>
            </w:r>
            <w:proofErr w:type="spellEnd"/>
            <w:r w:rsidRPr="007170E4">
              <w:rPr>
                <w:lang w:val="uk-UA"/>
              </w:rPr>
              <w:t>, Ніка – Центр, 2003.</w:t>
            </w:r>
          </w:p>
          <w:p w:rsidR="007170E4" w:rsidRPr="007170E4" w:rsidRDefault="007170E4" w:rsidP="007170E4">
            <w:pPr>
              <w:pStyle w:val="af3"/>
              <w:adjustRightInd w:val="0"/>
              <w:spacing w:line="240" w:lineRule="auto"/>
              <w:ind w:left="0"/>
              <w:rPr>
                <w:rFonts w:ascii="Times New Roman" w:hAnsi="Times New Roman" w:cs="Times New Roman"/>
                <w:b/>
                <w:sz w:val="24"/>
                <w:szCs w:val="24"/>
              </w:rPr>
            </w:pPr>
            <w:r w:rsidRPr="007170E4">
              <w:rPr>
                <w:rFonts w:ascii="Times New Roman" w:hAnsi="Times New Roman" w:cs="Times New Roman"/>
                <w:sz w:val="24"/>
                <w:szCs w:val="24"/>
              </w:rPr>
              <w:t xml:space="preserve">28.Прикладна політологія : підручник / за </w:t>
            </w:r>
            <w:proofErr w:type="spellStart"/>
            <w:r w:rsidRPr="007170E4">
              <w:rPr>
                <w:rFonts w:ascii="Times New Roman" w:hAnsi="Times New Roman" w:cs="Times New Roman"/>
                <w:sz w:val="24"/>
                <w:szCs w:val="24"/>
              </w:rPr>
              <w:t>заг</w:t>
            </w:r>
            <w:proofErr w:type="spellEnd"/>
            <w:r w:rsidRPr="007170E4">
              <w:rPr>
                <w:rFonts w:ascii="Times New Roman" w:hAnsi="Times New Roman" w:cs="Times New Roman"/>
                <w:sz w:val="24"/>
                <w:szCs w:val="24"/>
              </w:rPr>
              <w:t xml:space="preserve">. ред. В. Ф. </w:t>
            </w:r>
            <w:proofErr w:type="spellStart"/>
            <w:r w:rsidRPr="007170E4">
              <w:rPr>
                <w:rFonts w:ascii="Times New Roman" w:hAnsi="Times New Roman" w:cs="Times New Roman"/>
                <w:sz w:val="24"/>
                <w:szCs w:val="24"/>
              </w:rPr>
              <w:t>Цвиха</w:t>
            </w:r>
            <w:proofErr w:type="spellEnd"/>
            <w:r w:rsidRPr="007170E4">
              <w:rPr>
                <w:rFonts w:ascii="Times New Roman" w:hAnsi="Times New Roman" w:cs="Times New Roman"/>
                <w:sz w:val="24"/>
                <w:szCs w:val="24"/>
              </w:rPr>
              <w:t xml:space="preserve">.  К.: </w:t>
            </w:r>
            <w:proofErr w:type="spellStart"/>
            <w:r w:rsidRPr="007170E4">
              <w:rPr>
                <w:rFonts w:ascii="Times New Roman" w:hAnsi="Times New Roman" w:cs="Times New Roman"/>
                <w:sz w:val="24"/>
                <w:szCs w:val="24"/>
              </w:rPr>
              <w:t>Видавничо</w:t>
            </w:r>
            <w:proofErr w:type="spellEnd"/>
            <w:r w:rsidRPr="007170E4">
              <w:rPr>
                <w:rFonts w:ascii="Times New Roman" w:hAnsi="Times New Roman" w:cs="Times New Roman"/>
                <w:sz w:val="24"/>
                <w:szCs w:val="24"/>
              </w:rPr>
              <w:t>-поліграфічний центр «Київський університет», 2011</w:t>
            </w:r>
          </w:p>
          <w:p w:rsidR="007170E4" w:rsidRPr="007170E4" w:rsidRDefault="007170E4" w:rsidP="007170E4">
            <w:pPr>
              <w:pStyle w:val="af3"/>
              <w:adjustRightInd w:val="0"/>
              <w:spacing w:line="240" w:lineRule="auto"/>
              <w:ind w:left="567" w:hanging="567"/>
              <w:rPr>
                <w:rFonts w:ascii="Times New Roman" w:eastAsia="Calibri" w:hAnsi="Times New Roman" w:cs="Times New Roman"/>
                <w:b/>
                <w:sz w:val="24"/>
                <w:szCs w:val="24"/>
              </w:rPr>
            </w:pPr>
          </w:p>
          <w:p w:rsidR="007170E4" w:rsidRPr="007170E4" w:rsidRDefault="007170E4" w:rsidP="007170E4">
            <w:pPr>
              <w:pStyle w:val="af4"/>
              <w:spacing w:after="0"/>
              <w:ind w:left="0"/>
              <w:rPr>
                <w:b/>
                <w:lang w:val="uk-UA"/>
              </w:rPr>
            </w:pPr>
            <w:r w:rsidRPr="007170E4">
              <w:rPr>
                <w:b/>
                <w:lang w:val="en-US"/>
              </w:rPr>
              <w:t>IV</w:t>
            </w:r>
            <w:r w:rsidRPr="007170E4">
              <w:rPr>
                <w:b/>
                <w:lang w:val="uk-UA"/>
              </w:rPr>
              <w:t>. Держава як основний інститут політичної системи</w:t>
            </w:r>
          </w:p>
          <w:p w:rsidR="007170E4" w:rsidRPr="007170E4" w:rsidRDefault="007170E4" w:rsidP="007170E4">
            <w:pPr>
              <w:pStyle w:val="af3"/>
              <w:spacing w:line="240" w:lineRule="auto"/>
              <w:ind w:left="0"/>
              <w:rPr>
                <w:rFonts w:ascii="Times New Roman" w:hAnsi="Times New Roman" w:cs="Times New Roman"/>
                <w:sz w:val="24"/>
                <w:szCs w:val="24"/>
              </w:rPr>
            </w:pPr>
            <w:r w:rsidRPr="007170E4">
              <w:rPr>
                <w:rFonts w:ascii="Times New Roman" w:hAnsi="Times New Roman" w:cs="Times New Roman"/>
                <w:sz w:val="24"/>
                <w:szCs w:val="24"/>
              </w:rPr>
              <w:t xml:space="preserve">29. </w:t>
            </w:r>
            <w:proofErr w:type="spellStart"/>
            <w:r w:rsidRPr="007170E4">
              <w:rPr>
                <w:rFonts w:ascii="Times New Roman" w:hAnsi="Times New Roman" w:cs="Times New Roman"/>
                <w:sz w:val="24"/>
                <w:szCs w:val="24"/>
              </w:rPr>
              <w:t>Воронянський</w:t>
            </w:r>
            <w:proofErr w:type="spellEnd"/>
            <w:r w:rsidRPr="007170E4">
              <w:rPr>
                <w:rFonts w:ascii="Times New Roman" w:hAnsi="Times New Roman" w:cs="Times New Roman"/>
                <w:sz w:val="24"/>
                <w:szCs w:val="24"/>
              </w:rPr>
              <w:t xml:space="preserve"> О.В. Політологія: підручник / [</w:t>
            </w:r>
            <w:proofErr w:type="spellStart"/>
            <w:r w:rsidRPr="007170E4">
              <w:rPr>
                <w:rFonts w:ascii="Times New Roman" w:hAnsi="Times New Roman" w:cs="Times New Roman"/>
                <w:sz w:val="24"/>
                <w:szCs w:val="24"/>
              </w:rPr>
              <w:t>Воронянський</w:t>
            </w:r>
            <w:proofErr w:type="spellEnd"/>
            <w:r w:rsidRPr="007170E4">
              <w:rPr>
                <w:rFonts w:ascii="Times New Roman" w:hAnsi="Times New Roman" w:cs="Times New Roman"/>
                <w:sz w:val="24"/>
                <w:szCs w:val="24"/>
              </w:rPr>
              <w:t xml:space="preserve"> О.В., </w:t>
            </w:r>
            <w:proofErr w:type="spellStart"/>
            <w:r w:rsidRPr="007170E4">
              <w:rPr>
                <w:rFonts w:ascii="Times New Roman" w:hAnsi="Times New Roman" w:cs="Times New Roman"/>
                <w:sz w:val="24"/>
                <w:szCs w:val="24"/>
              </w:rPr>
              <w:t>Кулішенко</w:t>
            </w:r>
            <w:proofErr w:type="spellEnd"/>
            <w:r w:rsidRPr="007170E4">
              <w:rPr>
                <w:rFonts w:ascii="Times New Roman" w:hAnsi="Times New Roman" w:cs="Times New Roman"/>
                <w:sz w:val="24"/>
                <w:szCs w:val="24"/>
              </w:rPr>
              <w:t xml:space="preserve"> Т.Ю., </w:t>
            </w:r>
            <w:proofErr w:type="spellStart"/>
            <w:r w:rsidRPr="007170E4">
              <w:rPr>
                <w:rFonts w:ascii="Times New Roman" w:hAnsi="Times New Roman" w:cs="Times New Roman"/>
                <w:sz w:val="24"/>
                <w:szCs w:val="24"/>
              </w:rPr>
              <w:t>Скубій</w:t>
            </w:r>
            <w:proofErr w:type="spellEnd"/>
            <w:r w:rsidRPr="007170E4">
              <w:rPr>
                <w:rFonts w:ascii="Times New Roman" w:hAnsi="Times New Roman" w:cs="Times New Roman"/>
                <w:sz w:val="24"/>
                <w:szCs w:val="24"/>
              </w:rPr>
              <w:t xml:space="preserve"> І.В.]; Харків. </w:t>
            </w:r>
            <w:proofErr w:type="spellStart"/>
            <w:r w:rsidRPr="007170E4">
              <w:rPr>
                <w:rFonts w:ascii="Times New Roman" w:hAnsi="Times New Roman" w:cs="Times New Roman"/>
                <w:sz w:val="24"/>
                <w:szCs w:val="24"/>
              </w:rPr>
              <w:t>нац</w:t>
            </w:r>
            <w:proofErr w:type="spellEnd"/>
            <w:r w:rsidRPr="007170E4">
              <w:rPr>
                <w:rFonts w:ascii="Times New Roman" w:hAnsi="Times New Roman" w:cs="Times New Roman"/>
                <w:sz w:val="24"/>
                <w:szCs w:val="24"/>
              </w:rPr>
              <w:t xml:space="preserve">. </w:t>
            </w:r>
            <w:proofErr w:type="spellStart"/>
            <w:r w:rsidRPr="007170E4">
              <w:rPr>
                <w:rFonts w:ascii="Times New Roman" w:hAnsi="Times New Roman" w:cs="Times New Roman"/>
                <w:sz w:val="24"/>
                <w:szCs w:val="24"/>
              </w:rPr>
              <w:t>техн</w:t>
            </w:r>
            <w:proofErr w:type="spellEnd"/>
            <w:r w:rsidRPr="007170E4">
              <w:rPr>
                <w:rFonts w:ascii="Times New Roman" w:hAnsi="Times New Roman" w:cs="Times New Roman"/>
                <w:sz w:val="24"/>
                <w:szCs w:val="24"/>
              </w:rPr>
              <w:t>. ун-т сіл. госп-ва ім. Петра Василенка. Харків: ХНТУСГ ім. Петра Василенка, 2017.179 с.</w:t>
            </w:r>
          </w:p>
          <w:p w:rsidR="007170E4" w:rsidRPr="007170E4" w:rsidRDefault="007170E4" w:rsidP="007170E4">
            <w:pPr>
              <w:pStyle w:val="af3"/>
              <w:spacing w:line="240" w:lineRule="auto"/>
              <w:ind w:left="0"/>
              <w:rPr>
                <w:rFonts w:ascii="Times New Roman" w:hAnsi="Times New Roman" w:cs="Times New Roman"/>
                <w:sz w:val="24"/>
                <w:szCs w:val="24"/>
              </w:rPr>
            </w:pPr>
            <w:r w:rsidRPr="007170E4">
              <w:rPr>
                <w:rFonts w:ascii="Times New Roman" w:hAnsi="Times New Roman" w:cs="Times New Roman"/>
                <w:sz w:val="24"/>
                <w:szCs w:val="24"/>
              </w:rPr>
              <w:t xml:space="preserve">30.Політологія: підручник / [М. П. </w:t>
            </w:r>
            <w:proofErr w:type="spellStart"/>
            <w:r w:rsidRPr="007170E4">
              <w:rPr>
                <w:rFonts w:ascii="Times New Roman" w:hAnsi="Times New Roman" w:cs="Times New Roman"/>
                <w:sz w:val="24"/>
                <w:szCs w:val="24"/>
              </w:rPr>
              <w:t>Требін</w:t>
            </w:r>
            <w:proofErr w:type="spellEnd"/>
            <w:r w:rsidRPr="007170E4">
              <w:rPr>
                <w:rFonts w:ascii="Times New Roman" w:hAnsi="Times New Roman" w:cs="Times New Roman"/>
                <w:sz w:val="24"/>
                <w:szCs w:val="24"/>
              </w:rPr>
              <w:t xml:space="preserve"> та ін.]; за ред. проф. М. П. </w:t>
            </w:r>
            <w:proofErr w:type="spellStart"/>
            <w:r w:rsidRPr="007170E4">
              <w:rPr>
                <w:rFonts w:ascii="Times New Roman" w:hAnsi="Times New Roman" w:cs="Times New Roman"/>
                <w:sz w:val="24"/>
                <w:szCs w:val="24"/>
              </w:rPr>
              <w:t>Требіна</w:t>
            </w:r>
            <w:proofErr w:type="spellEnd"/>
            <w:r w:rsidRPr="007170E4">
              <w:rPr>
                <w:rFonts w:ascii="Times New Roman" w:hAnsi="Times New Roman" w:cs="Times New Roman"/>
                <w:sz w:val="24"/>
                <w:szCs w:val="24"/>
              </w:rPr>
              <w:t xml:space="preserve">; </w:t>
            </w:r>
            <w:proofErr w:type="spellStart"/>
            <w:r w:rsidRPr="007170E4">
              <w:rPr>
                <w:rFonts w:ascii="Times New Roman" w:hAnsi="Times New Roman" w:cs="Times New Roman"/>
                <w:sz w:val="24"/>
                <w:szCs w:val="24"/>
              </w:rPr>
              <w:t>Нац</w:t>
            </w:r>
            <w:proofErr w:type="spellEnd"/>
            <w:r w:rsidRPr="007170E4">
              <w:rPr>
                <w:rFonts w:ascii="Times New Roman" w:hAnsi="Times New Roman" w:cs="Times New Roman"/>
                <w:sz w:val="24"/>
                <w:szCs w:val="24"/>
              </w:rPr>
              <w:t xml:space="preserve">. </w:t>
            </w:r>
            <w:proofErr w:type="spellStart"/>
            <w:r w:rsidRPr="007170E4">
              <w:rPr>
                <w:rFonts w:ascii="Times New Roman" w:hAnsi="Times New Roman" w:cs="Times New Roman"/>
                <w:sz w:val="24"/>
                <w:szCs w:val="24"/>
              </w:rPr>
              <w:t>юрид</w:t>
            </w:r>
            <w:proofErr w:type="spellEnd"/>
            <w:r w:rsidRPr="007170E4">
              <w:rPr>
                <w:rFonts w:ascii="Times New Roman" w:hAnsi="Times New Roman" w:cs="Times New Roman"/>
                <w:sz w:val="24"/>
                <w:szCs w:val="24"/>
              </w:rPr>
              <w:t xml:space="preserve">. ун-т ім. Ярослава Мудрого.  2-ге вид., перероб. і </w:t>
            </w:r>
            <w:proofErr w:type="spellStart"/>
            <w:r w:rsidRPr="007170E4">
              <w:rPr>
                <w:rFonts w:ascii="Times New Roman" w:hAnsi="Times New Roman" w:cs="Times New Roman"/>
                <w:sz w:val="24"/>
                <w:szCs w:val="24"/>
              </w:rPr>
              <w:t>допов</w:t>
            </w:r>
            <w:proofErr w:type="spellEnd"/>
            <w:r w:rsidRPr="007170E4">
              <w:rPr>
                <w:rFonts w:ascii="Times New Roman" w:hAnsi="Times New Roman" w:cs="Times New Roman"/>
                <w:sz w:val="24"/>
                <w:szCs w:val="24"/>
              </w:rPr>
              <w:t>.  Харків: Право, 2018. 460 с.</w:t>
            </w:r>
          </w:p>
          <w:p w:rsidR="007170E4" w:rsidRPr="007170E4" w:rsidRDefault="007170E4" w:rsidP="007170E4">
            <w:pPr>
              <w:pStyle w:val="af3"/>
              <w:spacing w:line="240" w:lineRule="auto"/>
              <w:ind w:left="0"/>
              <w:rPr>
                <w:rFonts w:ascii="Times New Roman" w:hAnsi="Times New Roman" w:cs="Times New Roman"/>
                <w:sz w:val="24"/>
                <w:szCs w:val="24"/>
              </w:rPr>
            </w:pPr>
            <w:r w:rsidRPr="007170E4">
              <w:rPr>
                <w:rFonts w:ascii="Times New Roman" w:hAnsi="Times New Roman" w:cs="Times New Roman"/>
                <w:sz w:val="24"/>
                <w:szCs w:val="24"/>
              </w:rPr>
              <w:t xml:space="preserve">31.Політологія: Підручник для студентів вищих навчальних закладів/ За ред. Кременя В.Г., </w:t>
            </w:r>
            <w:proofErr w:type="spellStart"/>
            <w:r w:rsidRPr="007170E4">
              <w:rPr>
                <w:rFonts w:ascii="Times New Roman" w:hAnsi="Times New Roman" w:cs="Times New Roman"/>
                <w:sz w:val="24"/>
                <w:szCs w:val="24"/>
              </w:rPr>
              <w:t>Горлача</w:t>
            </w:r>
            <w:proofErr w:type="spellEnd"/>
            <w:r w:rsidRPr="007170E4">
              <w:rPr>
                <w:rFonts w:ascii="Times New Roman" w:hAnsi="Times New Roman" w:cs="Times New Roman"/>
                <w:sz w:val="24"/>
                <w:szCs w:val="24"/>
              </w:rPr>
              <w:t xml:space="preserve"> М.І. К.; Харків: </w:t>
            </w:r>
            <w:proofErr w:type="spellStart"/>
            <w:r w:rsidRPr="007170E4">
              <w:rPr>
                <w:rFonts w:ascii="Times New Roman" w:hAnsi="Times New Roman" w:cs="Times New Roman"/>
                <w:sz w:val="24"/>
                <w:szCs w:val="24"/>
              </w:rPr>
              <w:t>Єдинорог</w:t>
            </w:r>
            <w:proofErr w:type="spellEnd"/>
            <w:r w:rsidRPr="007170E4">
              <w:rPr>
                <w:rFonts w:ascii="Times New Roman" w:hAnsi="Times New Roman" w:cs="Times New Roman"/>
                <w:sz w:val="24"/>
                <w:szCs w:val="24"/>
              </w:rPr>
              <w:t xml:space="preserve">, 2007. 640 с. </w:t>
            </w:r>
          </w:p>
          <w:p w:rsidR="007170E4" w:rsidRPr="007170E4" w:rsidRDefault="007170E4" w:rsidP="007170E4">
            <w:pPr>
              <w:pStyle w:val="af7"/>
              <w:rPr>
                <w:lang w:val="uk-UA"/>
              </w:rPr>
            </w:pPr>
            <w:r w:rsidRPr="007170E4">
              <w:rPr>
                <w:lang w:val="uk-UA"/>
              </w:rPr>
              <w:t xml:space="preserve">32.Конституційні аспекти розподілу повноважень у системі вищих органів державної влади України: </w:t>
            </w:r>
            <w:proofErr w:type="spellStart"/>
            <w:r w:rsidRPr="007170E4">
              <w:rPr>
                <w:lang w:val="uk-UA"/>
              </w:rPr>
              <w:t>аналіт</w:t>
            </w:r>
            <w:proofErr w:type="spellEnd"/>
            <w:r w:rsidRPr="007170E4">
              <w:rPr>
                <w:lang w:val="uk-UA"/>
              </w:rPr>
              <w:t xml:space="preserve">. </w:t>
            </w:r>
            <w:proofErr w:type="spellStart"/>
            <w:r w:rsidRPr="007170E4">
              <w:rPr>
                <w:lang w:val="uk-UA"/>
              </w:rPr>
              <w:t>доп</w:t>
            </w:r>
            <w:proofErr w:type="spellEnd"/>
            <w:r w:rsidRPr="007170E4">
              <w:rPr>
                <w:lang w:val="uk-UA"/>
              </w:rPr>
              <w:t>. / М. М. Розумний, І. А. Павленко, О. О. Даниляк, В. С. Караваєв.  К.: НІСД, 2015.</w:t>
            </w:r>
          </w:p>
          <w:p w:rsidR="007170E4" w:rsidRPr="007170E4" w:rsidRDefault="007170E4" w:rsidP="007170E4">
            <w:pPr>
              <w:pStyle w:val="af7"/>
              <w:rPr>
                <w:lang w:val="uk-UA"/>
              </w:rPr>
            </w:pPr>
            <w:r w:rsidRPr="007170E4">
              <w:rPr>
                <w:lang w:val="uk-UA"/>
              </w:rPr>
              <w:t xml:space="preserve">33. Основи демократії: Підручник для студентів вищих навчальних закладів / За </w:t>
            </w:r>
            <w:proofErr w:type="spellStart"/>
            <w:r w:rsidRPr="007170E4">
              <w:rPr>
                <w:lang w:val="uk-UA"/>
              </w:rPr>
              <w:t>заг</w:t>
            </w:r>
            <w:proofErr w:type="spellEnd"/>
            <w:r w:rsidRPr="007170E4">
              <w:rPr>
                <w:lang w:val="uk-UA"/>
              </w:rPr>
              <w:t>. ред. А. Ф. Колодій. Третє видання, оновлене і доповнене.  Львів: Астролябія, 2009.</w:t>
            </w:r>
          </w:p>
          <w:p w:rsidR="007170E4" w:rsidRPr="007170E4" w:rsidRDefault="007170E4" w:rsidP="007170E4">
            <w:pPr>
              <w:pStyle w:val="af7"/>
              <w:rPr>
                <w:lang w:val="uk-UA"/>
              </w:rPr>
            </w:pPr>
            <w:r w:rsidRPr="007170E4">
              <w:rPr>
                <w:lang w:val="uk-UA"/>
              </w:rPr>
              <w:lastRenderedPageBreak/>
              <w:t>34.Теорія парламентаризму: навчальний посібник / М. А. Бучин, У. В. Ільницька, Л. О. Кучма, Я. Б. Турчин. Львів: Вид-во НУ «ЛП», 2011.</w:t>
            </w:r>
          </w:p>
          <w:p w:rsidR="007170E4" w:rsidRDefault="007170E4" w:rsidP="007170E4">
            <w:pPr>
              <w:pStyle w:val="41"/>
              <w:spacing w:after="0" w:line="240" w:lineRule="auto"/>
              <w:jc w:val="left"/>
              <w:rPr>
                <w:rFonts w:ascii="Times New Roman" w:hAnsi="Times New Roman" w:cs="Times New Roman"/>
                <w:b w:val="0"/>
                <w:sz w:val="24"/>
                <w:szCs w:val="24"/>
              </w:rPr>
            </w:pPr>
            <w:r w:rsidRPr="007170E4">
              <w:rPr>
                <w:rFonts w:ascii="Times New Roman" w:hAnsi="Times New Roman" w:cs="Times New Roman"/>
                <w:b w:val="0"/>
                <w:sz w:val="24"/>
                <w:szCs w:val="24"/>
              </w:rPr>
              <w:t>35.Шляхтун П. П. Політологія (теорія та історія політичної науки): підручник. К.: Либідь, 2002.</w:t>
            </w:r>
          </w:p>
          <w:p w:rsidR="007170E4" w:rsidRPr="007170E4" w:rsidRDefault="007170E4" w:rsidP="007170E4">
            <w:pPr>
              <w:pStyle w:val="41"/>
              <w:spacing w:after="0" w:line="240" w:lineRule="auto"/>
              <w:jc w:val="left"/>
              <w:rPr>
                <w:rFonts w:ascii="Times New Roman" w:hAnsi="Times New Roman" w:cs="Times New Roman"/>
                <w:sz w:val="24"/>
                <w:szCs w:val="24"/>
              </w:rPr>
            </w:pPr>
          </w:p>
          <w:p w:rsidR="007170E4" w:rsidRPr="007170E4" w:rsidRDefault="007170E4" w:rsidP="007170E4">
            <w:pPr>
              <w:tabs>
                <w:tab w:val="left" w:pos="3225"/>
              </w:tabs>
              <w:spacing w:line="240" w:lineRule="auto"/>
              <w:rPr>
                <w:rFonts w:ascii="Times New Roman" w:hAnsi="Times New Roman" w:cs="Times New Roman"/>
                <w:b/>
                <w:sz w:val="24"/>
                <w:szCs w:val="24"/>
              </w:rPr>
            </w:pPr>
            <w:r w:rsidRPr="007170E4">
              <w:rPr>
                <w:rFonts w:ascii="Times New Roman" w:hAnsi="Times New Roman" w:cs="Times New Roman"/>
                <w:b/>
                <w:sz w:val="24"/>
                <w:szCs w:val="24"/>
                <w:lang w:val="en-US"/>
              </w:rPr>
              <w:t>V</w:t>
            </w:r>
            <w:r w:rsidRPr="007170E4">
              <w:rPr>
                <w:rFonts w:ascii="Times New Roman" w:hAnsi="Times New Roman" w:cs="Times New Roman"/>
                <w:b/>
                <w:sz w:val="24"/>
                <w:szCs w:val="24"/>
              </w:rPr>
              <w:t>. Політичні партії і партійні системи</w:t>
            </w:r>
          </w:p>
          <w:p w:rsidR="007170E4" w:rsidRPr="007170E4" w:rsidRDefault="007170E4" w:rsidP="007170E4">
            <w:pPr>
              <w:pStyle w:val="af7"/>
              <w:rPr>
                <w:lang w:val="uk-UA"/>
              </w:rPr>
            </w:pPr>
            <w:r w:rsidRPr="007170E4">
              <w:rPr>
                <w:lang w:val="uk-UA"/>
              </w:rPr>
              <w:t xml:space="preserve">38. </w:t>
            </w:r>
            <w:proofErr w:type="spellStart"/>
            <w:r w:rsidRPr="007170E4">
              <w:rPr>
                <w:lang w:val="uk-UA"/>
              </w:rPr>
              <w:t>Горбатенко</w:t>
            </w:r>
            <w:proofErr w:type="spellEnd"/>
            <w:r w:rsidRPr="007170E4">
              <w:rPr>
                <w:lang w:val="uk-UA"/>
              </w:rPr>
              <w:t xml:space="preserve"> І. А. Політична наука і освіта в Україні та її вплив на розвиток </w:t>
            </w:r>
            <w:proofErr w:type="spellStart"/>
            <w:r w:rsidRPr="007170E4">
              <w:rPr>
                <w:lang w:val="uk-UA"/>
              </w:rPr>
              <w:t>супільства</w:t>
            </w:r>
            <w:proofErr w:type="spellEnd"/>
            <w:r w:rsidRPr="007170E4">
              <w:rPr>
                <w:lang w:val="uk-UA"/>
              </w:rPr>
              <w:t xml:space="preserve"> і формування особистості // Актуальні проблеми політики: </w:t>
            </w:r>
            <w:proofErr w:type="spellStart"/>
            <w:r w:rsidRPr="007170E4">
              <w:rPr>
                <w:lang w:val="uk-UA"/>
              </w:rPr>
              <w:t>Зб</w:t>
            </w:r>
            <w:proofErr w:type="spellEnd"/>
            <w:r w:rsidRPr="007170E4">
              <w:rPr>
                <w:lang w:val="uk-UA"/>
              </w:rPr>
              <w:t xml:space="preserve">. наук. пр. Одеса: ПП “Фенікс”, 2005. </w:t>
            </w:r>
            <w:proofErr w:type="spellStart"/>
            <w:r w:rsidRPr="007170E4">
              <w:rPr>
                <w:lang w:val="uk-UA"/>
              </w:rPr>
              <w:t>Вип</w:t>
            </w:r>
            <w:proofErr w:type="spellEnd"/>
            <w:r w:rsidRPr="007170E4">
              <w:rPr>
                <w:lang w:val="uk-UA"/>
              </w:rPr>
              <w:t>. 25.</w:t>
            </w:r>
          </w:p>
          <w:p w:rsidR="007170E4" w:rsidRPr="007170E4" w:rsidRDefault="007170E4" w:rsidP="007170E4">
            <w:pPr>
              <w:pStyle w:val="af7"/>
              <w:rPr>
                <w:lang w:val="uk-UA"/>
              </w:rPr>
            </w:pPr>
            <w:r w:rsidRPr="007170E4">
              <w:rPr>
                <w:lang w:val="uk-UA"/>
              </w:rPr>
              <w:t>39. Політологія. Навчально-методичний комплекс: Підручник.  Київ: ЦНЛ, 2004.</w:t>
            </w:r>
          </w:p>
          <w:p w:rsidR="007170E4" w:rsidRPr="007170E4" w:rsidRDefault="007170E4" w:rsidP="007170E4">
            <w:pPr>
              <w:pStyle w:val="af3"/>
              <w:spacing w:line="240" w:lineRule="auto"/>
              <w:ind w:left="0"/>
              <w:rPr>
                <w:rFonts w:ascii="Times New Roman" w:hAnsi="Times New Roman" w:cs="Times New Roman"/>
                <w:sz w:val="24"/>
                <w:szCs w:val="24"/>
              </w:rPr>
            </w:pPr>
            <w:r w:rsidRPr="007170E4">
              <w:rPr>
                <w:rFonts w:ascii="Times New Roman" w:hAnsi="Times New Roman" w:cs="Times New Roman"/>
                <w:sz w:val="24"/>
                <w:szCs w:val="24"/>
              </w:rPr>
              <w:t xml:space="preserve">40.Горбач, О. Н. Політологія [Текст] : </w:t>
            </w:r>
            <w:proofErr w:type="spellStart"/>
            <w:r w:rsidRPr="007170E4">
              <w:rPr>
                <w:rFonts w:ascii="Times New Roman" w:hAnsi="Times New Roman" w:cs="Times New Roman"/>
                <w:sz w:val="24"/>
                <w:szCs w:val="24"/>
              </w:rPr>
              <w:t>навч</w:t>
            </w:r>
            <w:proofErr w:type="spellEnd"/>
            <w:r w:rsidRPr="007170E4">
              <w:rPr>
                <w:rFonts w:ascii="Times New Roman" w:hAnsi="Times New Roman" w:cs="Times New Roman"/>
                <w:sz w:val="24"/>
                <w:szCs w:val="24"/>
              </w:rPr>
              <w:t xml:space="preserve">. </w:t>
            </w:r>
            <w:proofErr w:type="spellStart"/>
            <w:r w:rsidRPr="007170E4">
              <w:rPr>
                <w:rFonts w:ascii="Times New Roman" w:hAnsi="Times New Roman" w:cs="Times New Roman"/>
                <w:sz w:val="24"/>
                <w:szCs w:val="24"/>
              </w:rPr>
              <w:t>посіб</w:t>
            </w:r>
            <w:proofErr w:type="spellEnd"/>
            <w:r w:rsidRPr="007170E4">
              <w:rPr>
                <w:rFonts w:ascii="Times New Roman" w:hAnsi="Times New Roman" w:cs="Times New Roman"/>
                <w:sz w:val="24"/>
                <w:szCs w:val="24"/>
              </w:rPr>
              <w:t xml:space="preserve">. / Олександр Горбач, Руслан </w:t>
            </w:r>
            <w:proofErr w:type="spellStart"/>
            <w:r w:rsidRPr="007170E4">
              <w:rPr>
                <w:rFonts w:ascii="Times New Roman" w:hAnsi="Times New Roman" w:cs="Times New Roman"/>
                <w:sz w:val="24"/>
                <w:szCs w:val="24"/>
              </w:rPr>
              <w:t>Демчишак</w:t>
            </w:r>
            <w:proofErr w:type="spellEnd"/>
            <w:r w:rsidRPr="007170E4">
              <w:rPr>
                <w:rFonts w:ascii="Times New Roman" w:hAnsi="Times New Roman" w:cs="Times New Roman"/>
                <w:sz w:val="24"/>
                <w:szCs w:val="24"/>
              </w:rPr>
              <w:t xml:space="preserve"> ; </w:t>
            </w:r>
            <w:proofErr w:type="spellStart"/>
            <w:r w:rsidRPr="007170E4">
              <w:rPr>
                <w:rFonts w:ascii="Times New Roman" w:hAnsi="Times New Roman" w:cs="Times New Roman"/>
                <w:sz w:val="24"/>
                <w:szCs w:val="24"/>
              </w:rPr>
              <w:t>Нац</w:t>
            </w:r>
            <w:proofErr w:type="spellEnd"/>
            <w:r w:rsidRPr="007170E4">
              <w:rPr>
                <w:rFonts w:ascii="Times New Roman" w:hAnsi="Times New Roman" w:cs="Times New Roman"/>
                <w:sz w:val="24"/>
                <w:szCs w:val="24"/>
              </w:rPr>
              <w:t xml:space="preserve">. ун-т "Львів. політехніка". 3-тє вид., </w:t>
            </w:r>
            <w:proofErr w:type="spellStart"/>
            <w:r w:rsidRPr="007170E4">
              <w:rPr>
                <w:rFonts w:ascii="Times New Roman" w:hAnsi="Times New Roman" w:cs="Times New Roman"/>
                <w:sz w:val="24"/>
                <w:szCs w:val="24"/>
              </w:rPr>
              <w:t>допов</w:t>
            </w:r>
            <w:proofErr w:type="spellEnd"/>
            <w:r w:rsidRPr="007170E4">
              <w:rPr>
                <w:rFonts w:ascii="Times New Roman" w:hAnsi="Times New Roman" w:cs="Times New Roman"/>
                <w:sz w:val="24"/>
                <w:szCs w:val="24"/>
              </w:rPr>
              <w:t>. та перероб. Львів: Вид-во Львів. політехніки, 2016. 259 с</w:t>
            </w:r>
          </w:p>
          <w:p w:rsidR="007170E4" w:rsidRPr="007170E4" w:rsidRDefault="007170E4" w:rsidP="007170E4">
            <w:pPr>
              <w:pStyle w:val="af7"/>
              <w:rPr>
                <w:lang w:val="uk-UA"/>
              </w:rPr>
            </w:pPr>
            <w:r w:rsidRPr="007170E4">
              <w:rPr>
                <w:lang w:val="uk-UA"/>
              </w:rPr>
              <w:t xml:space="preserve">41. </w:t>
            </w:r>
            <w:proofErr w:type="spellStart"/>
            <w:r w:rsidRPr="007170E4">
              <w:rPr>
                <w:lang w:val="uk-UA"/>
              </w:rPr>
              <w:t>Примуш</w:t>
            </w:r>
            <w:proofErr w:type="spellEnd"/>
            <w:r w:rsidRPr="007170E4">
              <w:rPr>
                <w:lang w:val="uk-UA"/>
              </w:rPr>
              <w:t xml:space="preserve"> М. В. Політичні партії: історія та теорія. К.: Професіонал, 2008. 416 с. </w:t>
            </w:r>
          </w:p>
          <w:p w:rsidR="007170E4" w:rsidRPr="007170E4" w:rsidRDefault="007170E4" w:rsidP="007170E4">
            <w:pPr>
              <w:pStyle w:val="af7"/>
              <w:rPr>
                <w:lang w:val="uk-UA"/>
              </w:rPr>
            </w:pPr>
            <w:r w:rsidRPr="007170E4">
              <w:rPr>
                <w:lang w:val="uk-UA"/>
              </w:rPr>
              <w:t>42. Романюк А. С. Партії та електоральна політика / А. Романюк, Ю. Шведа. Львів: ЦПД «Астролябія», 2005. 348 с.</w:t>
            </w:r>
          </w:p>
          <w:p w:rsidR="007170E4" w:rsidRPr="007170E4" w:rsidRDefault="007170E4" w:rsidP="007170E4">
            <w:pPr>
              <w:pStyle w:val="af7"/>
              <w:rPr>
                <w:lang w:val="uk-UA"/>
              </w:rPr>
            </w:pPr>
            <w:bookmarkStart w:id="0" w:name="_GoBack"/>
            <w:bookmarkEnd w:id="0"/>
            <w:r w:rsidRPr="007170E4">
              <w:rPr>
                <w:lang w:val="uk-UA"/>
              </w:rPr>
              <w:t xml:space="preserve">44. </w:t>
            </w:r>
            <w:proofErr w:type="spellStart"/>
            <w:r w:rsidRPr="007170E4">
              <w:rPr>
                <w:lang w:val="uk-UA"/>
              </w:rPr>
              <w:t>Зущик</w:t>
            </w:r>
            <w:proofErr w:type="spellEnd"/>
            <w:r w:rsidRPr="007170E4">
              <w:rPr>
                <w:lang w:val="uk-UA"/>
              </w:rPr>
              <w:t xml:space="preserve"> Ю. Лобізм в Україні / Ю. </w:t>
            </w:r>
            <w:proofErr w:type="spellStart"/>
            <w:r w:rsidRPr="007170E4">
              <w:rPr>
                <w:lang w:val="uk-UA"/>
              </w:rPr>
              <w:t>Зущик</w:t>
            </w:r>
            <w:proofErr w:type="spellEnd"/>
            <w:r w:rsidRPr="007170E4">
              <w:rPr>
                <w:lang w:val="uk-UA"/>
              </w:rPr>
              <w:t xml:space="preserve">.  К., 2000. </w:t>
            </w:r>
          </w:p>
          <w:p w:rsidR="007170E4" w:rsidRPr="007170E4" w:rsidRDefault="007170E4" w:rsidP="007170E4">
            <w:pPr>
              <w:pStyle w:val="41"/>
              <w:spacing w:after="0" w:line="240" w:lineRule="auto"/>
              <w:jc w:val="left"/>
              <w:rPr>
                <w:rFonts w:ascii="Times New Roman" w:hAnsi="Times New Roman" w:cs="Times New Roman"/>
                <w:b w:val="0"/>
                <w:sz w:val="24"/>
                <w:szCs w:val="24"/>
              </w:rPr>
            </w:pPr>
            <w:r w:rsidRPr="007170E4">
              <w:rPr>
                <w:rFonts w:ascii="Times New Roman" w:hAnsi="Times New Roman" w:cs="Times New Roman"/>
                <w:b w:val="0"/>
                <w:sz w:val="24"/>
                <w:szCs w:val="24"/>
              </w:rPr>
              <w:t xml:space="preserve">45. </w:t>
            </w:r>
            <w:proofErr w:type="spellStart"/>
            <w:r w:rsidRPr="007170E4">
              <w:rPr>
                <w:rFonts w:ascii="Times New Roman" w:hAnsi="Times New Roman" w:cs="Times New Roman"/>
                <w:b w:val="0"/>
                <w:sz w:val="24"/>
                <w:szCs w:val="24"/>
              </w:rPr>
              <w:t>Хімченко</w:t>
            </w:r>
            <w:proofErr w:type="spellEnd"/>
            <w:r w:rsidRPr="007170E4">
              <w:rPr>
                <w:rFonts w:ascii="Times New Roman" w:hAnsi="Times New Roman" w:cs="Times New Roman"/>
                <w:b w:val="0"/>
                <w:sz w:val="24"/>
                <w:szCs w:val="24"/>
              </w:rPr>
              <w:t xml:space="preserve"> О. Г. Політичні партії і виборчий процес в умовах розбудови демократичного суспільства: </w:t>
            </w:r>
            <w:proofErr w:type="spellStart"/>
            <w:r w:rsidRPr="007170E4">
              <w:rPr>
                <w:rFonts w:ascii="Times New Roman" w:hAnsi="Times New Roman" w:cs="Times New Roman"/>
                <w:b w:val="0"/>
                <w:sz w:val="24"/>
                <w:szCs w:val="24"/>
              </w:rPr>
              <w:t>навч</w:t>
            </w:r>
            <w:proofErr w:type="spellEnd"/>
            <w:r w:rsidRPr="007170E4">
              <w:rPr>
                <w:rFonts w:ascii="Times New Roman" w:hAnsi="Times New Roman" w:cs="Times New Roman"/>
                <w:b w:val="0"/>
                <w:sz w:val="24"/>
                <w:szCs w:val="24"/>
              </w:rPr>
              <w:t xml:space="preserve">. </w:t>
            </w:r>
            <w:proofErr w:type="spellStart"/>
            <w:r w:rsidRPr="007170E4">
              <w:rPr>
                <w:rFonts w:ascii="Times New Roman" w:hAnsi="Times New Roman" w:cs="Times New Roman"/>
                <w:b w:val="0"/>
                <w:sz w:val="24"/>
                <w:szCs w:val="24"/>
              </w:rPr>
              <w:t>посіб</w:t>
            </w:r>
            <w:proofErr w:type="spellEnd"/>
            <w:r w:rsidRPr="007170E4">
              <w:rPr>
                <w:rFonts w:ascii="Times New Roman" w:hAnsi="Times New Roman" w:cs="Times New Roman"/>
                <w:b w:val="0"/>
                <w:sz w:val="24"/>
                <w:szCs w:val="24"/>
              </w:rPr>
              <w:t xml:space="preserve">. / О. Г. </w:t>
            </w:r>
            <w:proofErr w:type="spellStart"/>
            <w:r w:rsidRPr="007170E4">
              <w:rPr>
                <w:rFonts w:ascii="Times New Roman" w:hAnsi="Times New Roman" w:cs="Times New Roman"/>
                <w:b w:val="0"/>
                <w:sz w:val="24"/>
                <w:szCs w:val="24"/>
              </w:rPr>
              <w:t>Хімченко</w:t>
            </w:r>
            <w:proofErr w:type="spellEnd"/>
            <w:r w:rsidRPr="007170E4">
              <w:rPr>
                <w:rFonts w:ascii="Times New Roman" w:hAnsi="Times New Roman" w:cs="Times New Roman"/>
                <w:b w:val="0"/>
                <w:sz w:val="24"/>
                <w:szCs w:val="24"/>
              </w:rPr>
              <w:t>. К.: Видавничий дім «Професіонал», 2006. 208 с.</w:t>
            </w:r>
          </w:p>
          <w:p w:rsidR="007170E4" w:rsidRPr="007170E4" w:rsidRDefault="007170E4" w:rsidP="007170E4">
            <w:pPr>
              <w:pStyle w:val="af7"/>
              <w:rPr>
                <w:lang w:val="uk-UA"/>
              </w:rPr>
            </w:pPr>
            <w:r w:rsidRPr="007170E4">
              <w:rPr>
                <w:lang w:val="uk-UA"/>
              </w:rPr>
              <w:t xml:space="preserve">46. Партійна система України після парламентських виборів. 2012: </w:t>
            </w:r>
            <w:proofErr w:type="spellStart"/>
            <w:r w:rsidRPr="007170E4">
              <w:rPr>
                <w:lang w:val="uk-UA"/>
              </w:rPr>
              <w:t>аналіт</w:t>
            </w:r>
            <w:proofErr w:type="spellEnd"/>
            <w:r w:rsidRPr="007170E4">
              <w:rPr>
                <w:lang w:val="uk-UA"/>
              </w:rPr>
              <w:t xml:space="preserve">. </w:t>
            </w:r>
            <w:proofErr w:type="spellStart"/>
            <w:r w:rsidRPr="007170E4">
              <w:rPr>
                <w:lang w:val="uk-UA"/>
              </w:rPr>
              <w:t>доп</w:t>
            </w:r>
            <w:proofErr w:type="spellEnd"/>
            <w:r w:rsidRPr="007170E4">
              <w:rPr>
                <w:lang w:val="uk-UA"/>
              </w:rPr>
              <w:t xml:space="preserve">./ за </w:t>
            </w:r>
            <w:proofErr w:type="spellStart"/>
            <w:r w:rsidRPr="007170E4">
              <w:rPr>
                <w:lang w:val="uk-UA"/>
              </w:rPr>
              <w:t>заг</w:t>
            </w:r>
            <w:proofErr w:type="spellEnd"/>
            <w:r w:rsidRPr="007170E4">
              <w:rPr>
                <w:lang w:val="uk-UA"/>
              </w:rPr>
              <w:t xml:space="preserve">. ред. О. А. </w:t>
            </w:r>
            <w:proofErr w:type="spellStart"/>
            <w:r w:rsidRPr="007170E4">
              <w:rPr>
                <w:lang w:val="uk-UA"/>
              </w:rPr>
              <w:t>Фісуна</w:t>
            </w:r>
            <w:proofErr w:type="spellEnd"/>
            <w:r w:rsidRPr="007170E4">
              <w:rPr>
                <w:lang w:val="uk-UA"/>
              </w:rPr>
              <w:t>; Регіон. філіал НІСД у м. Харкові. Х.: Золоті сторінки, 2012.</w:t>
            </w:r>
          </w:p>
          <w:p w:rsidR="007170E4" w:rsidRDefault="007170E4" w:rsidP="007170E4">
            <w:pPr>
              <w:pStyle w:val="af7"/>
              <w:rPr>
                <w:lang w:val="uk-UA"/>
              </w:rPr>
            </w:pPr>
            <w:r w:rsidRPr="007170E4">
              <w:rPr>
                <w:lang w:val="uk-UA"/>
              </w:rPr>
              <w:t xml:space="preserve">47.Шведа Ю. Теорія політичних партій та партійних систем / Ю. Шведа. Л., 2004. </w:t>
            </w:r>
          </w:p>
          <w:p w:rsidR="007170E4" w:rsidRPr="007170E4" w:rsidRDefault="007170E4" w:rsidP="007170E4">
            <w:pPr>
              <w:pStyle w:val="af7"/>
              <w:rPr>
                <w:lang w:val="uk-UA"/>
              </w:rPr>
            </w:pPr>
          </w:p>
          <w:p w:rsidR="007170E4" w:rsidRPr="007170E4" w:rsidRDefault="007170E4" w:rsidP="007170E4">
            <w:pPr>
              <w:tabs>
                <w:tab w:val="left" w:pos="3225"/>
              </w:tabs>
              <w:spacing w:line="240" w:lineRule="auto"/>
              <w:rPr>
                <w:rFonts w:ascii="Times New Roman" w:hAnsi="Times New Roman" w:cs="Times New Roman"/>
                <w:b/>
                <w:sz w:val="24"/>
                <w:szCs w:val="24"/>
              </w:rPr>
            </w:pPr>
            <w:r w:rsidRPr="007170E4">
              <w:rPr>
                <w:rFonts w:ascii="Times New Roman" w:hAnsi="Times New Roman" w:cs="Times New Roman"/>
                <w:b/>
                <w:sz w:val="24"/>
                <w:szCs w:val="24"/>
                <w:lang w:val="en-US"/>
              </w:rPr>
              <w:t>VI</w:t>
            </w:r>
            <w:r w:rsidRPr="007170E4">
              <w:rPr>
                <w:rFonts w:ascii="Times New Roman" w:hAnsi="Times New Roman" w:cs="Times New Roman"/>
                <w:b/>
                <w:sz w:val="24"/>
                <w:szCs w:val="24"/>
              </w:rPr>
              <w:t>. Світові політико-ідеологічні доктрини</w:t>
            </w:r>
          </w:p>
          <w:p w:rsidR="007170E4" w:rsidRPr="007170E4" w:rsidRDefault="007170E4" w:rsidP="007170E4">
            <w:pPr>
              <w:tabs>
                <w:tab w:val="left" w:pos="3225"/>
              </w:tabs>
              <w:spacing w:line="240" w:lineRule="auto"/>
              <w:rPr>
                <w:rFonts w:ascii="Times New Roman" w:hAnsi="Times New Roman" w:cs="Times New Roman"/>
                <w:color w:val="000000"/>
                <w:sz w:val="24"/>
                <w:szCs w:val="24"/>
                <w:shd w:val="clear" w:color="auto" w:fill="FFFFFF"/>
              </w:rPr>
            </w:pPr>
            <w:r w:rsidRPr="007170E4">
              <w:rPr>
                <w:rFonts w:ascii="Times New Roman" w:hAnsi="Times New Roman" w:cs="Times New Roman"/>
                <w:iCs/>
                <w:color w:val="000000"/>
                <w:sz w:val="24"/>
                <w:szCs w:val="24"/>
                <w:shd w:val="clear" w:color="auto" w:fill="FFFFFF"/>
              </w:rPr>
              <w:t>48.Андрущенко В.П.</w:t>
            </w:r>
            <w:r w:rsidRPr="007170E4">
              <w:rPr>
                <w:rFonts w:ascii="Times New Roman" w:hAnsi="Times New Roman" w:cs="Times New Roman"/>
                <w:i/>
                <w:iCs/>
                <w:color w:val="000000"/>
                <w:sz w:val="24"/>
                <w:szCs w:val="24"/>
                <w:shd w:val="clear" w:color="auto" w:fill="FFFFFF"/>
              </w:rPr>
              <w:t> </w:t>
            </w:r>
            <w:r w:rsidRPr="007170E4">
              <w:rPr>
                <w:rFonts w:ascii="Times New Roman" w:hAnsi="Times New Roman" w:cs="Times New Roman"/>
                <w:color w:val="000000"/>
                <w:sz w:val="24"/>
                <w:szCs w:val="24"/>
                <w:shd w:val="clear" w:color="auto" w:fill="FFFFFF"/>
              </w:rPr>
              <w:t xml:space="preserve">Історія соціальної філософії: (Західноєвропейський контекст): підручник для </w:t>
            </w:r>
            <w:proofErr w:type="spellStart"/>
            <w:r w:rsidRPr="007170E4">
              <w:rPr>
                <w:rFonts w:ascii="Times New Roman" w:hAnsi="Times New Roman" w:cs="Times New Roman"/>
                <w:color w:val="000000"/>
                <w:sz w:val="24"/>
                <w:szCs w:val="24"/>
                <w:shd w:val="clear" w:color="auto" w:fill="FFFFFF"/>
              </w:rPr>
              <w:t>студ</w:t>
            </w:r>
            <w:proofErr w:type="spellEnd"/>
            <w:r w:rsidRPr="007170E4">
              <w:rPr>
                <w:rFonts w:ascii="Times New Roman" w:hAnsi="Times New Roman" w:cs="Times New Roman"/>
                <w:color w:val="000000"/>
                <w:sz w:val="24"/>
                <w:szCs w:val="24"/>
                <w:shd w:val="clear" w:color="auto" w:fill="FFFFFF"/>
              </w:rPr>
              <w:t xml:space="preserve">. </w:t>
            </w:r>
            <w:proofErr w:type="spellStart"/>
            <w:r w:rsidRPr="007170E4">
              <w:rPr>
                <w:rFonts w:ascii="Times New Roman" w:hAnsi="Times New Roman" w:cs="Times New Roman"/>
                <w:color w:val="000000"/>
                <w:sz w:val="24"/>
                <w:szCs w:val="24"/>
                <w:shd w:val="clear" w:color="auto" w:fill="FFFFFF"/>
              </w:rPr>
              <w:t>вищ</w:t>
            </w:r>
            <w:proofErr w:type="spellEnd"/>
            <w:r w:rsidRPr="007170E4">
              <w:rPr>
                <w:rFonts w:ascii="Times New Roman" w:hAnsi="Times New Roman" w:cs="Times New Roman"/>
                <w:color w:val="000000"/>
                <w:sz w:val="24"/>
                <w:szCs w:val="24"/>
                <w:shd w:val="clear" w:color="auto" w:fill="FFFFFF"/>
              </w:rPr>
              <w:t xml:space="preserve">. </w:t>
            </w:r>
            <w:proofErr w:type="spellStart"/>
            <w:r w:rsidRPr="007170E4">
              <w:rPr>
                <w:rFonts w:ascii="Times New Roman" w:hAnsi="Times New Roman" w:cs="Times New Roman"/>
                <w:color w:val="000000"/>
                <w:sz w:val="24"/>
                <w:szCs w:val="24"/>
                <w:shd w:val="clear" w:color="auto" w:fill="FFFFFF"/>
              </w:rPr>
              <w:t>навч</w:t>
            </w:r>
            <w:proofErr w:type="spellEnd"/>
            <w:r w:rsidRPr="007170E4">
              <w:rPr>
                <w:rFonts w:ascii="Times New Roman" w:hAnsi="Times New Roman" w:cs="Times New Roman"/>
                <w:color w:val="000000"/>
                <w:sz w:val="24"/>
                <w:szCs w:val="24"/>
                <w:shd w:val="clear" w:color="auto" w:fill="FFFFFF"/>
              </w:rPr>
              <w:t xml:space="preserve">. </w:t>
            </w:r>
            <w:proofErr w:type="spellStart"/>
            <w:r w:rsidRPr="007170E4">
              <w:rPr>
                <w:rFonts w:ascii="Times New Roman" w:hAnsi="Times New Roman" w:cs="Times New Roman"/>
                <w:color w:val="000000"/>
                <w:sz w:val="24"/>
                <w:szCs w:val="24"/>
                <w:shd w:val="clear" w:color="auto" w:fill="FFFFFF"/>
              </w:rPr>
              <w:t>закл</w:t>
            </w:r>
            <w:proofErr w:type="spellEnd"/>
            <w:r w:rsidRPr="007170E4">
              <w:rPr>
                <w:rFonts w:ascii="Times New Roman" w:hAnsi="Times New Roman" w:cs="Times New Roman"/>
                <w:color w:val="000000"/>
                <w:sz w:val="24"/>
                <w:szCs w:val="24"/>
                <w:shd w:val="clear" w:color="auto" w:fill="FFFFFF"/>
              </w:rPr>
              <w:t>.  К.: Тандем, 2000.</w:t>
            </w:r>
          </w:p>
          <w:p w:rsidR="007170E4" w:rsidRPr="007170E4" w:rsidRDefault="007170E4" w:rsidP="007170E4">
            <w:pPr>
              <w:tabs>
                <w:tab w:val="left" w:pos="3225"/>
              </w:tabs>
              <w:spacing w:line="240" w:lineRule="auto"/>
              <w:rPr>
                <w:rFonts w:ascii="Times New Roman" w:hAnsi="Times New Roman" w:cs="Times New Roman"/>
                <w:color w:val="000000"/>
                <w:sz w:val="24"/>
                <w:szCs w:val="24"/>
                <w:shd w:val="clear" w:color="auto" w:fill="FFFFFF"/>
              </w:rPr>
            </w:pPr>
            <w:r w:rsidRPr="007170E4">
              <w:rPr>
                <w:rFonts w:ascii="Times New Roman" w:hAnsi="Times New Roman" w:cs="Times New Roman"/>
                <w:iCs/>
                <w:color w:val="000000"/>
                <w:sz w:val="24"/>
                <w:szCs w:val="24"/>
                <w:shd w:val="clear" w:color="auto" w:fill="FFFFFF"/>
              </w:rPr>
              <w:t>49.Бебик В.М.</w:t>
            </w:r>
            <w:r w:rsidRPr="007170E4">
              <w:rPr>
                <w:rFonts w:ascii="Times New Roman" w:hAnsi="Times New Roman" w:cs="Times New Roman"/>
                <w:i/>
                <w:iCs/>
                <w:color w:val="000000"/>
                <w:sz w:val="24"/>
                <w:szCs w:val="24"/>
                <w:shd w:val="clear" w:color="auto" w:fill="FFFFFF"/>
              </w:rPr>
              <w:t> </w:t>
            </w:r>
            <w:r w:rsidRPr="007170E4">
              <w:rPr>
                <w:rFonts w:ascii="Times New Roman" w:hAnsi="Times New Roman" w:cs="Times New Roman"/>
                <w:color w:val="000000"/>
                <w:sz w:val="24"/>
                <w:szCs w:val="24"/>
                <w:shd w:val="clear" w:color="auto" w:fill="FFFFFF"/>
              </w:rPr>
              <w:t>Політологія для політика і громадянина: монографія. К.: МАУП, 2004. 421с.</w:t>
            </w:r>
          </w:p>
          <w:p w:rsidR="007170E4" w:rsidRPr="007170E4" w:rsidRDefault="007170E4" w:rsidP="007170E4">
            <w:pPr>
              <w:tabs>
                <w:tab w:val="left" w:pos="3225"/>
              </w:tabs>
              <w:spacing w:line="240" w:lineRule="auto"/>
              <w:rPr>
                <w:rFonts w:ascii="Times New Roman" w:hAnsi="Times New Roman" w:cs="Times New Roman"/>
                <w:color w:val="000000"/>
                <w:sz w:val="24"/>
                <w:szCs w:val="24"/>
                <w:shd w:val="clear" w:color="auto" w:fill="FFFFFF"/>
              </w:rPr>
            </w:pPr>
            <w:r w:rsidRPr="007170E4">
              <w:rPr>
                <w:rFonts w:ascii="Times New Roman" w:hAnsi="Times New Roman" w:cs="Times New Roman"/>
                <w:color w:val="000000"/>
                <w:sz w:val="24"/>
                <w:szCs w:val="24"/>
                <w:shd w:val="clear" w:color="auto" w:fill="FFFFFF"/>
              </w:rPr>
              <w:t>50.</w:t>
            </w:r>
            <w:r w:rsidRPr="007170E4">
              <w:rPr>
                <w:rFonts w:ascii="Times New Roman" w:hAnsi="Times New Roman" w:cs="Times New Roman"/>
                <w:sz w:val="24"/>
                <w:szCs w:val="24"/>
              </w:rPr>
              <w:t xml:space="preserve"> Дашутін Г. Ідеал політичний // Політична енциклопедія. </w:t>
            </w:r>
            <w:proofErr w:type="spellStart"/>
            <w:r w:rsidRPr="007170E4">
              <w:rPr>
                <w:rFonts w:ascii="Times New Roman" w:hAnsi="Times New Roman" w:cs="Times New Roman"/>
                <w:sz w:val="24"/>
                <w:szCs w:val="24"/>
              </w:rPr>
              <w:t>Редкол</w:t>
            </w:r>
            <w:proofErr w:type="spellEnd"/>
            <w:r w:rsidRPr="007170E4">
              <w:rPr>
                <w:rFonts w:ascii="Times New Roman" w:hAnsi="Times New Roman" w:cs="Times New Roman"/>
                <w:sz w:val="24"/>
                <w:szCs w:val="24"/>
              </w:rPr>
              <w:t>.: Ю. Левенець (голова), Ю. Шаповал (заст. голови) та ін.  К.: Парламентське видавництво, 2011. 274 с.</w:t>
            </w:r>
          </w:p>
          <w:p w:rsidR="007170E4" w:rsidRPr="007170E4" w:rsidRDefault="007170E4" w:rsidP="007170E4">
            <w:pPr>
              <w:tabs>
                <w:tab w:val="left" w:pos="3225"/>
              </w:tabs>
              <w:spacing w:line="240" w:lineRule="auto"/>
              <w:rPr>
                <w:rFonts w:ascii="Times New Roman" w:hAnsi="Times New Roman" w:cs="Times New Roman"/>
                <w:sz w:val="24"/>
                <w:szCs w:val="24"/>
              </w:rPr>
            </w:pPr>
            <w:r w:rsidRPr="007170E4">
              <w:rPr>
                <w:rFonts w:ascii="Times New Roman" w:hAnsi="Times New Roman" w:cs="Times New Roman"/>
                <w:sz w:val="24"/>
                <w:szCs w:val="24"/>
              </w:rPr>
              <w:t xml:space="preserve">51. Культура. Ідеологія. Особистість: </w:t>
            </w:r>
            <w:proofErr w:type="spellStart"/>
            <w:r w:rsidRPr="007170E4">
              <w:rPr>
                <w:rFonts w:ascii="Times New Roman" w:hAnsi="Times New Roman" w:cs="Times New Roman"/>
                <w:sz w:val="24"/>
                <w:szCs w:val="24"/>
              </w:rPr>
              <w:t>Методолого</w:t>
            </w:r>
            <w:proofErr w:type="spellEnd"/>
            <w:r w:rsidRPr="007170E4">
              <w:rPr>
                <w:rFonts w:ascii="Times New Roman" w:hAnsi="Times New Roman" w:cs="Times New Roman"/>
                <w:sz w:val="24"/>
                <w:szCs w:val="24"/>
              </w:rPr>
              <w:t xml:space="preserve">-світоглядний аналіз / В. Андрущенко, Л. Губернський, М. </w:t>
            </w:r>
            <w:proofErr w:type="spellStart"/>
            <w:r w:rsidRPr="007170E4">
              <w:rPr>
                <w:rFonts w:ascii="Times New Roman" w:hAnsi="Times New Roman" w:cs="Times New Roman"/>
                <w:sz w:val="24"/>
                <w:szCs w:val="24"/>
              </w:rPr>
              <w:t>Михальченко</w:t>
            </w:r>
            <w:proofErr w:type="spellEnd"/>
            <w:r w:rsidRPr="007170E4">
              <w:rPr>
                <w:rFonts w:ascii="Times New Roman" w:hAnsi="Times New Roman" w:cs="Times New Roman"/>
                <w:sz w:val="24"/>
                <w:szCs w:val="24"/>
              </w:rPr>
              <w:t>. К., 2000.</w:t>
            </w:r>
          </w:p>
          <w:p w:rsidR="007170E4" w:rsidRPr="007170E4" w:rsidRDefault="007170E4" w:rsidP="007170E4">
            <w:pPr>
              <w:tabs>
                <w:tab w:val="left" w:pos="3225"/>
              </w:tabs>
              <w:spacing w:line="240" w:lineRule="auto"/>
              <w:rPr>
                <w:rFonts w:ascii="Times New Roman" w:hAnsi="Times New Roman" w:cs="Times New Roman"/>
                <w:sz w:val="24"/>
                <w:szCs w:val="24"/>
              </w:rPr>
            </w:pPr>
            <w:r w:rsidRPr="007170E4">
              <w:rPr>
                <w:rFonts w:ascii="Times New Roman" w:hAnsi="Times New Roman" w:cs="Times New Roman"/>
                <w:sz w:val="24"/>
                <w:szCs w:val="24"/>
              </w:rPr>
              <w:t xml:space="preserve">52. Лісовий В.. Ідеології політичні // Філософський енциклопедичний словник / В. І. </w:t>
            </w:r>
            <w:proofErr w:type="spellStart"/>
            <w:r w:rsidRPr="007170E4">
              <w:rPr>
                <w:rFonts w:ascii="Times New Roman" w:hAnsi="Times New Roman" w:cs="Times New Roman"/>
                <w:sz w:val="24"/>
                <w:szCs w:val="24"/>
              </w:rPr>
              <w:t>Шинкарук</w:t>
            </w:r>
            <w:proofErr w:type="spellEnd"/>
            <w:r w:rsidRPr="007170E4">
              <w:rPr>
                <w:rFonts w:ascii="Times New Roman" w:hAnsi="Times New Roman" w:cs="Times New Roman"/>
                <w:sz w:val="24"/>
                <w:szCs w:val="24"/>
              </w:rPr>
              <w:t xml:space="preserve"> (гол. </w:t>
            </w:r>
            <w:proofErr w:type="spellStart"/>
            <w:r w:rsidRPr="007170E4">
              <w:rPr>
                <w:rFonts w:ascii="Times New Roman" w:hAnsi="Times New Roman" w:cs="Times New Roman"/>
                <w:sz w:val="24"/>
                <w:szCs w:val="24"/>
              </w:rPr>
              <w:t>редкол</w:t>
            </w:r>
            <w:proofErr w:type="spellEnd"/>
            <w:r w:rsidRPr="007170E4">
              <w:rPr>
                <w:rFonts w:ascii="Times New Roman" w:hAnsi="Times New Roman" w:cs="Times New Roman"/>
                <w:sz w:val="24"/>
                <w:szCs w:val="24"/>
              </w:rPr>
              <w:t>.) та ін.  Київ: Інститут філософії імені Григорія Сковороди НАН України : Абрис, 2002. 742 с.</w:t>
            </w:r>
          </w:p>
          <w:p w:rsidR="007170E4" w:rsidRPr="007170E4" w:rsidRDefault="007170E4" w:rsidP="007170E4">
            <w:pPr>
              <w:tabs>
                <w:tab w:val="left" w:pos="3225"/>
              </w:tabs>
              <w:spacing w:line="240" w:lineRule="auto"/>
              <w:rPr>
                <w:rFonts w:ascii="Times New Roman" w:hAnsi="Times New Roman" w:cs="Times New Roman"/>
                <w:sz w:val="24"/>
                <w:szCs w:val="24"/>
              </w:rPr>
            </w:pPr>
            <w:r w:rsidRPr="007170E4">
              <w:rPr>
                <w:rFonts w:ascii="Times New Roman" w:hAnsi="Times New Roman" w:cs="Times New Roman"/>
                <w:sz w:val="24"/>
                <w:szCs w:val="24"/>
              </w:rPr>
              <w:t>53. Чигирин Ю. Ю. «Політична ідеологія: минуле, сучасне, майбутнє», Фонд політичних стратегій ім. Джона Кеннеді.  К.: ДП «Видавництво Зовнішня торгівля», 2004. 45с.</w:t>
            </w:r>
          </w:p>
          <w:p w:rsidR="007170E4" w:rsidRPr="007170E4" w:rsidRDefault="007170E4" w:rsidP="007170E4">
            <w:pPr>
              <w:tabs>
                <w:tab w:val="left" w:pos="3225"/>
              </w:tabs>
              <w:spacing w:line="240" w:lineRule="auto"/>
              <w:rPr>
                <w:rFonts w:ascii="Times New Roman" w:hAnsi="Times New Roman" w:cs="Times New Roman"/>
                <w:color w:val="222222"/>
                <w:sz w:val="24"/>
                <w:szCs w:val="24"/>
                <w:shd w:val="clear" w:color="auto" w:fill="FFFFFF"/>
              </w:rPr>
            </w:pPr>
            <w:r w:rsidRPr="007170E4">
              <w:rPr>
                <w:rFonts w:ascii="Times New Roman" w:hAnsi="Times New Roman" w:cs="Times New Roman"/>
                <w:sz w:val="24"/>
                <w:szCs w:val="24"/>
              </w:rPr>
              <w:t>54.</w:t>
            </w:r>
            <w:r w:rsidRPr="007170E4">
              <w:rPr>
                <w:rFonts w:ascii="Times New Roman" w:hAnsi="Times New Roman" w:cs="Times New Roman"/>
                <w:color w:val="222222"/>
                <w:sz w:val="24"/>
                <w:szCs w:val="24"/>
                <w:shd w:val="clear" w:color="auto" w:fill="FFFFFF"/>
              </w:rPr>
              <w:t xml:space="preserve"> Політологія. </w:t>
            </w:r>
            <w:proofErr w:type="spellStart"/>
            <w:r w:rsidRPr="007170E4">
              <w:rPr>
                <w:rFonts w:ascii="Times New Roman" w:hAnsi="Times New Roman" w:cs="Times New Roman"/>
                <w:color w:val="222222"/>
                <w:sz w:val="24"/>
                <w:szCs w:val="24"/>
                <w:shd w:val="clear" w:color="auto" w:fill="FFFFFF"/>
              </w:rPr>
              <w:t>Кн</w:t>
            </w:r>
            <w:proofErr w:type="spellEnd"/>
            <w:r w:rsidRPr="007170E4">
              <w:rPr>
                <w:rFonts w:ascii="Times New Roman" w:hAnsi="Times New Roman" w:cs="Times New Roman"/>
                <w:color w:val="222222"/>
                <w:sz w:val="24"/>
                <w:szCs w:val="24"/>
                <w:shd w:val="clear" w:color="auto" w:fill="FFFFFF"/>
              </w:rPr>
              <w:t xml:space="preserve">. перша: Політика і суспільство. </w:t>
            </w:r>
            <w:proofErr w:type="spellStart"/>
            <w:r w:rsidRPr="007170E4">
              <w:rPr>
                <w:rFonts w:ascii="Times New Roman" w:hAnsi="Times New Roman" w:cs="Times New Roman"/>
                <w:color w:val="222222"/>
                <w:sz w:val="24"/>
                <w:szCs w:val="24"/>
                <w:shd w:val="clear" w:color="auto" w:fill="FFFFFF"/>
              </w:rPr>
              <w:t>Кн</w:t>
            </w:r>
            <w:proofErr w:type="spellEnd"/>
            <w:r w:rsidRPr="007170E4">
              <w:rPr>
                <w:rFonts w:ascii="Times New Roman" w:hAnsi="Times New Roman" w:cs="Times New Roman"/>
                <w:color w:val="222222"/>
                <w:sz w:val="24"/>
                <w:szCs w:val="24"/>
                <w:shd w:val="clear" w:color="auto" w:fill="FFFFFF"/>
              </w:rPr>
              <w:t xml:space="preserve">. друга: Держава і політика. Підручник для вузів. Допущено Міністерством освіти / А. Колодій, Л. </w:t>
            </w:r>
            <w:proofErr w:type="spellStart"/>
            <w:r w:rsidRPr="007170E4">
              <w:rPr>
                <w:rFonts w:ascii="Times New Roman" w:hAnsi="Times New Roman" w:cs="Times New Roman"/>
                <w:color w:val="222222"/>
                <w:sz w:val="24"/>
                <w:szCs w:val="24"/>
                <w:shd w:val="clear" w:color="auto" w:fill="FFFFFF"/>
              </w:rPr>
              <w:t>Климанська</w:t>
            </w:r>
            <w:proofErr w:type="spellEnd"/>
            <w:r w:rsidRPr="007170E4">
              <w:rPr>
                <w:rFonts w:ascii="Times New Roman" w:hAnsi="Times New Roman" w:cs="Times New Roman"/>
                <w:color w:val="222222"/>
                <w:sz w:val="24"/>
                <w:szCs w:val="24"/>
                <w:shd w:val="clear" w:color="auto" w:fill="FFFFFF"/>
              </w:rPr>
              <w:t xml:space="preserve">, Я. </w:t>
            </w:r>
            <w:proofErr w:type="spellStart"/>
            <w:r w:rsidRPr="007170E4">
              <w:rPr>
                <w:rFonts w:ascii="Times New Roman" w:hAnsi="Times New Roman" w:cs="Times New Roman"/>
                <w:color w:val="222222"/>
                <w:sz w:val="24"/>
                <w:szCs w:val="24"/>
                <w:shd w:val="clear" w:color="auto" w:fill="FFFFFF"/>
              </w:rPr>
              <w:t>Космина</w:t>
            </w:r>
            <w:proofErr w:type="spellEnd"/>
            <w:r w:rsidRPr="007170E4">
              <w:rPr>
                <w:rFonts w:ascii="Times New Roman" w:hAnsi="Times New Roman" w:cs="Times New Roman"/>
                <w:color w:val="222222"/>
                <w:sz w:val="24"/>
                <w:szCs w:val="24"/>
                <w:shd w:val="clear" w:color="auto" w:fill="FFFFFF"/>
              </w:rPr>
              <w:t xml:space="preserve">, В. Харченко. За науковою редакцією Антоніни Колодій. – 2-е видання, перероблене і доповнене. К.: </w:t>
            </w:r>
            <w:proofErr w:type="spellStart"/>
            <w:r w:rsidRPr="007170E4">
              <w:rPr>
                <w:rFonts w:ascii="Times New Roman" w:hAnsi="Times New Roman" w:cs="Times New Roman"/>
                <w:color w:val="222222"/>
                <w:sz w:val="24"/>
                <w:szCs w:val="24"/>
                <w:shd w:val="clear" w:color="auto" w:fill="FFFFFF"/>
              </w:rPr>
              <w:t>Ельга</w:t>
            </w:r>
            <w:proofErr w:type="spellEnd"/>
            <w:r w:rsidRPr="007170E4">
              <w:rPr>
                <w:rFonts w:ascii="Times New Roman" w:hAnsi="Times New Roman" w:cs="Times New Roman"/>
                <w:color w:val="222222"/>
                <w:sz w:val="24"/>
                <w:szCs w:val="24"/>
                <w:shd w:val="clear" w:color="auto" w:fill="FFFFFF"/>
              </w:rPr>
              <w:t>, Ніка-Центр, 2003. 664 с.</w:t>
            </w:r>
          </w:p>
          <w:p w:rsidR="007170E4" w:rsidRPr="007170E4" w:rsidRDefault="007170E4" w:rsidP="007170E4">
            <w:pPr>
              <w:tabs>
                <w:tab w:val="left" w:pos="3225"/>
              </w:tabs>
              <w:spacing w:line="240" w:lineRule="auto"/>
              <w:rPr>
                <w:rFonts w:ascii="Times New Roman" w:hAnsi="Times New Roman" w:cs="Times New Roman"/>
                <w:color w:val="222222"/>
                <w:sz w:val="24"/>
                <w:szCs w:val="24"/>
                <w:shd w:val="clear" w:color="auto" w:fill="FFFFFF"/>
              </w:rPr>
            </w:pPr>
            <w:r w:rsidRPr="007170E4">
              <w:rPr>
                <w:rFonts w:ascii="Times New Roman" w:hAnsi="Times New Roman" w:cs="Times New Roman"/>
                <w:color w:val="222222"/>
                <w:sz w:val="24"/>
                <w:szCs w:val="24"/>
                <w:shd w:val="clear" w:color="auto" w:fill="FFFFFF"/>
              </w:rPr>
              <w:t xml:space="preserve">55. </w:t>
            </w:r>
            <w:r w:rsidRPr="007170E4">
              <w:rPr>
                <w:rFonts w:ascii="Times New Roman" w:hAnsi="Times New Roman" w:cs="Times New Roman"/>
                <w:sz w:val="24"/>
                <w:szCs w:val="24"/>
              </w:rPr>
              <w:t>Націоналізм: антологія / Упо</w:t>
            </w:r>
            <w:r>
              <w:rPr>
                <w:rFonts w:ascii="Times New Roman" w:hAnsi="Times New Roman" w:cs="Times New Roman"/>
                <w:sz w:val="24"/>
                <w:szCs w:val="24"/>
              </w:rPr>
              <w:t>р.</w:t>
            </w:r>
            <w:r w:rsidRPr="007170E4">
              <w:rPr>
                <w:rFonts w:ascii="Times New Roman" w:hAnsi="Times New Roman" w:cs="Times New Roman"/>
                <w:sz w:val="24"/>
                <w:szCs w:val="24"/>
              </w:rPr>
              <w:t xml:space="preserve"> О. Проценко, В. Лісовий. К.: Смолоскип, 2000. 872 с</w:t>
            </w:r>
          </w:p>
          <w:p w:rsidR="007170E4" w:rsidRPr="007170E4" w:rsidRDefault="007170E4" w:rsidP="007170E4">
            <w:pPr>
              <w:tabs>
                <w:tab w:val="left" w:pos="3225"/>
              </w:tabs>
              <w:spacing w:line="240" w:lineRule="auto"/>
              <w:rPr>
                <w:rStyle w:val="citation"/>
                <w:rFonts w:ascii="Times New Roman" w:hAnsi="Times New Roman" w:cs="Times New Roman"/>
                <w:sz w:val="24"/>
                <w:szCs w:val="24"/>
                <w:shd w:val="clear" w:color="auto" w:fill="FFFFFF"/>
              </w:rPr>
            </w:pPr>
            <w:r w:rsidRPr="007170E4">
              <w:rPr>
                <w:rFonts w:ascii="Times New Roman" w:hAnsi="Times New Roman" w:cs="Times New Roman"/>
                <w:sz w:val="24"/>
                <w:szCs w:val="24"/>
              </w:rPr>
              <w:t>56.</w:t>
            </w:r>
            <w:r w:rsidRPr="007170E4">
              <w:rPr>
                <w:rFonts w:ascii="Times New Roman" w:hAnsi="Times New Roman" w:cs="Times New Roman"/>
                <w:i/>
                <w:iCs/>
                <w:color w:val="202122"/>
                <w:sz w:val="24"/>
                <w:szCs w:val="24"/>
                <w:shd w:val="clear" w:color="auto" w:fill="FFFFFF"/>
              </w:rPr>
              <w:t xml:space="preserve"> </w:t>
            </w:r>
            <w:proofErr w:type="spellStart"/>
            <w:r w:rsidRPr="007170E4">
              <w:rPr>
                <w:rFonts w:ascii="Times New Roman" w:hAnsi="Times New Roman" w:cs="Times New Roman"/>
                <w:iCs/>
                <w:sz w:val="24"/>
                <w:szCs w:val="24"/>
                <w:shd w:val="clear" w:color="auto" w:fill="FFFFFF"/>
              </w:rPr>
              <w:t>Лісовий</w:t>
            </w:r>
            <w:r w:rsidRPr="007170E4">
              <w:rPr>
                <w:rFonts w:ascii="Times New Roman" w:hAnsi="Times New Roman" w:cs="Times New Roman"/>
                <w:sz w:val="24"/>
                <w:szCs w:val="24"/>
                <w:shd w:val="clear" w:color="auto" w:fill="FFFFFF"/>
              </w:rPr>
              <w:t>.В</w:t>
            </w:r>
            <w:proofErr w:type="spellEnd"/>
            <w:r w:rsidRPr="007170E4">
              <w:rPr>
                <w:rFonts w:ascii="Times New Roman" w:hAnsi="Times New Roman" w:cs="Times New Roman"/>
                <w:sz w:val="24"/>
                <w:szCs w:val="24"/>
                <w:shd w:val="clear" w:color="auto" w:fill="FFFFFF"/>
              </w:rPr>
              <w:t>. Ідеології політичні // </w:t>
            </w:r>
            <w:hyperlink r:id="rId6" w:history="1">
              <w:r w:rsidRPr="007170E4">
                <w:rPr>
                  <w:rStyle w:val="af6"/>
                  <w:rFonts w:ascii="Times New Roman" w:hAnsi="Times New Roman" w:cs="Times New Roman"/>
                  <w:color w:val="auto"/>
                  <w:sz w:val="24"/>
                  <w:szCs w:val="24"/>
                  <w:u w:val="none"/>
                  <w:shd w:val="clear" w:color="auto" w:fill="FFFFFF"/>
                </w:rPr>
                <w:t>Філософський енциклопедичний словник</w:t>
              </w:r>
            </w:hyperlink>
            <w:r w:rsidRPr="007170E4">
              <w:rPr>
                <w:rStyle w:val="citation"/>
                <w:rFonts w:ascii="Times New Roman" w:hAnsi="Times New Roman" w:cs="Times New Roman"/>
                <w:sz w:val="24"/>
                <w:szCs w:val="24"/>
                <w:shd w:val="clear" w:color="auto" w:fill="FFFFFF"/>
              </w:rPr>
              <w:t> / </w:t>
            </w:r>
            <w:hyperlink r:id="rId7" w:tooltip="Шинкарук Володимир Іларіонович" w:history="1">
              <w:r w:rsidRPr="007170E4">
                <w:rPr>
                  <w:rStyle w:val="af6"/>
                  <w:rFonts w:ascii="Times New Roman" w:hAnsi="Times New Roman" w:cs="Times New Roman"/>
                  <w:color w:val="auto"/>
                  <w:sz w:val="24"/>
                  <w:szCs w:val="24"/>
                  <w:u w:val="none"/>
                  <w:shd w:val="clear" w:color="auto" w:fill="FFFFFF"/>
                </w:rPr>
                <w:t>В. І. </w:t>
              </w:r>
              <w:proofErr w:type="spellStart"/>
              <w:r w:rsidRPr="007170E4">
                <w:rPr>
                  <w:rStyle w:val="af6"/>
                  <w:rFonts w:ascii="Times New Roman" w:hAnsi="Times New Roman" w:cs="Times New Roman"/>
                  <w:color w:val="auto"/>
                  <w:sz w:val="24"/>
                  <w:szCs w:val="24"/>
                  <w:u w:val="none"/>
                  <w:shd w:val="clear" w:color="auto" w:fill="FFFFFF"/>
                </w:rPr>
                <w:t>Шинкарук</w:t>
              </w:r>
              <w:proofErr w:type="spellEnd"/>
            </w:hyperlink>
            <w:r w:rsidRPr="007170E4">
              <w:rPr>
                <w:rStyle w:val="citation"/>
                <w:rFonts w:ascii="Times New Roman" w:hAnsi="Times New Roman" w:cs="Times New Roman"/>
                <w:sz w:val="24"/>
                <w:szCs w:val="24"/>
                <w:shd w:val="clear" w:color="auto" w:fill="FFFFFF"/>
              </w:rPr>
              <w:t xml:space="preserve"> (гол. </w:t>
            </w:r>
            <w:proofErr w:type="spellStart"/>
            <w:r w:rsidRPr="007170E4">
              <w:rPr>
                <w:rStyle w:val="citation"/>
                <w:rFonts w:ascii="Times New Roman" w:hAnsi="Times New Roman" w:cs="Times New Roman"/>
                <w:sz w:val="24"/>
                <w:szCs w:val="24"/>
                <w:shd w:val="clear" w:color="auto" w:fill="FFFFFF"/>
              </w:rPr>
              <w:t>редкол</w:t>
            </w:r>
            <w:proofErr w:type="spellEnd"/>
            <w:r w:rsidRPr="007170E4">
              <w:rPr>
                <w:rStyle w:val="citation"/>
                <w:rFonts w:ascii="Times New Roman" w:hAnsi="Times New Roman" w:cs="Times New Roman"/>
                <w:sz w:val="24"/>
                <w:szCs w:val="24"/>
                <w:shd w:val="clear" w:color="auto" w:fill="FFFFFF"/>
              </w:rPr>
              <w:t>.) та ін.  Київ: </w:t>
            </w:r>
            <w:hyperlink r:id="rId8" w:tooltip="Інститут філософії імені Григорія Сковороди НАН України" w:history="1">
              <w:r w:rsidRPr="007170E4">
                <w:rPr>
                  <w:rStyle w:val="af6"/>
                  <w:rFonts w:ascii="Times New Roman" w:hAnsi="Times New Roman" w:cs="Times New Roman"/>
                  <w:color w:val="auto"/>
                  <w:sz w:val="24"/>
                  <w:szCs w:val="24"/>
                  <w:u w:val="none"/>
                  <w:shd w:val="clear" w:color="auto" w:fill="FFFFFF"/>
                </w:rPr>
                <w:t>Інститут філософії імені Григорія Сковороди НАН України</w:t>
              </w:r>
            </w:hyperlink>
            <w:r w:rsidRPr="007170E4">
              <w:rPr>
                <w:rStyle w:val="citation"/>
                <w:rFonts w:ascii="Times New Roman" w:hAnsi="Times New Roman" w:cs="Times New Roman"/>
                <w:sz w:val="24"/>
                <w:szCs w:val="24"/>
                <w:shd w:val="clear" w:color="auto" w:fill="FFFFFF"/>
              </w:rPr>
              <w:t> : Абрис, 2002. 742 с.</w:t>
            </w:r>
          </w:p>
          <w:p w:rsidR="007170E4" w:rsidRPr="007170E4" w:rsidRDefault="007170E4" w:rsidP="007170E4">
            <w:pPr>
              <w:tabs>
                <w:tab w:val="left" w:pos="3225"/>
              </w:tabs>
              <w:spacing w:line="240" w:lineRule="auto"/>
              <w:rPr>
                <w:rFonts w:ascii="Times New Roman" w:hAnsi="Times New Roman" w:cs="Times New Roman"/>
                <w:color w:val="000000"/>
                <w:sz w:val="24"/>
                <w:szCs w:val="24"/>
              </w:rPr>
            </w:pPr>
            <w:r w:rsidRPr="007170E4">
              <w:rPr>
                <w:rFonts w:ascii="Times New Roman" w:hAnsi="Times New Roman" w:cs="Times New Roman"/>
                <w:sz w:val="24"/>
                <w:szCs w:val="24"/>
              </w:rPr>
              <w:t>57.</w:t>
            </w:r>
            <w:r w:rsidRPr="007170E4">
              <w:rPr>
                <w:rFonts w:ascii="Times New Roman" w:hAnsi="Times New Roman" w:cs="Times New Roman"/>
                <w:b/>
                <w:bCs/>
                <w:sz w:val="24"/>
                <w:szCs w:val="24"/>
              </w:rPr>
              <w:t xml:space="preserve"> </w:t>
            </w:r>
            <w:r w:rsidRPr="007170E4">
              <w:rPr>
                <w:rFonts w:ascii="Times New Roman" w:hAnsi="Times New Roman" w:cs="Times New Roman"/>
                <w:sz w:val="24"/>
                <w:szCs w:val="24"/>
              </w:rPr>
              <w:t>Проценко О., Лісовий В. Лібералізм: Антологія</w:t>
            </w:r>
            <w:r w:rsidRPr="007170E4">
              <w:rPr>
                <w:rFonts w:ascii="Times New Roman" w:hAnsi="Times New Roman" w:cs="Times New Roman"/>
                <w:color w:val="000000"/>
                <w:sz w:val="24"/>
                <w:szCs w:val="24"/>
              </w:rPr>
              <w:t>:</w:t>
            </w:r>
            <w:r w:rsidRPr="007170E4">
              <w:rPr>
                <w:rFonts w:ascii="Times New Roman" w:hAnsi="Times New Roman" w:cs="Times New Roman"/>
                <w:color w:val="000000"/>
                <w:sz w:val="24"/>
                <w:szCs w:val="24"/>
                <w:shd w:val="clear" w:color="auto" w:fill="FFFFFF"/>
              </w:rPr>
              <w:t xml:space="preserve"> 2-ге видання (перероблене) К.: Смолоскип, 2009.  1164 с.</w:t>
            </w:r>
          </w:p>
          <w:p w:rsidR="007170E4" w:rsidRPr="007170E4" w:rsidRDefault="007170E4" w:rsidP="007170E4">
            <w:pPr>
              <w:tabs>
                <w:tab w:val="left" w:pos="3225"/>
              </w:tabs>
              <w:spacing w:line="240" w:lineRule="auto"/>
              <w:rPr>
                <w:rFonts w:ascii="Times New Roman" w:hAnsi="Times New Roman" w:cs="Times New Roman"/>
                <w:sz w:val="24"/>
                <w:szCs w:val="24"/>
              </w:rPr>
            </w:pPr>
            <w:r w:rsidRPr="007170E4">
              <w:rPr>
                <w:rFonts w:ascii="Times New Roman" w:hAnsi="Times New Roman" w:cs="Times New Roman"/>
                <w:sz w:val="24"/>
                <w:szCs w:val="24"/>
              </w:rPr>
              <w:t>58. Кирилюк Ф. М. Філософія політичної ідеології: Навчальний посібник.  К.: Центр учбової літератури, 2009.  520 с</w:t>
            </w:r>
          </w:p>
          <w:p w:rsidR="007170E4" w:rsidRPr="007170E4" w:rsidRDefault="007170E4" w:rsidP="007170E4">
            <w:pPr>
              <w:tabs>
                <w:tab w:val="left" w:pos="3225"/>
              </w:tabs>
              <w:spacing w:line="240" w:lineRule="auto"/>
              <w:rPr>
                <w:rFonts w:ascii="Times New Roman" w:hAnsi="Times New Roman" w:cs="Times New Roman"/>
                <w:color w:val="000000"/>
                <w:sz w:val="24"/>
                <w:szCs w:val="24"/>
              </w:rPr>
            </w:pPr>
            <w:r w:rsidRPr="007170E4">
              <w:rPr>
                <w:rFonts w:ascii="Times New Roman" w:hAnsi="Times New Roman" w:cs="Times New Roman"/>
                <w:sz w:val="24"/>
                <w:szCs w:val="24"/>
              </w:rPr>
              <w:t>59.</w:t>
            </w:r>
            <w:r w:rsidRPr="007170E4">
              <w:rPr>
                <w:rFonts w:ascii="Times New Roman" w:hAnsi="Times New Roman" w:cs="Times New Roman"/>
                <w:b/>
                <w:bCs/>
                <w:color w:val="000000"/>
                <w:sz w:val="24"/>
                <w:szCs w:val="24"/>
              </w:rPr>
              <w:t xml:space="preserve"> </w:t>
            </w:r>
            <w:r w:rsidRPr="007170E4">
              <w:rPr>
                <w:rFonts w:ascii="Times New Roman" w:hAnsi="Times New Roman" w:cs="Times New Roman"/>
                <w:bCs/>
                <w:color w:val="000000"/>
                <w:sz w:val="24"/>
                <w:szCs w:val="24"/>
              </w:rPr>
              <w:t>Проценко О. (упор.) Консерватизм: Антологія</w:t>
            </w:r>
            <w:r w:rsidRPr="007170E4">
              <w:rPr>
                <w:rFonts w:ascii="Times New Roman" w:hAnsi="Times New Roman" w:cs="Times New Roman"/>
                <w:color w:val="000000"/>
                <w:sz w:val="24"/>
                <w:szCs w:val="24"/>
                <w:shd w:val="clear" w:color="auto" w:fill="FFFFFF"/>
              </w:rPr>
              <w:t xml:space="preserve"> К.: Смолоскип, 2008. 820 с.</w:t>
            </w:r>
          </w:p>
          <w:p w:rsidR="007170E4" w:rsidRPr="007170E4" w:rsidRDefault="007170E4" w:rsidP="007170E4">
            <w:pPr>
              <w:tabs>
                <w:tab w:val="left" w:pos="3225"/>
              </w:tabs>
              <w:spacing w:line="240" w:lineRule="auto"/>
              <w:rPr>
                <w:rFonts w:ascii="Times New Roman" w:hAnsi="Times New Roman" w:cs="Times New Roman"/>
                <w:b/>
                <w:sz w:val="24"/>
                <w:szCs w:val="24"/>
              </w:rPr>
            </w:pPr>
          </w:p>
          <w:p w:rsidR="007170E4" w:rsidRPr="007170E4" w:rsidRDefault="007170E4" w:rsidP="007170E4">
            <w:pPr>
              <w:tabs>
                <w:tab w:val="left" w:pos="3225"/>
              </w:tabs>
              <w:spacing w:line="240" w:lineRule="auto"/>
              <w:rPr>
                <w:rFonts w:ascii="Times New Roman" w:hAnsi="Times New Roman" w:cs="Times New Roman"/>
                <w:b/>
                <w:sz w:val="24"/>
                <w:szCs w:val="24"/>
              </w:rPr>
            </w:pPr>
            <w:r w:rsidRPr="007170E4">
              <w:rPr>
                <w:rFonts w:ascii="Times New Roman" w:hAnsi="Times New Roman" w:cs="Times New Roman"/>
                <w:b/>
                <w:sz w:val="24"/>
                <w:szCs w:val="24"/>
                <w:lang w:val="en-US"/>
              </w:rPr>
              <w:t>VII</w:t>
            </w:r>
            <w:r w:rsidRPr="007170E4">
              <w:rPr>
                <w:rFonts w:ascii="Times New Roman" w:hAnsi="Times New Roman" w:cs="Times New Roman"/>
                <w:b/>
                <w:sz w:val="24"/>
                <w:szCs w:val="24"/>
              </w:rPr>
              <w:t>. Політичні еліти і лідерство</w:t>
            </w:r>
          </w:p>
          <w:p w:rsidR="007170E4" w:rsidRPr="007170E4" w:rsidRDefault="007170E4" w:rsidP="007170E4">
            <w:pPr>
              <w:pStyle w:val="af7"/>
              <w:rPr>
                <w:lang w:val="uk-UA"/>
              </w:rPr>
            </w:pPr>
            <w:r w:rsidRPr="007170E4">
              <w:rPr>
                <w:lang w:val="uk-UA"/>
              </w:rPr>
              <w:t xml:space="preserve">60.Кухта Б. П. Політичні еліти та лідерство / Б. П. </w:t>
            </w:r>
            <w:proofErr w:type="spellStart"/>
            <w:r w:rsidRPr="007170E4">
              <w:rPr>
                <w:lang w:val="uk-UA"/>
              </w:rPr>
              <w:t>Кухта</w:t>
            </w:r>
            <w:proofErr w:type="spellEnd"/>
            <w:r w:rsidRPr="007170E4">
              <w:rPr>
                <w:lang w:val="uk-UA"/>
              </w:rPr>
              <w:t xml:space="preserve">, Н. Г. </w:t>
            </w:r>
            <w:proofErr w:type="spellStart"/>
            <w:r w:rsidRPr="007170E4">
              <w:rPr>
                <w:lang w:val="uk-UA"/>
              </w:rPr>
              <w:t>Теплоухова</w:t>
            </w:r>
            <w:proofErr w:type="spellEnd"/>
            <w:r w:rsidRPr="007170E4">
              <w:rPr>
                <w:lang w:val="uk-UA"/>
              </w:rPr>
              <w:t xml:space="preserve">.  Л., 2000. </w:t>
            </w:r>
          </w:p>
          <w:p w:rsidR="007170E4" w:rsidRPr="007170E4" w:rsidRDefault="007170E4" w:rsidP="007170E4">
            <w:pPr>
              <w:pStyle w:val="af3"/>
              <w:spacing w:line="240" w:lineRule="auto"/>
              <w:ind w:left="0"/>
              <w:rPr>
                <w:rFonts w:ascii="Times New Roman" w:hAnsi="Times New Roman" w:cs="Times New Roman"/>
                <w:sz w:val="24"/>
                <w:szCs w:val="24"/>
              </w:rPr>
            </w:pPr>
            <w:r w:rsidRPr="007170E4">
              <w:rPr>
                <w:rFonts w:ascii="Times New Roman" w:hAnsi="Times New Roman" w:cs="Times New Roman"/>
                <w:sz w:val="24"/>
                <w:szCs w:val="24"/>
              </w:rPr>
              <w:t xml:space="preserve">61.Кулагін Ю.І., </w:t>
            </w:r>
            <w:proofErr w:type="spellStart"/>
            <w:r w:rsidRPr="007170E4">
              <w:rPr>
                <w:rFonts w:ascii="Times New Roman" w:hAnsi="Times New Roman" w:cs="Times New Roman"/>
                <w:sz w:val="24"/>
                <w:szCs w:val="24"/>
              </w:rPr>
              <w:t>Полурез</w:t>
            </w:r>
            <w:proofErr w:type="spellEnd"/>
            <w:r w:rsidRPr="007170E4">
              <w:rPr>
                <w:rFonts w:ascii="Times New Roman" w:hAnsi="Times New Roman" w:cs="Times New Roman"/>
                <w:sz w:val="24"/>
                <w:szCs w:val="24"/>
              </w:rPr>
              <w:t xml:space="preserve"> В. І. Політологія. Практикум: </w:t>
            </w:r>
            <w:proofErr w:type="spellStart"/>
            <w:r w:rsidRPr="007170E4">
              <w:rPr>
                <w:rFonts w:ascii="Times New Roman" w:hAnsi="Times New Roman" w:cs="Times New Roman"/>
                <w:sz w:val="24"/>
                <w:szCs w:val="24"/>
              </w:rPr>
              <w:t>навч</w:t>
            </w:r>
            <w:proofErr w:type="spellEnd"/>
            <w:r w:rsidRPr="007170E4">
              <w:rPr>
                <w:rFonts w:ascii="Times New Roman" w:hAnsi="Times New Roman" w:cs="Times New Roman"/>
                <w:sz w:val="24"/>
                <w:szCs w:val="24"/>
              </w:rPr>
              <w:t xml:space="preserve">. </w:t>
            </w:r>
            <w:proofErr w:type="spellStart"/>
            <w:r w:rsidRPr="007170E4">
              <w:rPr>
                <w:rFonts w:ascii="Times New Roman" w:hAnsi="Times New Roman" w:cs="Times New Roman"/>
                <w:sz w:val="24"/>
                <w:szCs w:val="24"/>
              </w:rPr>
              <w:t>посіб</w:t>
            </w:r>
            <w:proofErr w:type="spellEnd"/>
            <w:r w:rsidRPr="007170E4">
              <w:rPr>
                <w:rFonts w:ascii="Times New Roman" w:hAnsi="Times New Roman" w:cs="Times New Roman"/>
                <w:sz w:val="24"/>
                <w:szCs w:val="24"/>
              </w:rPr>
              <w:t xml:space="preserve">. / Ю. І. </w:t>
            </w:r>
            <w:proofErr w:type="spellStart"/>
            <w:r w:rsidRPr="007170E4">
              <w:rPr>
                <w:rFonts w:ascii="Times New Roman" w:hAnsi="Times New Roman" w:cs="Times New Roman"/>
                <w:sz w:val="24"/>
                <w:szCs w:val="24"/>
              </w:rPr>
              <w:t>Кулагін</w:t>
            </w:r>
            <w:proofErr w:type="spellEnd"/>
            <w:r w:rsidRPr="007170E4">
              <w:rPr>
                <w:rFonts w:ascii="Times New Roman" w:hAnsi="Times New Roman" w:cs="Times New Roman"/>
                <w:sz w:val="24"/>
                <w:szCs w:val="24"/>
              </w:rPr>
              <w:t xml:space="preserve">, В. І. </w:t>
            </w:r>
            <w:proofErr w:type="spellStart"/>
            <w:r w:rsidRPr="007170E4">
              <w:rPr>
                <w:rFonts w:ascii="Times New Roman" w:hAnsi="Times New Roman" w:cs="Times New Roman"/>
                <w:sz w:val="24"/>
                <w:szCs w:val="24"/>
              </w:rPr>
              <w:t>Полурез</w:t>
            </w:r>
            <w:proofErr w:type="spellEnd"/>
            <w:r w:rsidRPr="007170E4">
              <w:rPr>
                <w:rFonts w:ascii="Times New Roman" w:hAnsi="Times New Roman" w:cs="Times New Roman"/>
                <w:sz w:val="24"/>
                <w:szCs w:val="24"/>
              </w:rPr>
              <w:t xml:space="preserve">; Київ. </w:t>
            </w:r>
            <w:proofErr w:type="spellStart"/>
            <w:r w:rsidRPr="007170E4">
              <w:rPr>
                <w:rFonts w:ascii="Times New Roman" w:hAnsi="Times New Roman" w:cs="Times New Roman"/>
                <w:sz w:val="24"/>
                <w:szCs w:val="24"/>
              </w:rPr>
              <w:t>нац</w:t>
            </w:r>
            <w:proofErr w:type="spellEnd"/>
            <w:r w:rsidRPr="007170E4">
              <w:rPr>
                <w:rFonts w:ascii="Times New Roman" w:hAnsi="Times New Roman" w:cs="Times New Roman"/>
                <w:sz w:val="24"/>
                <w:szCs w:val="24"/>
              </w:rPr>
              <w:t>. торг.-</w:t>
            </w:r>
            <w:proofErr w:type="spellStart"/>
            <w:r w:rsidRPr="007170E4">
              <w:rPr>
                <w:rFonts w:ascii="Times New Roman" w:hAnsi="Times New Roman" w:cs="Times New Roman"/>
                <w:sz w:val="24"/>
                <w:szCs w:val="24"/>
              </w:rPr>
              <w:t>екон</w:t>
            </w:r>
            <w:proofErr w:type="spellEnd"/>
            <w:r w:rsidRPr="007170E4">
              <w:rPr>
                <w:rFonts w:ascii="Times New Roman" w:hAnsi="Times New Roman" w:cs="Times New Roman"/>
                <w:sz w:val="24"/>
                <w:szCs w:val="24"/>
              </w:rPr>
              <w:t xml:space="preserve">. ун-т. К.: Київ. </w:t>
            </w:r>
            <w:proofErr w:type="spellStart"/>
            <w:r w:rsidRPr="007170E4">
              <w:rPr>
                <w:rFonts w:ascii="Times New Roman" w:hAnsi="Times New Roman" w:cs="Times New Roman"/>
                <w:sz w:val="24"/>
                <w:szCs w:val="24"/>
              </w:rPr>
              <w:t>нац</w:t>
            </w:r>
            <w:proofErr w:type="spellEnd"/>
            <w:r w:rsidRPr="007170E4">
              <w:rPr>
                <w:rFonts w:ascii="Times New Roman" w:hAnsi="Times New Roman" w:cs="Times New Roman"/>
                <w:sz w:val="24"/>
                <w:szCs w:val="24"/>
              </w:rPr>
              <w:t>. торг.-</w:t>
            </w:r>
            <w:proofErr w:type="spellStart"/>
            <w:r w:rsidRPr="007170E4">
              <w:rPr>
                <w:rFonts w:ascii="Times New Roman" w:hAnsi="Times New Roman" w:cs="Times New Roman"/>
                <w:sz w:val="24"/>
                <w:szCs w:val="24"/>
              </w:rPr>
              <w:t>екон</w:t>
            </w:r>
            <w:proofErr w:type="spellEnd"/>
            <w:r w:rsidRPr="007170E4">
              <w:rPr>
                <w:rFonts w:ascii="Times New Roman" w:hAnsi="Times New Roman" w:cs="Times New Roman"/>
                <w:sz w:val="24"/>
                <w:szCs w:val="24"/>
              </w:rPr>
              <w:t>. ун-т, 2010.  231 с.</w:t>
            </w:r>
          </w:p>
          <w:p w:rsidR="007170E4" w:rsidRPr="007170E4" w:rsidRDefault="007170E4" w:rsidP="007170E4">
            <w:pPr>
              <w:pStyle w:val="af7"/>
              <w:rPr>
                <w:lang w:val="uk-UA"/>
              </w:rPr>
            </w:pPr>
            <w:r w:rsidRPr="007170E4">
              <w:rPr>
                <w:lang w:val="uk-UA"/>
              </w:rPr>
              <w:t xml:space="preserve">62.Горбатенко І. А. Політологія як соціокультурний феномен //Нова парадигма: </w:t>
            </w:r>
            <w:proofErr w:type="spellStart"/>
            <w:r w:rsidRPr="007170E4">
              <w:rPr>
                <w:lang w:val="uk-UA"/>
              </w:rPr>
              <w:t>Журн</w:t>
            </w:r>
            <w:proofErr w:type="spellEnd"/>
            <w:r w:rsidRPr="007170E4">
              <w:rPr>
                <w:lang w:val="uk-UA"/>
              </w:rPr>
              <w:t xml:space="preserve">. наук. пр.  </w:t>
            </w:r>
            <w:proofErr w:type="spellStart"/>
            <w:r w:rsidRPr="007170E4">
              <w:rPr>
                <w:lang w:val="uk-UA"/>
              </w:rPr>
              <w:t>Вип</w:t>
            </w:r>
            <w:proofErr w:type="spellEnd"/>
            <w:r w:rsidRPr="007170E4">
              <w:rPr>
                <w:lang w:val="uk-UA"/>
              </w:rPr>
              <w:t>. 47.  К., 2005.</w:t>
            </w:r>
          </w:p>
          <w:p w:rsidR="007170E4" w:rsidRPr="007170E4" w:rsidRDefault="007170E4" w:rsidP="007170E4">
            <w:pPr>
              <w:pStyle w:val="af7"/>
              <w:rPr>
                <w:lang w:val="uk-UA"/>
              </w:rPr>
            </w:pPr>
            <w:r w:rsidRPr="007170E4">
              <w:rPr>
                <w:lang w:val="uk-UA"/>
              </w:rPr>
              <w:t>63.</w:t>
            </w:r>
            <w:proofErr w:type="spellStart"/>
            <w:r w:rsidRPr="007170E4">
              <w:t>Габріелян</w:t>
            </w:r>
            <w:proofErr w:type="spellEnd"/>
            <w:r w:rsidRPr="007170E4">
              <w:t xml:space="preserve"> О. </w:t>
            </w:r>
            <w:proofErr w:type="spellStart"/>
            <w:r w:rsidRPr="007170E4">
              <w:t>Політична</w:t>
            </w:r>
            <w:proofErr w:type="spellEnd"/>
            <w:r w:rsidRPr="007170E4">
              <w:t xml:space="preserve"> наука в </w:t>
            </w:r>
            <w:proofErr w:type="spellStart"/>
            <w:r w:rsidRPr="007170E4">
              <w:t>Україні</w:t>
            </w:r>
            <w:proofErr w:type="spellEnd"/>
            <w:r w:rsidRPr="007170E4">
              <w:t xml:space="preserve">: стан і </w:t>
            </w:r>
            <w:proofErr w:type="spellStart"/>
            <w:r w:rsidRPr="007170E4">
              <w:t>перспективи</w:t>
            </w:r>
            <w:proofErr w:type="spellEnd"/>
            <w:r w:rsidRPr="007170E4">
              <w:t xml:space="preserve"> // </w:t>
            </w:r>
            <w:proofErr w:type="spellStart"/>
            <w:r w:rsidRPr="007170E4">
              <w:t>Політична</w:t>
            </w:r>
            <w:proofErr w:type="spellEnd"/>
            <w:r w:rsidRPr="007170E4">
              <w:t xml:space="preserve"> думка. 2001.  № 4.</w:t>
            </w:r>
          </w:p>
          <w:p w:rsidR="007170E4" w:rsidRPr="007170E4" w:rsidRDefault="007170E4" w:rsidP="007170E4">
            <w:pPr>
              <w:pStyle w:val="af7"/>
              <w:rPr>
                <w:lang w:val="uk-UA"/>
              </w:rPr>
            </w:pPr>
            <w:r w:rsidRPr="007170E4">
              <w:rPr>
                <w:lang w:val="uk-UA"/>
              </w:rPr>
              <w:t xml:space="preserve">65.Новітня політична лексика (неологізми, </w:t>
            </w:r>
            <w:proofErr w:type="spellStart"/>
            <w:r w:rsidRPr="007170E4">
              <w:rPr>
                <w:lang w:val="uk-UA"/>
              </w:rPr>
              <w:t>оказіоналізми</w:t>
            </w:r>
            <w:proofErr w:type="spellEnd"/>
            <w:r w:rsidRPr="007170E4">
              <w:rPr>
                <w:lang w:val="uk-UA"/>
              </w:rPr>
              <w:t xml:space="preserve"> та інші новотвори) / [І. Я. </w:t>
            </w:r>
            <w:proofErr w:type="spellStart"/>
            <w:r w:rsidRPr="007170E4">
              <w:rPr>
                <w:lang w:val="uk-UA"/>
              </w:rPr>
              <w:t>Вдовичин</w:t>
            </w:r>
            <w:proofErr w:type="spellEnd"/>
            <w:r w:rsidRPr="007170E4">
              <w:rPr>
                <w:lang w:val="uk-UA"/>
              </w:rPr>
              <w:t xml:space="preserve">, Л. Я. </w:t>
            </w:r>
            <w:proofErr w:type="spellStart"/>
            <w:r w:rsidRPr="007170E4">
              <w:rPr>
                <w:lang w:val="uk-UA"/>
              </w:rPr>
              <w:t>Угрин</w:t>
            </w:r>
            <w:proofErr w:type="spellEnd"/>
            <w:r w:rsidRPr="007170E4">
              <w:rPr>
                <w:lang w:val="uk-UA"/>
              </w:rPr>
              <w:t xml:space="preserve">, Г. В. </w:t>
            </w:r>
            <w:proofErr w:type="spellStart"/>
            <w:r w:rsidRPr="007170E4">
              <w:rPr>
                <w:lang w:val="uk-UA"/>
              </w:rPr>
              <w:t>Шипунов</w:t>
            </w:r>
            <w:proofErr w:type="spellEnd"/>
            <w:r w:rsidRPr="007170E4">
              <w:rPr>
                <w:lang w:val="uk-UA"/>
              </w:rPr>
              <w:t xml:space="preserve"> та ін.]; за </w:t>
            </w:r>
            <w:proofErr w:type="spellStart"/>
            <w:r w:rsidRPr="007170E4">
              <w:rPr>
                <w:lang w:val="uk-UA"/>
              </w:rPr>
              <w:t>заг</w:t>
            </w:r>
            <w:proofErr w:type="spellEnd"/>
            <w:r w:rsidRPr="007170E4">
              <w:rPr>
                <w:lang w:val="uk-UA"/>
              </w:rPr>
              <w:t xml:space="preserve">. ред. Н. М. Хоми. Львів: «Новий Світ 2000», 2015. 492 с. </w:t>
            </w:r>
          </w:p>
          <w:p w:rsidR="007170E4" w:rsidRPr="007170E4" w:rsidRDefault="007170E4" w:rsidP="007170E4">
            <w:pPr>
              <w:pStyle w:val="af7"/>
              <w:rPr>
                <w:lang w:val="uk-UA"/>
              </w:rPr>
            </w:pPr>
            <w:r w:rsidRPr="007170E4">
              <w:rPr>
                <w:lang w:val="uk-UA"/>
              </w:rPr>
              <w:t xml:space="preserve">66.Перегуда Є. В. Політологія: </w:t>
            </w:r>
            <w:proofErr w:type="spellStart"/>
            <w:r w:rsidRPr="007170E4">
              <w:rPr>
                <w:lang w:val="uk-UA"/>
              </w:rPr>
              <w:t>навч</w:t>
            </w:r>
            <w:proofErr w:type="spellEnd"/>
            <w:r w:rsidRPr="007170E4">
              <w:rPr>
                <w:lang w:val="uk-UA"/>
              </w:rPr>
              <w:t xml:space="preserve">. </w:t>
            </w:r>
            <w:proofErr w:type="spellStart"/>
            <w:r w:rsidRPr="007170E4">
              <w:rPr>
                <w:lang w:val="uk-UA"/>
              </w:rPr>
              <w:t>посіб</w:t>
            </w:r>
            <w:proofErr w:type="spellEnd"/>
            <w:r w:rsidRPr="007170E4">
              <w:rPr>
                <w:lang w:val="uk-UA"/>
              </w:rPr>
              <w:t xml:space="preserve">. / Є. В. </w:t>
            </w:r>
            <w:proofErr w:type="spellStart"/>
            <w:r w:rsidRPr="007170E4">
              <w:rPr>
                <w:lang w:val="uk-UA"/>
              </w:rPr>
              <w:t>Перегуда</w:t>
            </w:r>
            <w:proofErr w:type="spellEnd"/>
            <w:r w:rsidRPr="007170E4">
              <w:rPr>
                <w:lang w:val="uk-UA"/>
              </w:rPr>
              <w:t xml:space="preserve">, В. Ф. </w:t>
            </w:r>
            <w:proofErr w:type="spellStart"/>
            <w:r w:rsidRPr="007170E4">
              <w:rPr>
                <w:lang w:val="uk-UA"/>
              </w:rPr>
              <w:t>Панібудьласка</w:t>
            </w:r>
            <w:proofErr w:type="spellEnd"/>
            <w:r w:rsidRPr="007170E4">
              <w:rPr>
                <w:lang w:val="uk-UA"/>
              </w:rPr>
              <w:t xml:space="preserve">, В. Л. </w:t>
            </w:r>
            <w:proofErr w:type="spellStart"/>
            <w:r w:rsidRPr="007170E4">
              <w:rPr>
                <w:lang w:val="uk-UA"/>
              </w:rPr>
              <w:t>Семко</w:t>
            </w:r>
            <w:proofErr w:type="spellEnd"/>
            <w:r w:rsidRPr="007170E4">
              <w:rPr>
                <w:lang w:val="uk-UA"/>
              </w:rPr>
              <w:t xml:space="preserve">, Н. І. </w:t>
            </w:r>
            <w:proofErr w:type="spellStart"/>
            <w:r w:rsidRPr="007170E4">
              <w:rPr>
                <w:lang w:val="uk-UA"/>
              </w:rPr>
              <w:t>Рижко</w:t>
            </w:r>
            <w:proofErr w:type="spellEnd"/>
            <w:r w:rsidRPr="007170E4">
              <w:rPr>
                <w:lang w:val="uk-UA"/>
              </w:rPr>
              <w:t xml:space="preserve">, С. Д. </w:t>
            </w:r>
            <w:proofErr w:type="spellStart"/>
            <w:r w:rsidRPr="007170E4">
              <w:rPr>
                <w:lang w:val="uk-UA"/>
              </w:rPr>
              <w:t>Місержи</w:t>
            </w:r>
            <w:proofErr w:type="spellEnd"/>
            <w:r w:rsidRPr="007170E4">
              <w:rPr>
                <w:lang w:val="uk-UA"/>
              </w:rPr>
              <w:t xml:space="preserve">, В. Л. Стеценко, В. Л. </w:t>
            </w:r>
            <w:proofErr w:type="spellStart"/>
            <w:r w:rsidRPr="007170E4">
              <w:rPr>
                <w:lang w:val="uk-UA"/>
              </w:rPr>
              <w:t>Згурська</w:t>
            </w:r>
            <w:proofErr w:type="spellEnd"/>
            <w:r w:rsidRPr="007170E4">
              <w:rPr>
                <w:lang w:val="uk-UA"/>
              </w:rPr>
              <w:t xml:space="preserve">, В. П. Третяк. К : КНУБА, 2011. 216 с. </w:t>
            </w:r>
          </w:p>
          <w:p w:rsidR="007170E4" w:rsidRPr="007170E4" w:rsidRDefault="007170E4" w:rsidP="007170E4">
            <w:pPr>
              <w:pStyle w:val="41"/>
              <w:spacing w:after="0" w:line="240" w:lineRule="auto"/>
              <w:jc w:val="left"/>
              <w:rPr>
                <w:rFonts w:ascii="Times New Roman" w:hAnsi="Times New Roman" w:cs="Times New Roman"/>
                <w:b w:val="0"/>
                <w:sz w:val="24"/>
                <w:szCs w:val="24"/>
              </w:rPr>
            </w:pPr>
            <w:r w:rsidRPr="007170E4">
              <w:rPr>
                <w:rFonts w:ascii="Times New Roman" w:hAnsi="Times New Roman" w:cs="Times New Roman"/>
                <w:b w:val="0"/>
                <w:sz w:val="24"/>
                <w:szCs w:val="24"/>
              </w:rPr>
              <w:t xml:space="preserve">67. Політологія : </w:t>
            </w:r>
            <w:proofErr w:type="spellStart"/>
            <w:r w:rsidRPr="007170E4">
              <w:rPr>
                <w:rFonts w:ascii="Times New Roman" w:hAnsi="Times New Roman" w:cs="Times New Roman"/>
                <w:b w:val="0"/>
                <w:sz w:val="24"/>
                <w:szCs w:val="24"/>
              </w:rPr>
              <w:t>навч</w:t>
            </w:r>
            <w:proofErr w:type="spellEnd"/>
            <w:r w:rsidRPr="007170E4">
              <w:rPr>
                <w:rFonts w:ascii="Times New Roman" w:hAnsi="Times New Roman" w:cs="Times New Roman"/>
                <w:b w:val="0"/>
                <w:sz w:val="24"/>
                <w:szCs w:val="24"/>
              </w:rPr>
              <w:t xml:space="preserve">. </w:t>
            </w:r>
            <w:proofErr w:type="spellStart"/>
            <w:r w:rsidRPr="007170E4">
              <w:rPr>
                <w:rFonts w:ascii="Times New Roman" w:hAnsi="Times New Roman" w:cs="Times New Roman"/>
                <w:b w:val="0"/>
                <w:sz w:val="24"/>
                <w:szCs w:val="24"/>
              </w:rPr>
              <w:t>посіб</w:t>
            </w:r>
            <w:proofErr w:type="spellEnd"/>
            <w:r w:rsidRPr="007170E4">
              <w:rPr>
                <w:rFonts w:ascii="Times New Roman" w:hAnsi="Times New Roman" w:cs="Times New Roman"/>
                <w:b w:val="0"/>
                <w:sz w:val="24"/>
                <w:szCs w:val="24"/>
              </w:rPr>
              <w:t xml:space="preserve">. / Ю. Макар, О. </w:t>
            </w:r>
            <w:proofErr w:type="spellStart"/>
            <w:r w:rsidRPr="007170E4">
              <w:rPr>
                <w:rFonts w:ascii="Times New Roman" w:hAnsi="Times New Roman" w:cs="Times New Roman"/>
                <w:b w:val="0"/>
                <w:sz w:val="24"/>
                <w:szCs w:val="24"/>
              </w:rPr>
              <w:t>Докаш</w:t>
            </w:r>
            <w:proofErr w:type="spellEnd"/>
            <w:r w:rsidRPr="007170E4">
              <w:rPr>
                <w:rFonts w:ascii="Times New Roman" w:hAnsi="Times New Roman" w:cs="Times New Roman"/>
                <w:b w:val="0"/>
                <w:sz w:val="24"/>
                <w:szCs w:val="24"/>
              </w:rPr>
              <w:t xml:space="preserve">, Т. </w:t>
            </w:r>
            <w:proofErr w:type="spellStart"/>
            <w:r w:rsidRPr="007170E4">
              <w:rPr>
                <w:rFonts w:ascii="Times New Roman" w:hAnsi="Times New Roman" w:cs="Times New Roman"/>
                <w:b w:val="0"/>
                <w:sz w:val="24"/>
                <w:szCs w:val="24"/>
              </w:rPr>
              <w:t>Лаврук</w:t>
            </w:r>
            <w:proofErr w:type="spellEnd"/>
            <w:r w:rsidRPr="007170E4">
              <w:rPr>
                <w:rFonts w:ascii="Times New Roman" w:hAnsi="Times New Roman" w:cs="Times New Roman"/>
                <w:b w:val="0"/>
                <w:sz w:val="24"/>
                <w:szCs w:val="24"/>
              </w:rPr>
              <w:t>.  Чернівці: Чернівецький національний університет, 2010. 596 с.</w:t>
            </w:r>
          </w:p>
          <w:p w:rsidR="007170E4" w:rsidRPr="007170E4" w:rsidRDefault="007170E4" w:rsidP="007170E4">
            <w:pPr>
              <w:pStyle w:val="af7"/>
              <w:rPr>
                <w:lang w:val="uk-UA"/>
              </w:rPr>
            </w:pPr>
            <w:r w:rsidRPr="007170E4">
              <w:rPr>
                <w:lang w:val="uk-UA"/>
              </w:rPr>
              <w:t xml:space="preserve">68.Степико М. Т. Українська ідентичність: феномен і засади формування : монографія / М. Т. </w:t>
            </w:r>
            <w:proofErr w:type="spellStart"/>
            <w:r w:rsidRPr="007170E4">
              <w:rPr>
                <w:lang w:val="uk-UA"/>
              </w:rPr>
              <w:t>Степико</w:t>
            </w:r>
            <w:proofErr w:type="spellEnd"/>
            <w:r w:rsidRPr="007170E4">
              <w:rPr>
                <w:lang w:val="uk-UA"/>
              </w:rPr>
              <w:t>.  К.  НІСД, 2011.</w:t>
            </w:r>
          </w:p>
          <w:p w:rsidR="007170E4" w:rsidRPr="007170E4" w:rsidRDefault="007170E4" w:rsidP="007170E4">
            <w:pPr>
              <w:pStyle w:val="af7"/>
              <w:rPr>
                <w:lang w:val="uk-UA"/>
              </w:rPr>
            </w:pPr>
            <w:r w:rsidRPr="007170E4">
              <w:rPr>
                <w:lang w:val="uk-UA"/>
              </w:rPr>
              <w:t xml:space="preserve">69.Стратегічне планування: вирішення проблем національної безпеки. Монографія / В. П. Горбулін, А. Б. </w:t>
            </w:r>
            <w:proofErr w:type="spellStart"/>
            <w:r w:rsidRPr="007170E4">
              <w:rPr>
                <w:lang w:val="uk-UA"/>
              </w:rPr>
              <w:t>Качинський</w:t>
            </w:r>
            <w:proofErr w:type="spellEnd"/>
            <w:r w:rsidRPr="007170E4">
              <w:rPr>
                <w:lang w:val="uk-UA"/>
              </w:rPr>
              <w:t>.  К: НІСД, 2010.</w:t>
            </w:r>
          </w:p>
          <w:p w:rsidR="007170E4" w:rsidRPr="007170E4" w:rsidRDefault="007170E4" w:rsidP="007170E4">
            <w:pPr>
              <w:pStyle w:val="41"/>
              <w:spacing w:after="0" w:line="240" w:lineRule="auto"/>
              <w:ind w:left="567" w:hanging="567"/>
              <w:jc w:val="left"/>
              <w:rPr>
                <w:rFonts w:ascii="Times New Roman" w:hAnsi="Times New Roman" w:cs="Times New Roman"/>
                <w:sz w:val="24"/>
                <w:szCs w:val="24"/>
              </w:rPr>
            </w:pPr>
          </w:p>
          <w:p w:rsidR="007170E4" w:rsidRPr="007170E4" w:rsidRDefault="007170E4" w:rsidP="007170E4">
            <w:pPr>
              <w:pStyle w:val="41"/>
              <w:spacing w:after="0" w:line="240" w:lineRule="auto"/>
              <w:ind w:left="567" w:hanging="567"/>
              <w:jc w:val="left"/>
              <w:rPr>
                <w:rFonts w:ascii="Times New Roman" w:hAnsi="Times New Roman" w:cs="Times New Roman"/>
                <w:sz w:val="24"/>
                <w:szCs w:val="24"/>
              </w:rPr>
            </w:pPr>
            <w:r w:rsidRPr="007170E4">
              <w:rPr>
                <w:rFonts w:ascii="Times New Roman" w:hAnsi="Times New Roman" w:cs="Times New Roman"/>
                <w:sz w:val="24"/>
                <w:szCs w:val="24"/>
                <w:lang w:val="en-US"/>
              </w:rPr>
              <w:t>VIII</w:t>
            </w:r>
            <w:r w:rsidRPr="007170E4">
              <w:rPr>
                <w:rFonts w:ascii="Times New Roman" w:hAnsi="Times New Roman" w:cs="Times New Roman"/>
                <w:sz w:val="24"/>
                <w:szCs w:val="24"/>
              </w:rPr>
              <w:t>.</w:t>
            </w:r>
            <w:r w:rsidRPr="007170E4">
              <w:rPr>
                <w:rFonts w:ascii="Times New Roman" w:hAnsi="Times New Roman" w:cs="Times New Roman"/>
                <w:b w:val="0"/>
                <w:sz w:val="24"/>
                <w:szCs w:val="24"/>
              </w:rPr>
              <w:t xml:space="preserve"> </w:t>
            </w:r>
            <w:r w:rsidRPr="007170E4">
              <w:rPr>
                <w:rFonts w:ascii="Times New Roman" w:hAnsi="Times New Roman" w:cs="Times New Roman"/>
                <w:sz w:val="24"/>
                <w:szCs w:val="24"/>
              </w:rPr>
              <w:t>Світовий політичний процес</w:t>
            </w:r>
          </w:p>
          <w:p w:rsidR="007170E4" w:rsidRPr="007170E4" w:rsidRDefault="007170E4" w:rsidP="007170E4">
            <w:pPr>
              <w:pStyle w:val="af7"/>
              <w:rPr>
                <w:lang w:val="uk-UA"/>
              </w:rPr>
            </w:pPr>
            <w:r w:rsidRPr="007170E4">
              <w:rPr>
                <w:lang w:val="uk-UA"/>
              </w:rPr>
              <w:t>70.Дахно І.І. Тимофієва С.М. Країни світу: Енциклопедичний довідник. К., 2007</w:t>
            </w:r>
          </w:p>
          <w:p w:rsidR="007170E4" w:rsidRPr="007170E4" w:rsidRDefault="007170E4" w:rsidP="007170E4">
            <w:pPr>
              <w:pStyle w:val="af3"/>
              <w:spacing w:line="240" w:lineRule="auto"/>
              <w:ind w:left="0"/>
              <w:rPr>
                <w:rFonts w:ascii="Times New Roman" w:hAnsi="Times New Roman" w:cs="Times New Roman"/>
                <w:sz w:val="24"/>
                <w:szCs w:val="24"/>
              </w:rPr>
            </w:pPr>
            <w:r w:rsidRPr="007170E4">
              <w:rPr>
                <w:rFonts w:ascii="Times New Roman" w:hAnsi="Times New Roman" w:cs="Times New Roman"/>
                <w:sz w:val="24"/>
                <w:szCs w:val="24"/>
              </w:rPr>
              <w:t xml:space="preserve">71.Мальцева, О. В. Політологія [Текст]: </w:t>
            </w:r>
            <w:proofErr w:type="spellStart"/>
            <w:r w:rsidRPr="007170E4">
              <w:rPr>
                <w:rFonts w:ascii="Times New Roman" w:hAnsi="Times New Roman" w:cs="Times New Roman"/>
                <w:sz w:val="24"/>
                <w:szCs w:val="24"/>
              </w:rPr>
              <w:t>навч</w:t>
            </w:r>
            <w:proofErr w:type="spellEnd"/>
            <w:r w:rsidRPr="007170E4">
              <w:rPr>
                <w:rFonts w:ascii="Times New Roman" w:hAnsi="Times New Roman" w:cs="Times New Roman"/>
                <w:sz w:val="24"/>
                <w:szCs w:val="24"/>
              </w:rPr>
              <w:t xml:space="preserve">. </w:t>
            </w:r>
            <w:proofErr w:type="spellStart"/>
            <w:r w:rsidRPr="007170E4">
              <w:rPr>
                <w:rFonts w:ascii="Times New Roman" w:hAnsi="Times New Roman" w:cs="Times New Roman"/>
                <w:sz w:val="24"/>
                <w:szCs w:val="24"/>
              </w:rPr>
              <w:t>посіб</w:t>
            </w:r>
            <w:proofErr w:type="spellEnd"/>
            <w:r w:rsidRPr="007170E4">
              <w:rPr>
                <w:rFonts w:ascii="Times New Roman" w:hAnsi="Times New Roman" w:cs="Times New Roman"/>
                <w:sz w:val="24"/>
                <w:szCs w:val="24"/>
              </w:rPr>
              <w:t xml:space="preserve">. / О. В. Мальцева, Г. М. </w:t>
            </w:r>
            <w:proofErr w:type="spellStart"/>
            <w:r w:rsidRPr="007170E4">
              <w:rPr>
                <w:rFonts w:ascii="Times New Roman" w:hAnsi="Times New Roman" w:cs="Times New Roman"/>
                <w:sz w:val="24"/>
                <w:szCs w:val="24"/>
              </w:rPr>
              <w:t>Марінова</w:t>
            </w:r>
            <w:proofErr w:type="spellEnd"/>
            <w:r w:rsidRPr="007170E4">
              <w:rPr>
                <w:rFonts w:ascii="Times New Roman" w:hAnsi="Times New Roman" w:cs="Times New Roman"/>
                <w:sz w:val="24"/>
                <w:szCs w:val="24"/>
              </w:rPr>
              <w:t xml:space="preserve"> ; </w:t>
            </w:r>
            <w:proofErr w:type="spellStart"/>
            <w:r w:rsidRPr="007170E4">
              <w:rPr>
                <w:rFonts w:ascii="Times New Roman" w:hAnsi="Times New Roman" w:cs="Times New Roman"/>
                <w:sz w:val="24"/>
                <w:szCs w:val="24"/>
              </w:rPr>
              <w:t>Держ</w:t>
            </w:r>
            <w:proofErr w:type="spellEnd"/>
            <w:r w:rsidRPr="007170E4">
              <w:rPr>
                <w:rFonts w:ascii="Times New Roman" w:hAnsi="Times New Roman" w:cs="Times New Roman"/>
                <w:sz w:val="24"/>
                <w:szCs w:val="24"/>
              </w:rPr>
              <w:t>. ВНЗ "</w:t>
            </w:r>
            <w:proofErr w:type="spellStart"/>
            <w:r w:rsidRPr="007170E4">
              <w:rPr>
                <w:rFonts w:ascii="Times New Roman" w:hAnsi="Times New Roman" w:cs="Times New Roman"/>
                <w:sz w:val="24"/>
                <w:szCs w:val="24"/>
              </w:rPr>
              <w:t>Приазов</w:t>
            </w:r>
            <w:proofErr w:type="spellEnd"/>
            <w:r w:rsidRPr="007170E4">
              <w:rPr>
                <w:rFonts w:ascii="Times New Roman" w:hAnsi="Times New Roman" w:cs="Times New Roman"/>
                <w:sz w:val="24"/>
                <w:szCs w:val="24"/>
              </w:rPr>
              <w:t xml:space="preserve">. </w:t>
            </w:r>
            <w:proofErr w:type="spellStart"/>
            <w:r w:rsidRPr="007170E4">
              <w:rPr>
                <w:rFonts w:ascii="Times New Roman" w:hAnsi="Times New Roman" w:cs="Times New Roman"/>
                <w:sz w:val="24"/>
                <w:szCs w:val="24"/>
              </w:rPr>
              <w:t>держ</w:t>
            </w:r>
            <w:proofErr w:type="spellEnd"/>
            <w:r w:rsidRPr="007170E4">
              <w:rPr>
                <w:rFonts w:ascii="Times New Roman" w:hAnsi="Times New Roman" w:cs="Times New Roman"/>
                <w:sz w:val="24"/>
                <w:szCs w:val="24"/>
              </w:rPr>
              <w:t xml:space="preserve">. </w:t>
            </w:r>
            <w:proofErr w:type="spellStart"/>
            <w:r w:rsidRPr="007170E4">
              <w:rPr>
                <w:rFonts w:ascii="Times New Roman" w:hAnsi="Times New Roman" w:cs="Times New Roman"/>
                <w:sz w:val="24"/>
                <w:szCs w:val="24"/>
              </w:rPr>
              <w:t>техн</w:t>
            </w:r>
            <w:proofErr w:type="spellEnd"/>
            <w:r w:rsidRPr="007170E4">
              <w:rPr>
                <w:rFonts w:ascii="Times New Roman" w:hAnsi="Times New Roman" w:cs="Times New Roman"/>
                <w:sz w:val="24"/>
                <w:szCs w:val="24"/>
              </w:rPr>
              <w:t>. ун-т". - Маріуполь : ПДТУ, 2015. 159 с.</w:t>
            </w:r>
          </w:p>
          <w:p w:rsidR="007170E4" w:rsidRPr="007170E4" w:rsidRDefault="007170E4" w:rsidP="007170E4">
            <w:pPr>
              <w:pStyle w:val="af7"/>
              <w:rPr>
                <w:lang w:val="uk-UA"/>
              </w:rPr>
            </w:pPr>
            <w:r w:rsidRPr="007170E4">
              <w:rPr>
                <w:lang w:val="uk-UA"/>
              </w:rPr>
              <w:t xml:space="preserve">72.Політологія: </w:t>
            </w:r>
            <w:proofErr w:type="spellStart"/>
            <w:r w:rsidRPr="007170E4">
              <w:rPr>
                <w:lang w:val="uk-UA"/>
              </w:rPr>
              <w:t>навч.посіб</w:t>
            </w:r>
            <w:proofErr w:type="spellEnd"/>
            <w:r w:rsidRPr="007170E4">
              <w:rPr>
                <w:lang w:val="uk-UA"/>
              </w:rPr>
              <w:t xml:space="preserve">. для </w:t>
            </w:r>
            <w:proofErr w:type="spellStart"/>
            <w:r w:rsidRPr="007170E4">
              <w:rPr>
                <w:lang w:val="uk-UA"/>
              </w:rPr>
              <w:t>студ</w:t>
            </w:r>
            <w:proofErr w:type="spellEnd"/>
            <w:r w:rsidRPr="007170E4">
              <w:rPr>
                <w:lang w:val="uk-UA"/>
              </w:rPr>
              <w:t xml:space="preserve">. </w:t>
            </w:r>
            <w:proofErr w:type="spellStart"/>
            <w:r w:rsidRPr="007170E4">
              <w:rPr>
                <w:lang w:val="uk-UA"/>
              </w:rPr>
              <w:t>вищ</w:t>
            </w:r>
            <w:proofErr w:type="spellEnd"/>
            <w:r w:rsidRPr="007170E4">
              <w:rPr>
                <w:lang w:val="uk-UA"/>
              </w:rPr>
              <w:t xml:space="preserve">. </w:t>
            </w:r>
            <w:proofErr w:type="spellStart"/>
            <w:r w:rsidRPr="007170E4">
              <w:rPr>
                <w:lang w:val="uk-UA"/>
              </w:rPr>
              <w:t>навч.закл</w:t>
            </w:r>
            <w:proofErr w:type="spellEnd"/>
            <w:r w:rsidRPr="007170E4">
              <w:rPr>
                <w:lang w:val="uk-UA"/>
              </w:rPr>
              <w:t xml:space="preserve">. / В. І. </w:t>
            </w:r>
            <w:proofErr w:type="spellStart"/>
            <w:r w:rsidRPr="007170E4">
              <w:rPr>
                <w:lang w:val="uk-UA"/>
              </w:rPr>
              <w:t>Штанько</w:t>
            </w:r>
            <w:proofErr w:type="spellEnd"/>
            <w:r w:rsidRPr="007170E4">
              <w:rPr>
                <w:lang w:val="uk-UA"/>
              </w:rPr>
              <w:t xml:space="preserve">, Н. В. Чорна, Т. Г. Авксентьєва, Л. А. </w:t>
            </w:r>
            <w:proofErr w:type="spellStart"/>
            <w:r w:rsidRPr="007170E4">
              <w:rPr>
                <w:lang w:val="uk-UA"/>
              </w:rPr>
              <w:t>Тіхонова</w:t>
            </w:r>
            <w:proofErr w:type="spellEnd"/>
            <w:r w:rsidRPr="007170E4">
              <w:rPr>
                <w:lang w:val="uk-UA"/>
              </w:rPr>
              <w:t>. – 2-ге 8 вид.,</w:t>
            </w:r>
            <w:proofErr w:type="spellStart"/>
            <w:r w:rsidRPr="007170E4">
              <w:rPr>
                <w:lang w:val="uk-UA"/>
              </w:rPr>
              <w:t>переробл.та</w:t>
            </w:r>
            <w:proofErr w:type="spellEnd"/>
            <w:r w:rsidRPr="007170E4">
              <w:rPr>
                <w:lang w:val="uk-UA"/>
              </w:rPr>
              <w:t xml:space="preserve"> </w:t>
            </w:r>
            <w:proofErr w:type="spellStart"/>
            <w:r w:rsidRPr="007170E4">
              <w:rPr>
                <w:lang w:val="uk-UA"/>
              </w:rPr>
              <w:t>допов</w:t>
            </w:r>
            <w:proofErr w:type="spellEnd"/>
            <w:r w:rsidRPr="007170E4">
              <w:rPr>
                <w:lang w:val="uk-UA"/>
              </w:rPr>
              <w:t xml:space="preserve">. К: </w:t>
            </w:r>
            <w:proofErr w:type="spellStart"/>
            <w:r w:rsidRPr="007170E4">
              <w:rPr>
                <w:lang w:val="uk-UA"/>
              </w:rPr>
              <w:t>Інкос</w:t>
            </w:r>
            <w:proofErr w:type="spellEnd"/>
            <w:r w:rsidRPr="007170E4">
              <w:rPr>
                <w:lang w:val="uk-UA"/>
              </w:rPr>
              <w:t xml:space="preserve">; Центр учбової літератури, 2011.  287с. </w:t>
            </w:r>
          </w:p>
          <w:p w:rsidR="007170E4" w:rsidRPr="007170E4" w:rsidRDefault="007170E4" w:rsidP="007170E4">
            <w:pPr>
              <w:shd w:val="clear" w:color="auto" w:fill="FFFFFF"/>
              <w:autoSpaceDE w:val="0"/>
              <w:autoSpaceDN w:val="0"/>
              <w:adjustRightInd w:val="0"/>
              <w:spacing w:line="240" w:lineRule="auto"/>
              <w:rPr>
                <w:rFonts w:ascii="Times New Roman" w:hAnsi="Times New Roman" w:cs="Times New Roman"/>
                <w:sz w:val="24"/>
                <w:szCs w:val="24"/>
              </w:rPr>
            </w:pPr>
            <w:r w:rsidRPr="007170E4">
              <w:rPr>
                <w:rFonts w:ascii="Times New Roman" w:hAnsi="Times New Roman" w:cs="Times New Roman"/>
                <w:sz w:val="24"/>
                <w:szCs w:val="24"/>
              </w:rPr>
              <w:t xml:space="preserve">73. </w:t>
            </w:r>
            <w:proofErr w:type="spellStart"/>
            <w:r w:rsidRPr="007170E4">
              <w:rPr>
                <w:rFonts w:ascii="Times New Roman" w:hAnsi="Times New Roman" w:cs="Times New Roman"/>
                <w:sz w:val="24"/>
                <w:szCs w:val="24"/>
              </w:rPr>
              <w:t>Гелей</w:t>
            </w:r>
            <w:proofErr w:type="spellEnd"/>
            <w:r w:rsidRPr="007170E4">
              <w:rPr>
                <w:rFonts w:ascii="Times New Roman" w:hAnsi="Times New Roman" w:cs="Times New Roman"/>
                <w:sz w:val="24"/>
                <w:szCs w:val="24"/>
              </w:rPr>
              <w:t xml:space="preserve"> С. Д. Політологія [Текст] : навчальний </w:t>
            </w:r>
            <w:proofErr w:type="spellStart"/>
            <w:r w:rsidRPr="007170E4">
              <w:rPr>
                <w:rFonts w:ascii="Times New Roman" w:hAnsi="Times New Roman" w:cs="Times New Roman"/>
                <w:sz w:val="24"/>
                <w:szCs w:val="24"/>
              </w:rPr>
              <w:t>посібн</w:t>
            </w:r>
            <w:proofErr w:type="spellEnd"/>
            <w:r w:rsidRPr="007170E4">
              <w:rPr>
                <w:rFonts w:ascii="Times New Roman" w:hAnsi="Times New Roman" w:cs="Times New Roman"/>
                <w:sz w:val="24"/>
                <w:szCs w:val="24"/>
              </w:rPr>
              <w:t xml:space="preserve">. / С. Д. </w:t>
            </w:r>
            <w:proofErr w:type="spellStart"/>
            <w:r w:rsidRPr="007170E4">
              <w:rPr>
                <w:rFonts w:ascii="Times New Roman" w:hAnsi="Times New Roman" w:cs="Times New Roman"/>
                <w:sz w:val="24"/>
                <w:szCs w:val="24"/>
              </w:rPr>
              <w:t>Гелей</w:t>
            </w:r>
            <w:proofErr w:type="spellEnd"/>
            <w:r w:rsidRPr="007170E4">
              <w:rPr>
                <w:rFonts w:ascii="Times New Roman" w:hAnsi="Times New Roman" w:cs="Times New Roman"/>
                <w:sz w:val="24"/>
                <w:szCs w:val="24"/>
              </w:rPr>
              <w:t xml:space="preserve">, С. М. </w:t>
            </w:r>
            <w:proofErr w:type="spellStart"/>
            <w:r w:rsidRPr="007170E4">
              <w:rPr>
                <w:rFonts w:ascii="Times New Roman" w:hAnsi="Times New Roman" w:cs="Times New Roman"/>
                <w:sz w:val="24"/>
                <w:szCs w:val="24"/>
              </w:rPr>
              <w:t>Рутар</w:t>
            </w:r>
            <w:proofErr w:type="spellEnd"/>
            <w:r w:rsidRPr="007170E4">
              <w:rPr>
                <w:rFonts w:ascii="Times New Roman" w:hAnsi="Times New Roman" w:cs="Times New Roman"/>
                <w:sz w:val="24"/>
                <w:szCs w:val="24"/>
              </w:rPr>
              <w:t xml:space="preserve">. - 9-те вид., </w:t>
            </w:r>
            <w:proofErr w:type="spellStart"/>
            <w:r w:rsidRPr="007170E4">
              <w:rPr>
                <w:rFonts w:ascii="Times New Roman" w:hAnsi="Times New Roman" w:cs="Times New Roman"/>
                <w:sz w:val="24"/>
                <w:szCs w:val="24"/>
              </w:rPr>
              <w:t>переробл</w:t>
            </w:r>
            <w:proofErr w:type="spellEnd"/>
            <w:r w:rsidRPr="007170E4">
              <w:rPr>
                <w:rFonts w:ascii="Times New Roman" w:hAnsi="Times New Roman" w:cs="Times New Roman"/>
                <w:sz w:val="24"/>
                <w:szCs w:val="24"/>
              </w:rPr>
              <w:t xml:space="preserve">. і </w:t>
            </w:r>
            <w:proofErr w:type="spellStart"/>
            <w:r w:rsidRPr="007170E4">
              <w:rPr>
                <w:rFonts w:ascii="Times New Roman" w:hAnsi="Times New Roman" w:cs="Times New Roman"/>
                <w:sz w:val="24"/>
                <w:szCs w:val="24"/>
              </w:rPr>
              <w:t>доп</w:t>
            </w:r>
            <w:proofErr w:type="spellEnd"/>
            <w:r w:rsidRPr="007170E4">
              <w:rPr>
                <w:rFonts w:ascii="Times New Roman" w:hAnsi="Times New Roman" w:cs="Times New Roman"/>
                <w:sz w:val="24"/>
                <w:szCs w:val="24"/>
              </w:rPr>
              <w:t>. - Львів : Видавництво Львівської комерційної академії, 2015.  370 с</w:t>
            </w:r>
          </w:p>
          <w:p w:rsidR="007170E4" w:rsidRPr="007170E4" w:rsidRDefault="007170E4" w:rsidP="007170E4">
            <w:pPr>
              <w:pStyle w:val="af7"/>
              <w:rPr>
                <w:lang w:val="uk-UA"/>
              </w:rPr>
            </w:pPr>
            <w:r w:rsidRPr="007170E4">
              <w:rPr>
                <w:lang w:val="uk-UA"/>
              </w:rPr>
              <w:t xml:space="preserve">74.Політична наука: </w:t>
            </w:r>
            <w:proofErr w:type="spellStart"/>
            <w:r w:rsidRPr="007170E4">
              <w:rPr>
                <w:lang w:val="uk-UA"/>
              </w:rPr>
              <w:t>слов</w:t>
            </w:r>
            <w:proofErr w:type="spellEnd"/>
            <w:r w:rsidRPr="007170E4">
              <w:rPr>
                <w:lang w:val="uk-UA"/>
              </w:rPr>
              <w:t xml:space="preserve">.: категорії, поняття і терміни / За ред. Б. </w:t>
            </w:r>
            <w:proofErr w:type="spellStart"/>
            <w:r w:rsidRPr="007170E4">
              <w:rPr>
                <w:lang w:val="uk-UA"/>
              </w:rPr>
              <w:t>Кухти</w:t>
            </w:r>
            <w:proofErr w:type="spellEnd"/>
            <w:r w:rsidRPr="007170E4">
              <w:rPr>
                <w:lang w:val="uk-UA"/>
              </w:rPr>
              <w:t>.  Львів, 2003.</w:t>
            </w:r>
          </w:p>
          <w:p w:rsidR="007170E4" w:rsidRPr="007170E4" w:rsidRDefault="007170E4" w:rsidP="007170E4">
            <w:pPr>
              <w:pStyle w:val="af7"/>
              <w:rPr>
                <w:lang w:val="uk-UA"/>
              </w:rPr>
            </w:pPr>
            <w:r w:rsidRPr="007170E4">
              <w:rPr>
                <w:lang w:val="uk-UA"/>
              </w:rPr>
              <w:t xml:space="preserve">75.Юрій М. Ф. Політологія / М. Ф. Юрій // </w:t>
            </w:r>
            <w:proofErr w:type="spellStart"/>
            <w:r w:rsidRPr="007170E4">
              <w:rPr>
                <w:lang w:val="uk-UA"/>
              </w:rPr>
              <w:t>Навч</w:t>
            </w:r>
            <w:proofErr w:type="spellEnd"/>
            <w:r w:rsidRPr="007170E4">
              <w:rPr>
                <w:lang w:val="uk-UA"/>
              </w:rPr>
              <w:t>. посібник.  К.: Кондор, 2003.340с.</w:t>
            </w:r>
          </w:p>
          <w:p w:rsidR="007170E4" w:rsidRPr="007170E4" w:rsidRDefault="007170E4" w:rsidP="007170E4">
            <w:pPr>
              <w:pStyle w:val="41"/>
              <w:spacing w:after="0" w:line="240" w:lineRule="auto"/>
              <w:jc w:val="left"/>
              <w:rPr>
                <w:rFonts w:ascii="Times New Roman" w:hAnsi="Times New Roman" w:cs="Times New Roman"/>
                <w:b w:val="0"/>
                <w:sz w:val="24"/>
                <w:szCs w:val="24"/>
              </w:rPr>
            </w:pPr>
            <w:r w:rsidRPr="007170E4">
              <w:rPr>
                <w:rFonts w:ascii="Times New Roman" w:hAnsi="Times New Roman" w:cs="Times New Roman"/>
                <w:b w:val="0"/>
                <w:sz w:val="24"/>
                <w:szCs w:val="24"/>
              </w:rPr>
              <w:t xml:space="preserve">76. Зовнішня політика України в умовах кризи міжнародного </w:t>
            </w:r>
            <w:proofErr w:type="spellStart"/>
            <w:r w:rsidRPr="007170E4">
              <w:rPr>
                <w:rFonts w:ascii="Times New Roman" w:hAnsi="Times New Roman" w:cs="Times New Roman"/>
                <w:b w:val="0"/>
                <w:sz w:val="24"/>
                <w:szCs w:val="24"/>
              </w:rPr>
              <w:t>безпекового</w:t>
            </w:r>
            <w:proofErr w:type="spellEnd"/>
            <w:r w:rsidRPr="007170E4">
              <w:rPr>
                <w:rFonts w:ascii="Times New Roman" w:hAnsi="Times New Roman" w:cs="Times New Roman"/>
                <w:b w:val="0"/>
                <w:sz w:val="24"/>
                <w:szCs w:val="24"/>
              </w:rPr>
              <w:t xml:space="preserve"> середовища : </w:t>
            </w:r>
            <w:proofErr w:type="spellStart"/>
            <w:r w:rsidRPr="007170E4">
              <w:rPr>
                <w:rFonts w:ascii="Times New Roman" w:hAnsi="Times New Roman" w:cs="Times New Roman"/>
                <w:b w:val="0"/>
                <w:sz w:val="24"/>
                <w:szCs w:val="24"/>
              </w:rPr>
              <w:t>аналіт</w:t>
            </w:r>
            <w:proofErr w:type="spellEnd"/>
            <w:r w:rsidRPr="007170E4">
              <w:rPr>
                <w:rFonts w:ascii="Times New Roman" w:hAnsi="Times New Roman" w:cs="Times New Roman"/>
                <w:b w:val="0"/>
                <w:sz w:val="24"/>
                <w:szCs w:val="24"/>
              </w:rPr>
              <w:t xml:space="preserve">. </w:t>
            </w:r>
            <w:proofErr w:type="spellStart"/>
            <w:r w:rsidRPr="007170E4">
              <w:rPr>
                <w:rFonts w:ascii="Times New Roman" w:hAnsi="Times New Roman" w:cs="Times New Roman"/>
                <w:b w:val="0"/>
                <w:sz w:val="24"/>
                <w:szCs w:val="24"/>
              </w:rPr>
              <w:t>доп</w:t>
            </w:r>
            <w:proofErr w:type="spellEnd"/>
            <w:r w:rsidRPr="007170E4">
              <w:rPr>
                <w:rFonts w:ascii="Times New Roman" w:hAnsi="Times New Roman" w:cs="Times New Roman"/>
                <w:b w:val="0"/>
                <w:sz w:val="24"/>
                <w:szCs w:val="24"/>
              </w:rPr>
              <w:t xml:space="preserve">. / Б. О. </w:t>
            </w:r>
            <w:proofErr w:type="spellStart"/>
            <w:r w:rsidRPr="007170E4">
              <w:rPr>
                <w:rFonts w:ascii="Times New Roman" w:hAnsi="Times New Roman" w:cs="Times New Roman"/>
                <w:b w:val="0"/>
                <w:sz w:val="24"/>
                <w:szCs w:val="24"/>
              </w:rPr>
              <w:t>Парахонський</w:t>
            </w:r>
            <w:proofErr w:type="spellEnd"/>
            <w:r w:rsidRPr="007170E4">
              <w:rPr>
                <w:rFonts w:ascii="Times New Roman" w:hAnsi="Times New Roman" w:cs="Times New Roman"/>
                <w:b w:val="0"/>
                <w:sz w:val="24"/>
                <w:szCs w:val="24"/>
              </w:rPr>
              <w:t xml:space="preserve">, Г. М. </w:t>
            </w:r>
            <w:proofErr w:type="spellStart"/>
            <w:r w:rsidRPr="007170E4">
              <w:rPr>
                <w:rFonts w:ascii="Times New Roman" w:hAnsi="Times New Roman" w:cs="Times New Roman"/>
                <w:b w:val="0"/>
                <w:sz w:val="24"/>
                <w:szCs w:val="24"/>
              </w:rPr>
              <w:t>Яворська</w:t>
            </w:r>
            <w:proofErr w:type="spellEnd"/>
            <w:r w:rsidRPr="007170E4">
              <w:rPr>
                <w:rFonts w:ascii="Times New Roman" w:hAnsi="Times New Roman" w:cs="Times New Roman"/>
                <w:b w:val="0"/>
                <w:sz w:val="24"/>
                <w:szCs w:val="24"/>
              </w:rPr>
              <w:t>.  К.: НІСД, 2015 р.</w:t>
            </w:r>
          </w:p>
          <w:p w:rsidR="007170E4" w:rsidRPr="007170E4" w:rsidRDefault="007170E4" w:rsidP="007170E4">
            <w:pPr>
              <w:pStyle w:val="af7"/>
              <w:rPr>
                <w:lang w:val="uk-UA"/>
              </w:rPr>
            </w:pPr>
            <w:r w:rsidRPr="007170E4">
              <w:rPr>
                <w:lang w:val="uk-UA"/>
              </w:rPr>
              <w:t xml:space="preserve">77.Європейський проект та Україна : монографія / А. В. Єрмолаєв, Б. О. </w:t>
            </w:r>
            <w:proofErr w:type="spellStart"/>
            <w:r w:rsidRPr="007170E4">
              <w:rPr>
                <w:lang w:val="uk-UA"/>
              </w:rPr>
              <w:t>Парахонський</w:t>
            </w:r>
            <w:proofErr w:type="spellEnd"/>
            <w:r w:rsidRPr="007170E4">
              <w:rPr>
                <w:lang w:val="uk-UA"/>
              </w:rPr>
              <w:t xml:space="preserve">, Г. М. </w:t>
            </w:r>
            <w:proofErr w:type="spellStart"/>
            <w:r w:rsidRPr="007170E4">
              <w:rPr>
                <w:lang w:val="uk-UA"/>
              </w:rPr>
              <w:t>Яворська</w:t>
            </w:r>
            <w:proofErr w:type="spellEnd"/>
            <w:r w:rsidRPr="007170E4">
              <w:rPr>
                <w:lang w:val="uk-UA"/>
              </w:rPr>
              <w:t xml:space="preserve">, О. О. </w:t>
            </w:r>
            <w:proofErr w:type="spellStart"/>
            <w:r w:rsidRPr="007170E4">
              <w:rPr>
                <w:lang w:val="uk-UA"/>
              </w:rPr>
              <w:t>Резнікова</w:t>
            </w:r>
            <w:proofErr w:type="spellEnd"/>
            <w:r w:rsidRPr="007170E4">
              <w:rPr>
                <w:lang w:val="uk-UA"/>
              </w:rPr>
              <w:t xml:space="preserve"> [та ін.]. К: НІСД, 2012.</w:t>
            </w:r>
          </w:p>
          <w:p w:rsidR="007170E4" w:rsidRPr="007170E4" w:rsidRDefault="007170E4" w:rsidP="007170E4">
            <w:pPr>
              <w:pStyle w:val="af7"/>
              <w:rPr>
                <w:lang w:val="uk-UA"/>
              </w:rPr>
            </w:pPr>
            <w:r w:rsidRPr="007170E4">
              <w:rPr>
                <w:lang w:val="uk-UA"/>
              </w:rPr>
              <w:t xml:space="preserve">78.Зовнішня політика України в умовах кризи міжнародного </w:t>
            </w:r>
            <w:proofErr w:type="spellStart"/>
            <w:r w:rsidRPr="007170E4">
              <w:rPr>
                <w:lang w:val="uk-UA"/>
              </w:rPr>
              <w:t>безпекового</w:t>
            </w:r>
            <w:proofErr w:type="spellEnd"/>
            <w:r w:rsidRPr="007170E4">
              <w:rPr>
                <w:lang w:val="uk-UA"/>
              </w:rPr>
              <w:t xml:space="preserve"> середовища: </w:t>
            </w:r>
            <w:proofErr w:type="spellStart"/>
            <w:r w:rsidRPr="007170E4">
              <w:rPr>
                <w:lang w:val="uk-UA"/>
              </w:rPr>
              <w:t>аналіт</w:t>
            </w:r>
            <w:proofErr w:type="spellEnd"/>
            <w:r w:rsidRPr="007170E4">
              <w:rPr>
                <w:lang w:val="uk-UA"/>
              </w:rPr>
              <w:t xml:space="preserve">. </w:t>
            </w:r>
            <w:proofErr w:type="spellStart"/>
            <w:r w:rsidRPr="007170E4">
              <w:rPr>
                <w:lang w:val="uk-UA"/>
              </w:rPr>
              <w:t>доп</w:t>
            </w:r>
            <w:proofErr w:type="spellEnd"/>
            <w:r w:rsidRPr="007170E4">
              <w:rPr>
                <w:lang w:val="uk-UA"/>
              </w:rPr>
              <w:t xml:space="preserve">. / Б. О. </w:t>
            </w:r>
            <w:proofErr w:type="spellStart"/>
            <w:r w:rsidRPr="007170E4">
              <w:rPr>
                <w:lang w:val="uk-UA"/>
              </w:rPr>
              <w:t>Парахонський</w:t>
            </w:r>
            <w:proofErr w:type="spellEnd"/>
            <w:r w:rsidRPr="007170E4">
              <w:rPr>
                <w:lang w:val="uk-UA"/>
              </w:rPr>
              <w:t xml:space="preserve">, Г. М. </w:t>
            </w:r>
            <w:proofErr w:type="spellStart"/>
            <w:r w:rsidRPr="007170E4">
              <w:rPr>
                <w:lang w:val="uk-UA"/>
              </w:rPr>
              <w:t>Яворська</w:t>
            </w:r>
            <w:proofErr w:type="spellEnd"/>
            <w:r w:rsidRPr="007170E4">
              <w:rPr>
                <w:lang w:val="uk-UA"/>
              </w:rPr>
              <w:t>.  К</w:t>
            </w:r>
            <w:r w:rsidR="002A739F">
              <w:rPr>
                <w:lang w:val="uk-UA"/>
              </w:rPr>
              <w:t>.</w:t>
            </w:r>
            <w:r w:rsidRPr="007170E4">
              <w:rPr>
                <w:lang w:val="uk-UA"/>
              </w:rPr>
              <w:t xml:space="preserve">: НІСД, 2015. </w:t>
            </w:r>
          </w:p>
          <w:p w:rsidR="007170E4" w:rsidRPr="007170E4" w:rsidRDefault="007170E4" w:rsidP="007170E4">
            <w:pPr>
              <w:pStyle w:val="af7"/>
              <w:rPr>
                <w:lang w:val="uk-UA"/>
              </w:rPr>
            </w:pPr>
            <w:r w:rsidRPr="007170E4">
              <w:rPr>
                <w:lang w:val="uk-UA"/>
              </w:rPr>
              <w:t xml:space="preserve">79.Індикатори національної безпеки: визначення та застосування їх граничних значень : монографія / А. Б. </w:t>
            </w:r>
            <w:proofErr w:type="spellStart"/>
            <w:r w:rsidRPr="007170E4">
              <w:rPr>
                <w:lang w:val="uk-UA"/>
              </w:rPr>
              <w:t>Качинський</w:t>
            </w:r>
            <w:proofErr w:type="spellEnd"/>
            <w:r w:rsidRPr="007170E4">
              <w:rPr>
                <w:lang w:val="uk-UA"/>
              </w:rPr>
              <w:t>.  К.: НІСД, 2013.</w:t>
            </w:r>
          </w:p>
          <w:p w:rsidR="007170E4" w:rsidRPr="007170E4" w:rsidRDefault="007170E4" w:rsidP="007170E4">
            <w:pPr>
              <w:pStyle w:val="af7"/>
              <w:rPr>
                <w:lang w:val="uk-UA"/>
              </w:rPr>
            </w:pPr>
            <w:r w:rsidRPr="007170E4">
              <w:rPr>
                <w:lang w:val="uk-UA"/>
              </w:rPr>
              <w:t>80.Україна і Росія: дев’ятий вал чи Китайська стіна / В. П. Горбулін, О. С. Власюк, С. В. Кононенко. К.: НІСД, 2015.</w:t>
            </w:r>
          </w:p>
          <w:p w:rsidR="007170E4" w:rsidRDefault="007170E4" w:rsidP="007170E4">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7170E4">
              <w:rPr>
                <w:rFonts w:ascii="Times New Roman" w:hAnsi="Times New Roman" w:cs="Times New Roman"/>
                <w:sz w:val="24"/>
                <w:szCs w:val="24"/>
              </w:rPr>
              <w:t xml:space="preserve">81. Українська держава та світове українство: актуальні питання, потенціал і перспективи взаємодії / Л. І. </w:t>
            </w:r>
            <w:proofErr w:type="spellStart"/>
            <w:r w:rsidRPr="007170E4">
              <w:rPr>
                <w:rFonts w:ascii="Times New Roman" w:hAnsi="Times New Roman" w:cs="Times New Roman"/>
                <w:sz w:val="24"/>
                <w:szCs w:val="24"/>
              </w:rPr>
              <w:t>Мазука</w:t>
            </w:r>
            <w:proofErr w:type="spellEnd"/>
            <w:r w:rsidRPr="007170E4">
              <w:rPr>
                <w:rFonts w:ascii="Times New Roman" w:hAnsi="Times New Roman" w:cs="Times New Roman"/>
                <w:sz w:val="24"/>
                <w:szCs w:val="24"/>
              </w:rPr>
              <w:t>.  К.: НІСД, 2013.</w:t>
            </w:r>
          </w:p>
        </w:tc>
      </w:tr>
    </w:tbl>
    <w:p w:rsidR="00550B62" w:rsidRDefault="00550B62">
      <w:pPr>
        <w:widowControl w:val="0"/>
        <w:pBdr>
          <w:top w:val="nil"/>
          <w:left w:val="nil"/>
          <w:bottom w:val="nil"/>
          <w:right w:val="nil"/>
          <w:between w:val="nil"/>
        </w:pBdr>
        <w:rPr>
          <w:color w:val="000000"/>
        </w:rPr>
      </w:pPr>
    </w:p>
    <w:p w:rsidR="005E0FC8" w:rsidRDefault="005E0FC8">
      <w:pPr>
        <w:widowControl w:val="0"/>
        <w:pBdr>
          <w:top w:val="nil"/>
          <w:left w:val="nil"/>
          <w:bottom w:val="nil"/>
          <w:right w:val="nil"/>
          <w:between w:val="nil"/>
        </w:pBdr>
        <w:spacing w:line="240" w:lineRule="auto"/>
        <w:ind w:left="3091"/>
        <w:rPr>
          <w:rFonts w:ascii="Times New Roman" w:eastAsia="Times New Roman" w:hAnsi="Times New Roman" w:cs="Times New Roman"/>
          <w:b/>
          <w:color w:val="000000"/>
          <w:sz w:val="28"/>
          <w:szCs w:val="28"/>
        </w:rPr>
      </w:pPr>
    </w:p>
    <w:p w:rsidR="005E0FC8" w:rsidRDefault="005E0FC8">
      <w:pPr>
        <w:widowControl w:val="0"/>
        <w:pBdr>
          <w:top w:val="nil"/>
          <w:left w:val="nil"/>
          <w:bottom w:val="nil"/>
          <w:right w:val="nil"/>
          <w:between w:val="nil"/>
        </w:pBdr>
        <w:spacing w:line="240" w:lineRule="auto"/>
        <w:ind w:left="3091"/>
        <w:rPr>
          <w:rFonts w:ascii="Times New Roman" w:eastAsia="Times New Roman" w:hAnsi="Times New Roman" w:cs="Times New Roman"/>
          <w:b/>
          <w:color w:val="000000"/>
          <w:sz w:val="28"/>
          <w:szCs w:val="28"/>
        </w:rPr>
      </w:pPr>
    </w:p>
    <w:p w:rsidR="005E0FC8" w:rsidRDefault="005E0FC8">
      <w:pPr>
        <w:widowControl w:val="0"/>
        <w:pBdr>
          <w:top w:val="nil"/>
          <w:left w:val="nil"/>
          <w:bottom w:val="nil"/>
          <w:right w:val="nil"/>
          <w:between w:val="nil"/>
        </w:pBdr>
        <w:spacing w:line="240" w:lineRule="auto"/>
        <w:ind w:left="3091"/>
        <w:rPr>
          <w:rFonts w:ascii="Times New Roman" w:eastAsia="Times New Roman" w:hAnsi="Times New Roman" w:cs="Times New Roman"/>
          <w:b/>
          <w:color w:val="000000"/>
          <w:sz w:val="28"/>
          <w:szCs w:val="28"/>
        </w:rPr>
      </w:pPr>
    </w:p>
    <w:p w:rsidR="00550B62" w:rsidRDefault="00FC7C8B">
      <w:pPr>
        <w:widowControl w:val="0"/>
        <w:pBdr>
          <w:top w:val="nil"/>
          <w:left w:val="nil"/>
          <w:bottom w:val="nil"/>
          <w:right w:val="nil"/>
          <w:between w:val="nil"/>
        </w:pBdr>
        <w:spacing w:line="240" w:lineRule="auto"/>
        <w:ind w:left="3091"/>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7. Контактна інформація</w:t>
      </w:r>
    </w:p>
    <w:p w:rsidR="00B11F53" w:rsidRDefault="00B11F53">
      <w:pPr>
        <w:widowControl w:val="0"/>
        <w:pBdr>
          <w:top w:val="nil"/>
          <w:left w:val="nil"/>
          <w:bottom w:val="nil"/>
          <w:right w:val="nil"/>
          <w:between w:val="nil"/>
        </w:pBdr>
        <w:spacing w:line="240" w:lineRule="auto"/>
        <w:ind w:left="3091"/>
        <w:rPr>
          <w:rFonts w:ascii="Times New Roman" w:eastAsia="Times New Roman" w:hAnsi="Times New Roman" w:cs="Times New Roman"/>
          <w:b/>
          <w:color w:val="000000"/>
          <w:sz w:val="28"/>
          <w:szCs w:val="28"/>
        </w:rPr>
      </w:pPr>
    </w:p>
    <w:tbl>
      <w:tblPr>
        <w:tblStyle w:val="af"/>
        <w:tblW w:w="934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38"/>
        <w:gridCol w:w="6909"/>
      </w:tblGrid>
      <w:tr w:rsidR="00550B62" w:rsidTr="0076709A">
        <w:trPr>
          <w:trHeight w:val="3151"/>
        </w:trPr>
        <w:tc>
          <w:tcPr>
            <w:tcW w:w="2438"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Кафедра </w:t>
            </w:r>
          </w:p>
        </w:tc>
        <w:tc>
          <w:tcPr>
            <w:tcW w:w="6908"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Кафедра </w:t>
            </w:r>
            <w:r w:rsidR="00D45515">
              <w:rPr>
                <w:rFonts w:ascii="Times New Roman" w:eastAsia="Times New Roman" w:hAnsi="Times New Roman" w:cs="Times New Roman"/>
                <w:color w:val="000000"/>
                <w:sz w:val="24"/>
                <w:szCs w:val="24"/>
              </w:rPr>
              <w:t>політичних інститутів та процесів</w:t>
            </w:r>
          </w:p>
          <w:p w:rsidR="00550B62" w:rsidRDefault="00FC7C8B">
            <w:pPr>
              <w:widowControl w:val="0"/>
              <w:pBdr>
                <w:top w:val="nil"/>
                <w:left w:val="nil"/>
                <w:bottom w:val="nil"/>
                <w:right w:val="nil"/>
                <w:between w:val="nil"/>
              </w:pBdr>
              <w:spacing w:before="271" w:line="240" w:lineRule="auto"/>
              <w:ind w:left="8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 Івано-Франківськ, вул. Шевченка, 57, </w:t>
            </w:r>
          </w:p>
          <w:p w:rsidR="00550B62" w:rsidRDefault="00FC7C8B">
            <w:pPr>
              <w:widowControl w:val="0"/>
              <w:pBdr>
                <w:top w:val="nil"/>
                <w:left w:val="nil"/>
                <w:bottom w:val="nil"/>
                <w:right w:val="nil"/>
                <w:between w:val="nil"/>
              </w:pBdr>
              <w:spacing w:line="240" w:lineRule="auto"/>
              <w:ind w:left="835"/>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каб</w:t>
            </w:r>
            <w:proofErr w:type="spellEnd"/>
            <w:r>
              <w:rPr>
                <w:rFonts w:ascii="Times New Roman" w:eastAsia="Times New Roman" w:hAnsi="Times New Roman" w:cs="Times New Roman"/>
                <w:color w:val="000000"/>
                <w:sz w:val="24"/>
                <w:szCs w:val="24"/>
              </w:rPr>
              <w:t xml:space="preserve">. </w:t>
            </w:r>
            <w:r w:rsidR="00D45515">
              <w:rPr>
                <w:rFonts w:ascii="Times New Roman" w:eastAsia="Times New Roman" w:hAnsi="Times New Roman" w:cs="Times New Roman"/>
                <w:color w:val="000000"/>
                <w:sz w:val="24"/>
                <w:szCs w:val="24"/>
              </w:rPr>
              <w:t>714</w:t>
            </w:r>
            <w:r>
              <w:rPr>
                <w:rFonts w:ascii="Times New Roman" w:eastAsia="Times New Roman" w:hAnsi="Times New Roman" w:cs="Times New Roman"/>
                <w:color w:val="000000"/>
                <w:sz w:val="24"/>
                <w:szCs w:val="24"/>
              </w:rPr>
              <w:t xml:space="preserve"> (вхід з вул. </w:t>
            </w:r>
            <w:proofErr w:type="spellStart"/>
            <w:r>
              <w:rPr>
                <w:rFonts w:ascii="Times New Roman" w:eastAsia="Times New Roman" w:hAnsi="Times New Roman" w:cs="Times New Roman"/>
                <w:color w:val="000000"/>
                <w:sz w:val="24"/>
                <w:szCs w:val="24"/>
              </w:rPr>
              <w:t>Чорновола</w:t>
            </w:r>
            <w:proofErr w:type="spellEnd"/>
            <w:r>
              <w:rPr>
                <w:rFonts w:ascii="Times New Roman" w:eastAsia="Times New Roman" w:hAnsi="Times New Roman" w:cs="Times New Roman"/>
                <w:color w:val="000000"/>
                <w:sz w:val="24"/>
                <w:szCs w:val="24"/>
              </w:rPr>
              <w:t xml:space="preserve">) </w:t>
            </w:r>
          </w:p>
          <w:p w:rsidR="00AD27C4" w:rsidRPr="00AD27C4" w:rsidRDefault="00AD27C4" w:rsidP="00AD27C4">
            <w:pPr>
              <w:pStyle w:val="af3"/>
              <w:ind w:left="0"/>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              </w:t>
            </w:r>
            <w:proofErr w:type="spellStart"/>
            <w:r w:rsidR="00FC7C8B">
              <w:rPr>
                <w:rFonts w:ascii="Times New Roman" w:eastAsia="Times New Roman" w:hAnsi="Times New Roman" w:cs="Times New Roman"/>
                <w:color w:val="000000"/>
                <w:sz w:val="24"/>
                <w:szCs w:val="24"/>
              </w:rPr>
              <w:t>тел</w:t>
            </w:r>
            <w:proofErr w:type="spellEnd"/>
            <w:r w:rsidR="00D45515">
              <w:rPr>
                <w:rFonts w:ascii="Times New Roman" w:eastAsia="Times New Roman" w:hAnsi="Times New Roman" w:cs="Times New Roman"/>
                <w:color w:val="000000"/>
                <w:sz w:val="24"/>
                <w:szCs w:val="24"/>
              </w:rPr>
              <w:t xml:space="preserve">. </w:t>
            </w:r>
            <w:r w:rsidRPr="00AD27C4">
              <w:rPr>
                <w:rFonts w:ascii="Times New Roman" w:hAnsi="Times New Roman" w:cs="Times New Roman"/>
                <w:sz w:val="24"/>
                <w:szCs w:val="24"/>
              </w:rPr>
              <w:t>(0342)5</w:t>
            </w:r>
            <w:r w:rsidRPr="00AD27C4">
              <w:rPr>
                <w:rFonts w:ascii="Times New Roman" w:hAnsi="Times New Roman" w:cs="Times New Roman"/>
                <w:color w:val="262626"/>
                <w:sz w:val="24"/>
                <w:szCs w:val="24"/>
                <w:shd w:val="clear" w:color="auto" w:fill="FFFFFF"/>
              </w:rPr>
              <w:t>9-61-46</w:t>
            </w:r>
          </w:p>
          <w:p w:rsidR="00550B62" w:rsidRDefault="005F3531">
            <w:pPr>
              <w:widowControl w:val="0"/>
              <w:pBdr>
                <w:top w:val="nil"/>
                <w:left w:val="nil"/>
                <w:bottom w:val="nil"/>
                <w:right w:val="nil"/>
                <w:between w:val="nil"/>
              </w:pBdr>
              <w:spacing w:before="126" w:line="240" w:lineRule="auto"/>
              <w:ind w:left="832"/>
              <w:rPr>
                <w:rFonts w:ascii="Times New Roman" w:hAnsi="Times New Roman" w:cs="Times New Roman"/>
                <w:sz w:val="24"/>
                <w:szCs w:val="24"/>
              </w:rPr>
            </w:pPr>
            <w:hyperlink r:id="rId9" w:history="1">
              <w:r w:rsidR="00F840AC" w:rsidRPr="004E59D2">
                <w:rPr>
                  <w:rStyle w:val="af6"/>
                  <w:rFonts w:ascii="Times New Roman" w:hAnsi="Times New Roman" w:cs="Times New Roman"/>
                  <w:sz w:val="24"/>
                  <w:szCs w:val="24"/>
                </w:rPr>
                <w:t>https://kpip.pnu.edu.ua</w:t>
              </w:r>
            </w:hyperlink>
          </w:p>
          <w:p w:rsidR="0019387F" w:rsidRPr="00823883" w:rsidRDefault="00FC7C8B" w:rsidP="00823883">
            <w:pPr>
              <w:pStyle w:val="af3"/>
              <w:ind w:left="0"/>
              <w:rPr>
                <w:rFonts w:ascii="Times New Roman" w:hAnsi="Times New Roman" w:cs="Times New Roman"/>
                <w:sz w:val="24"/>
                <w:szCs w:val="24"/>
              </w:rPr>
            </w:pPr>
            <w:r>
              <w:rPr>
                <w:rFonts w:ascii="Times New Roman" w:eastAsia="Times New Roman" w:hAnsi="Times New Roman" w:cs="Times New Roman"/>
                <w:noProof/>
                <w:color w:val="000000"/>
                <w:sz w:val="24"/>
                <w:szCs w:val="24"/>
              </w:rPr>
              <w:drawing>
                <wp:inline distT="19050" distB="19050" distL="19050" distR="19050">
                  <wp:extent cx="251460" cy="25146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251460" cy="251460"/>
                          </a:xfrm>
                          <a:prstGeom prst="rect">
                            <a:avLst/>
                          </a:prstGeom>
                          <a:ln/>
                        </pic:spPr>
                      </pic:pic>
                    </a:graphicData>
                  </a:graphic>
                </wp:inline>
              </w:drawing>
            </w:r>
            <w:r w:rsidR="00F840AC">
              <w:rPr>
                <w:rStyle w:val="af6"/>
                <w:rFonts w:ascii="Times New Roman" w:hAnsi="Times New Roman" w:cs="Times New Roman"/>
                <w:color w:val="auto"/>
                <w:sz w:val="24"/>
                <w:szCs w:val="24"/>
                <w:u w:val="none"/>
                <w:shd w:val="clear" w:color="auto" w:fill="FFFFFF"/>
              </w:rPr>
              <w:t xml:space="preserve"> </w:t>
            </w:r>
          </w:p>
          <w:p w:rsidR="00550B62" w:rsidRDefault="00FC7C8B">
            <w:pPr>
              <w:widowControl w:val="0"/>
              <w:pBdr>
                <w:top w:val="nil"/>
                <w:left w:val="nil"/>
                <w:bottom w:val="nil"/>
                <w:right w:val="nil"/>
                <w:between w:val="nil"/>
              </w:pBdr>
              <w:spacing w:before="59" w:line="240" w:lineRule="auto"/>
              <w:ind w:left="8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Сторінк</w:t>
            </w:r>
            <w:r w:rsidR="00D03DA8">
              <w:rPr>
                <w:rFonts w:ascii="Times New Roman" w:eastAsia="Times New Roman" w:hAnsi="Times New Roman" w:cs="Times New Roman"/>
                <w:color w:val="000000"/>
                <w:sz w:val="24"/>
                <w:szCs w:val="24"/>
                <w:highlight w:val="white"/>
              </w:rPr>
              <w:t>а</w:t>
            </w:r>
            <w:r>
              <w:rPr>
                <w:rFonts w:ascii="Times New Roman" w:eastAsia="Times New Roman" w:hAnsi="Times New Roman" w:cs="Times New Roman"/>
                <w:color w:val="000000"/>
                <w:sz w:val="24"/>
                <w:szCs w:val="24"/>
                <w:highlight w:val="white"/>
              </w:rPr>
              <w:t xml:space="preserve"> в </w:t>
            </w:r>
            <w:proofErr w:type="spellStart"/>
            <w:r>
              <w:rPr>
                <w:rFonts w:ascii="Times New Roman" w:eastAsia="Times New Roman" w:hAnsi="Times New Roman" w:cs="Times New Roman"/>
                <w:color w:val="000000"/>
                <w:sz w:val="24"/>
                <w:szCs w:val="24"/>
                <w:highlight w:val="white"/>
              </w:rPr>
              <w:t>соцмережах</w:t>
            </w:r>
            <w:proofErr w:type="spellEnd"/>
            <w:r>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rPr>
              <w:t xml:space="preserve"> </w:t>
            </w:r>
          </w:p>
          <w:p w:rsidR="00550B62" w:rsidRDefault="00FC7C8B" w:rsidP="00823883">
            <w:pPr>
              <w:widowControl w:val="0"/>
              <w:pBdr>
                <w:top w:val="nil"/>
                <w:left w:val="nil"/>
                <w:bottom w:val="nil"/>
                <w:right w:val="nil"/>
                <w:between w:val="nil"/>
              </w:pBdr>
              <w:spacing w:before="29" w:line="240" w:lineRule="auto"/>
              <w:ind w:left="182"/>
              <w:rPr>
                <w:rFonts w:ascii="Times New Roman" w:eastAsia="Times New Roman" w:hAnsi="Times New Roman" w:cs="Times New Roman"/>
                <w:color w:val="0000FF"/>
                <w:sz w:val="24"/>
                <w:szCs w:val="24"/>
                <w:highlight w:val="white"/>
                <w:u w:val="single"/>
              </w:rPr>
            </w:pPr>
            <w:r>
              <w:rPr>
                <w:rFonts w:ascii="Times New Roman" w:eastAsia="Times New Roman" w:hAnsi="Times New Roman" w:cs="Times New Roman"/>
                <w:noProof/>
                <w:color w:val="000000"/>
                <w:sz w:val="24"/>
                <w:szCs w:val="24"/>
              </w:rPr>
              <w:drawing>
                <wp:inline distT="19050" distB="19050" distL="19050" distR="19050">
                  <wp:extent cx="283845" cy="283845"/>
                  <wp:effectExtent l="0" t="0" r="0" b="0"/>
                  <wp:docPr id="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283845" cy="283845"/>
                          </a:xfrm>
                          <a:prstGeom prst="rect">
                            <a:avLst/>
                          </a:prstGeom>
                          <a:ln/>
                        </pic:spPr>
                      </pic:pic>
                    </a:graphicData>
                  </a:graphic>
                </wp:inline>
              </w:drawing>
            </w:r>
            <w:r w:rsidR="00823883">
              <w:rPr>
                <w:rFonts w:ascii="Times New Roman" w:eastAsia="Times New Roman" w:hAnsi="Times New Roman" w:cs="Times New Roman"/>
                <w:color w:val="0000FF"/>
                <w:sz w:val="24"/>
                <w:szCs w:val="24"/>
                <w:highlight w:val="white"/>
                <w:u w:val="single"/>
              </w:rPr>
              <w:t xml:space="preserve"> </w:t>
            </w:r>
            <w:r w:rsidR="00D03DA8" w:rsidRPr="00D03DA8">
              <w:rPr>
                <w:rFonts w:ascii="Times New Roman" w:eastAsia="Times New Roman" w:hAnsi="Times New Roman" w:cs="Times New Roman"/>
                <w:color w:val="0000FF"/>
                <w:sz w:val="24"/>
                <w:szCs w:val="24"/>
                <w:u w:val="single"/>
              </w:rPr>
              <w:t>https://www.facebook.com/pipkafedra</w:t>
            </w:r>
          </w:p>
        </w:tc>
      </w:tr>
      <w:tr w:rsidR="00550B62" w:rsidTr="007C0005">
        <w:trPr>
          <w:trHeight w:val="921"/>
        </w:trPr>
        <w:tc>
          <w:tcPr>
            <w:tcW w:w="2438"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Викладач</w:t>
            </w:r>
          </w:p>
        </w:tc>
        <w:tc>
          <w:tcPr>
            <w:tcW w:w="6908" w:type="dxa"/>
            <w:shd w:val="clear" w:color="auto" w:fill="auto"/>
            <w:tcMar>
              <w:top w:w="100" w:type="dxa"/>
              <w:left w:w="100" w:type="dxa"/>
              <w:bottom w:w="100" w:type="dxa"/>
              <w:right w:w="100" w:type="dxa"/>
            </w:tcMar>
          </w:tcPr>
          <w:p w:rsidR="00550B62" w:rsidRDefault="007C0005">
            <w:pPr>
              <w:widowControl w:val="0"/>
              <w:pBdr>
                <w:top w:val="nil"/>
                <w:left w:val="nil"/>
                <w:bottom w:val="nil"/>
                <w:right w:val="nil"/>
                <w:between w:val="nil"/>
              </w:pBdr>
              <w:spacing w:line="240" w:lineRule="auto"/>
              <w:ind w:left="11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Матвієнків Світлана Миколаївна</w:t>
            </w:r>
          </w:p>
          <w:p w:rsidR="00550B62" w:rsidRDefault="00FC7C8B" w:rsidP="007C0005">
            <w:pPr>
              <w:widowControl w:val="0"/>
              <w:pBdr>
                <w:top w:val="nil"/>
                <w:left w:val="nil"/>
                <w:bottom w:val="nil"/>
                <w:right w:val="nil"/>
                <w:between w:val="nil"/>
              </w:pBdr>
              <w:spacing w:line="229" w:lineRule="auto"/>
              <w:ind w:left="114" w:right="45" w:firstLine="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кандидат </w:t>
            </w:r>
            <w:r w:rsidR="007C0005">
              <w:rPr>
                <w:rFonts w:ascii="Times New Roman" w:eastAsia="Times New Roman" w:hAnsi="Times New Roman" w:cs="Times New Roman"/>
                <w:color w:val="000000"/>
                <w:sz w:val="24"/>
                <w:szCs w:val="24"/>
              </w:rPr>
              <w:t>політичн</w:t>
            </w:r>
            <w:r>
              <w:rPr>
                <w:rFonts w:ascii="Times New Roman" w:eastAsia="Times New Roman" w:hAnsi="Times New Roman" w:cs="Times New Roman"/>
                <w:color w:val="000000"/>
                <w:sz w:val="24"/>
                <w:szCs w:val="24"/>
              </w:rPr>
              <w:t xml:space="preserve">их наук, доцент, доцент кафедри </w:t>
            </w:r>
            <w:r w:rsidR="007C0005">
              <w:rPr>
                <w:rFonts w:ascii="Times New Roman" w:eastAsia="Times New Roman" w:hAnsi="Times New Roman" w:cs="Times New Roman"/>
                <w:color w:val="000000"/>
                <w:sz w:val="24"/>
                <w:szCs w:val="24"/>
              </w:rPr>
              <w:t>політичних інститутів та процесів</w:t>
            </w:r>
          </w:p>
        </w:tc>
      </w:tr>
      <w:tr w:rsidR="00550B62">
        <w:trPr>
          <w:trHeight w:val="1941"/>
        </w:trPr>
        <w:tc>
          <w:tcPr>
            <w:tcW w:w="2438"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Контактна  </w:t>
            </w:r>
          </w:p>
          <w:p w:rsidR="00550B62" w:rsidRDefault="00FC7C8B">
            <w:pPr>
              <w:widowControl w:val="0"/>
              <w:pBdr>
                <w:top w:val="nil"/>
                <w:left w:val="nil"/>
                <w:bottom w:val="nil"/>
                <w:right w:val="nil"/>
                <w:between w:val="nil"/>
              </w:pBdr>
              <w:spacing w:line="240" w:lineRule="auto"/>
              <w:ind w:left="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інформація  </w:t>
            </w:r>
          </w:p>
          <w:p w:rsidR="00550B62" w:rsidRDefault="00FC7C8B">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викладача</w:t>
            </w:r>
          </w:p>
        </w:tc>
        <w:tc>
          <w:tcPr>
            <w:tcW w:w="6908"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19050" distB="19050" distL="19050" distR="19050">
                  <wp:extent cx="260985" cy="261620"/>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260985" cy="261620"/>
                          </a:xfrm>
                          <a:prstGeom prst="rect">
                            <a:avLst/>
                          </a:prstGeom>
                          <a:ln/>
                        </pic:spPr>
                      </pic:pic>
                    </a:graphicData>
                  </a:graphic>
                </wp:inline>
              </w:drawing>
            </w:r>
            <w:r>
              <w:rPr>
                <w:rFonts w:ascii="Times New Roman" w:eastAsia="Times New Roman" w:hAnsi="Times New Roman" w:cs="Times New Roman"/>
                <w:color w:val="000000"/>
                <w:sz w:val="24"/>
                <w:szCs w:val="24"/>
              </w:rPr>
              <w:t>+380</w:t>
            </w:r>
            <w:r w:rsidR="00415999">
              <w:rPr>
                <w:rFonts w:ascii="Times New Roman" w:eastAsia="Times New Roman" w:hAnsi="Times New Roman" w:cs="Times New Roman"/>
                <w:color w:val="000000"/>
                <w:sz w:val="24"/>
                <w:szCs w:val="24"/>
              </w:rPr>
              <w:t>505833911</w:t>
            </w:r>
            <w:r>
              <w:rPr>
                <w:rFonts w:ascii="Times New Roman" w:eastAsia="Times New Roman" w:hAnsi="Times New Roman" w:cs="Times New Roman"/>
                <w:color w:val="000000"/>
                <w:sz w:val="24"/>
                <w:szCs w:val="24"/>
              </w:rPr>
              <w:t xml:space="preserve"> </w:t>
            </w:r>
          </w:p>
          <w:p w:rsidR="00F840AC" w:rsidRPr="001B7A09" w:rsidRDefault="00FC7C8B" w:rsidP="00F840AC">
            <w:pPr>
              <w:pStyle w:val="af3"/>
              <w:ind w:left="0"/>
              <w:rPr>
                <w:sz w:val="28"/>
                <w:szCs w:val="28"/>
              </w:rPr>
            </w:pPr>
            <w:r>
              <w:rPr>
                <w:rFonts w:ascii="Times New Roman" w:eastAsia="Times New Roman" w:hAnsi="Times New Roman" w:cs="Times New Roman"/>
                <w:noProof/>
                <w:color w:val="000000"/>
                <w:sz w:val="24"/>
                <w:szCs w:val="24"/>
              </w:rPr>
              <w:drawing>
                <wp:inline distT="19050" distB="19050" distL="19050" distR="19050">
                  <wp:extent cx="251460" cy="25146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51460" cy="251460"/>
                          </a:xfrm>
                          <a:prstGeom prst="rect">
                            <a:avLst/>
                          </a:prstGeom>
                          <a:ln/>
                        </pic:spPr>
                      </pic:pic>
                    </a:graphicData>
                  </a:graphic>
                </wp:inline>
              </w:drawing>
            </w:r>
            <w:hyperlink r:id="rId13" w:history="1">
              <w:r w:rsidR="00F840AC" w:rsidRPr="00F840AC">
                <w:rPr>
                  <w:rStyle w:val="af6"/>
                  <w:rFonts w:ascii="Times New Roman" w:hAnsi="Times New Roman" w:cs="Times New Roman"/>
                  <w:color w:val="179BD7"/>
                  <w:sz w:val="24"/>
                  <w:szCs w:val="24"/>
                  <w:shd w:val="clear" w:color="auto" w:fill="FFFFFF"/>
                </w:rPr>
                <w:t>svitlana.matviienkiv@pnu.edu.ua</w:t>
              </w:r>
            </w:hyperlink>
          </w:p>
          <w:p w:rsidR="00550B62" w:rsidRDefault="00415999" w:rsidP="00415999">
            <w:pPr>
              <w:pStyle w:val="af3"/>
              <w:ind w:left="0"/>
              <w:rPr>
                <w:rFonts w:ascii="Times New Roman" w:eastAsia="Times New Roman" w:hAnsi="Times New Roman" w:cs="Times New Roman"/>
                <w:color w:val="0000FF"/>
                <w:sz w:val="24"/>
                <w:szCs w:val="24"/>
                <w:u w:val="single"/>
              </w:rPr>
            </w:pPr>
            <w:r>
              <w:rPr>
                <w:rFonts w:ascii="Times New Roman" w:eastAsia="Times New Roman" w:hAnsi="Times New Roman" w:cs="Times New Roman"/>
                <w:noProof/>
                <w:color w:val="0000FF"/>
                <w:sz w:val="24"/>
                <w:szCs w:val="24"/>
              </w:rPr>
              <w:t xml:space="preserve"> </w:t>
            </w:r>
            <w:r w:rsidR="00FC7C8B">
              <w:rPr>
                <w:rFonts w:ascii="Times New Roman" w:eastAsia="Times New Roman" w:hAnsi="Times New Roman" w:cs="Times New Roman"/>
                <w:noProof/>
                <w:color w:val="0000FF"/>
                <w:sz w:val="24"/>
                <w:szCs w:val="24"/>
              </w:rPr>
              <w:drawing>
                <wp:inline distT="19050" distB="19050" distL="19050" distR="19050" wp14:anchorId="44E5E8F1" wp14:editId="43263F2A">
                  <wp:extent cx="305219" cy="359410"/>
                  <wp:effectExtent l="0" t="0" r="0" b="0"/>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305219" cy="359410"/>
                          </a:xfrm>
                          <a:prstGeom prst="rect">
                            <a:avLst/>
                          </a:prstGeom>
                          <a:ln/>
                        </pic:spPr>
                      </pic:pic>
                    </a:graphicData>
                  </a:graphic>
                </wp:inline>
              </w:drawing>
            </w:r>
            <w:r w:rsidR="00FC7C8B">
              <w:rPr>
                <w:rFonts w:ascii="Times New Roman" w:eastAsia="Times New Roman" w:hAnsi="Times New Roman" w:cs="Times New Roman"/>
                <w:color w:val="0000FF"/>
                <w:sz w:val="24"/>
                <w:szCs w:val="24"/>
                <w:u w:val="single"/>
              </w:rPr>
              <w:t>Персональна сторінка викладача на сайті кафедри</w:t>
            </w:r>
          </w:p>
        </w:tc>
      </w:tr>
    </w:tbl>
    <w:p w:rsidR="00550B62" w:rsidRDefault="00550B62">
      <w:pPr>
        <w:widowControl w:val="0"/>
        <w:pBdr>
          <w:top w:val="nil"/>
          <w:left w:val="nil"/>
          <w:bottom w:val="nil"/>
          <w:right w:val="nil"/>
          <w:between w:val="nil"/>
        </w:pBdr>
        <w:rPr>
          <w:color w:val="000000"/>
        </w:rPr>
      </w:pPr>
    </w:p>
    <w:p w:rsidR="00550B62" w:rsidRDefault="00550B62">
      <w:pPr>
        <w:widowControl w:val="0"/>
        <w:pBdr>
          <w:top w:val="nil"/>
          <w:left w:val="nil"/>
          <w:bottom w:val="nil"/>
          <w:right w:val="nil"/>
          <w:between w:val="nil"/>
        </w:pBdr>
        <w:rPr>
          <w:color w:val="000000"/>
        </w:rPr>
      </w:pPr>
    </w:p>
    <w:p w:rsidR="00963642" w:rsidRDefault="00963642">
      <w:pPr>
        <w:widowControl w:val="0"/>
        <w:pBdr>
          <w:top w:val="nil"/>
          <w:left w:val="nil"/>
          <w:bottom w:val="nil"/>
          <w:right w:val="nil"/>
          <w:between w:val="nil"/>
        </w:pBdr>
        <w:rPr>
          <w:color w:val="000000"/>
        </w:rPr>
      </w:pPr>
    </w:p>
    <w:p w:rsidR="00963642" w:rsidRDefault="00963642">
      <w:pPr>
        <w:widowControl w:val="0"/>
        <w:pBdr>
          <w:top w:val="nil"/>
          <w:left w:val="nil"/>
          <w:bottom w:val="nil"/>
          <w:right w:val="nil"/>
          <w:between w:val="nil"/>
        </w:pBdr>
        <w:rPr>
          <w:color w:val="000000"/>
        </w:rPr>
      </w:pPr>
    </w:p>
    <w:p w:rsidR="00963642" w:rsidRDefault="00963642">
      <w:pPr>
        <w:widowControl w:val="0"/>
        <w:pBdr>
          <w:top w:val="nil"/>
          <w:left w:val="nil"/>
          <w:bottom w:val="nil"/>
          <w:right w:val="nil"/>
          <w:between w:val="nil"/>
        </w:pBdr>
        <w:rPr>
          <w:color w:val="000000"/>
        </w:rPr>
      </w:pPr>
    </w:p>
    <w:p w:rsidR="00963642" w:rsidRDefault="00963642">
      <w:pPr>
        <w:widowControl w:val="0"/>
        <w:pBdr>
          <w:top w:val="nil"/>
          <w:left w:val="nil"/>
          <w:bottom w:val="nil"/>
          <w:right w:val="nil"/>
          <w:between w:val="nil"/>
        </w:pBdr>
        <w:rPr>
          <w:color w:val="000000"/>
        </w:rPr>
      </w:pPr>
    </w:p>
    <w:p w:rsidR="00963642" w:rsidRDefault="00963642">
      <w:pPr>
        <w:widowControl w:val="0"/>
        <w:pBdr>
          <w:top w:val="nil"/>
          <w:left w:val="nil"/>
          <w:bottom w:val="nil"/>
          <w:right w:val="nil"/>
          <w:between w:val="nil"/>
        </w:pBdr>
        <w:rPr>
          <w:color w:val="000000"/>
        </w:rPr>
      </w:pPr>
    </w:p>
    <w:p w:rsidR="00963642" w:rsidRDefault="00963642">
      <w:pPr>
        <w:widowControl w:val="0"/>
        <w:pBdr>
          <w:top w:val="nil"/>
          <w:left w:val="nil"/>
          <w:bottom w:val="nil"/>
          <w:right w:val="nil"/>
          <w:between w:val="nil"/>
        </w:pBdr>
        <w:rPr>
          <w:color w:val="000000"/>
        </w:rPr>
      </w:pPr>
    </w:p>
    <w:p w:rsidR="00963642" w:rsidRDefault="00963642">
      <w:pPr>
        <w:widowControl w:val="0"/>
        <w:pBdr>
          <w:top w:val="nil"/>
          <w:left w:val="nil"/>
          <w:bottom w:val="nil"/>
          <w:right w:val="nil"/>
          <w:between w:val="nil"/>
        </w:pBdr>
        <w:rPr>
          <w:color w:val="000000"/>
        </w:rPr>
      </w:pPr>
    </w:p>
    <w:p w:rsidR="00963642" w:rsidRDefault="00963642">
      <w:pPr>
        <w:widowControl w:val="0"/>
        <w:pBdr>
          <w:top w:val="nil"/>
          <w:left w:val="nil"/>
          <w:bottom w:val="nil"/>
          <w:right w:val="nil"/>
          <w:between w:val="nil"/>
        </w:pBdr>
        <w:rPr>
          <w:color w:val="000000"/>
        </w:rPr>
      </w:pPr>
    </w:p>
    <w:p w:rsidR="00963642" w:rsidRDefault="00963642">
      <w:pPr>
        <w:widowControl w:val="0"/>
        <w:pBdr>
          <w:top w:val="nil"/>
          <w:left w:val="nil"/>
          <w:bottom w:val="nil"/>
          <w:right w:val="nil"/>
          <w:between w:val="nil"/>
        </w:pBdr>
        <w:rPr>
          <w:color w:val="000000"/>
        </w:rPr>
      </w:pPr>
    </w:p>
    <w:p w:rsidR="00963642" w:rsidRDefault="00963642">
      <w:pPr>
        <w:widowControl w:val="0"/>
        <w:pBdr>
          <w:top w:val="nil"/>
          <w:left w:val="nil"/>
          <w:bottom w:val="nil"/>
          <w:right w:val="nil"/>
          <w:between w:val="nil"/>
        </w:pBdr>
        <w:rPr>
          <w:color w:val="000000"/>
        </w:rPr>
      </w:pPr>
    </w:p>
    <w:p w:rsidR="00963642" w:rsidRDefault="00963642">
      <w:pPr>
        <w:widowControl w:val="0"/>
        <w:pBdr>
          <w:top w:val="nil"/>
          <w:left w:val="nil"/>
          <w:bottom w:val="nil"/>
          <w:right w:val="nil"/>
          <w:between w:val="nil"/>
        </w:pBdr>
        <w:rPr>
          <w:color w:val="000000"/>
        </w:rPr>
      </w:pPr>
    </w:p>
    <w:p w:rsidR="00963642" w:rsidRDefault="00963642">
      <w:pPr>
        <w:widowControl w:val="0"/>
        <w:pBdr>
          <w:top w:val="nil"/>
          <w:left w:val="nil"/>
          <w:bottom w:val="nil"/>
          <w:right w:val="nil"/>
          <w:between w:val="nil"/>
        </w:pBdr>
        <w:rPr>
          <w:color w:val="000000"/>
        </w:rPr>
      </w:pPr>
    </w:p>
    <w:p w:rsidR="00963642" w:rsidRDefault="00963642">
      <w:pPr>
        <w:widowControl w:val="0"/>
        <w:pBdr>
          <w:top w:val="nil"/>
          <w:left w:val="nil"/>
          <w:bottom w:val="nil"/>
          <w:right w:val="nil"/>
          <w:between w:val="nil"/>
        </w:pBdr>
        <w:rPr>
          <w:color w:val="000000"/>
        </w:rPr>
      </w:pPr>
    </w:p>
    <w:p w:rsidR="00963642" w:rsidRDefault="00963642">
      <w:pPr>
        <w:widowControl w:val="0"/>
        <w:pBdr>
          <w:top w:val="nil"/>
          <w:left w:val="nil"/>
          <w:bottom w:val="nil"/>
          <w:right w:val="nil"/>
          <w:between w:val="nil"/>
        </w:pBdr>
        <w:rPr>
          <w:color w:val="000000"/>
        </w:rPr>
      </w:pPr>
    </w:p>
    <w:p w:rsidR="00963642" w:rsidRDefault="00963642">
      <w:pPr>
        <w:widowControl w:val="0"/>
        <w:pBdr>
          <w:top w:val="nil"/>
          <w:left w:val="nil"/>
          <w:bottom w:val="nil"/>
          <w:right w:val="nil"/>
          <w:between w:val="nil"/>
        </w:pBdr>
        <w:rPr>
          <w:color w:val="000000"/>
        </w:rPr>
      </w:pPr>
    </w:p>
    <w:p w:rsidR="00963642" w:rsidRDefault="00963642">
      <w:pPr>
        <w:widowControl w:val="0"/>
        <w:pBdr>
          <w:top w:val="nil"/>
          <w:left w:val="nil"/>
          <w:bottom w:val="nil"/>
          <w:right w:val="nil"/>
          <w:between w:val="nil"/>
        </w:pBdr>
        <w:rPr>
          <w:color w:val="000000"/>
        </w:rPr>
      </w:pPr>
    </w:p>
    <w:p w:rsidR="00963642" w:rsidRDefault="00963642">
      <w:pPr>
        <w:widowControl w:val="0"/>
        <w:pBdr>
          <w:top w:val="nil"/>
          <w:left w:val="nil"/>
          <w:bottom w:val="nil"/>
          <w:right w:val="nil"/>
          <w:between w:val="nil"/>
        </w:pBdr>
        <w:rPr>
          <w:color w:val="000000"/>
        </w:rPr>
      </w:pPr>
    </w:p>
    <w:p w:rsidR="00B11F53" w:rsidRDefault="00B11F53">
      <w:pPr>
        <w:widowControl w:val="0"/>
        <w:pBdr>
          <w:top w:val="nil"/>
          <w:left w:val="nil"/>
          <w:bottom w:val="nil"/>
          <w:right w:val="nil"/>
          <w:between w:val="nil"/>
        </w:pBdr>
        <w:rPr>
          <w:color w:val="000000"/>
        </w:rPr>
      </w:pPr>
    </w:p>
    <w:p w:rsidR="00B11F53" w:rsidRDefault="00B11F53">
      <w:pPr>
        <w:widowControl w:val="0"/>
        <w:pBdr>
          <w:top w:val="nil"/>
          <w:left w:val="nil"/>
          <w:bottom w:val="nil"/>
          <w:right w:val="nil"/>
          <w:between w:val="nil"/>
        </w:pBdr>
        <w:rPr>
          <w:color w:val="000000"/>
        </w:rPr>
      </w:pPr>
    </w:p>
    <w:p w:rsidR="00B11F53" w:rsidRDefault="00B11F53">
      <w:pPr>
        <w:widowControl w:val="0"/>
        <w:pBdr>
          <w:top w:val="nil"/>
          <w:left w:val="nil"/>
          <w:bottom w:val="nil"/>
          <w:right w:val="nil"/>
          <w:between w:val="nil"/>
        </w:pBdr>
        <w:rPr>
          <w:color w:val="000000"/>
        </w:rPr>
      </w:pPr>
    </w:p>
    <w:p w:rsidR="00963642" w:rsidRDefault="00963642">
      <w:pPr>
        <w:widowControl w:val="0"/>
        <w:pBdr>
          <w:top w:val="nil"/>
          <w:left w:val="nil"/>
          <w:bottom w:val="nil"/>
          <w:right w:val="nil"/>
          <w:between w:val="nil"/>
        </w:pBdr>
        <w:rPr>
          <w:color w:val="000000"/>
        </w:rPr>
      </w:pPr>
    </w:p>
    <w:p w:rsidR="00963642" w:rsidRDefault="00963642">
      <w:pPr>
        <w:widowControl w:val="0"/>
        <w:pBdr>
          <w:top w:val="nil"/>
          <w:left w:val="nil"/>
          <w:bottom w:val="nil"/>
          <w:right w:val="nil"/>
          <w:between w:val="nil"/>
        </w:pBdr>
        <w:rPr>
          <w:color w:val="000000"/>
        </w:rPr>
      </w:pPr>
    </w:p>
    <w:tbl>
      <w:tblPr>
        <w:tblStyle w:val="af0"/>
        <w:tblW w:w="957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34"/>
        <w:gridCol w:w="7338"/>
      </w:tblGrid>
      <w:tr w:rsidR="00550B62">
        <w:trPr>
          <w:trHeight w:val="422"/>
        </w:trPr>
        <w:tc>
          <w:tcPr>
            <w:tcW w:w="9571" w:type="dxa"/>
            <w:gridSpan w:val="2"/>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Політика курсу</w:t>
            </w:r>
          </w:p>
        </w:tc>
      </w:tr>
      <w:tr w:rsidR="00550B62">
        <w:trPr>
          <w:trHeight w:val="6358"/>
        </w:trPr>
        <w:tc>
          <w:tcPr>
            <w:tcW w:w="2234"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Академічна  </w:t>
            </w:r>
          </w:p>
          <w:p w:rsidR="00550B62" w:rsidRDefault="00FC7C8B">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доброчесність</w:t>
            </w:r>
          </w:p>
        </w:tc>
        <w:tc>
          <w:tcPr>
            <w:tcW w:w="7337"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29" w:lineRule="auto"/>
              <w:ind w:left="112" w:right="47" w:firstLine="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Дотримання академічної доброчесності засновується на ряді  положень та принципів академічної доброчесності, що  регламентують діяльність здобувачів вищої освіти та викладачів  університету: </w:t>
            </w:r>
          </w:p>
          <w:p w:rsidR="00550B62" w:rsidRDefault="00FC7C8B">
            <w:pPr>
              <w:widowControl w:val="0"/>
              <w:pBdr>
                <w:top w:val="nil"/>
                <w:left w:val="nil"/>
                <w:bottom w:val="nil"/>
                <w:right w:val="nil"/>
                <w:between w:val="nil"/>
              </w:pBdr>
              <w:spacing w:before="6" w:line="229" w:lineRule="auto"/>
              <w:ind w:left="436" w:right="49" w:hanging="273"/>
              <w:rPr>
                <w:rFonts w:ascii="Times New Roman" w:eastAsia="Times New Roman" w:hAnsi="Times New Roman" w:cs="Times New Roman"/>
                <w:color w:val="0000FF"/>
                <w:sz w:val="24"/>
                <w:szCs w:val="24"/>
              </w:rPr>
            </w:pPr>
            <w:r>
              <w:rPr>
                <w:rFonts w:ascii="Noto Sans Symbols" w:eastAsia="Noto Sans Symbols" w:hAnsi="Noto Sans Symbols" w:cs="Noto Sans Symbols"/>
                <w:color w:val="000000"/>
                <w:sz w:val="19"/>
                <w:szCs w:val="19"/>
                <w:highlight w:val="white"/>
              </w:rPr>
              <w:t xml:space="preserve">➢ </w:t>
            </w:r>
            <w:r>
              <w:rPr>
                <w:rFonts w:ascii="Times New Roman" w:eastAsia="Times New Roman" w:hAnsi="Times New Roman" w:cs="Times New Roman"/>
                <w:color w:val="0000FF"/>
                <w:sz w:val="24"/>
                <w:szCs w:val="24"/>
                <w:highlight w:val="white"/>
                <w:u w:val="single"/>
              </w:rPr>
              <w:t xml:space="preserve">Кодекс честі ДВНЗ «Прикарпатський національний університет </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highlight w:val="white"/>
                <w:u w:val="single"/>
              </w:rPr>
              <w:t>імені Василя Стефаника»</w:t>
            </w:r>
            <w:r>
              <w:rPr>
                <w:rFonts w:ascii="Times New Roman" w:eastAsia="Times New Roman" w:hAnsi="Times New Roman" w:cs="Times New Roman"/>
                <w:color w:val="0000FF"/>
                <w:sz w:val="24"/>
                <w:szCs w:val="24"/>
              </w:rPr>
              <w:t xml:space="preserve"> </w:t>
            </w:r>
          </w:p>
          <w:p w:rsidR="00550B62" w:rsidRDefault="00FC7C8B">
            <w:pPr>
              <w:widowControl w:val="0"/>
              <w:pBdr>
                <w:top w:val="nil"/>
                <w:left w:val="nil"/>
                <w:bottom w:val="nil"/>
                <w:right w:val="nil"/>
                <w:between w:val="nil"/>
              </w:pBdr>
              <w:spacing w:before="6" w:line="229" w:lineRule="auto"/>
              <w:ind w:left="431" w:right="47" w:hanging="267"/>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19"/>
                <w:szCs w:val="19"/>
                <w:highlight w:val="white"/>
              </w:rPr>
              <w:t xml:space="preserve">➢ </w:t>
            </w:r>
            <w:r>
              <w:rPr>
                <w:rFonts w:ascii="Times New Roman" w:eastAsia="Times New Roman" w:hAnsi="Times New Roman" w:cs="Times New Roman"/>
                <w:color w:val="0000FF"/>
                <w:sz w:val="24"/>
                <w:szCs w:val="24"/>
                <w:highlight w:val="white"/>
                <w:u w:val="single"/>
              </w:rPr>
              <w:t xml:space="preserve">Положення про запобігання академічному плагіату та іншим </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highlight w:val="white"/>
                <w:u w:val="single"/>
              </w:rPr>
              <w:t xml:space="preserve">порушенням академічної доброчесності у навчальній та науково дослідній роботі студентів ДВНЗ «Прикарпатський національний </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highlight w:val="white"/>
                <w:u w:val="single"/>
              </w:rPr>
              <w:t>університет імені Василя Стефаника»</w:t>
            </w:r>
            <w:r>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rPr>
              <w:t xml:space="preserve"> </w:t>
            </w:r>
          </w:p>
          <w:p w:rsidR="00550B62" w:rsidRDefault="00FC7C8B">
            <w:pPr>
              <w:widowControl w:val="0"/>
              <w:pBdr>
                <w:top w:val="nil"/>
                <w:left w:val="nil"/>
                <w:bottom w:val="nil"/>
                <w:right w:val="nil"/>
                <w:between w:val="nil"/>
              </w:pBdr>
              <w:spacing w:before="6" w:line="229" w:lineRule="auto"/>
              <w:ind w:left="431" w:right="47" w:hanging="267"/>
              <w:jc w:val="both"/>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19"/>
                <w:szCs w:val="19"/>
                <w:highlight w:val="white"/>
              </w:rPr>
              <w:t xml:space="preserve">➢ </w:t>
            </w:r>
            <w:r>
              <w:rPr>
                <w:rFonts w:ascii="Times New Roman" w:eastAsia="Times New Roman" w:hAnsi="Times New Roman" w:cs="Times New Roman"/>
                <w:color w:val="0000FF"/>
                <w:sz w:val="24"/>
                <w:szCs w:val="24"/>
                <w:highlight w:val="white"/>
                <w:u w:val="single"/>
              </w:rPr>
              <w:t xml:space="preserve">Положення про Комісію з питань етики та академічної </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highlight w:val="white"/>
                <w:u w:val="single"/>
              </w:rPr>
              <w:t xml:space="preserve">доброчесності ДВНЗ «Прикарпатський національний </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highlight w:val="white"/>
                <w:u w:val="single"/>
              </w:rPr>
              <w:t>університет імені Василя Стефаника»</w:t>
            </w:r>
            <w:r>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rPr>
              <w:t xml:space="preserve"> </w:t>
            </w:r>
          </w:p>
          <w:p w:rsidR="00550B62" w:rsidRDefault="00FC7C8B">
            <w:pPr>
              <w:widowControl w:val="0"/>
              <w:pBdr>
                <w:top w:val="nil"/>
                <w:left w:val="nil"/>
                <w:bottom w:val="nil"/>
                <w:right w:val="nil"/>
                <w:between w:val="nil"/>
              </w:pBdr>
              <w:spacing w:before="6" w:line="229" w:lineRule="auto"/>
              <w:ind w:left="437" w:right="48" w:hanging="274"/>
              <w:jc w:val="both"/>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19"/>
                <w:szCs w:val="19"/>
                <w:highlight w:val="white"/>
              </w:rPr>
              <w:t xml:space="preserve">➢ </w:t>
            </w:r>
            <w:r>
              <w:rPr>
                <w:rFonts w:ascii="Times New Roman" w:eastAsia="Times New Roman" w:hAnsi="Times New Roman" w:cs="Times New Roman"/>
                <w:color w:val="0000FF"/>
                <w:sz w:val="24"/>
                <w:szCs w:val="24"/>
                <w:highlight w:val="white"/>
                <w:u w:val="single"/>
              </w:rPr>
              <w:t xml:space="preserve">Положення про запобігання академічному плагіату у ДВНЗ </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highlight w:val="white"/>
                <w:u w:val="single"/>
              </w:rPr>
              <w:t xml:space="preserve">“Прикарпатський національний університет імені Василя </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highlight w:val="white"/>
                <w:u w:val="single"/>
              </w:rPr>
              <w:t>Стефаника”</w:t>
            </w:r>
            <w:r>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rPr>
              <w:t xml:space="preserve"> </w:t>
            </w:r>
          </w:p>
          <w:p w:rsidR="00550B62" w:rsidRDefault="00FC7C8B">
            <w:pPr>
              <w:widowControl w:val="0"/>
              <w:pBdr>
                <w:top w:val="nil"/>
                <w:left w:val="nil"/>
                <w:bottom w:val="nil"/>
                <w:right w:val="nil"/>
                <w:between w:val="nil"/>
              </w:pBdr>
              <w:spacing w:before="6" w:line="229" w:lineRule="auto"/>
              <w:ind w:left="437" w:right="48" w:hanging="274"/>
              <w:jc w:val="both"/>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19"/>
                <w:szCs w:val="19"/>
                <w:highlight w:val="white"/>
              </w:rPr>
              <w:t xml:space="preserve">➢ </w:t>
            </w:r>
            <w:r>
              <w:rPr>
                <w:rFonts w:ascii="Times New Roman" w:eastAsia="Times New Roman" w:hAnsi="Times New Roman" w:cs="Times New Roman"/>
                <w:color w:val="0000FF"/>
                <w:sz w:val="24"/>
                <w:szCs w:val="24"/>
                <w:highlight w:val="white"/>
                <w:u w:val="single"/>
              </w:rPr>
              <w:t xml:space="preserve">Склад комісії з питань етики та академічної доброчесності ДВНЗ </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highlight w:val="white"/>
                <w:u w:val="single"/>
              </w:rPr>
              <w:t xml:space="preserve">“Прикарпатський національний університет імені Василя </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highlight w:val="white"/>
                <w:u w:val="single"/>
              </w:rPr>
              <w:t>Стефаника”</w:t>
            </w:r>
            <w:r>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rPr>
              <w:t xml:space="preserve"> </w:t>
            </w:r>
          </w:p>
          <w:p w:rsidR="00550B62" w:rsidRDefault="00FC7C8B">
            <w:pPr>
              <w:widowControl w:val="0"/>
              <w:pBdr>
                <w:top w:val="nil"/>
                <w:left w:val="nil"/>
                <w:bottom w:val="nil"/>
                <w:right w:val="nil"/>
                <w:between w:val="nil"/>
              </w:pBdr>
              <w:spacing w:before="6" w:line="229" w:lineRule="auto"/>
              <w:ind w:left="434" w:right="49" w:hanging="271"/>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19"/>
                <w:szCs w:val="19"/>
                <w:highlight w:val="white"/>
              </w:rPr>
              <w:t xml:space="preserve">➢ </w:t>
            </w:r>
            <w:r>
              <w:rPr>
                <w:rFonts w:ascii="Times New Roman" w:eastAsia="Times New Roman" w:hAnsi="Times New Roman" w:cs="Times New Roman"/>
                <w:color w:val="0000FF"/>
                <w:sz w:val="24"/>
                <w:szCs w:val="24"/>
                <w:highlight w:val="white"/>
                <w:u w:val="single"/>
              </w:rPr>
              <w:t xml:space="preserve">Лист МОН України “До питання уникнення проблем і помилок у </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highlight w:val="white"/>
                <w:u w:val="single"/>
              </w:rPr>
              <w:t>практиках забезпечення академічної доброчесності”</w:t>
            </w:r>
            <w:r>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rPr>
              <w:t xml:space="preserve"> </w:t>
            </w:r>
          </w:p>
          <w:p w:rsidR="00550B62" w:rsidRDefault="00FC7C8B">
            <w:pPr>
              <w:widowControl w:val="0"/>
              <w:pBdr>
                <w:top w:val="nil"/>
                <w:left w:val="nil"/>
                <w:bottom w:val="nil"/>
                <w:right w:val="nil"/>
                <w:between w:val="nil"/>
              </w:pBdr>
              <w:spacing w:before="6" w:line="230" w:lineRule="auto"/>
              <w:ind w:left="151" w:right="50" w:firstLine="286"/>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Ознайомитися з даними положеннями та документами можна за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посиланням: ttps://pnu.edu.ua/положення-про-запобігання-плагіату/</w:t>
            </w:r>
          </w:p>
        </w:tc>
      </w:tr>
      <w:tr w:rsidR="00550B62">
        <w:trPr>
          <w:trHeight w:val="1941"/>
        </w:trPr>
        <w:tc>
          <w:tcPr>
            <w:tcW w:w="2234"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29" w:lineRule="auto"/>
              <w:ind w:left="122" w:right="333" w:hanging="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Пропуски занять  (відпрацювання)</w:t>
            </w:r>
          </w:p>
        </w:tc>
        <w:tc>
          <w:tcPr>
            <w:tcW w:w="7337"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29" w:lineRule="auto"/>
              <w:ind w:left="112" w:right="43" w:firstLine="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Можливість і порядок відпрацювання пропущених студентом занять  регламентується «</w:t>
            </w:r>
            <w:r>
              <w:rPr>
                <w:rFonts w:ascii="Times New Roman" w:eastAsia="Times New Roman" w:hAnsi="Times New Roman" w:cs="Times New Roman"/>
                <w:color w:val="0000FF"/>
                <w:sz w:val="24"/>
                <w:szCs w:val="24"/>
                <w:highlight w:val="white"/>
                <w:u w:val="single"/>
              </w:rPr>
              <w:t xml:space="preserve">Положення про порядок організації та проведення </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highlight w:val="white"/>
                <w:u w:val="single"/>
              </w:rPr>
              <w:t xml:space="preserve">оцінювання успішності студентів ДВНЗ “Прикарпатського </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highlight w:val="white"/>
                <w:u w:val="single"/>
              </w:rPr>
              <w:t xml:space="preserve">національного університету ім. Василя Стефаника ” ( введено в дію </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highlight w:val="white"/>
                <w:u w:val="single"/>
              </w:rPr>
              <w:t xml:space="preserve">наказом ректора №799 від 26.11.2019) </w:t>
            </w:r>
            <w:r>
              <w:rPr>
                <w:rFonts w:ascii="Times New Roman" w:eastAsia="Times New Roman" w:hAnsi="Times New Roman" w:cs="Times New Roman"/>
                <w:color w:val="000000"/>
                <w:sz w:val="24"/>
                <w:szCs w:val="24"/>
              </w:rPr>
              <w:t xml:space="preserve">(див. </w:t>
            </w:r>
            <w:proofErr w:type="spellStart"/>
            <w:r>
              <w:rPr>
                <w:rFonts w:ascii="Times New Roman" w:eastAsia="Times New Roman" w:hAnsi="Times New Roman" w:cs="Times New Roman"/>
                <w:color w:val="000000"/>
                <w:sz w:val="24"/>
                <w:szCs w:val="24"/>
              </w:rPr>
              <w:t>стор</w:t>
            </w:r>
            <w:proofErr w:type="spellEnd"/>
            <w:r>
              <w:rPr>
                <w:rFonts w:ascii="Times New Roman" w:eastAsia="Times New Roman" w:hAnsi="Times New Roman" w:cs="Times New Roman"/>
                <w:color w:val="000000"/>
                <w:sz w:val="24"/>
                <w:szCs w:val="24"/>
              </w:rPr>
              <w:t xml:space="preserve">. 4.).  </w:t>
            </w:r>
          </w:p>
          <w:p w:rsidR="00550B62" w:rsidRDefault="00FC7C8B">
            <w:pPr>
              <w:widowControl w:val="0"/>
              <w:pBdr>
                <w:top w:val="nil"/>
                <w:left w:val="nil"/>
                <w:bottom w:val="nil"/>
                <w:right w:val="nil"/>
                <w:between w:val="nil"/>
              </w:pBdr>
              <w:spacing w:before="6" w:line="229" w:lineRule="auto"/>
              <w:ind w:left="115" w:right="48" w:firstLine="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Ознайомитися з положенням можна за посиланням:  ttps://nmv.pnu.edu.ua/нормативні-документи/polozhenja/</w:t>
            </w:r>
          </w:p>
        </w:tc>
      </w:tr>
      <w:tr w:rsidR="00550B62">
        <w:trPr>
          <w:trHeight w:val="2218"/>
        </w:trPr>
        <w:tc>
          <w:tcPr>
            <w:tcW w:w="2234"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Виконання  </w:t>
            </w:r>
          </w:p>
          <w:p w:rsidR="00550B62" w:rsidRDefault="00FC7C8B">
            <w:pPr>
              <w:widowControl w:val="0"/>
              <w:pBdr>
                <w:top w:val="nil"/>
                <w:left w:val="nil"/>
                <w:bottom w:val="nil"/>
                <w:right w:val="nil"/>
                <w:between w:val="nil"/>
              </w:pBdr>
              <w:spacing w:line="227" w:lineRule="auto"/>
              <w:ind w:left="118" w:right="313"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завдання пізніше  встановленого  </w:t>
            </w:r>
          </w:p>
          <w:p w:rsidR="00550B62" w:rsidRDefault="00FC7C8B">
            <w:pPr>
              <w:widowControl w:val="0"/>
              <w:pBdr>
                <w:top w:val="nil"/>
                <w:left w:val="nil"/>
                <w:bottom w:val="nil"/>
                <w:right w:val="nil"/>
                <w:between w:val="nil"/>
              </w:pBdr>
              <w:spacing w:before="8" w:line="240" w:lineRule="auto"/>
              <w:ind w:lef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терміну</w:t>
            </w:r>
          </w:p>
        </w:tc>
        <w:tc>
          <w:tcPr>
            <w:tcW w:w="7337"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29" w:lineRule="auto"/>
              <w:ind w:left="115" w:right="4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разі виконання завдання студентом пізніше встановленого терміну,  без попереднього узгодження ситуації з викладачем, оцінка за  завдання - «незадовільно», відповідно до «</w:t>
            </w:r>
            <w:r>
              <w:rPr>
                <w:rFonts w:ascii="Times New Roman" w:eastAsia="Times New Roman" w:hAnsi="Times New Roman" w:cs="Times New Roman"/>
                <w:color w:val="0000FF"/>
                <w:sz w:val="24"/>
                <w:szCs w:val="24"/>
                <w:highlight w:val="white"/>
                <w:u w:val="single"/>
              </w:rPr>
              <w:t xml:space="preserve">Положення про порядок </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highlight w:val="white"/>
                <w:u w:val="single"/>
              </w:rPr>
              <w:t xml:space="preserve">організації та проведення оцінювання успішності студентів ДВНЗ </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highlight w:val="white"/>
                <w:u w:val="single"/>
              </w:rPr>
              <w:t xml:space="preserve">“Прикарпатського національного університету ім. Василя Стефаника </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highlight w:val="white"/>
                <w:u w:val="single"/>
              </w:rPr>
              <w:t xml:space="preserve">” ( введено в дію наказом ректора №799 від 26.11.2019) </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стор</w:t>
            </w:r>
            <w:proofErr w:type="spellEnd"/>
            <w:r>
              <w:rPr>
                <w:rFonts w:ascii="Times New Roman" w:eastAsia="Times New Roman" w:hAnsi="Times New Roman" w:cs="Times New Roman"/>
                <w:color w:val="000000"/>
                <w:sz w:val="24"/>
                <w:szCs w:val="24"/>
              </w:rPr>
              <w:t xml:space="preserve">. 4-5.  </w:t>
            </w:r>
          </w:p>
          <w:p w:rsidR="00550B62" w:rsidRDefault="00FC7C8B">
            <w:pPr>
              <w:widowControl w:val="0"/>
              <w:pBdr>
                <w:top w:val="nil"/>
                <w:left w:val="nil"/>
                <w:bottom w:val="nil"/>
                <w:right w:val="nil"/>
                <w:between w:val="nil"/>
              </w:pBdr>
              <w:spacing w:before="6" w:line="229" w:lineRule="auto"/>
              <w:ind w:left="114" w:right="48" w:firstLine="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Ознайомитися із положенням можна за посиланням:  https://nmv.pnu.edu.ua/нормативні-документи/polozhenja/</w:t>
            </w:r>
          </w:p>
        </w:tc>
      </w:tr>
      <w:tr w:rsidR="00550B62">
        <w:trPr>
          <w:trHeight w:val="2496"/>
        </w:trPr>
        <w:tc>
          <w:tcPr>
            <w:tcW w:w="2234"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Невідповідна  </w:t>
            </w:r>
          </w:p>
          <w:p w:rsidR="00550B62" w:rsidRDefault="00FC7C8B">
            <w:pPr>
              <w:widowControl w:val="0"/>
              <w:pBdr>
                <w:top w:val="nil"/>
                <w:left w:val="nil"/>
                <w:bottom w:val="nil"/>
                <w:right w:val="nil"/>
                <w:between w:val="nil"/>
              </w:pBdr>
              <w:spacing w:line="229" w:lineRule="auto"/>
              <w:ind w:left="115" w:right="284"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поведінка під час  заняття</w:t>
            </w:r>
          </w:p>
        </w:tc>
        <w:tc>
          <w:tcPr>
            <w:tcW w:w="7337"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29" w:lineRule="auto"/>
              <w:ind w:left="115" w:right="4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Невідповідна поведінка під час заняття регламентується рядом  положень про академічну доброчесність (див. вище) та може  призвести до відрахування здобувача вищої освіти (студента) «за  порушення навчальної дисципліни і правил внутрішнього розпорядку  вищого закладу освіти», відповідно до п.14 «Відрахування студентів»  «</w:t>
            </w:r>
            <w:r>
              <w:rPr>
                <w:rFonts w:ascii="Times New Roman" w:eastAsia="Times New Roman" w:hAnsi="Times New Roman" w:cs="Times New Roman"/>
                <w:color w:val="0000FF"/>
                <w:sz w:val="24"/>
                <w:szCs w:val="24"/>
                <w:highlight w:val="white"/>
                <w:u w:val="single"/>
              </w:rPr>
              <w:t xml:space="preserve">Положення про порядок переведення, відрахування та поновлення </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highlight w:val="white"/>
                <w:u w:val="single"/>
              </w:rPr>
              <w:t>студентів вищих закладів освіти</w:t>
            </w:r>
            <w:r>
              <w:rPr>
                <w:rFonts w:ascii="Times New Roman" w:eastAsia="Times New Roman" w:hAnsi="Times New Roman" w:cs="Times New Roman"/>
                <w:color w:val="000000"/>
                <w:sz w:val="24"/>
                <w:szCs w:val="24"/>
              </w:rPr>
              <w:t>» - ознайомитися із положенням  можна за посиланням: https://nmv.pnu.edu.ua/нормативні документи/</w:t>
            </w:r>
            <w:proofErr w:type="spellStart"/>
            <w:r>
              <w:rPr>
                <w:rFonts w:ascii="Times New Roman" w:eastAsia="Times New Roman" w:hAnsi="Times New Roman" w:cs="Times New Roman"/>
                <w:color w:val="000000"/>
                <w:sz w:val="24"/>
                <w:szCs w:val="24"/>
              </w:rPr>
              <w:t>polozhenja</w:t>
            </w:r>
            <w:proofErr w:type="spellEnd"/>
            <w:r>
              <w:rPr>
                <w:rFonts w:ascii="Times New Roman" w:eastAsia="Times New Roman" w:hAnsi="Times New Roman" w:cs="Times New Roman"/>
                <w:color w:val="000000"/>
                <w:sz w:val="24"/>
                <w:szCs w:val="24"/>
              </w:rPr>
              <w:t>/</w:t>
            </w:r>
          </w:p>
        </w:tc>
      </w:tr>
      <w:tr w:rsidR="00550B62">
        <w:trPr>
          <w:trHeight w:val="561"/>
        </w:trPr>
        <w:tc>
          <w:tcPr>
            <w:tcW w:w="2234"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Додаткові бали </w:t>
            </w:r>
          </w:p>
        </w:tc>
        <w:tc>
          <w:tcPr>
            <w:tcW w:w="7337"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29" w:lineRule="auto"/>
              <w:ind w:left="118" w:right="49"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Отримання додаткових балів за дисципліною можливе в разі  виконання індивідуальних завдань, попередньо узгоджених з </w:t>
            </w:r>
          </w:p>
        </w:tc>
      </w:tr>
    </w:tbl>
    <w:tbl>
      <w:tblPr>
        <w:tblStyle w:val="af1"/>
        <w:tblW w:w="957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34"/>
        <w:gridCol w:w="7338"/>
      </w:tblGrid>
      <w:tr w:rsidR="00550B62" w:rsidTr="00A91EBA">
        <w:trPr>
          <w:trHeight w:val="3048"/>
        </w:trPr>
        <w:tc>
          <w:tcPr>
            <w:tcW w:w="2234" w:type="dxa"/>
            <w:shd w:val="clear" w:color="auto" w:fill="auto"/>
            <w:tcMar>
              <w:top w:w="100" w:type="dxa"/>
              <w:left w:w="100" w:type="dxa"/>
              <w:bottom w:w="100" w:type="dxa"/>
              <w:right w:w="100" w:type="dxa"/>
            </w:tcMar>
          </w:tcPr>
          <w:p w:rsidR="00550B62" w:rsidRDefault="00550B62">
            <w:pPr>
              <w:widowControl w:val="0"/>
              <w:pBdr>
                <w:top w:val="nil"/>
                <w:left w:val="nil"/>
                <w:bottom w:val="nil"/>
                <w:right w:val="nil"/>
                <w:between w:val="nil"/>
              </w:pBdr>
              <w:rPr>
                <w:color w:val="000000"/>
              </w:rPr>
            </w:pPr>
          </w:p>
        </w:tc>
        <w:tc>
          <w:tcPr>
            <w:tcW w:w="7338"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30" w:lineRule="auto"/>
              <w:ind w:left="118" w:right="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викладачем. Перелік індивідуальних завдань міститься у навчальній  програмі до курсу. </w:t>
            </w:r>
          </w:p>
          <w:p w:rsidR="00550B62" w:rsidRDefault="00FC7C8B">
            <w:pPr>
              <w:widowControl w:val="0"/>
              <w:pBdr>
                <w:top w:val="nil"/>
                <w:left w:val="nil"/>
                <w:bottom w:val="nil"/>
                <w:right w:val="nil"/>
                <w:between w:val="nil"/>
              </w:pBdr>
              <w:spacing w:before="5" w:line="229" w:lineRule="auto"/>
              <w:ind w:left="118" w:right="45" w:firstLine="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Також за рішенням кафедри управління та бізнес-адміністрування студентам, які брали участь у науково-дослідній роботі (роботі  конференцій, студентських наукових гуртків та проблемних груп,  підготовці публікацій), а також були учасниками олімпіад, конкурсів,  можуть присуджуватися додаткові бали «</w:t>
            </w:r>
            <w:r>
              <w:rPr>
                <w:rFonts w:ascii="Times New Roman" w:eastAsia="Times New Roman" w:hAnsi="Times New Roman" w:cs="Times New Roman"/>
                <w:color w:val="0000FF"/>
                <w:sz w:val="24"/>
                <w:szCs w:val="24"/>
                <w:highlight w:val="white"/>
                <w:u w:val="single"/>
              </w:rPr>
              <w:t xml:space="preserve">Положення про порядок </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highlight w:val="white"/>
                <w:u w:val="single"/>
              </w:rPr>
              <w:t xml:space="preserve">організації та проведення оцінювання успішності студентів ДВНЗ </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highlight w:val="white"/>
                <w:u w:val="single"/>
              </w:rPr>
              <w:t xml:space="preserve">“Прикарпатського національного університету ім. Василя Стефаника </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highlight w:val="white"/>
                <w:u w:val="single"/>
              </w:rPr>
              <w:t xml:space="preserve">” ( введено в дію наказом ректора №799 від 26.11.2019) </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стор</w:t>
            </w:r>
            <w:proofErr w:type="spellEnd"/>
            <w:r>
              <w:rPr>
                <w:rFonts w:ascii="Times New Roman" w:eastAsia="Times New Roman" w:hAnsi="Times New Roman" w:cs="Times New Roman"/>
                <w:color w:val="000000"/>
                <w:sz w:val="24"/>
                <w:szCs w:val="24"/>
              </w:rPr>
              <w:t xml:space="preserve">. 3.  </w:t>
            </w:r>
          </w:p>
          <w:p w:rsidR="00550B62" w:rsidRDefault="00FC7C8B">
            <w:pPr>
              <w:widowControl w:val="0"/>
              <w:pBdr>
                <w:top w:val="nil"/>
                <w:left w:val="nil"/>
                <w:bottom w:val="nil"/>
                <w:right w:val="nil"/>
                <w:between w:val="nil"/>
              </w:pBdr>
              <w:spacing w:before="6" w:line="240" w:lineRule="auto"/>
              <w:ind w:lef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r>
      <w:tr w:rsidR="00550B62" w:rsidTr="00A91EBA">
        <w:trPr>
          <w:trHeight w:val="1666"/>
        </w:trPr>
        <w:tc>
          <w:tcPr>
            <w:tcW w:w="2234"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Неформальна  </w:t>
            </w:r>
          </w:p>
          <w:p w:rsidR="00550B62" w:rsidRDefault="00FC7C8B">
            <w:pPr>
              <w:widowControl w:val="0"/>
              <w:pBdr>
                <w:top w:val="nil"/>
                <w:left w:val="nil"/>
                <w:bottom w:val="nil"/>
                <w:right w:val="nil"/>
                <w:between w:val="nil"/>
              </w:pBdr>
              <w:spacing w:line="240" w:lineRule="auto"/>
              <w:ind w:left="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освіта</w:t>
            </w:r>
          </w:p>
        </w:tc>
        <w:tc>
          <w:tcPr>
            <w:tcW w:w="7338"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30" w:lineRule="auto"/>
              <w:ind w:left="112" w:right="45" w:firstLine="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Можливість зарахування результатів неформальної освіти  регламентується «</w:t>
            </w:r>
            <w:r>
              <w:rPr>
                <w:rFonts w:ascii="Times New Roman" w:eastAsia="Times New Roman" w:hAnsi="Times New Roman" w:cs="Times New Roman"/>
                <w:color w:val="0000FF"/>
                <w:sz w:val="24"/>
                <w:szCs w:val="24"/>
                <w:highlight w:val="white"/>
                <w:u w:val="single"/>
              </w:rPr>
              <w:t xml:space="preserve">Положенням про порядок зарахування результатів </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highlight w:val="white"/>
                <w:u w:val="single"/>
              </w:rPr>
              <w:t xml:space="preserve">неформальної освіти у ДВНЗ «Прикарпатський національний </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highlight w:val="white"/>
                <w:u w:val="single"/>
              </w:rPr>
              <w:t xml:space="preserve">університет імені Василя Стефаника» (введено в дію наказом ректора </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highlight w:val="white"/>
                <w:u w:val="single"/>
              </w:rPr>
              <w:t xml:space="preserve">№819 від 29.11.2019) </w:t>
            </w:r>
            <w:r>
              <w:rPr>
                <w:rFonts w:ascii="Times New Roman" w:eastAsia="Times New Roman" w:hAnsi="Times New Roman" w:cs="Times New Roman"/>
                <w:color w:val="000000"/>
                <w:sz w:val="24"/>
                <w:szCs w:val="24"/>
              </w:rPr>
              <w:t xml:space="preserve">- https://nmv.pnu.edu.ua/нормативні </w:t>
            </w:r>
          </w:p>
          <w:p w:rsidR="00550B62" w:rsidRDefault="00FC7C8B">
            <w:pPr>
              <w:widowControl w:val="0"/>
              <w:pBdr>
                <w:top w:val="nil"/>
                <w:left w:val="nil"/>
                <w:bottom w:val="nil"/>
                <w:right w:val="nil"/>
                <w:between w:val="nil"/>
              </w:pBdr>
              <w:spacing w:before="5" w:line="240" w:lineRule="auto"/>
              <w:ind w:left="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документи/</w:t>
            </w:r>
            <w:proofErr w:type="spellStart"/>
            <w:r>
              <w:rPr>
                <w:rFonts w:ascii="Times New Roman" w:eastAsia="Times New Roman" w:hAnsi="Times New Roman" w:cs="Times New Roman"/>
                <w:color w:val="000000"/>
                <w:sz w:val="24"/>
                <w:szCs w:val="24"/>
              </w:rPr>
              <w:t>polozhenja</w:t>
            </w:r>
            <w:proofErr w:type="spellEnd"/>
            <w:r>
              <w:rPr>
                <w:rFonts w:ascii="Times New Roman" w:eastAsia="Times New Roman" w:hAnsi="Times New Roman" w:cs="Times New Roman"/>
                <w:color w:val="000000"/>
                <w:sz w:val="24"/>
                <w:szCs w:val="24"/>
              </w:rPr>
              <w:t>/</w:t>
            </w:r>
          </w:p>
        </w:tc>
      </w:tr>
    </w:tbl>
    <w:p w:rsidR="00550B62" w:rsidRDefault="00550B62">
      <w:pPr>
        <w:widowControl w:val="0"/>
        <w:pBdr>
          <w:top w:val="nil"/>
          <w:left w:val="nil"/>
          <w:bottom w:val="nil"/>
          <w:right w:val="nil"/>
          <w:between w:val="nil"/>
        </w:pBdr>
        <w:rPr>
          <w:color w:val="000000"/>
        </w:rPr>
      </w:pPr>
    </w:p>
    <w:p w:rsidR="00550B62" w:rsidRDefault="00550B62">
      <w:pPr>
        <w:widowControl w:val="0"/>
        <w:pBdr>
          <w:top w:val="nil"/>
          <w:left w:val="nil"/>
          <w:bottom w:val="nil"/>
          <w:right w:val="nil"/>
          <w:between w:val="nil"/>
        </w:pBdr>
        <w:rPr>
          <w:color w:val="000000"/>
        </w:rPr>
      </w:pPr>
    </w:p>
    <w:p w:rsidR="00550B62" w:rsidRPr="002D7AAD" w:rsidRDefault="002D7AAD" w:rsidP="002D7AAD">
      <w:pPr>
        <w:pStyle w:val="7"/>
        <w:rPr>
          <w:rFonts w:ascii="Times New Roman" w:eastAsia="Times New Roman" w:hAnsi="Times New Roman" w:cs="Times New Roman"/>
          <w:b/>
          <w:color w:val="000000"/>
          <w:sz w:val="28"/>
          <w:szCs w:val="28"/>
        </w:rPr>
      </w:pPr>
      <w:r w:rsidRPr="002D7AAD">
        <w:rPr>
          <w:rFonts w:ascii="Times New Roman" w:eastAsia="Times New Roman" w:hAnsi="Times New Roman" w:cs="Times New Roman"/>
          <w:b/>
          <w:color w:val="000000"/>
          <w:sz w:val="28"/>
          <w:szCs w:val="28"/>
        </w:rPr>
        <w:t xml:space="preserve">                                  </w:t>
      </w:r>
      <w:r w:rsidR="00FC7C8B" w:rsidRPr="002D7AAD">
        <w:rPr>
          <w:rFonts w:ascii="Times New Roman" w:eastAsia="Times New Roman" w:hAnsi="Times New Roman" w:cs="Times New Roman"/>
          <w:b/>
          <w:color w:val="000000"/>
          <w:sz w:val="28"/>
          <w:szCs w:val="28"/>
        </w:rPr>
        <w:t xml:space="preserve">Викладач </w:t>
      </w:r>
      <w:r w:rsidR="00E02CAC" w:rsidRPr="002D7AAD">
        <w:rPr>
          <w:rFonts w:ascii="Times New Roman" w:eastAsia="Times New Roman" w:hAnsi="Times New Roman" w:cs="Times New Roman"/>
          <w:b/>
          <w:color w:val="000000"/>
          <w:sz w:val="28"/>
          <w:szCs w:val="28"/>
        </w:rPr>
        <w:t xml:space="preserve">    </w:t>
      </w:r>
      <w:r w:rsidR="00802710" w:rsidRPr="002D7AAD">
        <w:rPr>
          <w:rStyle w:val="afb"/>
          <w:rFonts w:ascii="Times New Roman" w:hAnsi="Times New Roman" w:cs="Times New Roman"/>
          <w:noProof/>
        </w:rPr>
        <w:drawing>
          <wp:inline distT="0" distB="0" distL="0" distR="0">
            <wp:extent cx="918210" cy="633730"/>
            <wp:effectExtent l="19050" t="38100" r="34290" b="33020"/>
            <wp:docPr id="10" name="Рисунок 10" descr="D:\Підписи\Підпис – копі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Підписи\Підпис – копія.jpg"/>
                    <pic:cNvPicPr>
                      <a:picLocks noChangeAspect="1" noChangeArrowheads="1"/>
                    </pic:cNvPicPr>
                  </pic:nvPicPr>
                  <pic:blipFill>
                    <a:blip r:embed="rId15" cstate="print">
                      <a:extLst>
                        <a:ext uri="{BEBA8EAE-BF5A-486C-A8C5-ECC9F3942E4B}">
                          <a14:imgProps xmlns:a14="http://schemas.microsoft.com/office/drawing/2010/main">
                            <a14:imgLayer r:embed="rId16">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rot="21385150">
                      <a:off x="0" y="0"/>
                      <a:ext cx="918210" cy="633730"/>
                    </a:xfrm>
                    <a:prstGeom prst="rect">
                      <a:avLst/>
                    </a:prstGeom>
                    <a:noFill/>
                    <a:ln>
                      <a:noFill/>
                    </a:ln>
                  </pic:spPr>
                </pic:pic>
              </a:graphicData>
            </a:graphic>
          </wp:inline>
        </w:drawing>
      </w:r>
      <w:r w:rsidR="00E02CAC" w:rsidRPr="002D7AAD">
        <w:rPr>
          <w:rFonts w:ascii="Times New Roman" w:eastAsia="Times New Roman" w:hAnsi="Times New Roman" w:cs="Times New Roman"/>
          <w:b/>
          <w:color w:val="000000"/>
          <w:sz w:val="28"/>
          <w:szCs w:val="28"/>
        </w:rPr>
        <w:t xml:space="preserve"> </w:t>
      </w:r>
      <w:r w:rsidR="00963642" w:rsidRPr="002D7AAD">
        <w:rPr>
          <w:rFonts w:ascii="Times New Roman" w:eastAsia="Times New Roman" w:hAnsi="Times New Roman" w:cs="Times New Roman"/>
          <w:b/>
          <w:color w:val="000000"/>
          <w:sz w:val="28"/>
          <w:szCs w:val="28"/>
        </w:rPr>
        <w:t xml:space="preserve">    </w:t>
      </w:r>
      <w:r w:rsidR="00E02CAC" w:rsidRPr="002D7AAD">
        <w:rPr>
          <w:rFonts w:ascii="Times New Roman" w:eastAsia="Times New Roman" w:hAnsi="Times New Roman" w:cs="Times New Roman"/>
          <w:b/>
          <w:color w:val="000000"/>
          <w:sz w:val="28"/>
          <w:szCs w:val="28"/>
        </w:rPr>
        <w:t xml:space="preserve">  Матвієнків С.М.</w:t>
      </w:r>
    </w:p>
    <w:sectPr w:rsidR="00550B62" w:rsidRPr="002D7AAD">
      <w:pgSz w:w="11900" w:h="16820"/>
      <w:pgMar w:top="1113" w:right="631" w:bottom="1197" w:left="1702"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Noto Sans Symbols">
    <w:altName w:val="Times New Roman"/>
    <w:charset w:val="00"/>
    <w:family w:val="auto"/>
    <w:pitch w:val="default"/>
  </w:font>
  <w:font w:name="+mj-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1F39EA"/>
    <w:multiLevelType w:val="hybridMultilevel"/>
    <w:tmpl w:val="DA64D22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B62"/>
    <w:rsid w:val="00084645"/>
    <w:rsid w:val="0019387F"/>
    <w:rsid w:val="0023761B"/>
    <w:rsid w:val="0029342A"/>
    <w:rsid w:val="002A739F"/>
    <w:rsid w:val="002D7AAD"/>
    <w:rsid w:val="0038471B"/>
    <w:rsid w:val="00415999"/>
    <w:rsid w:val="00495575"/>
    <w:rsid w:val="004B239B"/>
    <w:rsid w:val="00550B62"/>
    <w:rsid w:val="005E0FC8"/>
    <w:rsid w:val="005F3531"/>
    <w:rsid w:val="00624DAF"/>
    <w:rsid w:val="00645D80"/>
    <w:rsid w:val="007170E4"/>
    <w:rsid w:val="00720001"/>
    <w:rsid w:val="007337B4"/>
    <w:rsid w:val="0076709A"/>
    <w:rsid w:val="007803B1"/>
    <w:rsid w:val="007C0005"/>
    <w:rsid w:val="00802710"/>
    <w:rsid w:val="00821707"/>
    <w:rsid w:val="00823883"/>
    <w:rsid w:val="008423D6"/>
    <w:rsid w:val="00963642"/>
    <w:rsid w:val="00A52F61"/>
    <w:rsid w:val="00A91EBA"/>
    <w:rsid w:val="00AB3B18"/>
    <w:rsid w:val="00AD27C4"/>
    <w:rsid w:val="00B11F53"/>
    <w:rsid w:val="00B559EA"/>
    <w:rsid w:val="00BA4194"/>
    <w:rsid w:val="00C9427D"/>
    <w:rsid w:val="00CE7EF4"/>
    <w:rsid w:val="00D03DA8"/>
    <w:rsid w:val="00D0640F"/>
    <w:rsid w:val="00D45515"/>
    <w:rsid w:val="00D736A9"/>
    <w:rsid w:val="00DF5218"/>
    <w:rsid w:val="00E02CAC"/>
    <w:rsid w:val="00F821B8"/>
    <w:rsid w:val="00F840AC"/>
    <w:rsid w:val="00FC7C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16D4B"/>
  <w15:docId w15:val="{FC177665-E25D-4D34-9DF3-01E30774A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2D7AAD"/>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paragraph" w:customStyle="1" w:styleId="Default">
    <w:name w:val="Default"/>
    <w:rsid w:val="00C9427D"/>
    <w:pPr>
      <w:autoSpaceDE w:val="0"/>
      <w:autoSpaceDN w:val="0"/>
      <w:adjustRightInd w:val="0"/>
      <w:spacing w:line="240" w:lineRule="auto"/>
    </w:pPr>
    <w:rPr>
      <w:rFonts w:ascii="Times New Roman" w:eastAsia="Calibri" w:hAnsi="Times New Roman" w:cs="Times New Roman"/>
      <w:color w:val="000000"/>
      <w:sz w:val="24"/>
      <w:szCs w:val="24"/>
    </w:rPr>
  </w:style>
  <w:style w:type="paragraph" w:styleId="af2">
    <w:name w:val="Normal (Web)"/>
    <w:basedOn w:val="a"/>
    <w:uiPriority w:val="99"/>
    <w:unhideWhenUsed/>
    <w:rsid w:val="00C9427D"/>
    <w:pPr>
      <w:spacing w:before="100" w:beforeAutospacing="1" w:after="100" w:afterAutospacing="1" w:line="240" w:lineRule="auto"/>
    </w:pPr>
    <w:rPr>
      <w:rFonts w:ascii="Times New Roman" w:eastAsia="Times New Roman" w:hAnsi="Times New Roman" w:cs="Times New Roman"/>
      <w:sz w:val="24"/>
      <w:szCs w:val="24"/>
    </w:rPr>
  </w:style>
  <w:style w:type="paragraph" w:styleId="af3">
    <w:name w:val="List Paragraph"/>
    <w:basedOn w:val="a"/>
    <w:uiPriority w:val="34"/>
    <w:qFormat/>
    <w:rsid w:val="008423D6"/>
    <w:pPr>
      <w:ind w:left="720"/>
      <w:contextualSpacing/>
    </w:pPr>
  </w:style>
  <w:style w:type="character" w:customStyle="1" w:styleId="40">
    <w:name w:val="Основний текст (4)_"/>
    <w:basedOn w:val="a0"/>
    <w:link w:val="41"/>
    <w:rsid w:val="007803B1"/>
    <w:rPr>
      <w:b/>
      <w:bCs/>
      <w:color w:val="0C0C0C"/>
    </w:rPr>
  </w:style>
  <w:style w:type="paragraph" w:customStyle="1" w:styleId="41">
    <w:name w:val="Основний текст (4)"/>
    <w:basedOn w:val="a"/>
    <w:link w:val="40"/>
    <w:rsid w:val="007803B1"/>
    <w:pPr>
      <w:widowControl w:val="0"/>
      <w:spacing w:after="170" w:line="221" w:lineRule="auto"/>
      <w:jc w:val="center"/>
    </w:pPr>
    <w:rPr>
      <w:b/>
      <w:bCs/>
      <w:color w:val="0C0C0C"/>
    </w:rPr>
  </w:style>
  <w:style w:type="paragraph" w:styleId="af4">
    <w:name w:val="Body Text Indent"/>
    <w:basedOn w:val="a"/>
    <w:link w:val="af5"/>
    <w:rsid w:val="007170E4"/>
    <w:pPr>
      <w:spacing w:after="120" w:line="240" w:lineRule="auto"/>
      <w:ind w:left="283"/>
    </w:pPr>
    <w:rPr>
      <w:rFonts w:ascii="Times New Roman" w:eastAsia="Times New Roman" w:hAnsi="Times New Roman" w:cs="Times New Roman"/>
      <w:sz w:val="24"/>
      <w:szCs w:val="24"/>
      <w:lang w:val="ru-RU" w:eastAsia="ru-RU"/>
    </w:rPr>
  </w:style>
  <w:style w:type="character" w:customStyle="1" w:styleId="af5">
    <w:name w:val="Основний текст з відступом Знак"/>
    <w:basedOn w:val="a0"/>
    <w:link w:val="af4"/>
    <w:rsid w:val="007170E4"/>
    <w:rPr>
      <w:rFonts w:ascii="Times New Roman" w:eastAsia="Times New Roman" w:hAnsi="Times New Roman" w:cs="Times New Roman"/>
      <w:sz w:val="24"/>
      <w:szCs w:val="24"/>
      <w:lang w:val="ru-RU" w:eastAsia="ru-RU"/>
    </w:rPr>
  </w:style>
  <w:style w:type="character" w:styleId="af6">
    <w:name w:val="Hyperlink"/>
    <w:basedOn w:val="a0"/>
    <w:uiPriority w:val="99"/>
    <w:unhideWhenUsed/>
    <w:rsid w:val="007170E4"/>
    <w:rPr>
      <w:color w:val="0000FF" w:themeColor="hyperlink"/>
      <w:u w:val="single"/>
    </w:rPr>
  </w:style>
  <w:style w:type="paragraph" w:styleId="af7">
    <w:name w:val="No Spacing"/>
    <w:uiPriority w:val="1"/>
    <w:qFormat/>
    <w:rsid w:val="007170E4"/>
    <w:pPr>
      <w:spacing w:line="240" w:lineRule="auto"/>
    </w:pPr>
    <w:rPr>
      <w:rFonts w:ascii="Times New Roman" w:eastAsia="Times New Roman" w:hAnsi="Times New Roman" w:cs="Times New Roman"/>
      <w:sz w:val="24"/>
      <w:szCs w:val="24"/>
      <w:lang w:val="ru-RU" w:eastAsia="ru-RU"/>
    </w:rPr>
  </w:style>
  <w:style w:type="character" w:customStyle="1" w:styleId="citation">
    <w:name w:val="citation"/>
    <w:basedOn w:val="a0"/>
    <w:rsid w:val="007170E4"/>
  </w:style>
  <w:style w:type="character" w:styleId="af8">
    <w:name w:val="Emphasis"/>
    <w:basedOn w:val="a0"/>
    <w:uiPriority w:val="20"/>
    <w:qFormat/>
    <w:rsid w:val="002D7AAD"/>
    <w:rPr>
      <w:i/>
      <w:iCs/>
    </w:rPr>
  </w:style>
  <w:style w:type="character" w:styleId="af9">
    <w:name w:val="Subtle Emphasis"/>
    <w:basedOn w:val="a0"/>
    <w:uiPriority w:val="19"/>
    <w:qFormat/>
    <w:rsid w:val="002D7AAD"/>
    <w:rPr>
      <w:i/>
      <w:iCs/>
      <w:color w:val="404040" w:themeColor="text1" w:themeTint="BF"/>
    </w:rPr>
  </w:style>
  <w:style w:type="character" w:customStyle="1" w:styleId="70">
    <w:name w:val="Заголовок 7 Знак"/>
    <w:basedOn w:val="a0"/>
    <w:link w:val="7"/>
    <w:uiPriority w:val="9"/>
    <w:rsid w:val="002D7AAD"/>
    <w:rPr>
      <w:rFonts w:asciiTheme="majorHAnsi" w:eastAsiaTheme="majorEastAsia" w:hAnsiTheme="majorHAnsi" w:cstheme="majorBidi"/>
      <w:i/>
      <w:iCs/>
      <w:color w:val="243F60" w:themeColor="accent1" w:themeShade="7F"/>
    </w:rPr>
  </w:style>
  <w:style w:type="character" w:styleId="afa">
    <w:name w:val="Intense Emphasis"/>
    <w:basedOn w:val="a0"/>
    <w:uiPriority w:val="21"/>
    <w:qFormat/>
    <w:rsid w:val="002D7AAD"/>
    <w:rPr>
      <w:i/>
      <w:iCs/>
      <w:color w:val="4F81BD" w:themeColor="accent1"/>
    </w:rPr>
  </w:style>
  <w:style w:type="character" w:styleId="afb">
    <w:name w:val="Strong"/>
    <w:basedOn w:val="a0"/>
    <w:uiPriority w:val="22"/>
    <w:qFormat/>
    <w:rsid w:val="002D7A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758076">
      <w:bodyDiv w:val="1"/>
      <w:marLeft w:val="0"/>
      <w:marRight w:val="0"/>
      <w:marTop w:val="0"/>
      <w:marBottom w:val="0"/>
      <w:divBdr>
        <w:top w:val="none" w:sz="0" w:space="0" w:color="auto"/>
        <w:left w:val="none" w:sz="0" w:space="0" w:color="auto"/>
        <w:bottom w:val="none" w:sz="0" w:space="0" w:color="auto"/>
        <w:right w:val="none" w:sz="0" w:space="0" w:color="auto"/>
      </w:divBdr>
    </w:div>
    <w:div w:id="2104758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86%D0%BD%D1%81%D1%82%D0%B8%D1%82%D1%83%D1%82_%D1%84%D1%96%D0%BB%D0%BE%D1%81%D0%BE%D1%84%D1%96%D1%97_%D1%96%D0%BC%D0%B5%D0%BD%D1%96_%D0%93%D1%80%D0%B8%D0%B3%D0%BE%D1%80%D1%96%D1%8F_%D0%A1%D0%BA%D0%BE%D0%B2%D0%BE%D1%80%D0%BE%D0%B4%D0%B8_%D0%9D%D0%90%D0%9D_%D0%A3%D0%BA%D1%80%D0%B0%D1%97%D0%BD%D0%B8" TargetMode="External"/><Relationship Id="rId13" Type="http://schemas.openxmlformats.org/officeDocument/2006/relationships/hyperlink" Target="mailto:svitlana.matviienkiv@pnu.edu.u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k.wikipedia.org/wiki/%D0%A8%D0%B8%D0%BD%D0%BA%D0%B0%D1%80%D1%83%D0%BA_%D0%92%D0%BE%D0%BB%D0%BE%D0%B4%D0%B8%D0%BC%D0%B8%D1%80_%D0%86%D0%BB%D0%B0%D1%80%D1%96%D0%BE%D0%BD%D0%BE%D0%B2%D0%B8%D1%87"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microsoft.com/office/2007/relationships/hdphoto" Target="media/hdphoto1.wdp"/><Relationship Id="rId1" Type="http://schemas.openxmlformats.org/officeDocument/2006/relationships/numbering" Target="numbering.xml"/><Relationship Id="rId6" Type="http://schemas.openxmlformats.org/officeDocument/2006/relationships/hyperlink" Target="http://shron1.chtyvo.org.ua/Shynkaruk_Volodymyr/Filosofskyi_entsyklopedychnyi_slovnyk.pdf" TargetMode="External"/><Relationship Id="rId11" Type="http://schemas.openxmlformats.org/officeDocument/2006/relationships/image" Target="media/image3.png"/><Relationship Id="rId5" Type="http://schemas.openxmlformats.org/officeDocument/2006/relationships/image" Target="media/image1.png"/><Relationship Id="rId15" Type="http://schemas.openxmlformats.org/officeDocument/2006/relationships/image" Target="media/image6.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kpip.pnu.edu.ua"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19600</Words>
  <Characters>11173</Characters>
  <Application>Microsoft Office Word</Application>
  <DocSecurity>0</DocSecurity>
  <Lines>93</Lines>
  <Paragraphs>61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2022-10-04T15:44:00Z</dcterms:created>
  <dcterms:modified xsi:type="dcterms:W3CDTF">2022-10-04T16:04:00Z</dcterms:modified>
</cp:coreProperties>
</file>