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B62" w:rsidRDefault="00FC7C8B">
      <w:pPr>
        <w:widowControl w:val="0"/>
        <w:pBdr>
          <w:top w:val="nil"/>
          <w:left w:val="nil"/>
          <w:bottom w:val="nil"/>
          <w:right w:val="nil"/>
          <w:between w:val="nil"/>
        </w:pBdr>
        <w:spacing w:line="240" w:lineRule="auto"/>
        <w:ind w:left="16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МІНІСТЕРСТВО ОСВІТИ І НАУКИ УКРАЇНИ </w:t>
      </w:r>
    </w:p>
    <w:p w:rsidR="00550B62" w:rsidRDefault="00FC7C8B">
      <w:pPr>
        <w:widowControl w:val="0"/>
        <w:pBdr>
          <w:top w:val="nil"/>
          <w:left w:val="nil"/>
          <w:bottom w:val="nil"/>
          <w:right w:val="nil"/>
          <w:between w:val="nil"/>
        </w:pBdr>
        <w:spacing w:line="228" w:lineRule="auto"/>
        <w:ind w:left="890" w:right="11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ПРИКАРПАТСЬКИЙ НАЦІОНАЛЬНИЙ УНІВ</w:t>
      </w:r>
      <w:r w:rsidR="00DF5218">
        <w:rPr>
          <w:rFonts w:ascii="Times New Roman" w:eastAsia="Times New Roman" w:hAnsi="Times New Roman" w:cs="Times New Roman"/>
          <w:b/>
          <w:color w:val="000000"/>
          <w:sz w:val="28"/>
          <w:szCs w:val="28"/>
        </w:rPr>
        <w:t>ЕРСИТЕТ ІМЕНІ ВАСИЛЯ СТЕФАНИКА</w:t>
      </w:r>
    </w:p>
    <w:p w:rsidR="00550B62" w:rsidRDefault="00FC7C8B">
      <w:pPr>
        <w:widowControl w:val="0"/>
        <w:spacing w:before="347" w:line="240" w:lineRule="auto"/>
        <w:ind w:left="3956"/>
        <w:rPr>
          <w:rFonts w:ascii="Times New Roman" w:eastAsia="Times New Roman" w:hAnsi="Times New Roman" w:cs="Times New Roman"/>
          <w:b/>
          <w:color w:val="000000"/>
          <w:sz w:val="28"/>
          <w:szCs w:val="28"/>
        </w:rPr>
      </w:pPr>
      <w:r>
        <w:rPr>
          <w:rFonts w:ascii="Times New Roman" w:eastAsia="Times New Roman" w:hAnsi="Times New Roman" w:cs="Times New Roman"/>
          <w:b/>
          <w:noProof/>
          <w:sz w:val="28"/>
          <w:szCs w:val="28"/>
        </w:rPr>
        <w:drawing>
          <wp:inline distT="19050" distB="19050" distL="19050" distR="19050">
            <wp:extent cx="933450" cy="933450"/>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
                    <a:srcRect/>
                    <a:stretch>
                      <a:fillRect/>
                    </a:stretch>
                  </pic:blipFill>
                  <pic:spPr>
                    <a:xfrm>
                      <a:off x="0" y="0"/>
                      <a:ext cx="933450" cy="933450"/>
                    </a:xfrm>
                    <a:prstGeom prst="rect">
                      <a:avLst/>
                    </a:prstGeom>
                    <a:ln/>
                  </pic:spPr>
                </pic:pic>
              </a:graphicData>
            </a:graphic>
          </wp:inline>
        </w:drawing>
      </w:r>
    </w:p>
    <w:p w:rsidR="003814B9" w:rsidRDefault="00FC7C8B" w:rsidP="003814B9">
      <w:pPr>
        <w:widowControl w:val="0"/>
        <w:pBdr>
          <w:top w:val="nil"/>
          <w:left w:val="nil"/>
          <w:bottom w:val="nil"/>
          <w:right w:val="nil"/>
          <w:between w:val="nil"/>
        </w:pBdr>
        <w:spacing w:before="379" w:line="458" w:lineRule="auto"/>
        <w:ind w:left="934" w:right="1142" w:hanging="50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Інститут післядипломної освіти та довузівської підготовки </w:t>
      </w:r>
    </w:p>
    <w:p w:rsidR="00550B62" w:rsidRDefault="00FC7C8B">
      <w:pPr>
        <w:widowControl w:val="0"/>
        <w:pBdr>
          <w:top w:val="nil"/>
          <w:left w:val="nil"/>
          <w:bottom w:val="nil"/>
          <w:right w:val="nil"/>
          <w:between w:val="nil"/>
        </w:pBdr>
        <w:spacing w:before="379" w:line="458" w:lineRule="auto"/>
        <w:ind w:left="934" w:right="114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Кафедра управління та бізнес-адміністрування </w:t>
      </w:r>
    </w:p>
    <w:p w:rsidR="00550B62" w:rsidRDefault="00FC7C8B">
      <w:pPr>
        <w:widowControl w:val="0"/>
        <w:pBdr>
          <w:top w:val="nil"/>
          <w:left w:val="nil"/>
          <w:bottom w:val="nil"/>
          <w:right w:val="nil"/>
          <w:between w:val="nil"/>
        </w:pBdr>
        <w:spacing w:before="384" w:line="240" w:lineRule="auto"/>
        <w:ind w:left="191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СИЛАБУС НАВЧАЛЬНОЇ ДИСЦИПЛІНИ </w:t>
      </w:r>
    </w:p>
    <w:p w:rsidR="00DF5218" w:rsidRPr="00DF5218" w:rsidRDefault="00DF5218">
      <w:pPr>
        <w:widowControl w:val="0"/>
        <w:pBdr>
          <w:top w:val="nil"/>
          <w:left w:val="nil"/>
          <w:bottom w:val="nil"/>
          <w:right w:val="nil"/>
          <w:between w:val="nil"/>
        </w:pBdr>
        <w:spacing w:before="637" w:line="458" w:lineRule="auto"/>
        <w:ind w:left="1020" w:right="1218"/>
        <w:jc w:val="center"/>
        <w:rPr>
          <w:rFonts w:ascii="Times New Roman" w:eastAsia="Times New Roman" w:hAnsi="Times New Roman" w:cs="Times New Roman"/>
          <w:b/>
          <w:color w:val="000000"/>
          <w:sz w:val="28"/>
          <w:szCs w:val="28"/>
        </w:rPr>
      </w:pPr>
      <w:r w:rsidRPr="00DF5218">
        <w:rPr>
          <w:rFonts w:ascii="Times New Roman" w:eastAsia="Times New Roman" w:hAnsi="Times New Roman" w:cs="Times New Roman"/>
          <w:b/>
          <w:color w:val="000000"/>
          <w:sz w:val="28"/>
          <w:szCs w:val="28"/>
        </w:rPr>
        <w:t>ПОЛІТОЛОГІЯ</w:t>
      </w:r>
      <w:r w:rsidR="00A52F61">
        <w:rPr>
          <w:rFonts w:ascii="Times New Roman" w:eastAsia="Times New Roman" w:hAnsi="Times New Roman" w:cs="Times New Roman"/>
          <w:b/>
          <w:color w:val="000000"/>
          <w:sz w:val="28"/>
          <w:szCs w:val="28"/>
        </w:rPr>
        <w:t xml:space="preserve"> І ГРОМАДЯНСЬКЕ СУСПІЛЬСТВО</w:t>
      </w:r>
    </w:p>
    <w:p w:rsidR="00C231B0" w:rsidRDefault="00FC7C8B" w:rsidP="00C231B0">
      <w:pPr>
        <w:widowControl w:val="0"/>
        <w:pBdr>
          <w:top w:val="nil"/>
          <w:left w:val="nil"/>
          <w:bottom w:val="nil"/>
          <w:right w:val="nil"/>
          <w:between w:val="nil"/>
        </w:pBdr>
        <w:spacing w:before="637" w:line="458" w:lineRule="auto"/>
        <w:ind w:left="1701" w:right="1218" w:hanging="99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програма «Публічне</w:t>
      </w:r>
      <w:r w:rsidR="00C231B0">
        <w:rPr>
          <w:rFonts w:ascii="Times New Roman" w:eastAsia="Times New Roman" w:hAnsi="Times New Roman" w:cs="Times New Roman"/>
          <w:color w:val="000000"/>
          <w:sz w:val="28"/>
          <w:szCs w:val="28"/>
        </w:rPr>
        <w:t xml:space="preserve"> управління та адміністрування»</w:t>
      </w:r>
    </w:p>
    <w:p w:rsidR="00550B62" w:rsidRDefault="00FC7C8B" w:rsidP="00C231B0">
      <w:pPr>
        <w:widowControl w:val="0"/>
        <w:pBdr>
          <w:top w:val="nil"/>
          <w:left w:val="nil"/>
          <w:bottom w:val="nil"/>
          <w:right w:val="nil"/>
          <w:between w:val="nil"/>
        </w:pBdr>
        <w:spacing w:before="637" w:line="458" w:lineRule="auto"/>
        <w:ind w:left="709" w:right="121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Спеціальність 281 Публічне управління та адміністрування Галузь знань 28 Публічне управління та адміністрування </w:t>
      </w:r>
    </w:p>
    <w:p w:rsidR="00550B62" w:rsidRDefault="00FC7C8B" w:rsidP="00F821B8">
      <w:pPr>
        <w:widowControl w:val="0"/>
        <w:pBdr>
          <w:top w:val="nil"/>
          <w:left w:val="nil"/>
          <w:bottom w:val="nil"/>
          <w:right w:val="nil"/>
          <w:between w:val="nil"/>
        </w:pBdr>
        <w:spacing w:before="1670" w:line="240" w:lineRule="auto"/>
        <w:ind w:right="208"/>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Затверджено на засіданні кафедри </w:t>
      </w:r>
      <w:r w:rsidR="00F821B8">
        <w:rPr>
          <w:rFonts w:ascii="Times New Roman" w:eastAsia="Times New Roman" w:hAnsi="Times New Roman" w:cs="Times New Roman"/>
          <w:color w:val="000000"/>
          <w:sz w:val="28"/>
          <w:szCs w:val="28"/>
        </w:rPr>
        <w:t xml:space="preserve">                                                         </w:t>
      </w:r>
    </w:p>
    <w:p w:rsidR="00F821B8" w:rsidRDefault="00BA78E3"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7B01CA">
        <w:rPr>
          <w:rFonts w:ascii="Times New Roman" w:eastAsia="Times New Roman" w:hAnsi="Times New Roman" w:cs="Times New Roman"/>
          <w:color w:val="000000"/>
          <w:sz w:val="28"/>
          <w:szCs w:val="28"/>
        </w:rPr>
        <w:t>ротокол № 1 від «30</w:t>
      </w:r>
      <w:r w:rsidR="00FC7C8B">
        <w:rPr>
          <w:rFonts w:ascii="Times New Roman" w:eastAsia="Times New Roman" w:hAnsi="Times New Roman" w:cs="Times New Roman"/>
          <w:color w:val="000000"/>
          <w:sz w:val="28"/>
          <w:szCs w:val="28"/>
        </w:rPr>
        <w:t>» серпня 202</w:t>
      </w:r>
      <w:r w:rsidR="00BA4194">
        <w:rPr>
          <w:rFonts w:ascii="Times New Roman" w:eastAsia="Times New Roman" w:hAnsi="Times New Roman" w:cs="Times New Roman"/>
          <w:color w:val="000000"/>
          <w:sz w:val="28"/>
          <w:szCs w:val="28"/>
        </w:rPr>
        <w:t>2</w:t>
      </w:r>
      <w:r w:rsidR="00FC7C8B">
        <w:rPr>
          <w:rFonts w:ascii="Times New Roman" w:eastAsia="Times New Roman" w:hAnsi="Times New Roman" w:cs="Times New Roman"/>
          <w:color w:val="000000"/>
          <w:sz w:val="28"/>
          <w:szCs w:val="28"/>
        </w:rPr>
        <w:t xml:space="preserve"> р. </w:t>
      </w: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F821B8" w:rsidRDefault="00F821B8" w:rsidP="00F821B8">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sz w:val="28"/>
          <w:szCs w:val="28"/>
        </w:rPr>
      </w:pPr>
    </w:p>
    <w:p w:rsidR="00550B62" w:rsidRDefault="00FC7C8B" w:rsidP="00F821B8">
      <w:pPr>
        <w:widowControl w:val="0"/>
        <w:pBdr>
          <w:top w:val="nil"/>
          <w:left w:val="nil"/>
          <w:bottom w:val="nil"/>
          <w:right w:val="nil"/>
          <w:between w:val="nil"/>
        </w:pBdr>
        <w:spacing w:line="240" w:lineRule="auto"/>
        <w:ind w:right="13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 Івано-Франківськ – 202</w:t>
      </w:r>
      <w:r w:rsidR="00BA4194">
        <w:rPr>
          <w:rFonts w:ascii="Times New Roman" w:eastAsia="Times New Roman" w:hAnsi="Times New Roman" w:cs="Times New Roman"/>
          <w:color w:val="000000"/>
          <w:sz w:val="28"/>
          <w:szCs w:val="28"/>
        </w:rPr>
        <w:t>2</w:t>
      </w:r>
      <w:r w:rsidR="004A08F1">
        <w:rPr>
          <w:rFonts w:ascii="Times New Roman" w:eastAsia="Times New Roman" w:hAnsi="Times New Roman" w:cs="Times New Roman"/>
          <w:color w:val="000000"/>
          <w:sz w:val="28"/>
          <w:szCs w:val="28"/>
        </w:rPr>
        <w:t>-2023н.р.</w:t>
      </w:r>
    </w:p>
    <w:p w:rsidR="00F821B8" w:rsidRDefault="00F821B8">
      <w:pPr>
        <w:widowControl w:val="0"/>
        <w:pBdr>
          <w:top w:val="nil"/>
          <w:left w:val="nil"/>
          <w:bottom w:val="nil"/>
          <w:right w:val="nil"/>
          <w:between w:val="nil"/>
        </w:pBdr>
        <w:spacing w:line="240" w:lineRule="auto"/>
        <w:ind w:left="4227"/>
        <w:rPr>
          <w:rFonts w:ascii="Times New Roman" w:eastAsia="Times New Roman" w:hAnsi="Times New Roman" w:cs="Times New Roman"/>
          <w:b/>
          <w:color w:val="000000"/>
          <w:sz w:val="28"/>
          <w:szCs w:val="28"/>
        </w:rPr>
      </w:pPr>
    </w:p>
    <w:p w:rsidR="00550B62" w:rsidRDefault="00FC7C8B">
      <w:pPr>
        <w:widowControl w:val="0"/>
        <w:pBdr>
          <w:top w:val="nil"/>
          <w:left w:val="nil"/>
          <w:bottom w:val="nil"/>
          <w:right w:val="nil"/>
          <w:between w:val="nil"/>
        </w:pBdr>
        <w:spacing w:line="240" w:lineRule="auto"/>
        <w:ind w:left="422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ЗМІСТ </w:t>
      </w:r>
    </w:p>
    <w:p w:rsidR="00550B62" w:rsidRDefault="00FC7C8B" w:rsidP="00774EE4">
      <w:pPr>
        <w:widowControl w:val="0"/>
        <w:pBdr>
          <w:top w:val="nil"/>
          <w:left w:val="nil"/>
          <w:bottom w:val="nil"/>
          <w:right w:val="nil"/>
          <w:between w:val="nil"/>
        </w:pBdr>
        <w:spacing w:before="1119" w:line="240" w:lineRule="auto"/>
        <w:ind w:left="59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Загальна інформація </w:t>
      </w:r>
    </w:p>
    <w:p w:rsidR="00550B62" w:rsidRDefault="00FC7C8B" w:rsidP="00774EE4">
      <w:pPr>
        <w:widowControl w:val="0"/>
        <w:pBdr>
          <w:top w:val="nil"/>
          <w:left w:val="nil"/>
          <w:bottom w:val="nil"/>
          <w:right w:val="nil"/>
          <w:between w:val="nil"/>
        </w:pBdr>
        <w:spacing w:before="317" w:line="240" w:lineRule="auto"/>
        <w:ind w:left="57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Опис дисципліни </w:t>
      </w:r>
    </w:p>
    <w:p w:rsidR="00550B62" w:rsidRDefault="003B46B4" w:rsidP="00774EE4">
      <w:pPr>
        <w:widowControl w:val="0"/>
        <w:pBdr>
          <w:top w:val="nil"/>
          <w:left w:val="nil"/>
          <w:bottom w:val="nil"/>
          <w:right w:val="nil"/>
          <w:between w:val="nil"/>
        </w:pBdr>
        <w:spacing w:before="315" w:line="240" w:lineRule="auto"/>
        <w:ind w:left="57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Структура дисципліни</w:t>
      </w:r>
    </w:p>
    <w:p w:rsidR="00CC49EE" w:rsidRDefault="00631585" w:rsidP="00774EE4">
      <w:pPr>
        <w:widowControl w:val="0"/>
        <w:pBdr>
          <w:top w:val="nil"/>
          <w:left w:val="nil"/>
          <w:bottom w:val="nil"/>
          <w:right w:val="nil"/>
          <w:between w:val="nil"/>
        </w:pBdr>
        <w:spacing w:before="316" w:line="240" w:lineRule="auto"/>
        <w:ind w:left="57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CC49EE" w:rsidRPr="00CC49EE">
        <w:t xml:space="preserve"> </w:t>
      </w:r>
      <w:r w:rsidR="00CC49EE" w:rsidRPr="00CC49EE">
        <w:rPr>
          <w:rFonts w:ascii="Times New Roman" w:eastAsia="Times New Roman" w:hAnsi="Times New Roman" w:cs="Times New Roman"/>
          <w:color w:val="000000"/>
          <w:sz w:val="28"/>
          <w:szCs w:val="28"/>
        </w:rPr>
        <w:t>Теми практичних занять</w:t>
      </w:r>
    </w:p>
    <w:p w:rsidR="00CC49EE" w:rsidRDefault="00FC7C8B" w:rsidP="00774EE4">
      <w:pPr>
        <w:widowControl w:val="0"/>
        <w:pBdr>
          <w:top w:val="nil"/>
          <w:left w:val="nil"/>
          <w:bottom w:val="nil"/>
          <w:right w:val="nil"/>
          <w:between w:val="nil"/>
        </w:pBdr>
        <w:spacing w:before="317" w:line="240" w:lineRule="auto"/>
        <w:ind w:left="578" w:right="19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CC49EE">
        <w:rPr>
          <w:rFonts w:ascii="Times New Roman" w:eastAsia="Times New Roman" w:hAnsi="Times New Roman" w:cs="Times New Roman"/>
          <w:color w:val="000000"/>
          <w:sz w:val="28"/>
          <w:szCs w:val="28"/>
        </w:rPr>
        <w:t>Самостійна робота</w:t>
      </w:r>
    </w:p>
    <w:p w:rsidR="00774EE4" w:rsidRDefault="00774EE4" w:rsidP="00774EE4">
      <w:pPr>
        <w:widowControl w:val="0"/>
        <w:pBdr>
          <w:top w:val="nil"/>
          <w:left w:val="nil"/>
          <w:bottom w:val="nil"/>
          <w:right w:val="nil"/>
          <w:between w:val="nil"/>
        </w:pBdr>
        <w:spacing w:before="317" w:line="240" w:lineRule="auto"/>
        <w:ind w:left="578" w:right="19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Індивідуальне завдання</w:t>
      </w:r>
    </w:p>
    <w:p w:rsidR="00774EE4" w:rsidRDefault="00774EE4" w:rsidP="00774EE4">
      <w:pPr>
        <w:widowControl w:val="0"/>
        <w:pBdr>
          <w:top w:val="nil"/>
          <w:left w:val="nil"/>
          <w:bottom w:val="nil"/>
          <w:right w:val="nil"/>
          <w:between w:val="nil"/>
        </w:pBdr>
        <w:spacing w:before="317" w:line="240" w:lineRule="auto"/>
        <w:ind w:left="578" w:right="19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Методи навчання</w:t>
      </w:r>
    </w:p>
    <w:p w:rsidR="00774EE4" w:rsidRDefault="00774EE4" w:rsidP="00774EE4">
      <w:pPr>
        <w:widowControl w:val="0"/>
        <w:pBdr>
          <w:top w:val="nil"/>
          <w:left w:val="nil"/>
          <w:bottom w:val="nil"/>
          <w:right w:val="nil"/>
          <w:between w:val="nil"/>
        </w:pBdr>
        <w:spacing w:before="316" w:line="240" w:lineRule="auto"/>
        <w:ind w:left="57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Система оцінювання дисципліни </w:t>
      </w:r>
    </w:p>
    <w:p w:rsidR="00550B62" w:rsidRDefault="00774EE4" w:rsidP="00774EE4">
      <w:pPr>
        <w:widowControl w:val="0"/>
        <w:pBdr>
          <w:top w:val="nil"/>
          <w:left w:val="nil"/>
          <w:bottom w:val="nil"/>
          <w:right w:val="nil"/>
          <w:between w:val="nil"/>
        </w:pBdr>
        <w:spacing w:before="317" w:line="240" w:lineRule="auto"/>
        <w:ind w:left="578" w:right="19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FC7C8B">
        <w:rPr>
          <w:rFonts w:ascii="Times New Roman" w:eastAsia="Times New Roman" w:hAnsi="Times New Roman" w:cs="Times New Roman"/>
          <w:color w:val="000000"/>
          <w:sz w:val="28"/>
          <w:szCs w:val="28"/>
        </w:rPr>
        <w:t xml:space="preserve">. Ресурсне забезпечення </w:t>
      </w:r>
    </w:p>
    <w:p w:rsidR="00774EE4" w:rsidRDefault="00774EE4" w:rsidP="00774EE4">
      <w:pPr>
        <w:widowControl w:val="0"/>
        <w:pBdr>
          <w:top w:val="nil"/>
          <w:left w:val="nil"/>
          <w:bottom w:val="nil"/>
          <w:right w:val="nil"/>
          <w:between w:val="nil"/>
        </w:pBdr>
        <w:spacing w:before="317" w:line="240" w:lineRule="auto"/>
        <w:ind w:left="578" w:right="1966"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 </w:t>
      </w:r>
      <w:r w:rsidRPr="00774EE4">
        <w:rPr>
          <w:rFonts w:ascii="Times New Roman" w:eastAsia="Times New Roman" w:hAnsi="Times New Roman" w:cs="Times New Roman"/>
          <w:color w:val="000000"/>
          <w:sz w:val="28"/>
          <w:szCs w:val="28"/>
        </w:rPr>
        <w:t>Інформація про підвищення кваліфікації викладачів</w:t>
      </w:r>
    </w:p>
    <w:p w:rsidR="00550B62" w:rsidRDefault="00774EE4" w:rsidP="00774EE4">
      <w:pPr>
        <w:widowControl w:val="0"/>
        <w:pBdr>
          <w:top w:val="nil"/>
          <w:left w:val="nil"/>
          <w:bottom w:val="nil"/>
          <w:right w:val="nil"/>
          <w:between w:val="nil"/>
        </w:pBdr>
        <w:spacing w:before="60" w:line="240" w:lineRule="auto"/>
        <w:ind w:left="57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00FC7C8B">
        <w:rPr>
          <w:rFonts w:ascii="Times New Roman" w:eastAsia="Times New Roman" w:hAnsi="Times New Roman" w:cs="Times New Roman"/>
          <w:color w:val="000000"/>
          <w:sz w:val="28"/>
          <w:szCs w:val="28"/>
        </w:rPr>
        <w:t xml:space="preserve">. Контактна інформація </w:t>
      </w:r>
    </w:p>
    <w:p w:rsidR="00550B62" w:rsidRDefault="00774EE4" w:rsidP="00774EE4">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sidR="00FC7C8B">
        <w:rPr>
          <w:rFonts w:ascii="Times New Roman" w:eastAsia="Times New Roman" w:hAnsi="Times New Roman" w:cs="Times New Roman"/>
          <w:color w:val="000000"/>
          <w:sz w:val="28"/>
          <w:szCs w:val="28"/>
        </w:rPr>
        <w:t>. Політика навчальної дисципліни</w:t>
      </w: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774EE4" w:rsidRDefault="00774EE4">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B559EA" w:rsidRDefault="00B559EA">
      <w:pPr>
        <w:widowControl w:val="0"/>
        <w:pBdr>
          <w:top w:val="nil"/>
          <w:left w:val="nil"/>
          <w:bottom w:val="nil"/>
          <w:right w:val="nil"/>
          <w:between w:val="nil"/>
        </w:pBdr>
        <w:spacing w:before="317" w:line="240" w:lineRule="auto"/>
        <w:ind w:left="583"/>
        <w:rPr>
          <w:rFonts w:ascii="Times New Roman" w:eastAsia="Times New Roman" w:hAnsi="Times New Roman" w:cs="Times New Roman"/>
          <w:color w:val="000000"/>
          <w:sz w:val="28"/>
          <w:szCs w:val="28"/>
        </w:rPr>
      </w:pPr>
    </w:p>
    <w:p w:rsidR="00550B62" w:rsidRPr="008423D6" w:rsidRDefault="00FC7C8B" w:rsidP="008423D6">
      <w:pPr>
        <w:pStyle w:val="af3"/>
        <w:widowControl w:val="0"/>
        <w:numPr>
          <w:ilvl w:val="0"/>
          <w:numId w:val="1"/>
        </w:numPr>
        <w:pBdr>
          <w:top w:val="nil"/>
          <w:left w:val="nil"/>
          <w:bottom w:val="nil"/>
          <w:right w:val="nil"/>
          <w:between w:val="nil"/>
        </w:pBdr>
        <w:spacing w:line="240" w:lineRule="auto"/>
        <w:ind w:right="3122"/>
        <w:jc w:val="right"/>
        <w:rPr>
          <w:rFonts w:ascii="Times New Roman" w:eastAsia="Times New Roman" w:hAnsi="Times New Roman" w:cs="Times New Roman"/>
          <w:b/>
          <w:color w:val="000000"/>
          <w:sz w:val="28"/>
          <w:szCs w:val="28"/>
        </w:rPr>
      </w:pPr>
      <w:r w:rsidRPr="008423D6">
        <w:rPr>
          <w:rFonts w:ascii="Times New Roman" w:eastAsia="Times New Roman" w:hAnsi="Times New Roman" w:cs="Times New Roman"/>
          <w:b/>
          <w:color w:val="000000"/>
          <w:sz w:val="28"/>
          <w:szCs w:val="28"/>
        </w:rPr>
        <w:lastRenderedPageBreak/>
        <w:t xml:space="preserve">Загальна інформація </w:t>
      </w:r>
    </w:p>
    <w:p w:rsidR="008423D6" w:rsidRPr="008423D6" w:rsidRDefault="008423D6" w:rsidP="008423D6">
      <w:pPr>
        <w:pStyle w:val="af3"/>
        <w:widowControl w:val="0"/>
        <w:pBdr>
          <w:top w:val="nil"/>
          <w:left w:val="nil"/>
          <w:bottom w:val="nil"/>
          <w:right w:val="nil"/>
          <w:between w:val="nil"/>
        </w:pBdr>
        <w:spacing w:line="240" w:lineRule="auto"/>
        <w:ind w:right="3122"/>
        <w:jc w:val="center"/>
        <w:rPr>
          <w:rFonts w:ascii="Times New Roman" w:eastAsia="Times New Roman" w:hAnsi="Times New Roman" w:cs="Times New Roman"/>
          <w:b/>
          <w:color w:val="000000"/>
          <w:sz w:val="28"/>
          <w:szCs w:val="28"/>
        </w:rPr>
      </w:pPr>
    </w:p>
    <w:tbl>
      <w:tblPr>
        <w:tblStyle w:val="a5"/>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86"/>
        <w:gridCol w:w="5361"/>
      </w:tblGrid>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Назва дисципліни </w:t>
            </w:r>
          </w:p>
        </w:tc>
        <w:tc>
          <w:tcPr>
            <w:tcW w:w="5360" w:type="dxa"/>
            <w:shd w:val="clear" w:color="auto" w:fill="auto"/>
            <w:tcMar>
              <w:top w:w="100" w:type="dxa"/>
              <w:left w:w="100" w:type="dxa"/>
              <w:bottom w:w="100" w:type="dxa"/>
              <w:right w:w="100" w:type="dxa"/>
            </w:tcMar>
          </w:tcPr>
          <w:p w:rsidR="00550B62" w:rsidRDefault="00495575">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Політологія</w:t>
            </w:r>
            <w:r w:rsidR="00C12DAD">
              <w:rPr>
                <w:rFonts w:ascii="Times New Roman" w:eastAsia="Times New Roman" w:hAnsi="Times New Roman" w:cs="Times New Roman"/>
                <w:color w:val="000000"/>
                <w:sz w:val="24"/>
                <w:szCs w:val="24"/>
              </w:rPr>
              <w:t xml:space="preserve"> і громадянське суспільство</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Освітня програма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Публічне управління та адміністрування</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Спеціалізація (за наявності)</w:t>
            </w:r>
          </w:p>
        </w:tc>
        <w:tc>
          <w:tcPr>
            <w:tcW w:w="5360" w:type="dxa"/>
            <w:shd w:val="clear" w:color="auto" w:fill="auto"/>
            <w:tcMar>
              <w:top w:w="100" w:type="dxa"/>
              <w:left w:w="100" w:type="dxa"/>
              <w:bottom w:w="100" w:type="dxa"/>
              <w:right w:w="100" w:type="dxa"/>
            </w:tcMar>
          </w:tcPr>
          <w:p w:rsidR="00550B62" w:rsidRDefault="00550B62">
            <w:pPr>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Спеціальність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 Публічне управління та адміністрування</w:t>
            </w:r>
          </w:p>
        </w:tc>
      </w:tr>
      <w:tr w:rsidR="00550B62">
        <w:trPr>
          <w:trHeight w:val="287"/>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Галузь знань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Публічне управління та адміністрування</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Освітній рівень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бакалавр</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Статус дисципліни </w:t>
            </w:r>
          </w:p>
        </w:tc>
        <w:tc>
          <w:tcPr>
            <w:tcW w:w="5360" w:type="dxa"/>
            <w:shd w:val="clear" w:color="auto" w:fill="auto"/>
            <w:tcMar>
              <w:top w:w="100" w:type="dxa"/>
              <w:left w:w="100" w:type="dxa"/>
              <w:bottom w:w="100" w:type="dxa"/>
              <w:right w:w="100" w:type="dxa"/>
            </w:tcMar>
          </w:tcPr>
          <w:p w:rsidR="00550B62" w:rsidRDefault="00720001">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нормативна</w:t>
            </w: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Курс / семестр </w:t>
            </w:r>
          </w:p>
        </w:tc>
        <w:tc>
          <w:tcPr>
            <w:tcW w:w="5360" w:type="dxa"/>
            <w:shd w:val="clear" w:color="auto" w:fill="auto"/>
            <w:tcMar>
              <w:top w:w="100" w:type="dxa"/>
              <w:left w:w="100" w:type="dxa"/>
              <w:bottom w:w="100" w:type="dxa"/>
              <w:right w:w="100" w:type="dxa"/>
            </w:tcMar>
          </w:tcPr>
          <w:p w:rsidR="00550B62" w:rsidRDefault="00720001">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550B62">
        <w:trPr>
          <w:trHeight w:val="838"/>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Розподіл за видами занять та </w:t>
            </w:r>
          </w:p>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годинами навчання (якщо  </w:t>
            </w:r>
          </w:p>
          <w:p w:rsidR="00550B62" w:rsidRDefault="00FC7C8B">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передбачені інші види, додати)</w:t>
            </w:r>
          </w:p>
        </w:tc>
        <w:tc>
          <w:tcPr>
            <w:tcW w:w="5360" w:type="dxa"/>
            <w:shd w:val="clear" w:color="auto" w:fill="auto"/>
            <w:tcMar>
              <w:top w:w="100" w:type="dxa"/>
              <w:left w:w="100" w:type="dxa"/>
              <w:bottom w:w="100" w:type="dxa"/>
              <w:right w:w="100" w:type="dxa"/>
            </w:tcMar>
          </w:tcPr>
          <w:p w:rsidR="00AC417A" w:rsidRPr="00AC417A" w:rsidRDefault="00AC417A">
            <w:pPr>
              <w:widowControl w:val="0"/>
              <w:pBdr>
                <w:top w:val="nil"/>
                <w:left w:val="nil"/>
                <w:bottom w:val="nil"/>
                <w:right w:val="nil"/>
                <w:between w:val="nil"/>
              </w:pBdr>
              <w:spacing w:line="240" w:lineRule="auto"/>
              <w:ind w:left="148"/>
              <w:rPr>
                <w:rFonts w:ascii="Times New Roman" w:eastAsia="Times New Roman" w:hAnsi="Times New Roman" w:cs="Times New Roman"/>
                <w:i/>
                <w:color w:val="000000"/>
                <w:sz w:val="24"/>
                <w:szCs w:val="24"/>
              </w:rPr>
            </w:pPr>
            <w:r w:rsidRPr="00AC417A">
              <w:rPr>
                <w:rFonts w:ascii="Times New Roman" w:eastAsia="Times New Roman" w:hAnsi="Times New Roman" w:cs="Times New Roman"/>
                <w:i/>
                <w:color w:val="000000"/>
                <w:sz w:val="24"/>
                <w:szCs w:val="24"/>
              </w:rPr>
              <w:t>Денна форма навчання:</w:t>
            </w:r>
          </w:p>
          <w:p w:rsidR="00550B62" w:rsidRDefault="00FC7C8B">
            <w:pPr>
              <w:widowControl w:val="0"/>
              <w:pBdr>
                <w:top w:val="nil"/>
                <w:left w:val="nil"/>
                <w:bottom w:val="nil"/>
                <w:right w:val="nil"/>
                <w:between w:val="nil"/>
              </w:pBdr>
              <w:spacing w:line="240" w:lineRule="auto"/>
              <w:ind w:left="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Лекції – </w:t>
            </w:r>
            <w:r w:rsidR="00720001">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 xml:space="preserve"> год. </w:t>
            </w:r>
          </w:p>
          <w:p w:rsidR="00550B62" w:rsidRDefault="00FC7C8B">
            <w:pPr>
              <w:widowControl w:val="0"/>
              <w:pBdr>
                <w:top w:val="nil"/>
                <w:left w:val="nil"/>
                <w:bottom w:val="nil"/>
                <w:right w:val="nil"/>
                <w:between w:val="nil"/>
              </w:pBdr>
              <w:spacing w:line="240" w:lineRule="auto"/>
              <w:ind w:left="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Практичні заняття – </w:t>
            </w:r>
            <w:r w:rsidR="00720001">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 xml:space="preserve"> год. </w:t>
            </w:r>
          </w:p>
          <w:p w:rsidR="00550B62" w:rsidRDefault="00720001" w:rsidP="00720001">
            <w:pPr>
              <w:widowControl w:val="0"/>
              <w:pBdr>
                <w:top w:val="nil"/>
                <w:left w:val="nil"/>
                <w:bottom w:val="nil"/>
                <w:right w:val="nil"/>
                <w:between w:val="nil"/>
              </w:pBdr>
              <w:spacing w:line="240" w:lineRule="auto"/>
              <w:ind w:left="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Самостійна робота – 6</w:t>
            </w:r>
            <w:r w:rsidR="00FC7C8B">
              <w:rPr>
                <w:rFonts w:ascii="Times New Roman" w:eastAsia="Times New Roman" w:hAnsi="Times New Roman" w:cs="Times New Roman"/>
                <w:color w:val="000000"/>
                <w:sz w:val="24"/>
                <w:szCs w:val="24"/>
              </w:rPr>
              <w:t>0 год.</w:t>
            </w:r>
          </w:p>
          <w:p w:rsidR="000C20D0" w:rsidRDefault="000C20D0" w:rsidP="00720001">
            <w:pPr>
              <w:widowControl w:val="0"/>
              <w:pBdr>
                <w:top w:val="nil"/>
                <w:left w:val="nil"/>
                <w:bottom w:val="nil"/>
                <w:right w:val="nil"/>
                <w:between w:val="nil"/>
              </w:pBdr>
              <w:spacing w:line="240" w:lineRule="auto"/>
              <w:ind w:left="155"/>
              <w:rPr>
                <w:rFonts w:ascii="Times New Roman" w:eastAsia="Times New Roman" w:hAnsi="Times New Roman" w:cs="Times New Roman"/>
                <w:color w:val="000000"/>
                <w:sz w:val="24"/>
                <w:szCs w:val="24"/>
              </w:rPr>
            </w:pPr>
          </w:p>
          <w:p w:rsidR="00AC417A" w:rsidRDefault="00AC417A" w:rsidP="00AC417A">
            <w:pPr>
              <w:widowControl w:val="0"/>
              <w:pBdr>
                <w:top w:val="nil"/>
                <w:left w:val="nil"/>
                <w:bottom w:val="nil"/>
                <w:right w:val="nil"/>
                <w:between w:val="nil"/>
              </w:pBdr>
              <w:spacing w:line="240" w:lineRule="auto"/>
              <w:ind w:left="148"/>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Заоч</w:t>
            </w:r>
            <w:r w:rsidRPr="00AC417A">
              <w:rPr>
                <w:rFonts w:ascii="Times New Roman" w:eastAsia="Times New Roman" w:hAnsi="Times New Roman" w:cs="Times New Roman"/>
                <w:i/>
                <w:color w:val="000000"/>
                <w:sz w:val="24"/>
                <w:szCs w:val="24"/>
              </w:rPr>
              <w:t>на форма навчання:</w:t>
            </w:r>
          </w:p>
          <w:p w:rsidR="00EE6A87" w:rsidRDefault="00EE6A87" w:rsidP="00EE6A87">
            <w:pPr>
              <w:widowControl w:val="0"/>
              <w:pBdr>
                <w:top w:val="nil"/>
                <w:left w:val="nil"/>
                <w:bottom w:val="nil"/>
                <w:right w:val="nil"/>
                <w:between w:val="nil"/>
              </w:pBdr>
              <w:spacing w:line="240" w:lineRule="auto"/>
              <w:ind w:left="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Лекції – 6 год. </w:t>
            </w:r>
          </w:p>
          <w:p w:rsidR="00EE6A87" w:rsidRDefault="00EE6A87" w:rsidP="00EE6A87">
            <w:pPr>
              <w:widowControl w:val="0"/>
              <w:pBdr>
                <w:top w:val="nil"/>
                <w:left w:val="nil"/>
                <w:bottom w:val="nil"/>
                <w:right w:val="nil"/>
                <w:between w:val="nil"/>
              </w:pBdr>
              <w:spacing w:line="240" w:lineRule="auto"/>
              <w:ind w:left="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Практичні заняття – </w:t>
            </w:r>
            <w:r w:rsidR="002848B0">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год. </w:t>
            </w:r>
          </w:p>
          <w:p w:rsidR="00EE6A87" w:rsidRDefault="002848B0" w:rsidP="00EE6A87">
            <w:pPr>
              <w:widowControl w:val="0"/>
              <w:pBdr>
                <w:top w:val="nil"/>
                <w:left w:val="nil"/>
                <w:bottom w:val="nil"/>
                <w:right w:val="nil"/>
                <w:between w:val="nil"/>
              </w:pBdr>
              <w:spacing w:line="240" w:lineRule="auto"/>
              <w:ind w:left="1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Самостійна робота – 78</w:t>
            </w:r>
            <w:r w:rsidR="00EE6A87">
              <w:rPr>
                <w:rFonts w:ascii="Times New Roman" w:eastAsia="Times New Roman" w:hAnsi="Times New Roman" w:cs="Times New Roman"/>
                <w:color w:val="000000"/>
                <w:sz w:val="24"/>
                <w:szCs w:val="24"/>
              </w:rPr>
              <w:t xml:space="preserve"> год.</w:t>
            </w:r>
          </w:p>
          <w:p w:rsidR="00AC417A" w:rsidRDefault="00AC417A" w:rsidP="00720001">
            <w:pPr>
              <w:widowControl w:val="0"/>
              <w:pBdr>
                <w:top w:val="nil"/>
                <w:left w:val="nil"/>
                <w:bottom w:val="nil"/>
                <w:right w:val="nil"/>
                <w:between w:val="nil"/>
              </w:pBdr>
              <w:spacing w:line="240" w:lineRule="auto"/>
              <w:ind w:left="155"/>
              <w:rPr>
                <w:rFonts w:ascii="Times New Roman" w:eastAsia="Times New Roman" w:hAnsi="Times New Roman" w:cs="Times New Roman"/>
                <w:color w:val="000000"/>
                <w:sz w:val="24"/>
                <w:szCs w:val="24"/>
              </w:rPr>
            </w:pPr>
          </w:p>
        </w:tc>
      </w:tr>
      <w:tr w:rsidR="00550B62">
        <w:trPr>
          <w:trHeight w:val="285"/>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Мова викладання </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українська</w:t>
            </w:r>
          </w:p>
        </w:tc>
      </w:tr>
      <w:tr w:rsidR="00550B62">
        <w:trPr>
          <w:trHeight w:val="564"/>
        </w:trPr>
        <w:tc>
          <w:tcPr>
            <w:tcW w:w="398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8" w:right="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Посилання на сайт дистанційного  навчання</w:t>
            </w:r>
          </w:p>
        </w:tc>
        <w:tc>
          <w:tcPr>
            <w:tcW w:w="5360"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www.d-learn.pnu.edu.ua</w:t>
            </w:r>
          </w:p>
        </w:tc>
      </w:tr>
    </w:tbl>
    <w:p w:rsidR="00550B62" w:rsidRDefault="00550B62">
      <w:pPr>
        <w:widowControl w:val="0"/>
        <w:pBdr>
          <w:top w:val="nil"/>
          <w:left w:val="nil"/>
          <w:bottom w:val="nil"/>
          <w:right w:val="nil"/>
          <w:between w:val="nil"/>
        </w:pBdr>
        <w:rPr>
          <w:color w:val="000000"/>
        </w:rPr>
      </w:pPr>
    </w:p>
    <w:p w:rsidR="00550B62" w:rsidRDefault="00550B62">
      <w:pPr>
        <w:widowControl w:val="0"/>
        <w:pBdr>
          <w:top w:val="nil"/>
          <w:left w:val="nil"/>
          <w:bottom w:val="nil"/>
          <w:right w:val="nil"/>
          <w:between w:val="nil"/>
        </w:pBdr>
        <w:rPr>
          <w:color w:val="000000"/>
        </w:rPr>
      </w:pPr>
    </w:p>
    <w:p w:rsidR="00550B62" w:rsidRDefault="00FC7C8B">
      <w:pPr>
        <w:widowControl w:val="0"/>
        <w:pBdr>
          <w:top w:val="nil"/>
          <w:left w:val="nil"/>
          <w:bottom w:val="nil"/>
          <w:right w:val="nil"/>
          <w:between w:val="nil"/>
        </w:pBdr>
        <w:spacing w:line="240" w:lineRule="auto"/>
        <w:ind w:left="344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Опис дисципліни</w:t>
      </w:r>
    </w:p>
    <w:p w:rsidR="008423D6" w:rsidRDefault="008423D6">
      <w:pPr>
        <w:widowControl w:val="0"/>
        <w:pBdr>
          <w:top w:val="nil"/>
          <w:left w:val="nil"/>
          <w:bottom w:val="nil"/>
          <w:right w:val="nil"/>
          <w:between w:val="nil"/>
        </w:pBdr>
        <w:spacing w:line="240" w:lineRule="auto"/>
        <w:ind w:left="3441"/>
        <w:rPr>
          <w:rFonts w:ascii="Times New Roman" w:eastAsia="Times New Roman" w:hAnsi="Times New Roman" w:cs="Times New Roman"/>
          <w:b/>
          <w:color w:val="000000"/>
          <w:sz w:val="28"/>
          <w:szCs w:val="28"/>
        </w:rPr>
      </w:pPr>
    </w:p>
    <w:tbl>
      <w:tblPr>
        <w:tblStyle w:val="a6"/>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7"/>
      </w:tblGrid>
      <w:tr w:rsidR="00550B62">
        <w:trPr>
          <w:trHeight w:val="285"/>
        </w:trPr>
        <w:tc>
          <w:tcPr>
            <w:tcW w:w="934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Мета та цілі дисципліни</w:t>
            </w:r>
          </w:p>
        </w:tc>
      </w:tr>
      <w:tr w:rsidR="00550B62">
        <w:trPr>
          <w:trHeight w:val="4150"/>
        </w:trPr>
        <w:tc>
          <w:tcPr>
            <w:tcW w:w="9347" w:type="dxa"/>
            <w:shd w:val="clear" w:color="auto" w:fill="auto"/>
            <w:tcMar>
              <w:top w:w="100" w:type="dxa"/>
              <w:left w:w="100" w:type="dxa"/>
              <w:bottom w:w="100" w:type="dxa"/>
              <w:right w:w="100" w:type="dxa"/>
            </w:tcMar>
          </w:tcPr>
          <w:p w:rsidR="00525C95" w:rsidRDefault="00C9427D" w:rsidP="00525C95">
            <w:pPr>
              <w:pStyle w:val="Default"/>
            </w:pPr>
            <w:r w:rsidRPr="00C9427D">
              <w:lastRenderedPageBreak/>
              <w:t>Метою викладання навчальної дисципліни „Політологія</w:t>
            </w:r>
            <w:r w:rsidR="00CD3767">
              <w:t xml:space="preserve"> і громадянське суспільство</w:t>
            </w:r>
            <w:r w:rsidRPr="00C9427D">
              <w:t>” є надання студентам на першому (бакалаврському) рівні вищої освіти  необхідних для професійної діяльності знань про основні категорії політичної науки, засвоєння ними концептуальних підходів щодо процесів розбудови демократичної держави</w:t>
            </w:r>
            <w:r w:rsidR="00525C95">
              <w:t xml:space="preserve"> та громадянського суспільства</w:t>
            </w:r>
            <w:r w:rsidRPr="00C9427D">
              <w:t>, закономірностей переходу від тоталітаризму до демократії, формування самостійного та критичного ставле</w:t>
            </w:r>
            <w:r w:rsidR="00BA5E4A">
              <w:t>ння до державотворчих процесів.</w:t>
            </w:r>
            <w:r w:rsidRPr="00C9427D">
              <w:t xml:space="preserve"> </w:t>
            </w:r>
          </w:p>
          <w:p w:rsidR="00550B62" w:rsidRDefault="003E32C2" w:rsidP="00525C95">
            <w:pPr>
              <w:pStyle w:val="Default"/>
              <w:rPr>
                <w:rFonts w:eastAsia="Times New Roman"/>
                <w:highlight w:val="white"/>
              </w:rPr>
            </w:pPr>
            <w:r>
              <w:t>Цілі</w:t>
            </w:r>
            <w:r w:rsidR="00C9427D" w:rsidRPr="00C9427D">
              <w:t>: вивчення сутності, теорії та методології політології як науки; розвиток здібностей розуміння політичних відносин і процесів; набуття навичок і вмінь практичного застосування теоретичних, прикладних та інструментальних компонентів політичного знання; аналіз міжнародного політичного життя, геополітичного становища і політичних процесів в Україні, її місця, статусу і відповідальності у сучасному політичному світі</w:t>
            </w:r>
            <w:r>
              <w:t>,</w:t>
            </w:r>
            <w:r w:rsidR="00C9427D" w:rsidRPr="00C9427D">
              <w:t xml:space="preserve"> формування у студентської молоді політичної свідомості і політичної культури, самостійного творчого мислення, вироблення патріотичної орієнтації та прагнення до самореалізації.</w:t>
            </w:r>
          </w:p>
        </w:tc>
      </w:tr>
      <w:tr w:rsidR="00550B62">
        <w:trPr>
          <w:trHeight w:val="285"/>
        </w:trPr>
        <w:tc>
          <w:tcPr>
            <w:tcW w:w="934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Компетентності </w:t>
            </w:r>
          </w:p>
        </w:tc>
      </w:tr>
      <w:tr w:rsidR="00550B62">
        <w:trPr>
          <w:trHeight w:val="3322"/>
        </w:trPr>
        <w:tc>
          <w:tcPr>
            <w:tcW w:w="9347" w:type="dxa"/>
            <w:shd w:val="clear" w:color="auto" w:fill="auto"/>
            <w:tcMar>
              <w:top w:w="100" w:type="dxa"/>
              <w:left w:w="100" w:type="dxa"/>
              <w:bottom w:w="100" w:type="dxa"/>
              <w:right w:w="100" w:type="dxa"/>
            </w:tcMar>
          </w:tcPr>
          <w:p w:rsidR="00550B62" w:rsidRPr="0010573D" w:rsidRDefault="0010573D" w:rsidP="0010573D">
            <w:pPr>
              <w:pStyle w:val="af2"/>
              <w:spacing w:before="0" w:beforeAutospacing="0" w:after="0" w:afterAutospacing="0"/>
              <w:ind w:right="-41"/>
              <w:rPr>
                <w:color w:val="000000"/>
              </w:rPr>
            </w:pPr>
            <w:r w:rsidRPr="0010573D">
              <w:t>ЗК1. Здатність вчитися та оволодівати сучасними знаннями.</w:t>
            </w:r>
            <w:r w:rsidRPr="0010573D">
              <w:br/>
              <w:t>ЗК2.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r w:rsidRPr="0010573D">
              <w:br/>
              <w:t>ЗК3.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r w:rsidRPr="0010573D">
              <w:br/>
              <w:t>ЗК5. Здатність до адаптації та дії в новій ситуації.</w:t>
            </w:r>
            <w:r w:rsidRPr="0010573D">
              <w:br/>
              <w:t>ЗК6. Здатність працювати в команді.</w:t>
            </w:r>
            <w:r w:rsidRPr="0010573D">
              <w:br/>
              <w:t>ЗК7. Здатність планувати та управляти часом.</w:t>
            </w:r>
            <w:r w:rsidRPr="0010573D">
              <w:br/>
              <w:t>ЗК8. Вміння виявляти, ставити та вирішувати проблеми.</w:t>
            </w:r>
            <w:r w:rsidRPr="0010573D">
              <w:br/>
              <w:t>ЗК12. Навички міжособистісної взаємодії.</w:t>
            </w:r>
            <w:r w:rsidRPr="0010573D">
              <w:br/>
              <w:t>ЗК13. Здатність спілкуватися з представниками інших професійних груп різного рівня (з експертами з інших галузей знань/видів діяльності).</w:t>
            </w:r>
            <w:r w:rsidRPr="0010573D">
              <w:br/>
              <w:t xml:space="preserve">ФК1. Здатність до соціальної взаємодії, до співробітництва й розв’язання конфліктів. </w:t>
            </w:r>
            <w:r w:rsidRPr="0010573D">
              <w:br/>
              <w:t xml:space="preserve">ФК3. Здатність забезпечувати дотримання нормативно-правових та морально-етичних норм поведінки. </w:t>
            </w:r>
            <w:r w:rsidRPr="0010573D">
              <w:br/>
              <w:t>ФК.10. Здатність до дослідницької та пошукової діяльності в сфері публічного управління та адміністрування.</w:t>
            </w:r>
          </w:p>
        </w:tc>
      </w:tr>
      <w:tr w:rsidR="00550B62">
        <w:trPr>
          <w:trHeight w:val="288"/>
        </w:trPr>
        <w:tc>
          <w:tcPr>
            <w:tcW w:w="934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Програмні результати навчання </w:t>
            </w:r>
          </w:p>
        </w:tc>
      </w:tr>
      <w:tr w:rsidR="00550B62">
        <w:trPr>
          <w:trHeight w:val="561"/>
        </w:trPr>
        <w:tc>
          <w:tcPr>
            <w:tcW w:w="9347" w:type="dxa"/>
            <w:shd w:val="clear" w:color="auto" w:fill="auto"/>
            <w:tcMar>
              <w:top w:w="100" w:type="dxa"/>
              <w:left w:w="100" w:type="dxa"/>
              <w:bottom w:w="100" w:type="dxa"/>
              <w:right w:w="100" w:type="dxa"/>
            </w:tcMar>
          </w:tcPr>
          <w:p w:rsidR="0010573D" w:rsidRDefault="0010573D" w:rsidP="0010573D">
            <w:pPr>
              <w:pStyle w:val="af2"/>
              <w:spacing w:before="0" w:beforeAutospacing="0" w:after="0" w:afterAutospacing="0"/>
              <w:ind w:left="34"/>
              <w:rPr>
                <w:color w:val="000000"/>
              </w:rPr>
            </w:pPr>
            <w:r>
              <w:t>ПР1. Використовувати базові знання з історичних, культурних, політичних, соціальних, економічних засад розвитку суспільства.</w:t>
            </w:r>
            <w:r>
              <w:br/>
              <w:t>ПР7. Уміти організовувати та брати участь у волонтерських/культурно-освітніх/спортивних проектах, спрямованих на формування здорового способу життя / активної громадянської позиції.</w:t>
            </w:r>
          </w:p>
        </w:tc>
      </w:tr>
    </w:tbl>
    <w:p w:rsidR="00550B62" w:rsidRDefault="00550B62">
      <w:pPr>
        <w:widowControl w:val="0"/>
        <w:pBdr>
          <w:top w:val="nil"/>
          <w:left w:val="nil"/>
          <w:bottom w:val="nil"/>
          <w:right w:val="nil"/>
          <w:between w:val="nil"/>
        </w:pBdr>
        <w:rPr>
          <w:color w:val="000000"/>
        </w:rPr>
      </w:pPr>
    </w:p>
    <w:p w:rsidR="00550B62" w:rsidRDefault="00FC7C8B">
      <w:pPr>
        <w:widowControl w:val="0"/>
        <w:pBdr>
          <w:top w:val="nil"/>
          <w:left w:val="nil"/>
          <w:bottom w:val="nil"/>
          <w:right w:val="nil"/>
          <w:between w:val="nil"/>
        </w:pBdr>
        <w:spacing w:line="240" w:lineRule="auto"/>
        <w:ind w:left="308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Структура дисципліни</w:t>
      </w:r>
    </w:p>
    <w:tbl>
      <w:tblPr>
        <w:tblStyle w:val="a8"/>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3"/>
        <w:gridCol w:w="2843"/>
        <w:gridCol w:w="3947"/>
        <w:gridCol w:w="1994"/>
      </w:tblGrid>
      <w:tr w:rsidR="00550B62">
        <w:trPr>
          <w:trHeight w:val="285"/>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842"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p>
        </w:tc>
        <w:tc>
          <w:tcPr>
            <w:tcW w:w="3946"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Результати навчання </w:t>
            </w:r>
          </w:p>
        </w:tc>
        <w:tc>
          <w:tcPr>
            <w:tcW w:w="199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Завдання</w:t>
            </w:r>
          </w:p>
        </w:tc>
      </w:tr>
      <w:tr w:rsidR="00550B62">
        <w:trPr>
          <w:trHeight w:val="3442"/>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w:t>
            </w:r>
          </w:p>
        </w:tc>
        <w:tc>
          <w:tcPr>
            <w:tcW w:w="2842" w:type="dxa"/>
            <w:shd w:val="clear" w:color="auto" w:fill="auto"/>
            <w:tcMar>
              <w:top w:w="100" w:type="dxa"/>
              <w:left w:w="100" w:type="dxa"/>
              <w:bottom w:w="100" w:type="dxa"/>
              <w:right w:w="100" w:type="dxa"/>
            </w:tcMar>
          </w:tcPr>
          <w:p w:rsidR="007803B1" w:rsidRPr="007803B1" w:rsidRDefault="007803B1" w:rsidP="007803B1">
            <w:pPr>
              <w:tabs>
                <w:tab w:val="left" w:pos="3225"/>
              </w:tabs>
              <w:spacing w:line="240" w:lineRule="auto"/>
              <w:rPr>
                <w:rFonts w:ascii="Times New Roman" w:hAnsi="Times New Roman" w:cs="Times New Roman"/>
                <w:b/>
                <w:sz w:val="24"/>
                <w:szCs w:val="24"/>
              </w:rPr>
            </w:pPr>
            <w:r w:rsidRPr="007803B1">
              <w:rPr>
                <w:rFonts w:ascii="Times New Roman" w:hAnsi="Times New Roman" w:cs="Times New Roman"/>
                <w:sz w:val="24"/>
                <w:szCs w:val="24"/>
              </w:rPr>
              <w:t>Тема 1. Політологія як наука і навчальна дисципліна</w:t>
            </w:r>
          </w:p>
          <w:p w:rsidR="00550B62" w:rsidRDefault="00550B62">
            <w:pPr>
              <w:widowControl w:val="0"/>
              <w:pBdr>
                <w:top w:val="nil"/>
                <w:left w:val="nil"/>
                <w:bottom w:val="nil"/>
                <w:right w:val="nil"/>
                <w:between w:val="nil"/>
              </w:pBdr>
              <w:spacing w:line="229" w:lineRule="auto"/>
              <w:ind w:left="118" w:right="53" w:hanging="2"/>
              <w:rPr>
                <w:rFonts w:ascii="Times New Roman" w:eastAsia="Times New Roman" w:hAnsi="Times New Roman" w:cs="Times New Roman"/>
                <w:color w:val="000000"/>
                <w:sz w:val="24"/>
                <w:szCs w:val="24"/>
              </w:rPr>
            </w:pPr>
          </w:p>
        </w:tc>
        <w:tc>
          <w:tcPr>
            <w:tcW w:w="3946" w:type="dxa"/>
            <w:shd w:val="clear" w:color="auto" w:fill="auto"/>
            <w:tcMar>
              <w:top w:w="100" w:type="dxa"/>
              <w:left w:w="100" w:type="dxa"/>
              <w:bottom w:w="100" w:type="dxa"/>
              <w:right w:w="100" w:type="dxa"/>
            </w:tcMar>
          </w:tcPr>
          <w:p w:rsidR="00550B62" w:rsidRDefault="007803B1" w:rsidP="007803B1">
            <w:pPr>
              <w:widowControl w:val="0"/>
              <w:pBdr>
                <w:top w:val="nil"/>
                <w:left w:val="nil"/>
                <w:bottom w:val="nil"/>
                <w:right w:val="nil"/>
                <w:between w:val="nil"/>
              </w:pBdr>
              <w:spacing w:line="229" w:lineRule="auto"/>
              <w:ind w:left="112" w:right="43" w:firstLine="4"/>
              <w:rPr>
                <w:rFonts w:ascii="Times New Roman" w:eastAsia="Times New Roman" w:hAnsi="Times New Roman" w:cs="Times New Roman"/>
                <w:color w:val="000000"/>
                <w:sz w:val="24"/>
                <w:szCs w:val="24"/>
              </w:rPr>
            </w:pPr>
            <w:r w:rsidRPr="0000727C">
              <w:rPr>
                <w:rFonts w:ascii="Times New Roman" w:hAnsi="Times New Roman"/>
                <w:sz w:val="24"/>
                <w:szCs w:val="24"/>
              </w:rPr>
              <w:t>Базові знання політичної теорії, політичного аналізу, порівняльної та прикладної політології. Вміти аналізувати досягнення у сфері політології, знаходити наукові джерела, які мають відношення до сфери наукових інтересів здобувача, працювати з різними джерелами.</w:t>
            </w:r>
            <w:r w:rsidRPr="0000727C">
              <w:rPr>
                <w:rFonts w:ascii="Times New Roman" w:hAnsi="Times New Roman"/>
                <w:b/>
                <w:sz w:val="24"/>
                <w:szCs w:val="24"/>
              </w:rPr>
              <w:t xml:space="preserve"> </w:t>
            </w:r>
            <w:r w:rsidRPr="0000727C">
              <w:rPr>
                <w:rFonts w:ascii="Times New Roman" w:hAnsi="Times New Roman"/>
                <w:sz w:val="24"/>
                <w:szCs w:val="24"/>
              </w:rPr>
              <w:t>Структура політичної науки. Місце політології в системі соціальних і гуманітарних наук. Методи і функції політології.</w:t>
            </w:r>
          </w:p>
        </w:tc>
        <w:tc>
          <w:tcPr>
            <w:tcW w:w="1994" w:type="dxa"/>
            <w:shd w:val="clear" w:color="auto" w:fill="auto"/>
            <w:tcMar>
              <w:top w:w="100" w:type="dxa"/>
              <w:left w:w="100" w:type="dxa"/>
              <w:bottom w:w="100" w:type="dxa"/>
              <w:right w:w="100" w:type="dxa"/>
            </w:tcMar>
          </w:tcPr>
          <w:p w:rsidR="00DF72F3" w:rsidRDefault="00DF72F3" w:rsidP="00DF72F3">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DF72F3" w:rsidRDefault="00DF72F3" w:rsidP="00DF72F3">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DF72F3" w:rsidRDefault="00DF72F3" w:rsidP="00DF72F3">
            <w:pPr>
              <w:widowControl w:val="0"/>
              <w:pBdr>
                <w:top w:val="nil"/>
                <w:left w:val="nil"/>
                <w:bottom w:val="nil"/>
                <w:right w:val="nil"/>
                <w:between w:val="nil"/>
              </w:pBdr>
              <w:spacing w:before="13"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(презентації) </w:t>
            </w:r>
          </w:p>
          <w:p w:rsidR="00DF72F3" w:rsidRDefault="00DF72F3" w:rsidP="00DF72F3">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DF72F3" w:rsidP="001B42DF">
            <w:pPr>
              <w:widowControl w:val="0"/>
              <w:pBdr>
                <w:top w:val="nil"/>
                <w:left w:val="nil"/>
                <w:bottom w:val="nil"/>
                <w:right w:val="nil"/>
                <w:between w:val="nil"/>
              </w:pBdr>
              <w:spacing w:before="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 (тести )</w:t>
            </w:r>
          </w:p>
        </w:tc>
      </w:tr>
      <w:tr w:rsidR="00550B62">
        <w:trPr>
          <w:trHeight w:val="4426"/>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2842" w:type="dxa"/>
            <w:shd w:val="clear" w:color="auto" w:fill="auto"/>
            <w:tcMar>
              <w:top w:w="100" w:type="dxa"/>
              <w:left w:w="100" w:type="dxa"/>
              <w:bottom w:w="100" w:type="dxa"/>
              <w:right w:w="100" w:type="dxa"/>
            </w:tcMar>
          </w:tcPr>
          <w:p w:rsidR="00550B62" w:rsidRPr="007803B1" w:rsidRDefault="007803B1" w:rsidP="007803B1">
            <w:pPr>
              <w:widowControl w:val="0"/>
              <w:pBdr>
                <w:top w:val="nil"/>
                <w:left w:val="nil"/>
                <w:bottom w:val="nil"/>
                <w:right w:val="nil"/>
                <w:between w:val="nil"/>
              </w:pBdr>
              <w:spacing w:line="229" w:lineRule="auto"/>
              <w:ind w:left="115" w:right="167" w:firstLine="1"/>
              <w:rPr>
                <w:rFonts w:ascii="Times New Roman" w:eastAsia="Times New Roman" w:hAnsi="Times New Roman" w:cs="Times New Roman"/>
                <w:color w:val="000000"/>
                <w:sz w:val="24"/>
                <w:szCs w:val="24"/>
              </w:rPr>
            </w:pPr>
            <w:r w:rsidRPr="007803B1">
              <w:rPr>
                <w:rFonts w:ascii="Times New Roman" w:hAnsi="Times New Roman" w:cs="Times New Roman"/>
                <w:sz w:val="24"/>
                <w:szCs w:val="24"/>
              </w:rPr>
              <w:t>Тема 2. Політична влада: природа, ресурси, легітимність</w:t>
            </w:r>
          </w:p>
        </w:tc>
        <w:tc>
          <w:tcPr>
            <w:tcW w:w="3946" w:type="dxa"/>
            <w:shd w:val="clear" w:color="auto" w:fill="auto"/>
            <w:tcMar>
              <w:top w:w="100" w:type="dxa"/>
              <w:left w:w="100" w:type="dxa"/>
              <w:bottom w:w="100" w:type="dxa"/>
              <w:right w:w="100" w:type="dxa"/>
            </w:tcMar>
          </w:tcPr>
          <w:p w:rsidR="007803B1" w:rsidRPr="0000727C" w:rsidRDefault="007803B1" w:rsidP="007803B1">
            <w:pPr>
              <w:pStyle w:val="41"/>
              <w:spacing w:after="0" w:line="240"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Мати базові знання щодо ключових принципів функціонування та закономірностей розвитку влади та публічної політики, політичних інститутів та процесів, політичної поведінки, політичної культури та ідеології, світової політики та політики окремих країн та регіонів.</w:t>
            </w:r>
          </w:p>
          <w:p w:rsidR="00550B62" w:rsidRDefault="007803B1" w:rsidP="007803B1">
            <w:pPr>
              <w:widowControl w:val="0"/>
              <w:pBdr>
                <w:top w:val="nil"/>
                <w:left w:val="nil"/>
                <w:bottom w:val="nil"/>
                <w:right w:val="nil"/>
                <w:between w:val="nil"/>
              </w:pBdr>
              <w:spacing w:before="5" w:line="240" w:lineRule="auto"/>
              <w:ind w:left="114" w:right="44" w:firstLine="6"/>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 xml:space="preserve"> Об’єктивна необхідність, види і форми влади. Джерела влади. Специфіка політичної влади. Функції політичної влади. Типи панування і типи політичної могутності. Ефективність політичної влади і фактори, що неї визначають. Легітимність влади. Шляхи легітимізації влади.</w:t>
            </w:r>
          </w:p>
        </w:tc>
        <w:tc>
          <w:tcPr>
            <w:tcW w:w="1994" w:type="dxa"/>
            <w:shd w:val="clear" w:color="auto" w:fill="auto"/>
            <w:tcMar>
              <w:top w:w="100" w:type="dxa"/>
              <w:left w:w="100" w:type="dxa"/>
              <w:bottom w:w="100" w:type="dxa"/>
              <w:right w:w="100" w:type="dxa"/>
            </w:tcMar>
          </w:tcPr>
          <w:p w:rsidR="00DF72F3" w:rsidRDefault="00DF72F3" w:rsidP="00DF72F3">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DF72F3" w:rsidRDefault="00DF72F3" w:rsidP="00DF72F3">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DF72F3" w:rsidRDefault="00DF72F3" w:rsidP="00DF72F3">
            <w:pPr>
              <w:widowControl w:val="0"/>
              <w:pBdr>
                <w:top w:val="nil"/>
                <w:left w:val="nil"/>
                <w:bottom w:val="nil"/>
                <w:right w:val="nil"/>
                <w:between w:val="nil"/>
              </w:pBdr>
              <w:spacing w:before="13"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(презентації) </w:t>
            </w:r>
          </w:p>
          <w:p w:rsidR="00DF72F3" w:rsidRDefault="00DF72F3" w:rsidP="00DF72F3">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DF72F3" w:rsidP="001B42DF">
            <w:pPr>
              <w:widowControl w:val="0"/>
              <w:pBdr>
                <w:top w:val="nil"/>
                <w:left w:val="nil"/>
                <w:bottom w:val="nil"/>
                <w:right w:val="nil"/>
                <w:between w:val="nil"/>
              </w:pBdr>
              <w:spacing w:before="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 (тести )</w:t>
            </w:r>
          </w:p>
        </w:tc>
      </w:tr>
      <w:tr w:rsidR="00550B62">
        <w:trPr>
          <w:trHeight w:val="1666"/>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2842" w:type="dxa"/>
            <w:shd w:val="clear" w:color="auto" w:fill="auto"/>
            <w:tcMar>
              <w:top w:w="100" w:type="dxa"/>
              <w:left w:w="100" w:type="dxa"/>
              <w:bottom w:w="100" w:type="dxa"/>
              <w:right w:w="100" w:type="dxa"/>
            </w:tcMar>
          </w:tcPr>
          <w:p w:rsidR="00550B62" w:rsidRPr="007803B1" w:rsidRDefault="007803B1" w:rsidP="007803B1">
            <w:pPr>
              <w:widowControl w:val="0"/>
              <w:pBdr>
                <w:top w:val="nil"/>
                <w:left w:val="nil"/>
                <w:bottom w:val="nil"/>
                <w:right w:val="nil"/>
                <w:between w:val="nil"/>
              </w:pBdr>
              <w:spacing w:line="230" w:lineRule="auto"/>
              <w:ind w:left="115" w:right="167" w:firstLine="1"/>
              <w:rPr>
                <w:rFonts w:ascii="Times New Roman" w:eastAsia="Times New Roman" w:hAnsi="Times New Roman" w:cs="Times New Roman"/>
                <w:color w:val="000000"/>
                <w:sz w:val="24"/>
                <w:szCs w:val="24"/>
              </w:rPr>
            </w:pPr>
            <w:r w:rsidRPr="007803B1">
              <w:rPr>
                <w:rFonts w:ascii="Times New Roman" w:hAnsi="Times New Roman" w:cs="Times New Roman"/>
                <w:sz w:val="24"/>
                <w:szCs w:val="24"/>
              </w:rPr>
              <w:t>Тема 3.</w:t>
            </w:r>
            <w:r w:rsidRPr="007803B1">
              <w:rPr>
                <w:rFonts w:ascii="Times New Roman" w:eastAsia="+mj-ea" w:hAnsi="Times New Roman" w:cs="Times New Roman"/>
                <w:color w:val="000000"/>
                <w:kern w:val="24"/>
                <w:sz w:val="24"/>
                <w:szCs w:val="24"/>
              </w:rPr>
              <w:t xml:space="preserve"> Політична система: </w:t>
            </w:r>
            <w:r w:rsidRPr="007803B1">
              <w:rPr>
                <w:rFonts w:ascii="Times New Roman" w:hAnsi="Times New Roman" w:cs="Times New Roman"/>
                <w:sz w:val="24"/>
                <w:szCs w:val="24"/>
              </w:rPr>
              <w:t>поняття, структура, типологія</w:t>
            </w:r>
          </w:p>
        </w:tc>
        <w:tc>
          <w:tcPr>
            <w:tcW w:w="3946" w:type="dxa"/>
            <w:shd w:val="clear" w:color="auto" w:fill="auto"/>
            <w:tcMar>
              <w:top w:w="100" w:type="dxa"/>
              <w:left w:w="100" w:type="dxa"/>
              <w:bottom w:w="100" w:type="dxa"/>
              <w:right w:w="100" w:type="dxa"/>
            </w:tcMar>
          </w:tcPr>
          <w:p w:rsidR="007803B1" w:rsidRPr="0000727C" w:rsidRDefault="007803B1" w:rsidP="007803B1">
            <w:pPr>
              <w:pStyle w:val="41"/>
              <w:spacing w:after="0" w:line="240"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Вміти використовувати сучасні політологічні теорії, концепти та методи для інтерпретації та змістовного аналізу політичної системи, її структури та функцій.</w:t>
            </w:r>
          </w:p>
          <w:p w:rsidR="00550B62" w:rsidRDefault="007803B1" w:rsidP="007803B1">
            <w:pPr>
              <w:widowControl w:val="0"/>
              <w:pBdr>
                <w:top w:val="nil"/>
                <w:left w:val="nil"/>
                <w:bottom w:val="nil"/>
                <w:right w:val="nil"/>
                <w:between w:val="nil"/>
              </w:pBdr>
              <w:spacing w:line="240" w:lineRule="auto"/>
              <w:ind w:left="115" w:right="166"/>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 xml:space="preserve">Політична система і її завдання в суспільстві. Структура політичної системи і взаємозв’язок її елементів. Типологія політичних систем. Політичні системи і політичні режими. Тоталітарні й авторитарні політичні системи. Їх спільні риси і характерні особливості. Посттоталітарні політичні системи. Реформаторські можливості авторитаризму. Ліберальна політична система і її </w:t>
            </w:r>
            <w:r w:rsidRPr="0000727C">
              <w:rPr>
                <w:rFonts w:ascii="Times New Roman" w:hAnsi="Times New Roman" w:cs="Times New Roman"/>
                <w:sz w:val="24"/>
                <w:szCs w:val="24"/>
              </w:rPr>
              <w:lastRenderedPageBreak/>
              <w:t xml:space="preserve">особливості. Демократична політична система. Демократія як форма політичної самоорганізації суспільства. Ціннісні обґрунтування демократії. Система розподілу влади, стримування і </w:t>
            </w:r>
            <w:proofErr w:type="spellStart"/>
            <w:r w:rsidRPr="0000727C">
              <w:rPr>
                <w:rFonts w:ascii="Times New Roman" w:hAnsi="Times New Roman" w:cs="Times New Roman"/>
                <w:sz w:val="24"/>
                <w:szCs w:val="24"/>
              </w:rPr>
              <w:t>противаг</w:t>
            </w:r>
            <w:proofErr w:type="spellEnd"/>
            <w:r w:rsidRPr="0000727C">
              <w:rPr>
                <w:rFonts w:ascii="Times New Roman" w:hAnsi="Times New Roman" w:cs="Times New Roman"/>
                <w:sz w:val="24"/>
                <w:szCs w:val="24"/>
              </w:rPr>
              <w:t>. Економічні і соціальні передумови демократії. Розмаїтість моделей сучасної демократії. Особливості переходу до демократії в посттоталітарних країнах.</w:t>
            </w:r>
          </w:p>
        </w:tc>
        <w:tc>
          <w:tcPr>
            <w:tcW w:w="1994" w:type="dxa"/>
            <w:shd w:val="clear" w:color="auto" w:fill="auto"/>
            <w:tcMar>
              <w:top w:w="100" w:type="dxa"/>
              <w:left w:w="100" w:type="dxa"/>
              <w:bottom w:w="100" w:type="dxa"/>
              <w:right w:w="100" w:type="dxa"/>
            </w:tcMar>
          </w:tcPr>
          <w:p w:rsidR="00DF72F3" w:rsidRDefault="00DF72F3" w:rsidP="00DF72F3">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lastRenderedPageBreak/>
              <w:t xml:space="preserve">• </w:t>
            </w:r>
            <w:r>
              <w:rPr>
                <w:rFonts w:ascii="Times New Roman" w:eastAsia="Times New Roman" w:hAnsi="Times New Roman" w:cs="Times New Roman"/>
                <w:color w:val="000000"/>
                <w:sz w:val="24"/>
                <w:szCs w:val="24"/>
              </w:rPr>
              <w:t xml:space="preserve">Контрольні  </w:t>
            </w:r>
          </w:p>
          <w:p w:rsidR="00DF72F3" w:rsidRDefault="00DF72F3" w:rsidP="00DF72F3">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DF72F3" w:rsidRDefault="00DF72F3" w:rsidP="00DF72F3">
            <w:pPr>
              <w:widowControl w:val="0"/>
              <w:pBdr>
                <w:top w:val="nil"/>
                <w:left w:val="nil"/>
                <w:bottom w:val="nil"/>
                <w:right w:val="nil"/>
                <w:between w:val="nil"/>
              </w:pBdr>
              <w:spacing w:before="13"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(презентації) </w:t>
            </w:r>
          </w:p>
          <w:p w:rsidR="00DF72F3" w:rsidRDefault="00DF72F3" w:rsidP="00DF72F3">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DF72F3" w:rsidP="00DF72F3">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 (тести )</w:t>
            </w:r>
          </w:p>
        </w:tc>
      </w:tr>
    </w:tbl>
    <w:tbl>
      <w:tblPr>
        <w:tblStyle w:val="a9"/>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3"/>
        <w:gridCol w:w="2843"/>
        <w:gridCol w:w="3947"/>
        <w:gridCol w:w="1994"/>
      </w:tblGrid>
      <w:tr w:rsidR="00550B62" w:rsidTr="007803B1">
        <w:trPr>
          <w:trHeight w:val="3874"/>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 </w:t>
            </w:r>
          </w:p>
        </w:tc>
        <w:tc>
          <w:tcPr>
            <w:tcW w:w="2843" w:type="dxa"/>
            <w:shd w:val="clear" w:color="auto" w:fill="auto"/>
            <w:tcMar>
              <w:top w:w="100" w:type="dxa"/>
              <w:left w:w="100" w:type="dxa"/>
              <w:bottom w:w="100" w:type="dxa"/>
              <w:right w:w="100" w:type="dxa"/>
            </w:tcMar>
          </w:tcPr>
          <w:p w:rsidR="00550B62" w:rsidRDefault="00D0640F" w:rsidP="00D0640F">
            <w:pPr>
              <w:widowControl w:val="0"/>
              <w:pBdr>
                <w:top w:val="nil"/>
                <w:left w:val="nil"/>
                <w:bottom w:val="nil"/>
                <w:right w:val="nil"/>
                <w:between w:val="nil"/>
              </w:pBdr>
              <w:spacing w:line="229" w:lineRule="auto"/>
              <w:ind w:left="111" w:right="167" w:firstLine="5"/>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Тема 4. Держава як основний інститут політичної системи</w:t>
            </w:r>
          </w:p>
        </w:tc>
        <w:tc>
          <w:tcPr>
            <w:tcW w:w="3947" w:type="dxa"/>
            <w:shd w:val="clear" w:color="auto" w:fill="auto"/>
            <w:tcMar>
              <w:top w:w="100" w:type="dxa"/>
              <w:left w:w="100" w:type="dxa"/>
              <w:bottom w:w="100" w:type="dxa"/>
              <w:right w:w="100" w:type="dxa"/>
            </w:tcMar>
          </w:tcPr>
          <w:p w:rsidR="00D0640F" w:rsidRPr="0000727C" w:rsidRDefault="00D0640F" w:rsidP="00D0640F">
            <w:pPr>
              <w:pStyle w:val="41"/>
              <w:spacing w:after="0" w:line="240"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Виявляти знання і розуміння основних теорій держави, як форми організації суспільства, сукупності взаємопов’язаних установ і організацій, які здійснюють управління суспільством від імені народу.</w:t>
            </w:r>
          </w:p>
          <w:p w:rsidR="00550B62" w:rsidRDefault="00D0640F" w:rsidP="00D0640F">
            <w:pPr>
              <w:widowControl w:val="0"/>
              <w:pBdr>
                <w:top w:val="nil"/>
                <w:left w:val="nil"/>
                <w:bottom w:val="nil"/>
                <w:right w:val="nil"/>
                <w:between w:val="nil"/>
              </w:pBdr>
              <w:spacing w:before="6" w:line="240" w:lineRule="auto"/>
              <w:ind w:left="115" w:right="43" w:firstLine="5"/>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Держава як основний інститут реалізації влади. Основні теорії походження держави й історичних типів держав. Основні ознаки держави: територіальний імператив, суверенітет, монополія на легітимне насильство, абстрактність, загальність права і закону. Функції держави. Структура державного механізму. Форми правління і форми державного устрою. Співвідношення гілок влади в парламентській і президентській республіках. Правова держава, її основні інститути, принципи і цінності. Соціальна держава. Держава і громадянське суспільство.</w:t>
            </w:r>
          </w:p>
        </w:tc>
        <w:tc>
          <w:tcPr>
            <w:tcW w:w="1994" w:type="dxa"/>
            <w:shd w:val="clear" w:color="auto" w:fill="auto"/>
            <w:tcMar>
              <w:top w:w="100" w:type="dxa"/>
              <w:left w:w="100" w:type="dxa"/>
              <w:bottom w:w="100" w:type="dxa"/>
              <w:right w:w="100" w:type="dxa"/>
            </w:tcMar>
          </w:tcPr>
          <w:p w:rsidR="00DF72F3" w:rsidRDefault="00DF72F3" w:rsidP="00DF72F3">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DF72F3" w:rsidRDefault="00DF72F3" w:rsidP="00DF72F3">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DF72F3" w:rsidRDefault="00DF72F3" w:rsidP="00DF72F3">
            <w:pPr>
              <w:widowControl w:val="0"/>
              <w:pBdr>
                <w:top w:val="nil"/>
                <w:left w:val="nil"/>
                <w:bottom w:val="nil"/>
                <w:right w:val="nil"/>
                <w:between w:val="nil"/>
              </w:pBdr>
              <w:spacing w:before="13"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(презентації) </w:t>
            </w:r>
          </w:p>
          <w:p w:rsidR="00DF72F3" w:rsidRDefault="00DF72F3" w:rsidP="00DF72F3">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DF72F3" w:rsidP="00DF72F3">
            <w:pPr>
              <w:widowControl w:val="0"/>
              <w:pBdr>
                <w:top w:val="nil"/>
                <w:left w:val="nil"/>
                <w:bottom w:val="nil"/>
                <w:right w:val="nil"/>
                <w:between w:val="nil"/>
              </w:pBdr>
              <w:spacing w:before="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 (тести )</w:t>
            </w:r>
          </w:p>
        </w:tc>
      </w:tr>
      <w:tr w:rsidR="00550B62" w:rsidTr="00CE7EF4">
        <w:trPr>
          <w:trHeight w:val="737"/>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2843" w:type="dxa"/>
            <w:shd w:val="clear" w:color="auto" w:fill="auto"/>
            <w:tcMar>
              <w:top w:w="100" w:type="dxa"/>
              <w:left w:w="100" w:type="dxa"/>
              <w:bottom w:w="100" w:type="dxa"/>
              <w:right w:w="100" w:type="dxa"/>
            </w:tcMar>
          </w:tcPr>
          <w:p w:rsidR="00D0640F" w:rsidRPr="00D0640F" w:rsidRDefault="00FC7C8B" w:rsidP="00D0640F">
            <w:pPr>
              <w:tabs>
                <w:tab w:val="left" w:pos="3225"/>
              </w:tabs>
              <w:rPr>
                <w:rFonts w:ascii="Times New Roman" w:hAnsi="Times New Roman" w:cs="Times New Roman"/>
                <w:b/>
                <w:sz w:val="24"/>
                <w:szCs w:val="24"/>
              </w:rPr>
            </w:pPr>
            <w:r w:rsidRPr="00D0640F">
              <w:rPr>
                <w:rFonts w:ascii="Times New Roman" w:eastAsia="Times New Roman" w:hAnsi="Times New Roman" w:cs="Times New Roman"/>
                <w:color w:val="000000"/>
                <w:sz w:val="24"/>
                <w:szCs w:val="24"/>
              </w:rPr>
              <w:t xml:space="preserve"> </w:t>
            </w:r>
            <w:r w:rsidR="00D0640F" w:rsidRPr="00D0640F">
              <w:rPr>
                <w:rFonts w:ascii="Times New Roman" w:hAnsi="Times New Roman" w:cs="Times New Roman"/>
                <w:sz w:val="24"/>
                <w:szCs w:val="24"/>
              </w:rPr>
              <w:t xml:space="preserve">Тема 5. </w:t>
            </w:r>
            <w:r w:rsidR="002967F1" w:rsidRPr="002967F1">
              <w:rPr>
                <w:rFonts w:ascii="Times New Roman" w:hAnsi="Times New Roman" w:cs="Times New Roman"/>
                <w:sz w:val="24"/>
                <w:szCs w:val="24"/>
              </w:rPr>
              <w:t>Громадянське суспільство. Політичні партії, громадські організації та рухи</w:t>
            </w:r>
          </w:p>
          <w:p w:rsidR="00550B62" w:rsidRDefault="00550B62">
            <w:pPr>
              <w:widowControl w:val="0"/>
              <w:pBdr>
                <w:top w:val="nil"/>
                <w:left w:val="nil"/>
                <w:bottom w:val="nil"/>
                <w:right w:val="nil"/>
                <w:between w:val="nil"/>
              </w:pBdr>
              <w:spacing w:line="229" w:lineRule="auto"/>
              <w:ind w:left="119" w:right="153" w:hanging="3"/>
              <w:rPr>
                <w:rFonts w:ascii="Times New Roman" w:eastAsia="Times New Roman" w:hAnsi="Times New Roman" w:cs="Times New Roman"/>
                <w:color w:val="000000"/>
                <w:sz w:val="24"/>
                <w:szCs w:val="24"/>
              </w:rPr>
            </w:pPr>
          </w:p>
        </w:tc>
        <w:tc>
          <w:tcPr>
            <w:tcW w:w="3947" w:type="dxa"/>
            <w:shd w:val="clear" w:color="auto" w:fill="auto"/>
            <w:tcMar>
              <w:top w:w="100" w:type="dxa"/>
              <w:left w:w="100" w:type="dxa"/>
              <w:bottom w:w="100" w:type="dxa"/>
              <w:right w:w="100" w:type="dxa"/>
            </w:tcMar>
          </w:tcPr>
          <w:p w:rsidR="0096296E" w:rsidRPr="0096296E" w:rsidRDefault="00E34C3B" w:rsidP="0096296E">
            <w:pPr>
              <w:pStyle w:val="41"/>
              <w:spacing w:after="0" w:line="240" w:lineRule="auto"/>
              <w:ind w:left="98"/>
              <w:jc w:val="left"/>
              <w:rPr>
                <w:rFonts w:ascii="Times New Roman" w:hAnsi="Times New Roman" w:cs="Times New Roman"/>
                <w:b w:val="0"/>
                <w:sz w:val="24"/>
                <w:szCs w:val="24"/>
              </w:rPr>
            </w:pPr>
            <w:r w:rsidRPr="00E34C3B">
              <w:rPr>
                <w:rFonts w:ascii="Times New Roman" w:hAnsi="Times New Roman" w:cs="Times New Roman"/>
                <w:b w:val="0"/>
                <w:sz w:val="24"/>
                <w:szCs w:val="24"/>
              </w:rPr>
              <w:t xml:space="preserve">Розуміння змісту поняття «громадянське суспільство», його співвідношення з державою. </w:t>
            </w:r>
            <w:r w:rsidR="0096296E" w:rsidRPr="0096296E">
              <w:rPr>
                <w:rFonts w:ascii="Times New Roman" w:hAnsi="Times New Roman" w:cs="Times New Roman"/>
                <w:b w:val="0"/>
                <w:sz w:val="24"/>
                <w:szCs w:val="24"/>
              </w:rPr>
              <w:t>Громадсько-політичні об’єднання і рухи в політичній системі</w:t>
            </w:r>
            <w:r w:rsidR="0096296E">
              <w:rPr>
                <w:rFonts w:ascii="Times New Roman" w:hAnsi="Times New Roman" w:cs="Times New Roman"/>
                <w:b w:val="0"/>
                <w:sz w:val="24"/>
                <w:szCs w:val="24"/>
              </w:rPr>
              <w:t>.</w:t>
            </w:r>
          </w:p>
          <w:p w:rsidR="00E34C3B" w:rsidRDefault="00E34C3B" w:rsidP="00D0640F">
            <w:pPr>
              <w:pStyle w:val="41"/>
              <w:spacing w:after="0" w:line="240" w:lineRule="auto"/>
              <w:ind w:left="98"/>
              <w:jc w:val="left"/>
              <w:rPr>
                <w:rFonts w:ascii="Times New Roman" w:hAnsi="Times New Roman" w:cs="Times New Roman"/>
                <w:b w:val="0"/>
                <w:sz w:val="24"/>
                <w:szCs w:val="24"/>
              </w:rPr>
            </w:pPr>
            <w:r w:rsidRPr="00E34C3B">
              <w:rPr>
                <w:rFonts w:ascii="Times New Roman" w:hAnsi="Times New Roman" w:cs="Times New Roman"/>
                <w:b w:val="0"/>
                <w:sz w:val="24"/>
                <w:szCs w:val="24"/>
              </w:rPr>
              <w:t>Уміння аналізувати громадські організації та суспільні рухи, правові основи їх діяльності</w:t>
            </w:r>
            <w:r w:rsidR="0096296E">
              <w:rPr>
                <w:rFonts w:ascii="Times New Roman" w:hAnsi="Times New Roman" w:cs="Times New Roman"/>
                <w:b w:val="0"/>
                <w:sz w:val="24"/>
                <w:szCs w:val="24"/>
              </w:rPr>
              <w:t>.</w:t>
            </w:r>
          </w:p>
          <w:p w:rsidR="0096296E" w:rsidRPr="00E34C3B" w:rsidRDefault="0096296E" w:rsidP="00D0640F">
            <w:pPr>
              <w:pStyle w:val="41"/>
              <w:spacing w:after="0" w:line="240" w:lineRule="auto"/>
              <w:ind w:left="98"/>
              <w:jc w:val="left"/>
              <w:rPr>
                <w:rFonts w:ascii="Times New Roman" w:hAnsi="Times New Roman" w:cs="Times New Roman"/>
                <w:b w:val="0"/>
                <w:sz w:val="24"/>
                <w:szCs w:val="24"/>
              </w:rPr>
            </w:pPr>
            <w:r w:rsidRPr="00E34C3B">
              <w:rPr>
                <w:rFonts w:ascii="Times New Roman" w:hAnsi="Times New Roman" w:cs="Times New Roman"/>
                <w:b w:val="0"/>
                <w:sz w:val="24"/>
                <w:szCs w:val="24"/>
              </w:rPr>
              <w:t xml:space="preserve">Ознайомлення </w:t>
            </w:r>
            <w:r>
              <w:rPr>
                <w:rFonts w:ascii="Times New Roman" w:hAnsi="Times New Roman" w:cs="Times New Roman"/>
                <w:b w:val="0"/>
                <w:sz w:val="24"/>
                <w:szCs w:val="24"/>
              </w:rPr>
              <w:t>з</w:t>
            </w:r>
            <w:r w:rsidRPr="00E34C3B">
              <w:rPr>
                <w:rFonts w:ascii="Times New Roman" w:hAnsi="Times New Roman" w:cs="Times New Roman"/>
                <w:b w:val="0"/>
                <w:sz w:val="24"/>
                <w:szCs w:val="24"/>
              </w:rPr>
              <w:t xml:space="preserve"> організаційною будовою та функціями політичних партій, різновидами партійних </w:t>
            </w:r>
            <w:r w:rsidRPr="00E34C3B">
              <w:rPr>
                <w:rFonts w:ascii="Times New Roman" w:hAnsi="Times New Roman" w:cs="Times New Roman"/>
                <w:b w:val="0"/>
                <w:sz w:val="24"/>
                <w:szCs w:val="24"/>
              </w:rPr>
              <w:lastRenderedPageBreak/>
              <w:t>систем, які існують у сучасному світі.</w:t>
            </w:r>
          </w:p>
          <w:p w:rsidR="00D0640F" w:rsidRPr="0000727C" w:rsidRDefault="00D0640F" w:rsidP="00D0640F">
            <w:pPr>
              <w:pStyle w:val="41"/>
              <w:spacing w:after="0" w:line="240" w:lineRule="auto"/>
              <w:ind w:left="98"/>
              <w:jc w:val="left"/>
              <w:rPr>
                <w:rFonts w:ascii="Times New Roman" w:hAnsi="Times New Roman" w:cs="Times New Roman"/>
                <w:b w:val="0"/>
                <w:sz w:val="24"/>
                <w:szCs w:val="24"/>
              </w:rPr>
            </w:pPr>
            <w:r w:rsidRPr="0000727C">
              <w:rPr>
                <w:rFonts w:ascii="Times New Roman" w:hAnsi="Times New Roman" w:cs="Times New Roman"/>
                <w:b w:val="0"/>
                <w:sz w:val="24"/>
                <w:szCs w:val="24"/>
              </w:rPr>
              <w:t>Розуміти загальне призначення політичних партій через визначення їхніх функцій як основних напрямів впливу партій на політичну систему і суспільство загалом.</w:t>
            </w:r>
          </w:p>
          <w:p w:rsidR="00550B62" w:rsidRDefault="00D0640F" w:rsidP="00EC2FAB">
            <w:pPr>
              <w:widowControl w:val="0"/>
              <w:pBdr>
                <w:top w:val="nil"/>
                <w:left w:val="nil"/>
                <w:bottom w:val="nil"/>
                <w:right w:val="nil"/>
                <w:between w:val="nil"/>
              </w:pBdr>
              <w:spacing w:line="240" w:lineRule="auto"/>
              <w:ind w:left="112" w:right="166" w:firstLine="4"/>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Політичні партії як невід’ємна складова частина механізму сучасної демократії. Класифікація політичних партій. Особливості і тенденції розвитку партійних систем у сучасному світі.</w:t>
            </w:r>
          </w:p>
        </w:tc>
        <w:tc>
          <w:tcPr>
            <w:tcW w:w="1994" w:type="dxa"/>
            <w:shd w:val="clear" w:color="auto" w:fill="auto"/>
            <w:tcMar>
              <w:top w:w="100" w:type="dxa"/>
              <w:left w:w="100" w:type="dxa"/>
              <w:bottom w:w="100" w:type="dxa"/>
              <w:right w:w="100" w:type="dxa"/>
            </w:tcMar>
          </w:tcPr>
          <w:p w:rsidR="00DF72F3" w:rsidRDefault="00DF72F3" w:rsidP="00DF72F3">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lastRenderedPageBreak/>
              <w:t xml:space="preserve">• </w:t>
            </w:r>
            <w:r>
              <w:rPr>
                <w:rFonts w:ascii="Times New Roman" w:eastAsia="Times New Roman" w:hAnsi="Times New Roman" w:cs="Times New Roman"/>
                <w:color w:val="000000"/>
                <w:sz w:val="24"/>
                <w:szCs w:val="24"/>
              </w:rPr>
              <w:t xml:space="preserve">Контрольні  </w:t>
            </w:r>
          </w:p>
          <w:p w:rsidR="00DF72F3" w:rsidRDefault="00DF72F3" w:rsidP="00DF72F3">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DF72F3" w:rsidRDefault="00DF72F3" w:rsidP="00DF72F3">
            <w:pPr>
              <w:widowControl w:val="0"/>
              <w:pBdr>
                <w:top w:val="nil"/>
                <w:left w:val="nil"/>
                <w:bottom w:val="nil"/>
                <w:right w:val="nil"/>
                <w:between w:val="nil"/>
              </w:pBdr>
              <w:spacing w:before="13"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(презентації) </w:t>
            </w:r>
          </w:p>
          <w:p w:rsidR="00DF72F3" w:rsidRDefault="00DF72F3" w:rsidP="00DF72F3">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550B62" w:rsidRDefault="00DF72F3" w:rsidP="00DF72F3">
            <w:pPr>
              <w:widowControl w:val="0"/>
              <w:pBdr>
                <w:top w:val="nil"/>
                <w:left w:val="nil"/>
                <w:bottom w:val="nil"/>
                <w:right w:val="nil"/>
                <w:between w:val="nil"/>
              </w:pBdr>
              <w:spacing w:before="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 (тести )</w:t>
            </w:r>
          </w:p>
        </w:tc>
      </w:tr>
      <w:tr w:rsidR="00550B62" w:rsidTr="00D0640F">
        <w:trPr>
          <w:trHeight w:val="3461"/>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6. </w:t>
            </w:r>
          </w:p>
        </w:tc>
        <w:tc>
          <w:tcPr>
            <w:tcW w:w="2843" w:type="dxa"/>
            <w:shd w:val="clear" w:color="auto" w:fill="auto"/>
            <w:tcMar>
              <w:top w:w="100" w:type="dxa"/>
              <w:left w:w="100" w:type="dxa"/>
              <w:bottom w:w="100" w:type="dxa"/>
              <w:right w:w="100" w:type="dxa"/>
            </w:tcMar>
          </w:tcPr>
          <w:p w:rsidR="00550B62" w:rsidRDefault="00D0640F" w:rsidP="00D0640F">
            <w:pPr>
              <w:widowControl w:val="0"/>
              <w:pBdr>
                <w:top w:val="nil"/>
                <w:left w:val="nil"/>
                <w:bottom w:val="nil"/>
                <w:right w:val="nil"/>
                <w:between w:val="nil"/>
              </w:pBdr>
              <w:spacing w:line="229" w:lineRule="auto"/>
              <w:ind w:left="113" w:right="167" w:firstLine="4"/>
              <w:rPr>
                <w:rFonts w:ascii="Times New Roman" w:eastAsia="Times New Roman" w:hAnsi="Times New Roman" w:cs="Times New Roman"/>
                <w:color w:val="000000"/>
                <w:sz w:val="24"/>
                <w:szCs w:val="24"/>
              </w:rPr>
            </w:pPr>
            <w:r w:rsidRPr="0000727C">
              <w:rPr>
                <w:rFonts w:ascii="Times New Roman" w:hAnsi="Times New Roman" w:cs="Times New Roman"/>
                <w:sz w:val="24"/>
                <w:szCs w:val="24"/>
              </w:rPr>
              <w:t>Тема 6. Світові політико-ідеологічні доктрини</w:t>
            </w:r>
          </w:p>
        </w:tc>
        <w:tc>
          <w:tcPr>
            <w:tcW w:w="3947" w:type="dxa"/>
            <w:shd w:val="clear" w:color="auto" w:fill="auto"/>
            <w:tcMar>
              <w:top w:w="100" w:type="dxa"/>
              <w:left w:w="100" w:type="dxa"/>
              <w:bottom w:w="100" w:type="dxa"/>
              <w:right w:w="100" w:type="dxa"/>
            </w:tcMar>
          </w:tcPr>
          <w:p w:rsidR="00550B62" w:rsidRPr="00D0640F" w:rsidRDefault="00D0640F" w:rsidP="00D0640F">
            <w:pPr>
              <w:widowControl w:val="0"/>
              <w:pBdr>
                <w:top w:val="nil"/>
                <w:left w:val="nil"/>
                <w:bottom w:val="nil"/>
                <w:right w:val="nil"/>
                <w:between w:val="nil"/>
              </w:pBdr>
              <w:spacing w:line="229" w:lineRule="auto"/>
              <w:ind w:left="112" w:right="166" w:firstLine="8"/>
              <w:rPr>
                <w:rFonts w:ascii="Times New Roman" w:eastAsia="Times New Roman" w:hAnsi="Times New Roman" w:cs="Times New Roman"/>
                <w:color w:val="000000"/>
                <w:sz w:val="24"/>
                <w:szCs w:val="24"/>
              </w:rPr>
            </w:pPr>
            <w:r w:rsidRPr="00D0640F">
              <w:rPr>
                <w:rFonts w:ascii="Times New Roman" w:hAnsi="Times New Roman" w:cs="Times New Roman"/>
                <w:sz w:val="24"/>
                <w:szCs w:val="24"/>
              </w:rPr>
              <w:t>Вивчити та знати особливості світових політико-ідеологічних доктрин. Питання для обговорення: поняття політичної ідеології і доктрини: сутність, суспільні функції, типологія. сутність та еволюцію лібералізму, сутність та еволюцію консерватизму, теоретичні засади соціалізму, соціал-демократизму, комунізму, націоналізму і релігійного фундаменталізму.</w:t>
            </w:r>
          </w:p>
        </w:tc>
        <w:tc>
          <w:tcPr>
            <w:tcW w:w="199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550B62" w:rsidRDefault="00FC7C8B">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550B62" w:rsidRDefault="00FC7C8B">
            <w:pPr>
              <w:widowControl w:val="0"/>
              <w:pBdr>
                <w:top w:val="nil"/>
                <w:left w:val="nil"/>
                <w:bottom w:val="nil"/>
                <w:right w:val="nil"/>
                <w:between w:val="nil"/>
              </w:pBdr>
              <w:spacing w:before="13"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w:t>
            </w:r>
            <w:r w:rsidR="00DF72F3">
              <w:rPr>
                <w:rFonts w:ascii="Times New Roman" w:eastAsia="Times New Roman" w:hAnsi="Times New Roman" w:cs="Times New Roman"/>
                <w:color w:val="000000"/>
                <w:sz w:val="24"/>
                <w:szCs w:val="24"/>
              </w:rPr>
              <w:t>(презентації)</w:t>
            </w:r>
            <w:r>
              <w:rPr>
                <w:rFonts w:ascii="Times New Roman" w:eastAsia="Times New Roman" w:hAnsi="Times New Roman" w:cs="Times New Roman"/>
                <w:color w:val="000000"/>
                <w:sz w:val="24"/>
                <w:szCs w:val="24"/>
              </w:rPr>
              <w:t xml:space="preserve"> </w:t>
            </w:r>
          </w:p>
          <w:p w:rsidR="00550B62" w:rsidRDefault="00FC7C8B" w:rsidP="00645D80">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w:t>
            </w:r>
            <w:r w:rsidR="00DF72F3">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 xml:space="preserve">амостійної  </w:t>
            </w:r>
          </w:p>
          <w:p w:rsidR="00550B62" w:rsidRDefault="00DF72F3" w:rsidP="00DF72F3">
            <w:pPr>
              <w:widowControl w:val="0"/>
              <w:pBdr>
                <w:top w:val="nil"/>
                <w:left w:val="nil"/>
                <w:bottom w:val="nil"/>
                <w:right w:val="nil"/>
                <w:between w:val="nil"/>
              </w:pBdr>
              <w:spacing w:before="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00FC7C8B">
              <w:rPr>
                <w:rFonts w:ascii="Times New Roman" w:eastAsia="Times New Roman" w:hAnsi="Times New Roman" w:cs="Times New Roman"/>
                <w:color w:val="000000"/>
                <w:sz w:val="24"/>
                <w:szCs w:val="24"/>
              </w:rPr>
              <w:t>оботи</w:t>
            </w:r>
            <w:r>
              <w:rPr>
                <w:rFonts w:ascii="Times New Roman" w:eastAsia="Times New Roman" w:hAnsi="Times New Roman" w:cs="Times New Roman"/>
                <w:color w:val="000000"/>
                <w:sz w:val="24"/>
                <w:szCs w:val="24"/>
              </w:rPr>
              <w:t xml:space="preserve"> (тести )</w:t>
            </w:r>
          </w:p>
        </w:tc>
      </w:tr>
      <w:tr w:rsidR="00550B62" w:rsidTr="007803B1">
        <w:trPr>
          <w:trHeight w:val="2011"/>
        </w:trPr>
        <w:tc>
          <w:tcPr>
            <w:tcW w:w="563"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tc>
        <w:tc>
          <w:tcPr>
            <w:tcW w:w="2843" w:type="dxa"/>
            <w:shd w:val="clear" w:color="auto" w:fill="auto"/>
            <w:tcMar>
              <w:top w:w="100" w:type="dxa"/>
              <w:left w:w="100" w:type="dxa"/>
              <w:bottom w:w="100" w:type="dxa"/>
              <w:right w:w="100" w:type="dxa"/>
            </w:tcMar>
          </w:tcPr>
          <w:p w:rsidR="00D0640F" w:rsidRPr="00D0640F" w:rsidRDefault="00D0640F" w:rsidP="00D0640F">
            <w:pPr>
              <w:tabs>
                <w:tab w:val="left" w:pos="3225"/>
              </w:tabs>
              <w:jc w:val="both"/>
              <w:rPr>
                <w:rFonts w:ascii="Times New Roman" w:hAnsi="Times New Roman" w:cs="Times New Roman"/>
                <w:sz w:val="24"/>
                <w:szCs w:val="24"/>
              </w:rPr>
            </w:pPr>
            <w:r w:rsidRPr="00D0640F">
              <w:rPr>
                <w:rFonts w:ascii="Times New Roman" w:hAnsi="Times New Roman" w:cs="Times New Roman"/>
                <w:sz w:val="24"/>
                <w:szCs w:val="24"/>
              </w:rPr>
              <w:t>Тема 7. Політичні еліти і лідерство</w:t>
            </w:r>
          </w:p>
          <w:p w:rsidR="00550B62" w:rsidRPr="00D0640F" w:rsidRDefault="00FC7C8B" w:rsidP="00D0640F">
            <w:pPr>
              <w:widowControl w:val="0"/>
              <w:pBdr>
                <w:top w:val="nil"/>
                <w:left w:val="nil"/>
                <w:bottom w:val="nil"/>
                <w:right w:val="nil"/>
                <w:between w:val="nil"/>
              </w:pBdr>
              <w:spacing w:line="240" w:lineRule="auto"/>
              <w:ind w:left="118"/>
              <w:jc w:val="both"/>
              <w:rPr>
                <w:rFonts w:ascii="Times New Roman" w:eastAsia="Times New Roman" w:hAnsi="Times New Roman" w:cs="Times New Roman"/>
                <w:color w:val="000000"/>
                <w:sz w:val="24"/>
                <w:szCs w:val="24"/>
              </w:rPr>
            </w:pPr>
            <w:r w:rsidRPr="00D0640F">
              <w:rPr>
                <w:rFonts w:ascii="Times New Roman" w:eastAsia="Times New Roman" w:hAnsi="Times New Roman" w:cs="Times New Roman"/>
                <w:color w:val="000000"/>
                <w:sz w:val="24"/>
                <w:szCs w:val="24"/>
              </w:rPr>
              <w:t xml:space="preserve"> </w:t>
            </w:r>
          </w:p>
        </w:tc>
        <w:tc>
          <w:tcPr>
            <w:tcW w:w="3947" w:type="dxa"/>
            <w:shd w:val="clear" w:color="auto" w:fill="auto"/>
            <w:tcMar>
              <w:top w:w="100" w:type="dxa"/>
              <w:left w:w="100" w:type="dxa"/>
              <w:bottom w:w="100" w:type="dxa"/>
              <w:right w:w="100" w:type="dxa"/>
            </w:tcMar>
          </w:tcPr>
          <w:p w:rsidR="00550B62" w:rsidRDefault="00D0640F" w:rsidP="00D0640F">
            <w:pPr>
              <w:tabs>
                <w:tab w:val="left" w:pos="3225"/>
              </w:tabs>
              <w:spacing w:line="240" w:lineRule="auto"/>
              <w:rPr>
                <w:rFonts w:ascii="Times New Roman" w:eastAsia="Times New Roman" w:hAnsi="Times New Roman" w:cs="Times New Roman"/>
                <w:color w:val="000000"/>
                <w:sz w:val="24"/>
                <w:szCs w:val="24"/>
              </w:rPr>
            </w:pPr>
            <w:r w:rsidRPr="00D0640F">
              <w:rPr>
                <w:rFonts w:ascii="Times New Roman" w:hAnsi="Times New Roman" w:cs="Times New Roman"/>
                <w:sz w:val="24"/>
                <w:szCs w:val="24"/>
              </w:rPr>
              <w:t>Знати тенденції трансформацій політичних еліт під час переходу від одного типу політичного режиму до іншого. Визначати складові іміджу політичного лідера та вміти визначати основні методи його формування.</w:t>
            </w:r>
            <w:r>
              <w:rPr>
                <w:rFonts w:ascii="Times New Roman" w:hAnsi="Times New Roman" w:cs="Times New Roman"/>
                <w:sz w:val="24"/>
                <w:szCs w:val="24"/>
              </w:rPr>
              <w:t xml:space="preserve"> </w:t>
            </w:r>
            <w:r w:rsidRPr="00D0640F">
              <w:rPr>
                <w:rFonts w:ascii="Times New Roman" w:hAnsi="Times New Roman" w:cs="Times New Roman"/>
                <w:sz w:val="24"/>
                <w:szCs w:val="24"/>
              </w:rPr>
              <w:t>Основні положення теорії еліт як напрямку політичної думки. Типологія політичних еліт. Завдання політичної еліти в суспільстві. Політичне лідерство. Основні теорії лідерства. Об’єктивні і суб’єктивні характеристики лідерства. Функції політичного лідерства в суспільстві. Специфіка політичного лідерства в конкретних політичних системах.</w:t>
            </w:r>
          </w:p>
        </w:tc>
        <w:tc>
          <w:tcPr>
            <w:tcW w:w="1994" w:type="dxa"/>
            <w:shd w:val="clear" w:color="auto" w:fill="auto"/>
            <w:tcMar>
              <w:top w:w="100" w:type="dxa"/>
              <w:left w:w="100" w:type="dxa"/>
              <w:bottom w:w="100" w:type="dxa"/>
              <w:right w:w="100" w:type="dxa"/>
            </w:tcMar>
          </w:tcPr>
          <w:p w:rsidR="00DF72F3" w:rsidRDefault="00DF72F3" w:rsidP="00DF72F3">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Контрольні  </w:t>
            </w:r>
          </w:p>
          <w:p w:rsidR="00DF72F3" w:rsidRDefault="00DF72F3" w:rsidP="00DF72F3">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DF72F3" w:rsidRDefault="00DF72F3" w:rsidP="00DF72F3">
            <w:pPr>
              <w:widowControl w:val="0"/>
              <w:pBdr>
                <w:top w:val="nil"/>
                <w:left w:val="nil"/>
                <w:bottom w:val="nil"/>
                <w:right w:val="nil"/>
                <w:between w:val="nil"/>
              </w:pBdr>
              <w:spacing w:before="13"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індивідуальної  роботи (презентації) </w:t>
            </w:r>
          </w:p>
          <w:p w:rsidR="00DF72F3" w:rsidRDefault="00DF72F3" w:rsidP="00DF72F3">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D0640F" w:rsidRDefault="00DF72F3" w:rsidP="00DF72F3">
            <w:pPr>
              <w:widowControl w:val="0"/>
              <w:pBdr>
                <w:top w:val="nil"/>
                <w:left w:val="nil"/>
                <w:bottom w:val="nil"/>
                <w:right w:val="nil"/>
                <w:between w:val="nil"/>
              </w:pBdr>
              <w:spacing w:before="12" w:line="229" w:lineRule="auto"/>
              <w:ind w:left="369" w:right="46" w:hanging="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роботи (тести )</w:t>
            </w:r>
          </w:p>
        </w:tc>
      </w:tr>
      <w:tr w:rsidR="00D0640F" w:rsidTr="00CE7EF4">
        <w:trPr>
          <w:trHeight w:val="453"/>
        </w:trPr>
        <w:tc>
          <w:tcPr>
            <w:tcW w:w="563" w:type="dxa"/>
            <w:shd w:val="clear" w:color="auto" w:fill="auto"/>
            <w:tcMar>
              <w:top w:w="100" w:type="dxa"/>
              <w:left w:w="100" w:type="dxa"/>
              <w:bottom w:w="100" w:type="dxa"/>
              <w:right w:w="100" w:type="dxa"/>
            </w:tcMar>
          </w:tcPr>
          <w:p w:rsidR="00D0640F" w:rsidRDefault="00D0640F">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843" w:type="dxa"/>
            <w:shd w:val="clear" w:color="auto" w:fill="auto"/>
            <w:tcMar>
              <w:top w:w="100" w:type="dxa"/>
              <w:left w:w="100" w:type="dxa"/>
              <w:bottom w:w="100" w:type="dxa"/>
              <w:right w:w="100" w:type="dxa"/>
            </w:tcMar>
          </w:tcPr>
          <w:p w:rsidR="00D0640F" w:rsidRPr="0000727C" w:rsidRDefault="00D0640F" w:rsidP="00D0640F">
            <w:pPr>
              <w:pStyle w:val="41"/>
              <w:spacing w:after="0" w:line="240" w:lineRule="auto"/>
              <w:jc w:val="left"/>
              <w:rPr>
                <w:rFonts w:ascii="Times New Roman" w:hAnsi="Times New Roman" w:cs="Times New Roman"/>
                <w:b w:val="0"/>
                <w:sz w:val="24"/>
                <w:szCs w:val="24"/>
              </w:rPr>
            </w:pPr>
            <w:r w:rsidRPr="0000727C">
              <w:rPr>
                <w:rFonts w:ascii="Times New Roman" w:hAnsi="Times New Roman" w:cs="Times New Roman"/>
                <w:b w:val="0"/>
                <w:sz w:val="24"/>
                <w:szCs w:val="24"/>
              </w:rPr>
              <w:t>Тема 8. Світовий політичний процес</w:t>
            </w:r>
          </w:p>
          <w:p w:rsidR="00D0640F" w:rsidRPr="00D0640F" w:rsidRDefault="00D0640F" w:rsidP="00D0640F">
            <w:pPr>
              <w:tabs>
                <w:tab w:val="left" w:pos="3225"/>
              </w:tabs>
              <w:jc w:val="both"/>
              <w:rPr>
                <w:rFonts w:ascii="Times New Roman" w:hAnsi="Times New Roman" w:cs="Times New Roman"/>
                <w:sz w:val="24"/>
                <w:szCs w:val="24"/>
              </w:rPr>
            </w:pPr>
          </w:p>
        </w:tc>
        <w:tc>
          <w:tcPr>
            <w:tcW w:w="3947" w:type="dxa"/>
            <w:shd w:val="clear" w:color="auto" w:fill="auto"/>
            <w:tcMar>
              <w:top w:w="100" w:type="dxa"/>
              <w:left w:w="100" w:type="dxa"/>
              <w:bottom w:w="100" w:type="dxa"/>
              <w:right w:w="100" w:type="dxa"/>
            </w:tcMar>
          </w:tcPr>
          <w:p w:rsidR="00D0640F" w:rsidRPr="00D0640F" w:rsidRDefault="00D0640F" w:rsidP="00AB3B18">
            <w:pPr>
              <w:widowControl w:val="0"/>
              <w:autoSpaceDE w:val="0"/>
              <w:autoSpaceDN w:val="0"/>
              <w:adjustRightInd w:val="0"/>
              <w:spacing w:line="240" w:lineRule="auto"/>
              <w:rPr>
                <w:rFonts w:ascii="Times New Roman" w:hAnsi="Times New Roman" w:cs="Times New Roman"/>
                <w:sz w:val="24"/>
                <w:szCs w:val="24"/>
              </w:rPr>
            </w:pPr>
            <w:r w:rsidRPr="00D0640F">
              <w:rPr>
                <w:rFonts w:ascii="Times New Roman" w:hAnsi="Times New Roman" w:cs="Times New Roman"/>
                <w:sz w:val="24"/>
                <w:szCs w:val="24"/>
              </w:rPr>
              <w:t xml:space="preserve">Розуміти сутність світового політичного процесу, системи міжнародних відносин. Знати процеси сучасної геополітики. </w:t>
            </w:r>
            <w:r w:rsidRPr="00D0640F">
              <w:rPr>
                <w:rFonts w:ascii="Times New Roman" w:hAnsi="Times New Roman" w:cs="Times New Roman"/>
                <w:sz w:val="24"/>
                <w:szCs w:val="24"/>
              </w:rPr>
              <w:lastRenderedPageBreak/>
              <w:t>Розуміти місце Украйни в сучасному геополітичному</w:t>
            </w:r>
            <w:r w:rsidR="00CE7EF4">
              <w:rPr>
                <w:rFonts w:ascii="Times New Roman" w:hAnsi="Times New Roman" w:cs="Times New Roman"/>
                <w:sz w:val="24"/>
                <w:szCs w:val="24"/>
              </w:rPr>
              <w:t xml:space="preserve"> </w:t>
            </w:r>
            <w:r w:rsidRPr="00D0640F">
              <w:rPr>
                <w:rFonts w:ascii="Times New Roman" w:hAnsi="Times New Roman" w:cs="Times New Roman"/>
                <w:sz w:val="24"/>
                <w:szCs w:val="24"/>
              </w:rPr>
              <w:t>просторі.</w:t>
            </w:r>
            <w:r>
              <w:rPr>
                <w:rFonts w:ascii="Times New Roman" w:hAnsi="Times New Roman" w:cs="Times New Roman"/>
                <w:sz w:val="24"/>
                <w:szCs w:val="24"/>
              </w:rPr>
              <w:t xml:space="preserve"> </w:t>
            </w:r>
            <w:r w:rsidRPr="00D0640F">
              <w:rPr>
                <w:rFonts w:ascii="Times New Roman" w:hAnsi="Times New Roman" w:cs="Times New Roman"/>
                <w:sz w:val="24"/>
                <w:szCs w:val="24"/>
              </w:rPr>
              <w:t>Міжнародні відносини і міжнародна політика у політичному житті суспільства. Сутність поняття</w:t>
            </w:r>
            <w:r w:rsidR="00AB3B18">
              <w:rPr>
                <w:rFonts w:ascii="Times New Roman" w:hAnsi="Times New Roman" w:cs="Times New Roman"/>
                <w:sz w:val="24"/>
                <w:szCs w:val="24"/>
              </w:rPr>
              <w:t>,</w:t>
            </w:r>
            <w:r w:rsidRPr="00D0640F">
              <w:rPr>
                <w:rFonts w:ascii="Times New Roman" w:hAnsi="Times New Roman" w:cs="Times New Roman"/>
                <w:sz w:val="24"/>
                <w:szCs w:val="24"/>
              </w:rPr>
              <w:t xml:space="preserve"> становлення і розвиток міжнародного права. Україна в міжнародних </w:t>
            </w:r>
            <w:r w:rsidR="00AB3B18">
              <w:rPr>
                <w:rFonts w:ascii="Times New Roman" w:hAnsi="Times New Roman" w:cs="Times New Roman"/>
                <w:sz w:val="24"/>
                <w:szCs w:val="24"/>
              </w:rPr>
              <w:t>в</w:t>
            </w:r>
            <w:r w:rsidRPr="00D0640F">
              <w:rPr>
                <w:rFonts w:ascii="Times New Roman" w:hAnsi="Times New Roman" w:cs="Times New Roman"/>
                <w:sz w:val="24"/>
                <w:szCs w:val="24"/>
              </w:rPr>
              <w:t>ідносинах. Предмет і об'єкт геополітики. Основні підходи до геополітичного структурування світу. Глобальні проблеми сучасності та шляхи їх вирішення.</w:t>
            </w:r>
          </w:p>
        </w:tc>
        <w:tc>
          <w:tcPr>
            <w:tcW w:w="1994" w:type="dxa"/>
            <w:shd w:val="clear" w:color="auto" w:fill="auto"/>
            <w:tcMar>
              <w:top w:w="100" w:type="dxa"/>
              <w:left w:w="100" w:type="dxa"/>
              <w:bottom w:w="100" w:type="dxa"/>
              <w:right w:w="100" w:type="dxa"/>
            </w:tcMar>
          </w:tcPr>
          <w:p w:rsidR="00DF72F3" w:rsidRDefault="00DF72F3" w:rsidP="00DF72F3">
            <w:pPr>
              <w:widowControl w:val="0"/>
              <w:pBdr>
                <w:top w:val="nil"/>
                <w:left w:val="nil"/>
                <w:bottom w:val="nil"/>
                <w:right w:val="nil"/>
                <w:between w:val="nil"/>
              </w:pBdr>
              <w:spacing w:before="12" w:line="240" w:lineRule="auto"/>
              <w:ind w:left="12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lastRenderedPageBreak/>
              <w:t xml:space="preserve">• </w:t>
            </w:r>
            <w:r>
              <w:rPr>
                <w:rFonts w:ascii="Times New Roman" w:eastAsia="Times New Roman" w:hAnsi="Times New Roman" w:cs="Times New Roman"/>
                <w:color w:val="000000"/>
                <w:sz w:val="24"/>
                <w:szCs w:val="24"/>
              </w:rPr>
              <w:t xml:space="preserve">Контрольні  </w:t>
            </w:r>
          </w:p>
          <w:p w:rsidR="00DF72F3" w:rsidRDefault="00DF72F3" w:rsidP="00DF72F3">
            <w:pPr>
              <w:widowControl w:val="0"/>
              <w:pBdr>
                <w:top w:val="nil"/>
                <w:left w:val="nil"/>
                <w:bottom w:val="nil"/>
                <w:right w:val="nil"/>
                <w:between w:val="nil"/>
              </w:pBdr>
              <w:spacing w:line="240" w:lineRule="auto"/>
              <w:ind w:left="3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запитання </w:t>
            </w:r>
          </w:p>
          <w:p w:rsidR="00DF72F3" w:rsidRDefault="00DF72F3" w:rsidP="00DF72F3">
            <w:pPr>
              <w:widowControl w:val="0"/>
              <w:pBdr>
                <w:top w:val="nil"/>
                <w:left w:val="nil"/>
                <w:bottom w:val="nil"/>
                <w:right w:val="nil"/>
                <w:between w:val="nil"/>
              </w:pBdr>
              <w:spacing w:before="13" w:line="229" w:lineRule="auto"/>
              <w:ind w:left="369" w:right="46" w:hanging="24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Завдання для  індивідуальн</w:t>
            </w:r>
            <w:r>
              <w:rPr>
                <w:rFonts w:ascii="Times New Roman" w:eastAsia="Times New Roman" w:hAnsi="Times New Roman" w:cs="Times New Roman"/>
                <w:color w:val="000000"/>
                <w:sz w:val="24"/>
                <w:szCs w:val="24"/>
              </w:rPr>
              <w:lastRenderedPageBreak/>
              <w:t xml:space="preserve">ої  роботи (презентації) </w:t>
            </w:r>
          </w:p>
          <w:p w:rsidR="00DF72F3" w:rsidRDefault="00DF72F3" w:rsidP="00DF72F3">
            <w:pPr>
              <w:widowControl w:val="0"/>
              <w:pBdr>
                <w:top w:val="nil"/>
                <w:left w:val="nil"/>
                <w:bottom w:val="nil"/>
                <w:right w:val="nil"/>
                <w:between w:val="nil"/>
              </w:pBdr>
              <w:spacing w:before="12" w:line="229" w:lineRule="auto"/>
              <w:ind w:left="122" w:right="216"/>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Завдання для  самостійної  </w:t>
            </w:r>
          </w:p>
          <w:p w:rsidR="00D0640F" w:rsidRDefault="00DF72F3" w:rsidP="00DF72F3">
            <w:pPr>
              <w:widowControl w:val="0"/>
              <w:pBdr>
                <w:top w:val="nil"/>
                <w:left w:val="nil"/>
                <w:bottom w:val="nil"/>
                <w:right w:val="nil"/>
                <w:between w:val="nil"/>
              </w:pBdr>
              <w:spacing w:line="240" w:lineRule="auto"/>
              <w:ind w:left="122"/>
              <w:rPr>
                <w:rFonts w:ascii="Noto Sans Symbols" w:eastAsia="Noto Sans Symbols" w:hAnsi="Noto Sans Symbols" w:cs="Noto Sans Symbols"/>
                <w:color w:val="000000"/>
                <w:sz w:val="24"/>
                <w:szCs w:val="24"/>
              </w:rPr>
            </w:pPr>
            <w:r>
              <w:rPr>
                <w:rFonts w:ascii="Times New Roman" w:eastAsia="Times New Roman" w:hAnsi="Times New Roman" w:cs="Times New Roman"/>
                <w:color w:val="000000"/>
                <w:sz w:val="24"/>
                <w:szCs w:val="24"/>
              </w:rPr>
              <w:t>роботи (тести )</w:t>
            </w:r>
          </w:p>
        </w:tc>
      </w:tr>
    </w:tbl>
    <w:p w:rsidR="003E32C2" w:rsidRDefault="003E32C2">
      <w:pPr>
        <w:widowControl w:val="0"/>
        <w:pBdr>
          <w:top w:val="nil"/>
          <w:left w:val="nil"/>
          <w:bottom w:val="nil"/>
          <w:right w:val="nil"/>
          <w:between w:val="nil"/>
        </w:pBdr>
        <w:spacing w:line="240" w:lineRule="auto"/>
        <w:ind w:left="2811"/>
        <w:rPr>
          <w:rFonts w:ascii="Times New Roman" w:eastAsia="Times New Roman" w:hAnsi="Times New Roman" w:cs="Times New Roman"/>
          <w:b/>
          <w:color w:val="000000"/>
          <w:sz w:val="28"/>
          <w:szCs w:val="28"/>
        </w:rPr>
      </w:pPr>
    </w:p>
    <w:p w:rsidR="003E32C2" w:rsidRDefault="003E32C2" w:rsidP="003E32C2">
      <w:pPr>
        <w:widowControl w:val="0"/>
        <w:pBdr>
          <w:top w:val="nil"/>
          <w:left w:val="nil"/>
          <w:bottom w:val="nil"/>
          <w:right w:val="nil"/>
          <w:between w:val="nil"/>
        </w:pBdr>
        <w:spacing w:before="316" w:line="240" w:lineRule="auto"/>
        <w:ind w:left="570"/>
        <w:rPr>
          <w:rFonts w:ascii="Times New Roman" w:eastAsia="Times New Roman" w:hAnsi="Times New Roman" w:cs="Times New Roman"/>
          <w:b/>
          <w:color w:val="000000"/>
          <w:sz w:val="28"/>
          <w:szCs w:val="28"/>
        </w:rPr>
      </w:pPr>
      <w:r w:rsidRPr="003E32C2">
        <w:rPr>
          <w:rFonts w:ascii="Times New Roman" w:eastAsia="Times New Roman" w:hAnsi="Times New Roman" w:cs="Times New Roman"/>
          <w:b/>
          <w:color w:val="000000"/>
          <w:sz w:val="28"/>
          <w:szCs w:val="28"/>
        </w:rPr>
        <w:t>4.</w:t>
      </w:r>
      <w:r w:rsidRPr="003E32C2">
        <w:rPr>
          <w:b/>
        </w:rPr>
        <w:t xml:space="preserve"> </w:t>
      </w:r>
      <w:r w:rsidRPr="003E32C2">
        <w:rPr>
          <w:rFonts w:ascii="Times New Roman" w:eastAsia="Times New Roman" w:hAnsi="Times New Roman" w:cs="Times New Roman"/>
          <w:b/>
          <w:color w:val="000000"/>
          <w:sz w:val="28"/>
          <w:szCs w:val="28"/>
        </w:rPr>
        <w:t>Теми практичних занять</w:t>
      </w:r>
    </w:p>
    <w:p w:rsidR="00F96DB8" w:rsidRDefault="00F96DB8" w:rsidP="003E32C2">
      <w:pPr>
        <w:widowControl w:val="0"/>
        <w:pBdr>
          <w:top w:val="nil"/>
          <w:left w:val="nil"/>
          <w:bottom w:val="nil"/>
          <w:right w:val="nil"/>
          <w:between w:val="nil"/>
        </w:pBdr>
        <w:spacing w:before="316" w:line="240" w:lineRule="auto"/>
        <w:ind w:left="570"/>
        <w:rPr>
          <w:rFonts w:ascii="Times New Roman" w:eastAsia="Times New Roman" w:hAnsi="Times New Roman" w:cs="Times New Roman"/>
          <w:b/>
          <w:color w:val="000000"/>
          <w:sz w:val="28"/>
          <w:szCs w:val="28"/>
        </w:rPr>
      </w:pPr>
    </w:p>
    <w:tbl>
      <w:tblPr>
        <w:tblStyle w:val="afc"/>
        <w:tblW w:w="0" w:type="auto"/>
        <w:tblInd w:w="570" w:type="dxa"/>
        <w:tblLook w:val="04A0" w:firstRow="1" w:lastRow="0" w:firstColumn="1" w:lastColumn="0" w:noHBand="0" w:noVBand="1"/>
      </w:tblPr>
      <w:tblGrid>
        <w:gridCol w:w="701"/>
        <w:gridCol w:w="6379"/>
        <w:gridCol w:w="1907"/>
      </w:tblGrid>
      <w:tr w:rsidR="00732213" w:rsidTr="00732213">
        <w:tc>
          <w:tcPr>
            <w:tcW w:w="701" w:type="dxa"/>
          </w:tcPr>
          <w:p w:rsidR="00732213" w:rsidRDefault="00732213" w:rsidP="003E32C2">
            <w:pPr>
              <w:widowControl w:val="0"/>
              <w:spacing w:before="31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п/п</w:t>
            </w:r>
          </w:p>
        </w:tc>
        <w:tc>
          <w:tcPr>
            <w:tcW w:w="6379" w:type="dxa"/>
          </w:tcPr>
          <w:p w:rsidR="00732213" w:rsidRDefault="00732213" w:rsidP="003E32C2">
            <w:pPr>
              <w:widowControl w:val="0"/>
              <w:spacing w:before="31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Назва теми </w:t>
            </w:r>
          </w:p>
        </w:tc>
        <w:tc>
          <w:tcPr>
            <w:tcW w:w="1907" w:type="dxa"/>
          </w:tcPr>
          <w:p w:rsidR="00732213" w:rsidRDefault="00732213" w:rsidP="003E32C2">
            <w:pPr>
              <w:widowControl w:val="0"/>
              <w:spacing w:before="31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Кількість годин</w:t>
            </w:r>
          </w:p>
        </w:tc>
      </w:tr>
      <w:tr w:rsidR="00732213" w:rsidTr="00732213">
        <w:tc>
          <w:tcPr>
            <w:tcW w:w="701"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1</w:t>
            </w:r>
          </w:p>
        </w:tc>
        <w:tc>
          <w:tcPr>
            <w:tcW w:w="6379" w:type="dxa"/>
          </w:tcPr>
          <w:p w:rsidR="00732213" w:rsidRPr="00AB555B" w:rsidRDefault="006815E0" w:rsidP="006815E0">
            <w:pPr>
              <w:tabs>
                <w:tab w:val="left" w:pos="3225"/>
              </w:tabs>
              <w:rPr>
                <w:rFonts w:ascii="Times New Roman" w:eastAsia="Times New Roman" w:hAnsi="Times New Roman" w:cs="Times New Roman"/>
                <w:color w:val="000000"/>
                <w:sz w:val="28"/>
                <w:szCs w:val="28"/>
              </w:rPr>
            </w:pPr>
            <w:r w:rsidRPr="007803B1">
              <w:rPr>
                <w:rFonts w:ascii="Times New Roman" w:hAnsi="Times New Roman" w:cs="Times New Roman"/>
                <w:sz w:val="24"/>
                <w:szCs w:val="24"/>
              </w:rPr>
              <w:t>Політологія як наука і навчальна дисципліна</w:t>
            </w:r>
          </w:p>
        </w:tc>
        <w:tc>
          <w:tcPr>
            <w:tcW w:w="1907"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732213" w:rsidTr="00732213">
        <w:tc>
          <w:tcPr>
            <w:tcW w:w="701"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c>
          <w:tcPr>
            <w:tcW w:w="6379" w:type="dxa"/>
          </w:tcPr>
          <w:p w:rsidR="00732213" w:rsidRPr="00AB555B" w:rsidRDefault="006815E0" w:rsidP="003E32C2">
            <w:pPr>
              <w:widowControl w:val="0"/>
              <w:spacing w:before="316"/>
              <w:rPr>
                <w:rFonts w:ascii="Times New Roman" w:eastAsia="Times New Roman" w:hAnsi="Times New Roman" w:cs="Times New Roman"/>
                <w:color w:val="000000"/>
                <w:sz w:val="28"/>
                <w:szCs w:val="28"/>
              </w:rPr>
            </w:pPr>
            <w:r w:rsidRPr="007803B1">
              <w:rPr>
                <w:rFonts w:ascii="Times New Roman" w:hAnsi="Times New Roman" w:cs="Times New Roman"/>
                <w:sz w:val="24"/>
                <w:szCs w:val="24"/>
              </w:rPr>
              <w:t>Політична влада: природа, ресурси, легітимність</w:t>
            </w:r>
          </w:p>
        </w:tc>
        <w:tc>
          <w:tcPr>
            <w:tcW w:w="1907"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732213" w:rsidTr="00732213">
        <w:tc>
          <w:tcPr>
            <w:tcW w:w="701"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3</w:t>
            </w:r>
          </w:p>
        </w:tc>
        <w:tc>
          <w:tcPr>
            <w:tcW w:w="6379" w:type="dxa"/>
          </w:tcPr>
          <w:p w:rsidR="00732213" w:rsidRPr="00AB555B" w:rsidRDefault="006815E0" w:rsidP="003E32C2">
            <w:pPr>
              <w:widowControl w:val="0"/>
              <w:spacing w:before="316"/>
              <w:rPr>
                <w:rFonts w:ascii="Times New Roman" w:eastAsia="Times New Roman" w:hAnsi="Times New Roman" w:cs="Times New Roman"/>
                <w:color w:val="000000"/>
                <w:sz w:val="28"/>
                <w:szCs w:val="28"/>
              </w:rPr>
            </w:pPr>
            <w:r w:rsidRPr="007803B1">
              <w:rPr>
                <w:rFonts w:ascii="Times New Roman" w:eastAsia="+mj-ea" w:hAnsi="Times New Roman" w:cs="Times New Roman"/>
                <w:color w:val="000000"/>
                <w:kern w:val="24"/>
                <w:sz w:val="24"/>
                <w:szCs w:val="24"/>
              </w:rPr>
              <w:t xml:space="preserve">Політична система: </w:t>
            </w:r>
            <w:r w:rsidRPr="007803B1">
              <w:rPr>
                <w:rFonts w:ascii="Times New Roman" w:hAnsi="Times New Roman" w:cs="Times New Roman"/>
                <w:sz w:val="24"/>
                <w:szCs w:val="24"/>
              </w:rPr>
              <w:t>поняття, структура, типологія</w:t>
            </w:r>
          </w:p>
        </w:tc>
        <w:tc>
          <w:tcPr>
            <w:tcW w:w="1907"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732213" w:rsidTr="00732213">
        <w:tc>
          <w:tcPr>
            <w:tcW w:w="701"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4</w:t>
            </w:r>
          </w:p>
        </w:tc>
        <w:tc>
          <w:tcPr>
            <w:tcW w:w="6379" w:type="dxa"/>
          </w:tcPr>
          <w:p w:rsidR="00732213" w:rsidRPr="00AB555B" w:rsidRDefault="006815E0" w:rsidP="003E32C2">
            <w:pPr>
              <w:widowControl w:val="0"/>
              <w:spacing w:before="316"/>
              <w:rPr>
                <w:rFonts w:ascii="Times New Roman" w:eastAsia="Times New Roman" w:hAnsi="Times New Roman" w:cs="Times New Roman"/>
                <w:color w:val="000000"/>
                <w:sz w:val="28"/>
                <w:szCs w:val="28"/>
              </w:rPr>
            </w:pPr>
            <w:r w:rsidRPr="0000727C">
              <w:rPr>
                <w:rFonts w:ascii="Times New Roman" w:hAnsi="Times New Roman" w:cs="Times New Roman"/>
                <w:sz w:val="24"/>
                <w:szCs w:val="24"/>
              </w:rPr>
              <w:t>Держава як основний інститут політичної системи</w:t>
            </w:r>
          </w:p>
        </w:tc>
        <w:tc>
          <w:tcPr>
            <w:tcW w:w="1907"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732213" w:rsidTr="00732213">
        <w:tc>
          <w:tcPr>
            <w:tcW w:w="701"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5</w:t>
            </w:r>
          </w:p>
        </w:tc>
        <w:tc>
          <w:tcPr>
            <w:tcW w:w="6379" w:type="dxa"/>
          </w:tcPr>
          <w:p w:rsidR="00732213" w:rsidRPr="002967F1" w:rsidRDefault="002967F1" w:rsidP="006815E0">
            <w:pPr>
              <w:tabs>
                <w:tab w:val="left" w:pos="3225"/>
              </w:tabs>
              <w:rPr>
                <w:rFonts w:ascii="Times New Roman" w:eastAsia="Times New Roman" w:hAnsi="Times New Roman" w:cs="Times New Roman"/>
                <w:color w:val="000000"/>
                <w:sz w:val="24"/>
                <w:szCs w:val="24"/>
              </w:rPr>
            </w:pPr>
            <w:r w:rsidRPr="002967F1">
              <w:rPr>
                <w:rFonts w:ascii="Times New Roman" w:hAnsi="Times New Roman" w:cs="Times New Roman"/>
                <w:sz w:val="24"/>
                <w:szCs w:val="24"/>
              </w:rPr>
              <w:t>Громадянське суспільство. Політичні партії, громадські організації та рухи</w:t>
            </w:r>
          </w:p>
        </w:tc>
        <w:tc>
          <w:tcPr>
            <w:tcW w:w="1907"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732213" w:rsidTr="00732213">
        <w:tc>
          <w:tcPr>
            <w:tcW w:w="701"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6</w:t>
            </w:r>
          </w:p>
        </w:tc>
        <w:tc>
          <w:tcPr>
            <w:tcW w:w="6379" w:type="dxa"/>
          </w:tcPr>
          <w:p w:rsidR="00732213" w:rsidRPr="00AB555B" w:rsidRDefault="006815E0" w:rsidP="003E32C2">
            <w:pPr>
              <w:widowControl w:val="0"/>
              <w:spacing w:before="316"/>
              <w:rPr>
                <w:rFonts w:ascii="Times New Roman" w:eastAsia="Times New Roman" w:hAnsi="Times New Roman" w:cs="Times New Roman"/>
                <w:color w:val="000000"/>
                <w:sz w:val="28"/>
                <w:szCs w:val="28"/>
              </w:rPr>
            </w:pPr>
            <w:r w:rsidRPr="0000727C">
              <w:rPr>
                <w:rFonts w:ascii="Times New Roman" w:hAnsi="Times New Roman" w:cs="Times New Roman"/>
                <w:sz w:val="24"/>
                <w:szCs w:val="24"/>
              </w:rPr>
              <w:t>Світові політико-ідеологічні доктрини</w:t>
            </w:r>
          </w:p>
        </w:tc>
        <w:tc>
          <w:tcPr>
            <w:tcW w:w="1907" w:type="dxa"/>
          </w:tcPr>
          <w:p w:rsidR="00732213"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AB555B" w:rsidTr="00732213">
        <w:tc>
          <w:tcPr>
            <w:tcW w:w="701" w:type="dxa"/>
          </w:tcPr>
          <w:p w:rsidR="00AB555B"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7</w:t>
            </w:r>
          </w:p>
        </w:tc>
        <w:tc>
          <w:tcPr>
            <w:tcW w:w="6379" w:type="dxa"/>
          </w:tcPr>
          <w:p w:rsidR="006815E0" w:rsidRDefault="006815E0" w:rsidP="006815E0">
            <w:pPr>
              <w:tabs>
                <w:tab w:val="left" w:pos="3225"/>
              </w:tabs>
              <w:jc w:val="both"/>
              <w:rPr>
                <w:rFonts w:ascii="Times New Roman" w:hAnsi="Times New Roman" w:cs="Times New Roman"/>
                <w:sz w:val="24"/>
                <w:szCs w:val="24"/>
              </w:rPr>
            </w:pPr>
          </w:p>
          <w:p w:rsidR="00AB555B" w:rsidRPr="00AB555B" w:rsidRDefault="006815E0" w:rsidP="006815E0">
            <w:pPr>
              <w:tabs>
                <w:tab w:val="left" w:pos="3225"/>
              </w:tabs>
              <w:jc w:val="both"/>
              <w:rPr>
                <w:rFonts w:ascii="Times New Roman" w:eastAsia="Times New Roman" w:hAnsi="Times New Roman" w:cs="Times New Roman"/>
                <w:color w:val="000000"/>
                <w:sz w:val="28"/>
                <w:szCs w:val="28"/>
              </w:rPr>
            </w:pPr>
            <w:r w:rsidRPr="00D0640F">
              <w:rPr>
                <w:rFonts w:ascii="Times New Roman" w:hAnsi="Times New Roman" w:cs="Times New Roman"/>
                <w:sz w:val="24"/>
                <w:szCs w:val="24"/>
              </w:rPr>
              <w:t>Політичні еліти і лідерство</w:t>
            </w:r>
          </w:p>
        </w:tc>
        <w:tc>
          <w:tcPr>
            <w:tcW w:w="1907" w:type="dxa"/>
          </w:tcPr>
          <w:p w:rsidR="00AB555B" w:rsidRPr="00AB555B" w:rsidRDefault="00AB555B" w:rsidP="003E32C2">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F96DB8" w:rsidRPr="00527869" w:rsidTr="00732213">
        <w:tc>
          <w:tcPr>
            <w:tcW w:w="701" w:type="dxa"/>
          </w:tcPr>
          <w:p w:rsidR="00F96DB8" w:rsidRPr="00527869" w:rsidRDefault="00F96DB8" w:rsidP="003E32C2">
            <w:pPr>
              <w:widowControl w:val="0"/>
              <w:spacing w:before="316"/>
              <w:rPr>
                <w:rFonts w:ascii="Times New Roman" w:eastAsia="Times New Roman" w:hAnsi="Times New Roman" w:cs="Times New Roman"/>
                <w:b/>
                <w:color w:val="000000"/>
                <w:sz w:val="28"/>
                <w:szCs w:val="28"/>
              </w:rPr>
            </w:pPr>
          </w:p>
        </w:tc>
        <w:tc>
          <w:tcPr>
            <w:tcW w:w="6379" w:type="dxa"/>
          </w:tcPr>
          <w:p w:rsidR="00F96DB8" w:rsidRPr="00527869" w:rsidRDefault="00F96DB8" w:rsidP="003E32C2">
            <w:pPr>
              <w:widowControl w:val="0"/>
              <w:spacing w:before="316"/>
              <w:rPr>
                <w:rFonts w:ascii="Times New Roman" w:eastAsia="Times New Roman" w:hAnsi="Times New Roman" w:cs="Times New Roman"/>
                <w:b/>
                <w:color w:val="000000"/>
                <w:sz w:val="28"/>
                <w:szCs w:val="28"/>
              </w:rPr>
            </w:pPr>
            <w:r w:rsidRPr="00527869">
              <w:rPr>
                <w:rFonts w:ascii="Times New Roman" w:eastAsia="Times New Roman" w:hAnsi="Times New Roman" w:cs="Times New Roman"/>
                <w:b/>
                <w:color w:val="000000"/>
                <w:sz w:val="28"/>
                <w:szCs w:val="28"/>
              </w:rPr>
              <w:t>Разом</w:t>
            </w:r>
          </w:p>
        </w:tc>
        <w:tc>
          <w:tcPr>
            <w:tcW w:w="1907" w:type="dxa"/>
          </w:tcPr>
          <w:p w:rsidR="00F96DB8" w:rsidRPr="00527869" w:rsidRDefault="00F96DB8" w:rsidP="003E32C2">
            <w:pPr>
              <w:widowControl w:val="0"/>
              <w:spacing w:before="316"/>
              <w:rPr>
                <w:rFonts w:ascii="Times New Roman" w:eastAsia="Times New Roman" w:hAnsi="Times New Roman" w:cs="Times New Roman"/>
                <w:b/>
                <w:color w:val="000000"/>
                <w:sz w:val="28"/>
                <w:szCs w:val="28"/>
              </w:rPr>
            </w:pPr>
            <w:r w:rsidRPr="00527869">
              <w:rPr>
                <w:rFonts w:ascii="Times New Roman" w:eastAsia="Times New Roman" w:hAnsi="Times New Roman" w:cs="Times New Roman"/>
                <w:b/>
                <w:color w:val="000000"/>
                <w:sz w:val="28"/>
                <w:szCs w:val="28"/>
              </w:rPr>
              <w:t>14</w:t>
            </w:r>
          </w:p>
        </w:tc>
      </w:tr>
    </w:tbl>
    <w:p w:rsidR="00B80396" w:rsidRDefault="00B80396" w:rsidP="00EA0084">
      <w:pPr>
        <w:widowControl w:val="0"/>
        <w:pBdr>
          <w:top w:val="nil"/>
          <w:left w:val="nil"/>
          <w:bottom w:val="nil"/>
          <w:right w:val="nil"/>
          <w:between w:val="nil"/>
        </w:pBdr>
        <w:spacing w:line="240" w:lineRule="auto"/>
        <w:ind w:left="2811"/>
        <w:rPr>
          <w:rFonts w:ascii="Times New Roman" w:eastAsia="Times New Roman" w:hAnsi="Times New Roman" w:cs="Times New Roman"/>
          <w:b/>
          <w:color w:val="000000"/>
          <w:sz w:val="28"/>
          <w:szCs w:val="28"/>
        </w:rPr>
      </w:pPr>
    </w:p>
    <w:p w:rsidR="00EA0084" w:rsidRPr="00EA0084" w:rsidRDefault="00EA0084" w:rsidP="00EA0084">
      <w:pPr>
        <w:widowControl w:val="0"/>
        <w:pBdr>
          <w:top w:val="nil"/>
          <w:left w:val="nil"/>
          <w:bottom w:val="nil"/>
          <w:right w:val="nil"/>
          <w:between w:val="nil"/>
        </w:pBdr>
        <w:spacing w:line="240" w:lineRule="auto"/>
        <w:ind w:left="2811"/>
        <w:rPr>
          <w:rFonts w:ascii="Times New Roman" w:eastAsia="Times New Roman" w:hAnsi="Times New Roman" w:cs="Times New Roman"/>
          <w:b/>
          <w:color w:val="000000"/>
          <w:sz w:val="28"/>
          <w:szCs w:val="28"/>
        </w:rPr>
      </w:pPr>
      <w:r w:rsidRPr="00EA0084">
        <w:rPr>
          <w:rFonts w:ascii="Times New Roman" w:eastAsia="Times New Roman" w:hAnsi="Times New Roman" w:cs="Times New Roman"/>
          <w:b/>
          <w:color w:val="000000"/>
          <w:sz w:val="28"/>
          <w:szCs w:val="28"/>
        </w:rPr>
        <w:t>5. Самостійна робота</w:t>
      </w:r>
    </w:p>
    <w:p w:rsidR="00EA0084" w:rsidRPr="00EA0084" w:rsidRDefault="00EA0084" w:rsidP="00EA0084">
      <w:pPr>
        <w:widowControl w:val="0"/>
        <w:pBdr>
          <w:top w:val="nil"/>
          <w:left w:val="nil"/>
          <w:bottom w:val="nil"/>
          <w:right w:val="nil"/>
          <w:between w:val="nil"/>
        </w:pBdr>
        <w:spacing w:line="240" w:lineRule="auto"/>
        <w:ind w:left="2811"/>
        <w:rPr>
          <w:rFonts w:ascii="Times New Roman" w:eastAsia="Times New Roman" w:hAnsi="Times New Roman" w:cs="Times New Roman"/>
          <w:b/>
          <w:color w:val="000000"/>
          <w:sz w:val="28"/>
          <w:szCs w:val="28"/>
        </w:rPr>
      </w:pPr>
    </w:p>
    <w:p w:rsidR="00EA0084" w:rsidRPr="00BE083E" w:rsidRDefault="00EA0084" w:rsidP="00EA0084">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E083E">
        <w:rPr>
          <w:rFonts w:ascii="Times New Roman" w:eastAsia="Times New Roman" w:hAnsi="Times New Roman" w:cs="Times New Roman"/>
          <w:color w:val="000000"/>
          <w:sz w:val="24"/>
          <w:szCs w:val="24"/>
        </w:rPr>
        <w:t>Самостійна робота студентів при вивченні дисципліни «</w:t>
      </w:r>
      <w:r w:rsidR="00BE083E">
        <w:rPr>
          <w:rFonts w:ascii="Times New Roman" w:eastAsia="Times New Roman" w:hAnsi="Times New Roman" w:cs="Times New Roman"/>
          <w:color w:val="000000"/>
          <w:sz w:val="24"/>
          <w:szCs w:val="24"/>
        </w:rPr>
        <w:t>Політологія і громадянське суспільство</w:t>
      </w:r>
      <w:r w:rsidRPr="00BE083E">
        <w:rPr>
          <w:rFonts w:ascii="Times New Roman" w:eastAsia="Times New Roman" w:hAnsi="Times New Roman" w:cs="Times New Roman"/>
          <w:color w:val="000000"/>
          <w:sz w:val="24"/>
          <w:szCs w:val="24"/>
        </w:rPr>
        <w:t>» складається з різних її видів:</w:t>
      </w:r>
    </w:p>
    <w:p w:rsidR="00EA0084" w:rsidRPr="00BE083E" w:rsidRDefault="00EA0084" w:rsidP="00EA0084">
      <w:pPr>
        <w:widowControl w:val="0"/>
        <w:pBdr>
          <w:top w:val="nil"/>
          <w:left w:val="nil"/>
          <w:bottom w:val="nil"/>
          <w:right w:val="nil"/>
          <w:between w:val="nil"/>
        </w:pBdr>
        <w:spacing w:line="240" w:lineRule="auto"/>
        <w:ind w:left="2811" w:hanging="2811"/>
        <w:rPr>
          <w:rFonts w:ascii="Times New Roman" w:eastAsia="Times New Roman" w:hAnsi="Times New Roman" w:cs="Times New Roman"/>
          <w:color w:val="000000"/>
          <w:sz w:val="24"/>
          <w:szCs w:val="24"/>
        </w:rPr>
      </w:pPr>
      <w:r w:rsidRPr="00BE083E">
        <w:rPr>
          <w:rFonts w:ascii="Times New Roman" w:eastAsia="Times New Roman" w:hAnsi="Times New Roman" w:cs="Times New Roman"/>
          <w:color w:val="000000"/>
          <w:sz w:val="24"/>
          <w:szCs w:val="24"/>
        </w:rPr>
        <w:t xml:space="preserve">1) підготовка до аудиторних занять (лекцій, </w:t>
      </w:r>
      <w:r w:rsidR="008C5313">
        <w:rPr>
          <w:rFonts w:ascii="Times New Roman" w:eastAsia="Times New Roman" w:hAnsi="Times New Roman" w:cs="Times New Roman"/>
          <w:color w:val="000000"/>
          <w:sz w:val="24"/>
          <w:szCs w:val="24"/>
        </w:rPr>
        <w:t>семінарськ</w:t>
      </w:r>
      <w:r w:rsidRPr="00BE083E">
        <w:rPr>
          <w:rFonts w:ascii="Times New Roman" w:eastAsia="Times New Roman" w:hAnsi="Times New Roman" w:cs="Times New Roman"/>
          <w:color w:val="000000"/>
          <w:sz w:val="24"/>
          <w:szCs w:val="24"/>
        </w:rPr>
        <w:t>их занять);</w:t>
      </w:r>
    </w:p>
    <w:p w:rsidR="00EA0084" w:rsidRPr="00BE083E" w:rsidRDefault="00EA0084" w:rsidP="00EA0084">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E083E">
        <w:rPr>
          <w:rFonts w:ascii="Times New Roman" w:eastAsia="Times New Roman" w:hAnsi="Times New Roman" w:cs="Times New Roman"/>
          <w:color w:val="000000"/>
          <w:sz w:val="24"/>
          <w:szCs w:val="24"/>
        </w:rPr>
        <w:t>2) самостійне поглиблене опрацювання тем навчальної дисципліни згідно з навчально-тематичним планом та проходження тестування за результатами опрацювання;</w:t>
      </w:r>
    </w:p>
    <w:p w:rsidR="003E32C2" w:rsidRDefault="00EA0084" w:rsidP="00EA0084">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E083E">
        <w:rPr>
          <w:rFonts w:ascii="Times New Roman" w:eastAsia="Times New Roman" w:hAnsi="Times New Roman" w:cs="Times New Roman"/>
          <w:color w:val="000000"/>
          <w:sz w:val="24"/>
          <w:szCs w:val="24"/>
        </w:rPr>
        <w:t xml:space="preserve">3) підготовка індивідуального </w:t>
      </w:r>
      <w:proofErr w:type="spellStart"/>
      <w:r w:rsidRPr="00BE083E">
        <w:rPr>
          <w:rFonts w:ascii="Times New Roman" w:eastAsia="Times New Roman" w:hAnsi="Times New Roman" w:cs="Times New Roman"/>
          <w:color w:val="000000"/>
          <w:sz w:val="24"/>
          <w:szCs w:val="24"/>
        </w:rPr>
        <w:t>проєкту</w:t>
      </w:r>
      <w:proofErr w:type="spellEnd"/>
      <w:r w:rsidRPr="00BE083E">
        <w:rPr>
          <w:rFonts w:ascii="Times New Roman" w:eastAsia="Times New Roman" w:hAnsi="Times New Roman" w:cs="Times New Roman"/>
          <w:color w:val="000000"/>
          <w:sz w:val="24"/>
          <w:szCs w:val="24"/>
        </w:rPr>
        <w:t>.</w:t>
      </w:r>
    </w:p>
    <w:tbl>
      <w:tblPr>
        <w:tblStyle w:val="afc"/>
        <w:tblW w:w="0" w:type="auto"/>
        <w:tblLook w:val="04A0" w:firstRow="1" w:lastRow="0" w:firstColumn="1" w:lastColumn="0" w:noHBand="0" w:noVBand="1"/>
      </w:tblPr>
      <w:tblGrid>
        <w:gridCol w:w="617"/>
        <w:gridCol w:w="6896"/>
        <w:gridCol w:w="2044"/>
      </w:tblGrid>
      <w:tr w:rsidR="00A65668" w:rsidTr="00F85443">
        <w:tc>
          <w:tcPr>
            <w:tcW w:w="617" w:type="dxa"/>
          </w:tcPr>
          <w:p w:rsidR="00A65668" w:rsidRDefault="00A65668" w:rsidP="00A65668">
            <w:pPr>
              <w:widowControl w:val="0"/>
              <w:spacing w:before="31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п/п</w:t>
            </w:r>
          </w:p>
        </w:tc>
        <w:tc>
          <w:tcPr>
            <w:tcW w:w="6896" w:type="dxa"/>
          </w:tcPr>
          <w:p w:rsidR="00A65668" w:rsidRDefault="00A65668" w:rsidP="00A65668">
            <w:pPr>
              <w:widowControl w:val="0"/>
              <w:spacing w:before="31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Назва теми </w:t>
            </w:r>
          </w:p>
        </w:tc>
        <w:tc>
          <w:tcPr>
            <w:tcW w:w="2044" w:type="dxa"/>
          </w:tcPr>
          <w:p w:rsidR="00A65668" w:rsidRDefault="00A65668" w:rsidP="00A65668">
            <w:pPr>
              <w:widowControl w:val="0"/>
              <w:spacing w:before="31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Кількість годин</w:t>
            </w:r>
          </w:p>
        </w:tc>
      </w:tr>
      <w:tr w:rsidR="00F85443" w:rsidTr="00F85443">
        <w:tc>
          <w:tcPr>
            <w:tcW w:w="617" w:type="dxa"/>
          </w:tcPr>
          <w:p w:rsidR="00F85443" w:rsidRDefault="00F85443" w:rsidP="00F85443">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896" w:type="dxa"/>
          </w:tcPr>
          <w:p w:rsidR="00F85443" w:rsidRPr="00AB555B" w:rsidRDefault="00F85443" w:rsidP="00F85443">
            <w:pPr>
              <w:tabs>
                <w:tab w:val="left" w:pos="3225"/>
              </w:tabs>
              <w:rPr>
                <w:rFonts w:ascii="Times New Roman" w:eastAsia="Times New Roman" w:hAnsi="Times New Roman" w:cs="Times New Roman"/>
                <w:color w:val="000000"/>
                <w:sz w:val="28"/>
                <w:szCs w:val="28"/>
              </w:rPr>
            </w:pPr>
            <w:r w:rsidRPr="007803B1">
              <w:rPr>
                <w:rFonts w:ascii="Times New Roman" w:hAnsi="Times New Roman" w:cs="Times New Roman"/>
                <w:sz w:val="24"/>
                <w:szCs w:val="24"/>
              </w:rPr>
              <w:t>Політологія як наука і навчальна дисципліна</w:t>
            </w:r>
          </w:p>
        </w:tc>
        <w:tc>
          <w:tcPr>
            <w:tcW w:w="2044" w:type="dxa"/>
          </w:tcPr>
          <w:p w:rsidR="00F85443" w:rsidRPr="00AB555B" w:rsidRDefault="00F85443" w:rsidP="00F85443">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F85443" w:rsidTr="00F85443">
        <w:tc>
          <w:tcPr>
            <w:tcW w:w="617" w:type="dxa"/>
          </w:tcPr>
          <w:p w:rsidR="00F85443" w:rsidRDefault="00F85443" w:rsidP="00F85443">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896" w:type="dxa"/>
          </w:tcPr>
          <w:p w:rsidR="00F85443" w:rsidRPr="00AB555B" w:rsidRDefault="00F85443" w:rsidP="00F85443">
            <w:pPr>
              <w:widowControl w:val="0"/>
              <w:spacing w:before="316"/>
              <w:rPr>
                <w:rFonts w:ascii="Times New Roman" w:eastAsia="Times New Roman" w:hAnsi="Times New Roman" w:cs="Times New Roman"/>
                <w:color w:val="000000"/>
                <w:sz w:val="28"/>
                <w:szCs w:val="28"/>
              </w:rPr>
            </w:pPr>
            <w:r w:rsidRPr="007803B1">
              <w:rPr>
                <w:rFonts w:ascii="Times New Roman" w:hAnsi="Times New Roman" w:cs="Times New Roman"/>
                <w:sz w:val="24"/>
                <w:szCs w:val="24"/>
              </w:rPr>
              <w:t>Політична влада: природа, ресурси, легітимність</w:t>
            </w:r>
          </w:p>
        </w:tc>
        <w:tc>
          <w:tcPr>
            <w:tcW w:w="2044" w:type="dxa"/>
          </w:tcPr>
          <w:p w:rsidR="00F85443" w:rsidRPr="00AB555B" w:rsidRDefault="00F85443" w:rsidP="00F85443">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F85443" w:rsidTr="00F85443">
        <w:tc>
          <w:tcPr>
            <w:tcW w:w="617" w:type="dxa"/>
          </w:tcPr>
          <w:p w:rsidR="00F85443" w:rsidRDefault="00F85443" w:rsidP="00F85443">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896" w:type="dxa"/>
          </w:tcPr>
          <w:p w:rsidR="00F85443" w:rsidRPr="00AB555B" w:rsidRDefault="00F85443" w:rsidP="00F85443">
            <w:pPr>
              <w:widowControl w:val="0"/>
              <w:spacing w:before="316"/>
              <w:rPr>
                <w:rFonts w:ascii="Times New Roman" w:eastAsia="Times New Roman" w:hAnsi="Times New Roman" w:cs="Times New Roman"/>
                <w:color w:val="000000"/>
                <w:sz w:val="28"/>
                <w:szCs w:val="28"/>
              </w:rPr>
            </w:pPr>
            <w:r w:rsidRPr="007803B1">
              <w:rPr>
                <w:rFonts w:ascii="Times New Roman" w:eastAsia="+mj-ea" w:hAnsi="Times New Roman" w:cs="Times New Roman"/>
                <w:color w:val="000000"/>
                <w:kern w:val="24"/>
                <w:sz w:val="24"/>
                <w:szCs w:val="24"/>
              </w:rPr>
              <w:t xml:space="preserve">Політична система: </w:t>
            </w:r>
            <w:r w:rsidRPr="007803B1">
              <w:rPr>
                <w:rFonts w:ascii="Times New Roman" w:hAnsi="Times New Roman" w:cs="Times New Roman"/>
                <w:sz w:val="24"/>
                <w:szCs w:val="24"/>
              </w:rPr>
              <w:t>поняття, структура, типологія</w:t>
            </w:r>
          </w:p>
        </w:tc>
        <w:tc>
          <w:tcPr>
            <w:tcW w:w="2044" w:type="dxa"/>
          </w:tcPr>
          <w:p w:rsidR="00F85443" w:rsidRPr="00AB555B" w:rsidRDefault="00F85443" w:rsidP="00F85443">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F85443" w:rsidTr="00F85443">
        <w:tc>
          <w:tcPr>
            <w:tcW w:w="617" w:type="dxa"/>
          </w:tcPr>
          <w:p w:rsidR="00F85443" w:rsidRDefault="00F85443" w:rsidP="00F85443">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896" w:type="dxa"/>
          </w:tcPr>
          <w:p w:rsidR="00F85443" w:rsidRPr="00AB555B" w:rsidRDefault="00F85443" w:rsidP="00F85443">
            <w:pPr>
              <w:widowControl w:val="0"/>
              <w:spacing w:before="316"/>
              <w:rPr>
                <w:rFonts w:ascii="Times New Roman" w:eastAsia="Times New Roman" w:hAnsi="Times New Roman" w:cs="Times New Roman"/>
                <w:color w:val="000000"/>
                <w:sz w:val="28"/>
                <w:szCs w:val="28"/>
              </w:rPr>
            </w:pPr>
            <w:r w:rsidRPr="0000727C">
              <w:rPr>
                <w:rFonts w:ascii="Times New Roman" w:hAnsi="Times New Roman" w:cs="Times New Roman"/>
                <w:sz w:val="24"/>
                <w:szCs w:val="24"/>
              </w:rPr>
              <w:t>Держава як основний інститут політичної системи</w:t>
            </w:r>
          </w:p>
        </w:tc>
        <w:tc>
          <w:tcPr>
            <w:tcW w:w="2044" w:type="dxa"/>
          </w:tcPr>
          <w:p w:rsidR="00F85443" w:rsidRPr="00AB555B" w:rsidRDefault="00F85443" w:rsidP="00F85443">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F85443" w:rsidTr="00F85443">
        <w:tc>
          <w:tcPr>
            <w:tcW w:w="617" w:type="dxa"/>
          </w:tcPr>
          <w:p w:rsidR="00F85443" w:rsidRDefault="00F85443" w:rsidP="00F85443">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896" w:type="dxa"/>
          </w:tcPr>
          <w:p w:rsidR="00F85443" w:rsidRPr="002967F1" w:rsidRDefault="00F85443" w:rsidP="00F85443">
            <w:pPr>
              <w:tabs>
                <w:tab w:val="left" w:pos="3225"/>
              </w:tabs>
              <w:rPr>
                <w:rFonts w:ascii="Times New Roman" w:eastAsia="Times New Roman" w:hAnsi="Times New Roman" w:cs="Times New Roman"/>
                <w:color w:val="000000"/>
                <w:sz w:val="24"/>
                <w:szCs w:val="24"/>
              </w:rPr>
            </w:pPr>
            <w:r w:rsidRPr="002967F1">
              <w:rPr>
                <w:rFonts w:ascii="Times New Roman" w:hAnsi="Times New Roman" w:cs="Times New Roman"/>
                <w:sz w:val="24"/>
                <w:szCs w:val="24"/>
              </w:rPr>
              <w:t>Громадянське суспільство. Політичні партії, громадські організації та рухи</w:t>
            </w:r>
          </w:p>
        </w:tc>
        <w:tc>
          <w:tcPr>
            <w:tcW w:w="2044" w:type="dxa"/>
          </w:tcPr>
          <w:p w:rsidR="00F85443" w:rsidRPr="00AB555B" w:rsidRDefault="00F85443" w:rsidP="00F85443">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F85443" w:rsidTr="00F85443">
        <w:tc>
          <w:tcPr>
            <w:tcW w:w="617" w:type="dxa"/>
          </w:tcPr>
          <w:p w:rsidR="00F85443" w:rsidRDefault="00F85443" w:rsidP="00F85443">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896" w:type="dxa"/>
          </w:tcPr>
          <w:p w:rsidR="00F85443" w:rsidRPr="00AB555B" w:rsidRDefault="00F85443" w:rsidP="00F85443">
            <w:pPr>
              <w:widowControl w:val="0"/>
              <w:spacing w:before="316"/>
              <w:rPr>
                <w:rFonts w:ascii="Times New Roman" w:eastAsia="Times New Roman" w:hAnsi="Times New Roman" w:cs="Times New Roman"/>
                <w:color w:val="000000"/>
                <w:sz w:val="28"/>
                <w:szCs w:val="28"/>
              </w:rPr>
            </w:pPr>
            <w:r w:rsidRPr="0000727C">
              <w:rPr>
                <w:rFonts w:ascii="Times New Roman" w:hAnsi="Times New Roman" w:cs="Times New Roman"/>
                <w:sz w:val="24"/>
                <w:szCs w:val="24"/>
              </w:rPr>
              <w:t>Світові політико-ідеологічні доктрини</w:t>
            </w:r>
          </w:p>
        </w:tc>
        <w:tc>
          <w:tcPr>
            <w:tcW w:w="2044" w:type="dxa"/>
          </w:tcPr>
          <w:p w:rsidR="00F85443" w:rsidRPr="00AB555B" w:rsidRDefault="00F85443" w:rsidP="00F85443">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F85443" w:rsidTr="00F85443">
        <w:tc>
          <w:tcPr>
            <w:tcW w:w="617" w:type="dxa"/>
          </w:tcPr>
          <w:p w:rsidR="00F85443" w:rsidRDefault="00F85443" w:rsidP="00F85443">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896" w:type="dxa"/>
          </w:tcPr>
          <w:p w:rsidR="00F85443" w:rsidRDefault="00F85443" w:rsidP="00F85443">
            <w:pPr>
              <w:tabs>
                <w:tab w:val="left" w:pos="3225"/>
              </w:tabs>
              <w:jc w:val="both"/>
              <w:rPr>
                <w:rFonts w:ascii="Times New Roman" w:hAnsi="Times New Roman" w:cs="Times New Roman"/>
                <w:sz w:val="24"/>
                <w:szCs w:val="24"/>
              </w:rPr>
            </w:pPr>
          </w:p>
          <w:p w:rsidR="00F85443" w:rsidRPr="00AB555B" w:rsidRDefault="00F85443" w:rsidP="00F85443">
            <w:pPr>
              <w:tabs>
                <w:tab w:val="left" w:pos="3225"/>
              </w:tabs>
              <w:jc w:val="both"/>
              <w:rPr>
                <w:rFonts w:ascii="Times New Roman" w:eastAsia="Times New Roman" w:hAnsi="Times New Roman" w:cs="Times New Roman"/>
                <w:color w:val="000000"/>
                <w:sz w:val="28"/>
                <w:szCs w:val="28"/>
              </w:rPr>
            </w:pPr>
            <w:r w:rsidRPr="00D0640F">
              <w:rPr>
                <w:rFonts w:ascii="Times New Roman" w:hAnsi="Times New Roman" w:cs="Times New Roman"/>
                <w:sz w:val="24"/>
                <w:szCs w:val="24"/>
              </w:rPr>
              <w:t>Політичні еліти і лідерство</w:t>
            </w:r>
          </w:p>
        </w:tc>
        <w:tc>
          <w:tcPr>
            <w:tcW w:w="2044" w:type="dxa"/>
          </w:tcPr>
          <w:p w:rsidR="00F85443" w:rsidRPr="00AB555B" w:rsidRDefault="00F85443" w:rsidP="00F85443">
            <w:pPr>
              <w:widowControl w:val="0"/>
              <w:spacing w:before="316"/>
              <w:rPr>
                <w:rFonts w:ascii="Times New Roman" w:eastAsia="Times New Roman" w:hAnsi="Times New Roman" w:cs="Times New Roman"/>
                <w:color w:val="000000"/>
                <w:sz w:val="28"/>
                <w:szCs w:val="28"/>
              </w:rPr>
            </w:pPr>
            <w:r w:rsidRPr="00AB555B">
              <w:rPr>
                <w:rFonts w:ascii="Times New Roman" w:eastAsia="Times New Roman" w:hAnsi="Times New Roman" w:cs="Times New Roman"/>
                <w:color w:val="000000"/>
                <w:sz w:val="28"/>
                <w:szCs w:val="28"/>
              </w:rPr>
              <w:t>2</w:t>
            </w:r>
          </w:p>
        </w:tc>
      </w:tr>
      <w:tr w:rsidR="00F85443" w:rsidTr="00F85443">
        <w:tc>
          <w:tcPr>
            <w:tcW w:w="617" w:type="dxa"/>
          </w:tcPr>
          <w:p w:rsidR="00F85443" w:rsidRDefault="00F85443" w:rsidP="00F85443">
            <w:pPr>
              <w:widowControl w:val="0"/>
              <w:rPr>
                <w:rFonts w:ascii="Times New Roman" w:eastAsia="Times New Roman" w:hAnsi="Times New Roman" w:cs="Times New Roman"/>
                <w:color w:val="000000"/>
                <w:sz w:val="24"/>
                <w:szCs w:val="24"/>
              </w:rPr>
            </w:pPr>
          </w:p>
        </w:tc>
        <w:tc>
          <w:tcPr>
            <w:tcW w:w="6896" w:type="dxa"/>
          </w:tcPr>
          <w:p w:rsidR="00F85443" w:rsidRPr="00527869" w:rsidRDefault="00F85443" w:rsidP="00F85443">
            <w:pPr>
              <w:widowControl w:val="0"/>
              <w:spacing w:before="316"/>
              <w:rPr>
                <w:rFonts w:ascii="Times New Roman" w:eastAsia="Times New Roman" w:hAnsi="Times New Roman" w:cs="Times New Roman"/>
                <w:b/>
                <w:color w:val="000000"/>
                <w:sz w:val="28"/>
                <w:szCs w:val="28"/>
              </w:rPr>
            </w:pPr>
            <w:r w:rsidRPr="00527869">
              <w:rPr>
                <w:rFonts w:ascii="Times New Roman" w:eastAsia="Times New Roman" w:hAnsi="Times New Roman" w:cs="Times New Roman"/>
                <w:b/>
                <w:color w:val="000000"/>
                <w:sz w:val="28"/>
                <w:szCs w:val="28"/>
              </w:rPr>
              <w:t>Разом</w:t>
            </w:r>
          </w:p>
        </w:tc>
        <w:tc>
          <w:tcPr>
            <w:tcW w:w="2044" w:type="dxa"/>
          </w:tcPr>
          <w:p w:rsidR="00F85443" w:rsidRPr="00527869" w:rsidRDefault="00F85443" w:rsidP="00F85443">
            <w:pPr>
              <w:widowControl w:val="0"/>
              <w:spacing w:before="316"/>
              <w:rPr>
                <w:rFonts w:ascii="Times New Roman" w:eastAsia="Times New Roman" w:hAnsi="Times New Roman" w:cs="Times New Roman"/>
                <w:b/>
                <w:color w:val="000000"/>
                <w:sz w:val="28"/>
                <w:szCs w:val="28"/>
              </w:rPr>
            </w:pPr>
            <w:r w:rsidRPr="00527869">
              <w:rPr>
                <w:rFonts w:ascii="Times New Roman" w:eastAsia="Times New Roman" w:hAnsi="Times New Roman" w:cs="Times New Roman"/>
                <w:b/>
                <w:color w:val="000000"/>
                <w:sz w:val="28"/>
                <w:szCs w:val="28"/>
              </w:rPr>
              <w:t>14</w:t>
            </w:r>
          </w:p>
        </w:tc>
      </w:tr>
    </w:tbl>
    <w:p w:rsidR="00A65668" w:rsidRDefault="00A65668" w:rsidP="00EA0084">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7F46A2" w:rsidRPr="00BE083E" w:rsidRDefault="007F46A2" w:rsidP="00EA0084">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D74292" w:rsidRPr="00D74292" w:rsidRDefault="00D74292" w:rsidP="00D74292">
      <w:pPr>
        <w:widowControl w:val="0"/>
        <w:pBdr>
          <w:top w:val="nil"/>
          <w:left w:val="nil"/>
          <w:bottom w:val="nil"/>
          <w:right w:val="nil"/>
          <w:between w:val="nil"/>
        </w:pBdr>
        <w:spacing w:line="240" w:lineRule="auto"/>
        <w:ind w:left="2811"/>
        <w:rPr>
          <w:rFonts w:ascii="Times New Roman" w:eastAsia="Times New Roman" w:hAnsi="Times New Roman" w:cs="Times New Roman"/>
          <w:b/>
          <w:color w:val="000000"/>
          <w:sz w:val="28"/>
          <w:szCs w:val="28"/>
        </w:rPr>
      </w:pPr>
      <w:r w:rsidRPr="00D74292">
        <w:rPr>
          <w:rFonts w:ascii="Times New Roman" w:eastAsia="Times New Roman" w:hAnsi="Times New Roman" w:cs="Times New Roman"/>
          <w:b/>
          <w:color w:val="000000"/>
          <w:sz w:val="28"/>
          <w:szCs w:val="28"/>
        </w:rPr>
        <w:t>6. Індивідуальне завдання</w:t>
      </w:r>
    </w:p>
    <w:p w:rsidR="003E32C2" w:rsidRPr="00436F9A" w:rsidRDefault="00D74292" w:rsidP="00D74292">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436F9A">
        <w:rPr>
          <w:rFonts w:ascii="Times New Roman" w:eastAsia="Times New Roman" w:hAnsi="Times New Roman" w:cs="Times New Roman"/>
          <w:color w:val="000000"/>
          <w:sz w:val="24"/>
          <w:szCs w:val="24"/>
        </w:rPr>
        <w:t xml:space="preserve">                      </w:t>
      </w:r>
      <w:r w:rsidR="00436F9A">
        <w:rPr>
          <w:rFonts w:ascii="Times New Roman" w:eastAsia="Times New Roman" w:hAnsi="Times New Roman" w:cs="Times New Roman"/>
          <w:color w:val="000000"/>
          <w:sz w:val="24"/>
          <w:szCs w:val="24"/>
        </w:rPr>
        <w:t xml:space="preserve">                 </w:t>
      </w:r>
      <w:r w:rsidRPr="00436F9A">
        <w:rPr>
          <w:rFonts w:ascii="Times New Roman" w:eastAsia="Times New Roman" w:hAnsi="Times New Roman" w:cs="Times New Roman"/>
          <w:color w:val="000000"/>
          <w:sz w:val="24"/>
          <w:szCs w:val="24"/>
        </w:rPr>
        <w:t xml:space="preserve">  (виконується в межах самостійної роботи)</w:t>
      </w:r>
    </w:p>
    <w:p w:rsidR="00D74292" w:rsidRPr="00D74292" w:rsidRDefault="00D74292" w:rsidP="00D74292">
      <w:pPr>
        <w:widowControl w:val="0"/>
        <w:pBdr>
          <w:top w:val="nil"/>
          <w:left w:val="nil"/>
          <w:bottom w:val="nil"/>
          <w:right w:val="nil"/>
          <w:between w:val="nil"/>
        </w:pBdr>
        <w:spacing w:line="240" w:lineRule="auto"/>
        <w:rPr>
          <w:rFonts w:ascii="Times New Roman" w:eastAsia="Times New Roman" w:hAnsi="Times New Roman" w:cs="Times New Roman"/>
          <w:color w:val="000000"/>
          <w:sz w:val="28"/>
          <w:szCs w:val="28"/>
        </w:rPr>
      </w:pPr>
    </w:p>
    <w:p w:rsidR="00341AD8" w:rsidRPr="00341AD8" w:rsidRDefault="00341AD8" w:rsidP="00341AD8">
      <w:pPr>
        <w:shd w:val="clear" w:color="auto" w:fill="FFFFFF"/>
        <w:spacing w:line="240" w:lineRule="auto"/>
        <w:jc w:val="both"/>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 xml:space="preserve">Написання індивідуального завдання на одну із запропонованих тем здійснюється згідно наступних вимог: обсяг – 12-14 сторінок, 14 шрифт, 1,5 інтервал, поля: зліва, зверху, знизу – 20 мм, справа – 10 мм. Список літератури подавати наприкінці тексту за алфавітом. Посилання в тексті в квадратних дужках, де перша цифра – </w:t>
      </w:r>
      <w:proofErr w:type="spellStart"/>
      <w:r w:rsidRPr="00341AD8">
        <w:rPr>
          <w:rFonts w:ascii="Times New Roman" w:eastAsia="Times New Roman" w:hAnsi="Times New Roman" w:cs="Times New Roman"/>
          <w:color w:val="333333"/>
          <w:sz w:val="24"/>
          <w:szCs w:val="24"/>
        </w:rPr>
        <w:t>номерпозиції</w:t>
      </w:r>
      <w:proofErr w:type="spellEnd"/>
      <w:r w:rsidRPr="00341AD8">
        <w:rPr>
          <w:rFonts w:ascii="Times New Roman" w:eastAsia="Times New Roman" w:hAnsi="Times New Roman" w:cs="Times New Roman"/>
          <w:color w:val="333333"/>
          <w:sz w:val="24"/>
          <w:szCs w:val="24"/>
        </w:rPr>
        <w:t xml:space="preserve"> у списку літератури, а друга – номер сторінки, наприклад, [9, с.12-14].</w:t>
      </w:r>
      <w:r>
        <w:rPr>
          <w:rFonts w:ascii="Times New Roman" w:eastAsia="Times New Roman" w:hAnsi="Times New Roman" w:cs="Times New Roman"/>
          <w:color w:val="333333"/>
          <w:sz w:val="24"/>
          <w:szCs w:val="24"/>
        </w:rPr>
        <w:t xml:space="preserve"> </w:t>
      </w:r>
      <w:r w:rsidRPr="00341AD8">
        <w:rPr>
          <w:rFonts w:ascii="Times New Roman" w:eastAsia="Times New Roman" w:hAnsi="Times New Roman" w:cs="Times New Roman"/>
          <w:color w:val="333333"/>
          <w:sz w:val="24"/>
          <w:szCs w:val="24"/>
        </w:rPr>
        <w:t>Структура роботи:·Зміст;·Вступна частина;</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·Виклад матеріалу;·Висновки;·Список використаної літератури</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                                                    ТЕМИ</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Політична наука в сучасній Україні: суспільно-політичне значення і головні тенденції розвитку</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 Концепція поділу влади: сучасна інтерпретація     </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 Державна влада в Україні: особливості, проблеми, перспективи </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 Засоби масової інформації як "четверта влада"</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Типи політичних систем у посткомуністичних країнах: порівняльний характер           </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Сутність та принцип правової держави в сучасному світі </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Громадянське суспільство та держава: питання співвідношення та взаємодії</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Основні тенденції розвитку сучасної держави        </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Профспілки: можливості, проблеми та результати діяльності      </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 Політична культура — культура політичного мислення і поведінки</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Політична культура української молоді на сучасному етапі         </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Формування демократичного політичного ре</w:t>
      </w:r>
      <w:r w:rsidRPr="00341AD8">
        <w:rPr>
          <w:rFonts w:ascii="Times New Roman" w:eastAsia="Times New Roman" w:hAnsi="Times New Roman" w:cs="Times New Roman"/>
          <w:color w:val="333333"/>
          <w:sz w:val="24"/>
          <w:szCs w:val="24"/>
        </w:rPr>
        <w:softHyphen/>
        <w:t>жиму в Україні</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Проблеми і перспективи становлення громадянського суспільства в Україні</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Вибори та їх роль у політичному житті України. </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Багатопартійність як основна риса партійної системи в Україні</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Запровадження електронної демократії: перспективи та виклики</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lastRenderedPageBreak/>
        <w:t>Корупція як суспільний феномен</w:t>
      </w:r>
      <w:r w:rsidRPr="00341AD8">
        <w:rPr>
          <w:rFonts w:ascii="Times New Roman" w:eastAsia="Times New Roman" w:hAnsi="Times New Roman" w:cs="Times New Roman"/>
          <w:color w:val="333333"/>
          <w:sz w:val="24"/>
          <w:szCs w:val="24"/>
        </w:rPr>
        <w:br/>
        <w:t>Формування іміджу політичного лідера у виборчій кампанії</w:t>
      </w:r>
      <w:r w:rsidRPr="00341AD8">
        <w:rPr>
          <w:rFonts w:ascii="Times New Roman" w:eastAsia="Times New Roman" w:hAnsi="Times New Roman" w:cs="Times New Roman"/>
          <w:color w:val="333333"/>
          <w:sz w:val="24"/>
          <w:szCs w:val="24"/>
        </w:rPr>
        <w:br/>
        <w:t>Міжнародно-політичні конфлікти: способи врегулювання.</w:t>
      </w:r>
    </w:p>
    <w:p w:rsidR="00341AD8" w:rsidRP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Зародження і розвиток міжетнічних конфліктів: теорія та практика. </w:t>
      </w:r>
    </w:p>
    <w:p w:rsidR="00341AD8" w:rsidRDefault="00341AD8" w:rsidP="00341AD8">
      <w:pPr>
        <w:shd w:val="clear" w:color="auto" w:fill="FFFFFF"/>
        <w:spacing w:line="240" w:lineRule="auto"/>
        <w:rPr>
          <w:rFonts w:ascii="Times New Roman" w:eastAsia="Times New Roman" w:hAnsi="Times New Roman" w:cs="Times New Roman"/>
          <w:color w:val="333333"/>
          <w:sz w:val="24"/>
          <w:szCs w:val="24"/>
        </w:rPr>
      </w:pPr>
      <w:r w:rsidRPr="00341AD8">
        <w:rPr>
          <w:rFonts w:ascii="Times New Roman" w:eastAsia="Times New Roman" w:hAnsi="Times New Roman" w:cs="Times New Roman"/>
          <w:color w:val="333333"/>
          <w:sz w:val="24"/>
          <w:szCs w:val="24"/>
        </w:rPr>
        <w:t>Дипломатія як засіб врегулювання сучасних українсько-російських міждержавних відносин в контексті гібридної війни</w:t>
      </w:r>
      <w:r w:rsidRPr="00341AD8">
        <w:rPr>
          <w:rFonts w:ascii="Times New Roman" w:eastAsia="Times New Roman" w:hAnsi="Times New Roman" w:cs="Times New Roman"/>
          <w:color w:val="333333"/>
          <w:sz w:val="24"/>
          <w:szCs w:val="24"/>
        </w:rPr>
        <w:br/>
        <w:t>Волонтерський рух в сучасній Україні </w:t>
      </w:r>
      <w:r w:rsidRPr="00341AD8">
        <w:rPr>
          <w:rFonts w:ascii="Times New Roman" w:eastAsia="Times New Roman" w:hAnsi="Times New Roman" w:cs="Times New Roman"/>
          <w:color w:val="333333"/>
          <w:sz w:val="24"/>
          <w:szCs w:val="24"/>
        </w:rPr>
        <w:br/>
        <w:t>Номенклатура як форма політичної еліти.</w:t>
      </w:r>
      <w:r w:rsidRPr="00341AD8">
        <w:rPr>
          <w:rFonts w:ascii="Times New Roman" w:eastAsia="Times New Roman" w:hAnsi="Times New Roman" w:cs="Times New Roman"/>
          <w:color w:val="333333"/>
          <w:sz w:val="24"/>
          <w:szCs w:val="24"/>
        </w:rPr>
        <w:br/>
        <w:t>Лобізм як соціально-політичне явище: суть, етапи розвитку та форми прояву.</w:t>
      </w:r>
    </w:p>
    <w:p w:rsidR="008550AC" w:rsidRDefault="008550AC" w:rsidP="00341AD8">
      <w:pPr>
        <w:shd w:val="clear" w:color="auto" w:fill="FFFFFF"/>
        <w:spacing w:line="240" w:lineRule="auto"/>
        <w:rPr>
          <w:rFonts w:ascii="Times New Roman" w:eastAsia="Times New Roman" w:hAnsi="Times New Roman" w:cs="Times New Roman"/>
          <w:color w:val="333333"/>
          <w:sz w:val="24"/>
          <w:szCs w:val="24"/>
        </w:rPr>
      </w:pPr>
    </w:p>
    <w:p w:rsidR="008550AC" w:rsidRPr="008550AC" w:rsidRDefault="008550AC" w:rsidP="008550AC">
      <w:pPr>
        <w:shd w:val="clear" w:color="auto" w:fill="FFFFFF"/>
        <w:spacing w:line="240" w:lineRule="auto"/>
        <w:jc w:val="center"/>
        <w:rPr>
          <w:rFonts w:ascii="Times New Roman" w:eastAsia="Times New Roman" w:hAnsi="Times New Roman" w:cs="Times New Roman"/>
          <w:b/>
          <w:color w:val="333333"/>
          <w:sz w:val="28"/>
          <w:szCs w:val="28"/>
        </w:rPr>
      </w:pPr>
      <w:r w:rsidRPr="008550AC">
        <w:rPr>
          <w:rFonts w:ascii="Times New Roman" w:eastAsia="Times New Roman" w:hAnsi="Times New Roman" w:cs="Times New Roman"/>
          <w:b/>
          <w:color w:val="333333"/>
          <w:sz w:val="28"/>
          <w:szCs w:val="28"/>
        </w:rPr>
        <w:t>7. Методи навчання</w:t>
      </w:r>
    </w:p>
    <w:p w:rsidR="008550AC" w:rsidRPr="008550AC" w:rsidRDefault="008550AC" w:rsidP="008550AC">
      <w:pPr>
        <w:shd w:val="clear" w:color="auto" w:fill="FFFFFF"/>
        <w:spacing w:line="240" w:lineRule="auto"/>
        <w:rPr>
          <w:rFonts w:ascii="Times New Roman" w:eastAsia="Times New Roman" w:hAnsi="Times New Roman" w:cs="Times New Roman"/>
          <w:color w:val="333333"/>
          <w:sz w:val="24"/>
          <w:szCs w:val="24"/>
        </w:rPr>
      </w:pPr>
    </w:p>
    <w:p w:rsidR="008550AC" w:rsidRDefault="008550AC" w:rsidP="008550AC">
      <w:pPr>
        <w:shd w:val="clear" w:color="auto" w:fill="FFFFFF"/>
        <w:spacing w:line="240" w:lineRule="auto"/>
        <w:rPr>
          <w:rFonts w:ascii="Times New Roman" w:eastAsia="Times New Roman" w:hAnsi="Times New Roman" w:cs="Times New Roman"/>
          <w:color w:val="333333"/>
          <w:sz w:val="24"/>
          <w:szCs w:val="24"/>
        </w:rPr>
      </w:pPr>
      <w:r w:rsidRPr="008550AC">
        <w:rPr>
          <w:rFonts w:ascii="Times New Roman" w:eastAsia="Times New Roman" w:hAnsi="Times New Roman" w:cs="Times New Roman"/>
          <w:color w:val="333333"/>
          <w:sz w:val="24"/>
          <w:szCs w:val="24"/>
        </w:rPr>
        <w:t>За характером пізнавальної діяльності, при вивченні дисципліни «</w:t>
      </w:r>
      <w:r w:rsidR="0001106E">
        <w:rPr>
          <w:rFonts w:ascii="Times New Roman" w:eastAsia="Times New Roman" w:hAnsi="Times New Roman" w:cs="Times New Roman"/>
          <w:color w:val="333333"/>
          <w:sz w:val="24"/>
          <w:szCs w:val="24"/>
        </w:rPr>
        <w:t>Політологія і громадянське управління</w:t>
      </w:r>
      <w:r w:rsidRPr="008550AC">
        <w:rPr>
          <w:rFonts w:ascii="Times New Roman" w:eastAsia="Times New Roman" w:hAnsi="Times New Roman" w:cs="Times New Roman"/>
          <w:color w:val="333333"/>
          <w:sz w:val="24"/>
          <w:szCs w:val="24"/>
        </w:rPr>
        <w:t>» використовуються наступні методи навчання.</w:t>
      </w:r>
    </w:p>
    <w:p w:rsidR="0001106E" w:rsidRDefault="0001106E" w:rsidP="008550AC">
      <w:pPr>
        <w:shd w:val="clear" w:color="auto" w:fill="FFFFFF"/>
        <w:spacing w:line="240" w:lineRule="auto"/>
        <w:rPr>
          <w:rFonts w:ascii="Times New Roman" w:eastAsia="Times New Roman" w:hAnsi="Times New Roman" w:cs="Times New Roman"/>
          <w:color w:val="333333"/>
          <w:sz w:val="24"/>
          <w:szCs w:val="24"/>
        </w:rPr>
      </w:pPr>
    </w:p>
    <w:tbl>
      <w:tblPr>
        <w:tblStyle w:val="afc"/>
        <w:tblW w:w="0" w:type="auto"/>
        <w:tblLook w:val="04A0" w:firstRow="1" w:lastRow="0" w:firstColumn="1" w:lastColumn="0" w:noHBand="0" w:noVBand="1"/>
      </w:tblPr>
      <w:tblGrid>
        <w:gridCol w:w="2689"/>
        <w:gridCol w:w="6868"/>
      </w:tblGrid>
      <w:tr w:rsidR="0001106E" w:rsidTr="0001106E">
        <w:tc>
          <w:tcPr>
            <w:tcW w:w="2689" w:type="dxa"/>
          </w:tcPr>
          <w:p w:rsidR="0001106E" w:rsidRPr="0001106E" w:rsidRDefault="0001106E" w:rsidP="0001106E">
            <w:pPr>
              <w:rPr>
                <w:rFonts w:ascii="Times New Roman" w:eastAsia="Times New Roman" w:hAnsi="Times New Roman" w:cs="Times New Roman"/>
                <w:b/>
                <w:color w:val="333333"/>
                <w:sz w:val="24"/>
                <w:szCs w:val="24"/>
              </w:rPr>
            </w:pPr>
            <w:r w:rsidRPr="0001106E">
              <w:rPr>
                <w:rFonts w:ascii="Times New Roman" w:eastAsia="Times New Roman" w:hAnsi="Times New Roman" w:cs="Times New Roman"/>
                <w:b/>
                <w:color w:val="333333"/>
                <w:sz w:val="24"/>
                <w:szCs w:val="24"/>
              </w:rPr>
              <w:t xml:space="preserve">Методи навчання </w:t>
            </w:r>
          </w:p>
        </w:tc>
        <w:tc>
          <w:tcPr>
            <w:tcW w:w="6868" w:type="dxa"/>
          </w:tcPr>
          <w:p w:rsidR="0001106E" w:rsidRPr="0001106E" w:rsidRDefault="0001106E" w:rsidP="008550AC">
            <w:pPr>
              <w:rPr>
                <w:rFonts w:ascii="Times New Roman" w:eastAsia="Times New Roman" w:hAnsi="Times New Roman" w:cs="Times New Roman"/>
                <w:b/>
                <w:color w:val="333333"/>
                <w:sz w:val="24"/>
                <w:szCs w:val="24"/>
              </w:rPr>
            </w:pPr>
            <w:r w:rsidRPr="0001106E">
              <w:rPr>
                <w:rFonts w:ascii="Times New Roman" w:eastAsia="Times New Roman" w:hAnsi="Times New Roman" w:cs="Times New Roman"/>
                <w:b/>
                <w:color w:val="333333"/>
                <w:sz w:val="24"/>
                <w:szCs w:val="24"/>
              </w:rPr>
              <w:t>Характеристика</w:t>
            </w:r>
          </w:p>
        </w:tc>
      </w:tr>
      <w:tr w:rsidR="0001106E" w:rsidTr="0001106E">
        <w:tc>
          <w:tcPr>
            <w:tcW w:w="2689" w:type="dxa"/>
          </w:tcPr>
          <w:p w:rsidR="0001106E" w:rsidRPr="0001106E" w:rsidRDefault="0001106E" w:rsidP="0001106E">
            <w:pPr>
              <w:rPr>
                <w:rFonts w:ascii="Times New Roman" w:eastAsia="Times New Roman" w:hAnsi="Times New Roman" w:cs="Times New Roman"/>
                <w:color w:val="333333"/>
                <w:sz w:val="24"/>
                <w:szCs w:val="24"/>
              </w:rPr>
            </w:pPr>
            <w:r w:rsidRPr="0001106E">
              <w:rPr>
                <w:rFonts w:ascii="Times New Roman" w:eastAsia="Times New Roman" w:hAnsi="Times New Roman" w:cs="Times New Roman"/>
                <w:color w:val="333333"/>
                <w:sz w:val="24"/>
                <w:szCs w:val="24"/>
              </w:rPr>
              <w:t>Наочні методи навчання</w:t>
            </w:r>
          </w:p>
          <w:p w:rsidR="0001106E" w:rsidRPr="0001106E" w:rsidRDefault="0001106E" w:rsidP="0001106E">
            <w:pPr>
              <w:rPr>
                <w:rFonts w:ascii="Times New Roman" w:eastAsia="Times New Roman" w:hAnsi="Times New Roman" w:cs="Times New Roman"/>
                <w:color w:val="333333"/>
                <w:sz w:val="24"/>
                <w:szCs w:val="24"/>
              </w:rPr>
            </w:pPr>
          </w:p>
          <w:p w:rsidR="0001106E" w:rsidRDefault="0001106E" w:rsidP="0001106E">
            <w:pPr>
              <w:rPr>
                <w:rFonts w:ascii="Times New Roman" w:eastAsia="Times New Roman" w:hAnsi="Times New Roman" w:cs="Times New Roman"/>
                <w:color w:val="333333"/>
                <w:sz w:val="24"/>
                <w:szCs w:val="24"/>
              </w:rPr>
            </w:pPr>
          </w:p>
        </w:tc>
        <w:tc>
          <w:tcPr>
            <w:tcW w:w="6868" w:type="dxa"/>
          </w:tcPr>
          <w:p w:rsidR="0001106E" w:rsidRPr="0001106E" w:rsidRDefault="0001106E" w:rsidP="0001106E">
            <w:pPr>
              <w:rPr>
                <w:rFonts w:ascii="Times New Roman" w:eastAsia="Times New Roman" w:hAnsi="Times New Roman" w:cs="Times New Roman"/>
                <w:color w:val="333333"/>
                <w:sz w:val="24"/>
                <w:szCs w:val="24"/>
              </w:rPr>
            </w:pPr>
            <w:r w:rsidRPr="0001106E">
              <w:rPr>
                <w:rFonts w:ascii="Times New Roman" w:eastAsia="Times New Roman" w:hAnsi="Times New Roman" w:cs="Times New Roman"/>
                <w:color w:val="333333"/>
                <w:sz w:val="24"/>
                <w:szCs w:val="24"/>
              </w:rPr>
              <w:t>Ґрунтуються на візуальному сприйнятті інформації (читання</w:t>
            </w:r>
          </w:p>
          <w:p w:rsidR="0001106E" w:rsidRPr="0001106E" w:rsidRDefault="0001106E" w:rsidP="0001106E">
            <w:pPr>
              <w:rPr>
                <w:rFonts w:ascii="Times New Roman" w:eastAsia="Times New Roman" w:hAnsi="Times New Roman" w:cs="Times New Roman"/>
                <w:color w:val="333333"/>
                <w:sz w:val="24"/>
                <w:szCs w:val="24"/>
              </w:rPr>
            </w:pPr>
            <w:r w:rsidRPr="0001106E">
              <w:rPr>
                <w:rFonts w:ascii="Times New Roman" w:eastAsia="Times New Roman" w:hAnsi="Times New Roman" w:cs="Times New Roman"/>
                <w:color w:val="333333"/>
                <w:sz w:val="24"/>
                <w:szCs w:val="24"/>
              </w:rPr>
              <w:t>лекцій та підготовка практичних завдань із використанням</w:t>
            </w:r>
          </w:p>
          <w:p w:rsidR="0001106E" w:rsidRPr="0001106E" w:rsidRDefault="0001106E" w:rsidP="0001106E">
            <w:pPr>
              <w:rPr>
                <w:rFonts w:ascii="Times New Roman" w:eastAsia="Times New Roman" w:hAnsi="Times New Roman" w:cs="Times New Roman"/>
                <w:color w:val="333333"/>
                <w:sz w:val="24"/>
                <w:szCs w:val="24"/>
              </w:rPr>
            </w:pPr>
            <w:r w:rsidRPr="0001106E">
              <w:rPr>
                <w:rFonts w:ascii="Times New Roman" w:eastAsia="Times New Roman" w:hAnsi="Times New Roman" w:cs="Times New Roman"/>
                <w:color w:val="333333"/>
                <w:sz w:val="24"/>
                <w:szCs w:val="24"/>
              </w:rPr>
              <w:t>мультимедійних презентацій, демонстрація тематичних</w:t>
            </w:r>
          </w:p>
          <w:p w:rsidR="0001106E" w:rsidRDefault="0001106E" w:rsidP="0001106E">
            <w:pPr>
              <w:rPr>
                <w:rFonts w:ascii="Times New Roman" w:eastAsia="Times New Roman" w:hAnsi="Times New Roman" w:cs="Times New Roman"/>
                <w:color w:val="333333"/>
                <w:sz w:val="24"/>
                <w:szCs w:val="24"/>
              </w:rPr>
            </w:pPr>
            <w:r w:rsidRPr="0001106E">
              <w:rPr>
                <w:rFonts w:ascii="Times New Roman" w:eastAsia="Times New Roman" w:hAnsi="Times New Roman" w:cs="Times New Roman"/>
                <w:color w:val="333333"/>
                <w:sz w:val="24"/>
                <w:szCs w:val="24"/>
              </w:rPr>
              <w:t>відеороликів).</w:t>
            </w:r>
          </w:p>
        </w:tc>
      </w:tr>
      <w:tr w:rsidR="0001106E" w:rsidTr="0001106E">
        <w:tc>
          <w:tcPr>
            <w:tcW w:w="2689" w:type="dxa"/>
          </w:tcPr>
          <w:p w:rsidR="0001106E" w:rsidRDefault="00563F38" w:rsidP="008550AC">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Інтерактивні методи</w:t>
            </w:r>
            <w:r>
              <w:rPr>
                <w:rFonts w:ascii="Times New Roman" w:eastAsia="Times New Roman" w:hAnsi="Times New Roman" w:cs="Times New Roman"/>
                <w:color w:val="333333"/>
                <w:sz w:val="24"/>
                <w:szCs w:val="24"/>
              </w:rPr>
              <w:t xml:space="preserve"> навчання</w:t>
            </w:r>
          </w:p>
        </w:tc>
        <w:tc>
          <w:tcPr>
            <w:tcW w:w="6868" w:type="dxa"/>
          </w:tcPr>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Ґрунтуються на принципі зворотного зв’язку, коли здобувач</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освіти отримує відповіді, зауваження та поради щодо певної</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проблематики від викладача чи одногрупників; коли здобувачі</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освіти взаємодіють між собою, а викладач виступає</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координатором та наставником, а також стежить за</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дотриманням навчальних та етичних норм. Серед</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інтерактивних методів навчання використовуються: відповіді</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на запитання та опитування думок здобувачів освіти, кейс-</w:t>
            </w:r>
          </w:p>
          <w:p w:rsidR="0001106E"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стаді, дискусії, мозковий штурм, ігровий метод.</w:t>
            </w:r>
          </w:p>
        </w:tc>
      </w:tr>
      <w:tr w:rsidR="0001106E" w:rsidTr="0001106E">
        <w:tc>
          <w:tcPr>
            <w:tcW w:w="2689" w:type="dxa"/>
          </w:tcPr>
          <w:p w:rsidR="0001106E" w:rsidRDefault="00563F38" w:rsidP="008550AC">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Практичні методи навчання</w:t>
            </w:r>
          </w:p>
        </w:tc>
        <w:tc>
          <w:tcPr>
            <w:tcW w:w="6868" w:type="dxa"/>
          </w:tcPr>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Передбачають виконання практичних завдань. Серед</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практичних методів навчання використовуються практичні</w:t>
            </w:r>
          </w:p>
          <w:p w:rsidR="0001106E"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роботи, вправи, написання есе.</w:t>
            </w:r>
          </w:p>
        </w:tc>
      </w:tr>
      <w:tr w:rsidR="0001106E" w:rsidTr="0001106E">
        <w:tc>
          <w:tcPr>
            <w:tcW w:w="2689" w:type="dxa"/>
          </w:tcPr>
          <w:p w:rsidR="0001106E" w:rsidRDefault="00563F38" w:rsidP="008550AC">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Інноваційні методи навчання</w:t>
            </w:r>
          </w:p>
        </w:tc>
        <w:tc>
          <w:tcPr>
            <w:tcW w:w="6868" w:type="dxa"/>
          </w:tcPr>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Поєднують інтерактивні та комп’ютерні технології. Серед</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інноваційних методів навчання використовуються:</w:t>
            </w:r>
          </w:p>
          <w:p w:rsidR="00563F38" w:rsidRPr="00563F38" w:rsidRDefault="00563F38" w:rsidP="00563F38">
            <w:pPr>
              <w:rPr>
                <w:rFonts w:ascii="Times New Roman" w:eastAsia="Times New Roman" w:hAnsi="Times New Roman" w:cs="Times New Roman"/>
                <w:color w:val="333333"/>
                <w:sz w:val="24"/>
                <w:szCs w:val="24"/>
              </w:rPr>
            </w:pPr>
            <w:proofErr w:type="spellStart"/>
            <w:r w:rsidRPr="00563F38">
              <w:rPr>
                <w:rFonts w:ascii="Times New Roman" w:eastAsia="Times New Roman" w:hAnsi="Times New Roman" w:cs="Times New Roman"/>
                <w:color w:val="333333"/>
                <w:sz w:val="24"/>
                <w:szCs w:val="24"/>
              </w:rPr>
              <w:t>компетентнісний</w:t>
            </w:r>
            <w:proofErr w:type="spellEnd"/>
            <w:r w:rsidRPr="00563F38">
              <w:rPr>
                <w:rFonts w:ascii="Times New Roman" w:eastAsia="Times New Roman" w:hAnsi="Times New Roman" w:cs="Times New Roman"/>
                <w:color w:val="333333"/>
                <w:sz w:val="24"/>
                <w:szCs w:val="24"/>
              </w:rPr>
              <w:t xml:space="preserve"> метод (спрямований на розвиток</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професійних навичок, вмінь та якостей здобувачів освіти),</w:t>
            </w:r>
          </w:p>
          <w:p w:rsidR="00563F38" w:rsidRPr="00563F38" w:rsidRDefault="00563F38" w:rsidP="00563F38">
            <w:pPr>
              <w:rPr>
                <w:rFonts w:ascii="Times New Roman" w:eastAsia="Times New Roman" w:hAnsi="Times New Roman" w:cs="Times New Roman"/>
                <w:color w:val="333333"/>
                <w:sz w:val="24"/>
                <w:szCs w:val="24"/>
              </w:rPr>
            </w:pPr>
            <w:proofErr w:type="spellStart"/>
            <w:r w:rsidRPr="00563F38">
              <w:rPr>
                <w:rFonts w:ascii="Times New Roman" w:eastAsia="Times New Roman" w:hAnsi="Times New Roman" w:cs="Times New Roman"/>
                <w:color w:val="333333"/>
                <w:sz w:val="24"/>
                <w:szCs w:val="24"/>
              </w:rPr>
              <w:t>проєктно</w:t>
            </w:r>
            <w:proofErr w:type="spellEnd"/>
            <w:r w:rsidRPr="00563F38">
              <w:rPr>
                <w:rFonts w:ascii="Times New Roman" w:eastAsia="Times New Roman" w:hAnsi="Times New Roman" w:cs="Times New Roman"/>
                <w:color w:val="333333"/>
                <w:sz w:val="24"/>
                <w:szCs w:val="24"/>
              </w:rPr>
              <w:t>-дослідницький метод (спрямований на вирішення</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проблемного питання через розвиток пошукових та</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аналітичних якостей здобувачів освіти, а також навичок</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командної роботи), використання інформаційно-</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 xml:space="preserve">комунікаційних технологій та </w:t>
            </w:r>
            <w:proofErr w:type="spellStart"/>
            <w:r w:rsidRPr="00563F38">
              <w:rPr>
                <w:rFonts w:ascii="Times New Roman" w:eastAsia="Times New Roman" w:hAnsi="Times New Roman" w:cs="Times New Roman"/>
                <w:color w:val="333333"/>
                <w:sz w:val="24"/>
                <w:szCs w:val="24"/>
              </w:rPr>
              <w:t>діджитал-інтрументів</w:t>
            </w:r>
            <w:proofErr w:type="spellEnd"/>
            <w:r w:rsidRPr="00563F38">
              <w:rPr>
                <w:rFonts w:ascii="Times New Roman" w:eastAsia="Times New Roman" w:hAnsi="Times New Roman" w:cs="Times New Roman"/>
                <w:color w:val="333333"/>
                <w:sz w:val="24"/>
                <w:szCs w:val="24"/>
              </w:rPr>
              <w:t>. Програми</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і сервіси, які використовуються: сервіси та програмні продукти</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 xml:space="preserve">від Microsoft, інструменти </w:t>
            </w:r>
            <w:proofErr w:type="spellStart"/>
            <w:r w:rsidRPr="00563F38">
              <w:rPr>
                <w:rFonts w:ascii="Times New Roman" w:eastAsia="Times New Roman" w:hAnsi="Times New Roman" w:cs="Times New Roman"/>
                <w:color w:val="333333"/>
                <w:sz w:val="24"/>
                <w:szCs w:val="24"/>
              </w:rPr>
              <w:t>Google</w:t>
            </w:r>
            <w:proofErr w:type="spellEnd"/>
            <w:r w:rsidRPr="00563F38">
              <w:rPr>
                <w:rFonts w:ascii="Times New Roman" w:eastAsia="Times New Roman" w:hAnsi="Times New Roman" w:cs="Times New Roman"/>
                <w:color w:val="333333"/>
                <w:sz w:val="24"/>
                <w:szCs w:val="24"/>
              </w:rPr>
              <w:t xml:space="preserve">, графічні редактори </w:t>
            </w:r>
            <w:proofErr w:type="spellStart"/>
            <w:r w:rsidRPr="00563F38">
              <w:rPr>
                <w:rFonts w:ascii="Times New Roman" w:eastAsia="Times New Roman" w:hAnsi="Times New Roman" w:cs="Times New Roman"/>
                <w:color w:val="333333"/>
                <w:sz w:val="24"/>
                <w:szCs w:val="24"/>
              </w:rPr>
              <w:t>Crello</w:t>
            </w:r>
            <w:proofErr w:type="spellEnd"/>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 xml:space="preserve">та </w:t>
            </w:r>
            <w:proofErr w:type="spellStart"/>
            <w:r w:rsidRPr="00563F38">
              <w:rPr>
                <w:rFonts w:ascii="Times New Roman" w:eastAsia="Times New Roman" w:hAnsi="Times New Roman" w:cs="Times New Roman"/>
                <w:color w:val="333333"/>
                <w:sz w:val="24"/>
                <w:szCs w:val="24"/>
              </w:rPr>
              <w:t>Canva</w:t>
            </w:r>
            <w:proofErr w:type="spellEnd"/>
            <w:r w:rsidRPr="00563F38">
              <w:rPr>
                <w:rFonts w:ascii="Times New Roman" w:eastAsia="Times New Roman" w:hAnsi="Times New Roman" w:cs="Times New Roman"/>
                <w:color w:val="333333"/>
                <w:sz w:val="24"/>
                <w:szCs w:val="24"/>
              </w:rPr>
              <w:t xml:space="preserve">, хмарне презентаційне програмне забезпечення </w:t>
            </w:r>
            <w:proofErr w:type="spellStart"/>
            <w:r w:rsidRPr="00563F38">
              <w:rPr>
                <w:rFonts w:ascii="Times New Roman" w:eastAsia="Times New Roman" w:hAnsi="Times New Roman" w:cs="Times New Roman"/>
                <w:color w:val="333333"/>
                <w:sz w:val="24"/>
                <w:szCs w:val="24"/>
              </w:rPr>
              <w:t>Prezi</w:t>
            </w:r>
            <w:proofErr w:type="spellEnd"/>
            <w:r w:rsidRPr="00563F38">
              <w:rPr>
                <w:rFonts w:ascii="Times New Roman" w:eastAsia="Times New Roman" w:hAnsi="Times New Roman" w:cs="Times New Roman"/>
                <w:color w:val="333333"/>
                <w:sz w:val="24"/>
                <w:szCs w:val="24"/>
              </w:rPr>
              <w:t>,</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 xml:space="preserve">конструктор </w:t>
            </w:r>
            <w:proofErr w:type="spellStart"/>
            <w:r w:rsidRPr="00563F38">
              <w:rPr>
                <w:rFonts w:ascii="Times New Roman" w:eastAsia="Times New Roman" w:hAnsi="Times New Roman" w:cs="Times New Roman"/>
                <w:color w:val="333333"/>
                <w:sz w:val="24"/>
                <w:szCs w:val="24"/>
              </w:rPr>
              <w:t>лендінгових</w:t>
            </w:r>
            <w:proofErr w:type="spellEnd"/>
            <w:r w:rsidRPr="00563F38">
              <w:rPr>
                <w:rFonts w:ascii="Times New Roman" w:eastAsia="Times New Roman" w:hAnsi="Times New Roman" w:cs="Times New Roman"/>
                <w:color w:val="333333"/>
                <w:sz w:val="24"/>
                <w:szCs w:val="24"/>
              </w:rPr>
              <w:t xml:space="preserve"> сторінок of.ua, Diagrams.net, </w:t>
            </w:r>
            <w:proofErr w:type="spellStart"/>
            <w:r w:rsidRPr="00563F38">
              <w:rPr>
                <w:rFonts w:ascii="Times New Roman" w:eastAsia="Times New Roman" w:hAnsi="Times New Roman" w:cs="Times New Roman"/>
                <w:color w:val="333333"/>
                <w:sz w:val="24"/>
                <w:szCs w:val="24"/>
              </w:rPr>
              <w:t>Kahoot</w:t>
            </w:r>
            <w:proofErr w:type="spellEnd"/>
            <w:r w:rsidRPr="00563F38">
              <w:rPr>
                <w:rFonts w:ascii="Times New Roman" w:eastAsia="Times New Roman" w:hAnsi="Times New Roman" w:cs="Times New Roman"/>
                <w:color w:val="333333"/>
                <w:sz w:val="24"/>
                <w:szCs w:val="24"/>
              </w:rPr>
              <w:t>,</w:t>
            </w:r>
          </w:p>
          <w:p w:rsidR="0001106E" w:rsidRDefault="00563F38" w:rsidP="00563F38">
            <w:pPr>
              <w:rPr>
                <w:rFonts w:ascii="Times New Roman" w:eastAsia="Times New Roman" w:hAnsi="Times New Roman" w:cs="Times New Roman"/>
                <w:color w:val="333333"/>
                <w:sz w:val="24"/>
                <w:szCs w:val="24"/>
              </w:rPr>
            </w:pPr>
            <w:proofErr w:type="spellStart"/>
            <w:r w:rsidRPr="00563F38">
              <w:rPr>
                <w:rFonts w:ascii="Times New Roman" w:eastAsia="Times New Roman" w:hAnsi="Times New Roman" w:cs="Times New Roman"/>
                <w:color w:val="333333"/>
                <w:sz w:val="24"/>
                <w:szCs w:val="24"/>
              </w:rPr>
              <w:t>Mentimeter</w:t>
            </w:r>
            <w:proofErr w:type="spellEnd"/>
            <w:r w:rsidRPr="00563F38">
              <w:rPr>
                <w:rFonts w:ascii="Times New Roman" w:eastAsia="Times New Roman" w:hAnsi="Times New Roman" w:cs="Times New Roman"/>
                <w:color w:val="333333"/>
                <w:sz w:val="24"/>
                <w:szCs w:val="24"/>
              </w:rPr>
              <w:t>, QR Генератор, Cutt.ly.</w:t>
            </w:r>
          </w:p>
        </w:tc>
      </w:tr>
      <w:tr w:rsidR="0001106E" w:rsidTr="0001106E">
        <w:tc>
          <w:tcPr>
            <w:tcW w:w="2689" w:type="dxa"/>
          </w:tcPr>
          <w:p w:rsidR="0001106E" w:rsidRDefault="00563F38" w:rsidP="008550AC">
            <w:pP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Методи дистанційного навчання</w:t>
            </w:r>
          </w:p>
        </w:tc>
        <w:tc>
          <w:tcPr>
            <w:tcW w:w="6868" w:type="dxa"/>
          </w:tcPr>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 xml:space="preserve">Ґрунтуються на використанні інформаційних технологій, в </w:t>
            </w:r>
            <w:proofErr w:type="spellStart"/>
            <w:r w:rsidRPr="00563F38">
              <w:rPr>
                <w:rFonts w:ascii="Times New Roman" w:eastAsia="Times New Roman" w:hAnsi="Times New Roman" w:cs="Times New Roman"/>
                <w:color w:val="333333"/>
                <w:sz w:val="24"/>
                <w:szCs w:val="24"/>
              </w:rPr>
              <w:t>т.ч</w:t>
            </w:r>
            <w:proofErr w:type="spellEnd"/>
            <w:r w:rsidRPr="00563F38">
              <w:rPr>
                <w:rFonts w:ascii="Times New Roman" w:eastAsia="Times New Roman" w:hAnsi="Times New Roman" w:cs="Times New Roman"/>
                <w:color w:val="333333"/>
                <w:sz w:val="24"/>
                <w:szCs w:val="24"/>
              </w:rPr>
              <w:t>.</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університетської авторської системи дистанційного навчання,</w:t>
            </w:r>
          </w:p>
          <w:p w:rsidR="00563F38" w:rsidRPr="00563F38" w:rsidRDefault="00563F38" w:rsidP="00563F38">
            <w:pPr>
              <w:rPr>
                <w:rFonts w:ascii="Times New Roman" w:eastAsia="Times New Roman" w:hAnsi="Times New Roman" w:cs="Times New Roman"/>
                <w:color w:val="333333"/>
                <w:sz w:val="24"/>
                <w:szCs w:val="24"/>
              </w:rPr>
            </w:pPr>
            <w:r w:rsidRPr="00563F38">
              <w:rPr>
                <w:rFonts w:ascii="Times New Roman" w:eastAsia="Times New Roman" w:hAnsi="Times New Roman" w:cs="Times New Roman"/>
                <w:color w:val="333333"/>
                <w:sz w:val="24"/>
                <w:szCs w:val="24"/>
              </w:rPr>
              <w:t xml:space="preserve">платформ для організації </w:t>
            </w:r>
            <w:proofErr w:type="spellStart"/>
            <w:r w:rsidRPr="00563F38">
              <w:rPr>
                <w:rFonts w:ascii="Times New Roman" w:eastAsia="Times New Roman" w:hAnsi="Times New Roman" w:cs="Times New Roman"/>
                <w:color w:val="333333"/>
                <w:sz w:val="24"/>
                <w:szCs w:val="24"/>
              </w:rPr>
              <w:t>відеоконференцій</w:t>
            </w:r>
            <w:proofErr w:type="spellEnd"/>
            <w:r w:rsidRPr="00563F38">
              <w:rPr>
                <w:rFonts w:ascii="Times New Roman" w:eastAsia="Times New Roman" w:hAnsi="Times New Roman" w:cs="Times New Roman"/>
                <w:color w:val="333333"/>
                <w:sz w:val="24"/>
                <w:szCs w:val="24"/>
              </w:rPr>
              <w:t xml:space="preserve">: </w:t>
            </w:r>
            <w:proofErr w:type="spellStart"/>
            <w:r w:rsidRPr="00563F38">
              <w:rPr>
                <w:rFonts w:ascii="Times New Roman" w:eastAsia="Times New Roman" w:hAnsi="Times New Roman" w:cs="Times New Roman"/>
                <w:color w:val="333333"/>
                <w:sz w:val="24"/>
                <w:szCs w:val="24"/>
              </w:rPr>
              <w:t>Zoom</w:t>
            </w:r>
            <w:proofErr w:type="spellEnd"/>
            <w:r w:rsidRPr="00563F38">
              <w:rPr>
                <w:rFonts w:ascii="Times New Roman" w:eastAsia="Times New Roman" w:hAnsi="Times New Roman" w:cs="Times New Roman"/>
                <w:color w:val="333333"/>
                <w:sz w:val="24"/>
                <w:szCs w:val="24"/>
              </w:rPr>
              <w:t xml:space="preserve"> </w:t>
            </w:r>
            <w:proofErr w:type="spellStart"/>
            <w:r w:rsidRPr="00563F38">
              <w:rPr>
                <w:rFonts w:ascii="Times New Roman" w:eastAsia="Times New Roman" w:hAnsi="Times New Roman" w:cs="Times New Roman"/>
                <w:color w:val="333333"/>
                <w:sz w:val="24"/>
                <w:szCs w:val="24"/>
              </w:rPr>
              <w:t>Video</w:t>
            </w:r>
            <w:proofErr w:type="spellEnd"/>
          </w:p>
          <w:p w:rsidR="0001106E" w:rsidRDefault="00563F38" w:rsidP="00563F38">
            <w:pPr>
              <w:rPr>
                <w:rFonts w:ascii="Times New Roman" w:eastAsia="Times New Roman" w:hAnsi="Times New Roman" w:cs="Times New Roman"/>
                <w:color w:val="333333"/>
                <w:sz w:val="24"/>
                <w:szCs w:val="24"/>
              </w:rPr>
            </w:pPr>
            <w:proofErr w:type="spellStart"/>
            <w:r w:rsidRPr="00563F38">
              <w:rPr>
                <w:rFonts w:ascii="Times New Roman" w:eastAsia="Times New Roman" w:hAnsi="Times New Roman" w:cs="Times New Roman"/>
                <w:color w:val="333333"/>
                <w:sz w:val="24"/>
                <w:szCs w:val="24"/>
              </w:rPr>
              <w:t>Communications</w:t>
            </w:r>
            <w:proofErr w:type="spellEnd"/>
            <w:r w:rsidRPr="00563F38">
              <w:rPr>
                <w:rFonts w:ascii="Times New Roman" w:eastAsia="Times New Roman" w:hAnsi="Times New Roman" w:cs="Times New Roman"/>
                <w:color w:val="333333"/>
                <w:sz w:val="24"/>
                <w:szCs w:val="24"/>
              </w:rPr>
              <w:t xml:space="preserve">, </w:t>
            </w:r>
            <w:proofErr w:type="spellStart"/>
            <w:r w:rsidRPr="00563F38">
              <w:rPr>
                <w:rFonts w:ascii="Times New Roman" w:eastAsia="Times New Roman" w:hAnsi="Times New Roman" w:cs="Times New Roman"/>
                <w:color w:val="333333"/>
                <w:sz w:val="24"/>
                <w:szCs w:val="24"/>
              </w:rPr>
              <w:t>Google</w:t>
            </w:r>
            <w:proofErr w:type="spellEnd"/>
            <w:r w:rsidRPr="00563F38">
              <w:rPr>
                <w:rFonts w:ascii="Times New Roman" w:eastAsia="Times New Roman" w:hAnsi="Times New Roman" w:cs="Times New Roman"/>
                <w:color w:val="333333"/>
                <w:sz w:val="24"/>
                <w:szCs w:val="24"/>
              </w:rPr>
              <w:t xml:space="preserve"> </w:t>
            </w:r>
            <w:proofErr w:type="spellStart"/>
            <w:r w:rsidRPr="00563F38">
              <w:rPr>
                <w:rFonts w:ascii="Times New Roman" w:eastAsia="Times New Roman" w:hAnsi="Times New Roman" w:cs="Times New Roman"/>
                <w:color w:val="333333"/>
                <w:sz w:val="24"/>
                <w:szCs w:val="24"/>
              </w:rPr>
              <w:t>Meet</w:t>
            </w:r>
            <w:proofErr w:type="spellEnd"/>
            <w:r w:rsidRPr="00563F38">
              <w:rPr>
                <w:rFonts w:ascii="Times New Roman" w:eastAsia="Times New Roman" w:hAnsi="Times New Roman" w:cs="Times New Roman"/>
                <w:color w:val="333333"/>
                <w:sz w:val="24"/>
                <w:szCs w:val="24"/>
              </w:rPr>
              <w:t xml:space="preserve">, </w:t>
            </w:r>
            <w:proofErr w:type="spellStart"/>
            <w:r w:rsidRPr="00563F38">
              <w:rPr>
                <w:rFonts w:ascii="Times New Roman" w:eastAsia="Times New Roman" w:hAnsi="Times New Roman" w:cs="Times New Roman"/>
                <w:color w:val="333333"/>
                <w:sz w:val="24"/>
                <w:szCs w:val="24"/>
              </w:rPr>
              <w:t>Cisco</w:t>
            </w:r>
            <w:proofErr w:type="spellEnd"/>
            <w:r w:rsidRPr="00563F38">
              <w:rPr>
                <w:rFonts w:ascii="Times New Roman" w:eastAsia="Times New Roman" w:hAnsi="Times New Roman" w:cs="Times New Roman"/>
                <w:color w:val="333333"/>
                <w:sz w:val="24"/>
                <w:szCs w:val="24"/>
              </w:rPr>
              <w:t xml:space="preserve"> </w:t>
            </w:r>
            <w:proofErr w:type="spellStart"/>
            <w:r w:rsidRPr="00563F38">
              <w:rPr>
                <w:rFonts w:ascii="Times New Roman" w:eastAsia="Times New Roman" w:hAnsi="Times New Roman" w:cs="Times New Roman"/>
                <w:color w:val="333333"/>
                <w:sz w:val="24"/>
                <w:szCs w:val="24"/>
              </w:rPr>
              <w:t>Webex</w:t>
            </w:r>
            <w:proofErr w:type="spellEnd"/>
            <w:r w:rsidRPr="00563F38">
              <w:rPr>
                <w:rFonts w:ascii="Times New Roman" w:eastAsia="Times New Roman" w:hAnsi="Times New Roman" w:cs="Times New Roman"/>
                <w:color w:val="333333"/>
                <w:sz w:val="24"/>
                <w:szCs w:val="24"/>
              </w:rPr>
              <w:t>.</w:t>
            </w:r>
          </w:p>
        </w:tc>
      </w:tr>
    </w:tbl>
    <w:p w:rsidR="0001106E" w:rsidRPr="00341AD8" w:rsidRDefault="0001106E" w:rsidP="008550AC">
      <w:pPr>
        <w:shd w:val="clear" w:color="auto" w:fill="FFFFFF"/>
        <w:spacing w:line="240" w:lineRule="auto"/>
        <w:rPr>
          <w:rFonts w:ascii="Times New Roman" w:eastAsia="Times New Roman" w:hAnsi="Times New Roman" w:cs="Times New Roman"/>
          <w:color w:val="333333"/>
          <w:sz w:val="24"/>
          <w:szCs w:val="24"/>
        </w:rPr>
      </w:pPr>
    </w:p>
    <w:p w:rsidR="00550B62" w:rsidRDefault="007F46A2">
      <w:pPr>
        <w:widowControl w:val="0"/>
        <w:pBdr>
          <w:top w:val="nil"/>
          <w:left w:val="nil"/>
          <w:bottom w:val="nil"/>
          <w:right w:val="nil"/>
          <w:between w:val="nil"/>
        </w:pBdr>
        <w:spacing w:line="240" w:lineRule="auto"/>
        <w:ind w:left="281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8. Система оцінювання дисципліни</w:t>
      </w:r>
      <w:r w:rsidR="00FC7C8B">
        <w:rPr>
          <w:rFonts w:ascii="Times New Roman" w:eastAsia="Times New Roman" w:hAnsi="Times New Roman" w:cs="Times New Roman"/>
          <w:b/>
          <w:color w:val="000000"/>
          <w:sz w:val="28"/>
          <w:szCs w:val="28"/>
        </w:rPr>
        <w:t xml:space="preserve"> </w:t>
      </w:r>
    </w:p>
    <w:p w:rsidR="000F7E36" w:rsidRDefault="000F7E36">
      <w:pPr>
        <w:widowControl w:val="0"/>
        <w:pBdr>
          <w:top w:val="nil"/>
          <w:left w:val="nil"/>
          <w:bottom w:val="nil"/>
          <w:right w:val="nil"/>
          <w:between w:val="nil"/>
        </w:pBdr>
        <w:spacing w:line="240" w:lineRule="auto"/>
        <w:ind w:left="2811"/>
        <w:rPr>
          <w:rFonts w:ascii="Times New Roman" w:eastAsia="Times New Roman" w:hAnsi="Times New Roman" w:cs="Times New Roman"/>
          <w:b/>
          <w:color w:val="000000"/>
          <w:sz w:val="28"/>
          <w:szCs w:val="28"/>
        </w:rPr>
      </w:pPr>
    </w:p>
    <w:p w:rsidR="000F7E36" w:rsidRPr="000F7E36" w:rsidRDefault="000F7E36" w:rsidP="000F7E3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0F7E36">
        <w:rPr>
          <w:rFonts w:ascii="Times New Roman" w:eastAsia="Times New Roman" w:hAnsi="Times New Roman" w:cs="Times New Roman"/>
          <w:color w:val="000000"/>
          <w:sz w:val="24"/>
          <w:szCs w:val="24"/>
        </w:rPr>
        <w:t xml:space="preserve">Поточний контроль проводиться на кожному </w:t>
      </w:r>
      <w:proofErr w:type="spellStart"/>
      <w:r>
        <w:rPr>
          <w:rFonts w:ascii="Times New Roman" w:eastAsia="Times New Roman" w:hAnsi="Times New Roman" w:cs="Times New Roman"/>
          <w:color w:val="000000"/>
          <w:sz w:val="24"/>
          <w:szCs w:val="24"/>
        </w:rPr>
        <w:t>семінарсь</w:t>
      </w:r>
      <w:r w:rsidRPr="000F7E36">
        <w:rPr>
          <w:rFonts w:ascii="Times New Roman" w:eastAsia="Times New Roman" w:hAnsi="Times New Roman" w:cs="Times New Roman"/>
          <w:color w:val="000000"/>
          <w:sz w:val="24"/>
          <w:szCs w:val="24"/>
        </w:rPr>
        <w:t>ому</w:t>
      </w:r>
      <w:proofErr w:type="spellEnd"/>
      <w:r w:rsidRPr="000F7E36">
        <w:rPr>
          <w:rFonts w:ascii="Times New Roman" w:eastAsia="Times New Roman" w:hAnsi="Times New Roman" w:cs="Times New Roman"/>
          <w:color w:val="000000"/>
          <w:sz w:val="24"/>
          <w:szCs w:val="24"/>
        </w:rPr>
        <w:t xml:space="preserve"> занятті за виступ та</w:t>
      </w:r>
    </w:p>
    <w:p w:rsidR="000F7E36" w:rsidRPr="000F7E36" w:rsidRDefault="000F7E36" w:rsidP="000F7E3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0F7E36">
        <w:rPr>
          <w:rFonts w:ascii="Times New Roman" w:eastAsia="Times New Roman" w:hAnsi="Times New Roman" w:cs="Times New Roman"/>
          <w:color w:val="000000"/>
          <w:sz w:val="24"/>
          <w:szCs w:val="24"/>
        </w:rPr>
        <w:t>виконання письмового завдання студентом. Передбачає оцінювання теоретичної</w:t>
      </w:r>
    </w:p>
    <w:p w:rsidR="000F7E36" w:rsidRPr="000F7E36" w:rsidRDefault="000F7E36" w:rsidP="000F7E3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0F7E36">
        <w:rPr>
          <w:rFonts w:ascii="Times New Roman" w:eastAsia="Times New Roman" w:hAnsi="Times New Roman" w:cs="Times New Roman"/>
          <w:color w:val="000000"/>
          <w:sz w:val="24"/>
          <w:szCs w:val="24"/>
        </w:rPr>
        <w:t>підготовки здобувачів вищої освіти із зазначеної теми під час роботи на практичних</w:t>
      </w:r>
    </w:p>
    <w:p w:rsidR="000F7E36" w:rsidRPr="000F7E36" w:rsidRDefault="000F7E36" w:rsidP="000F7E3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0F7E36">
        <w:rPr>
          <w:rFonts w:ascii="Times New Roman" w:eastAsia="Times New Roman" w:hAnsi="Times New Roman" w:cs="Times New Roman"/>
          <w:color w:val="000000"/>
          <w:sz w:val="24"/>
          <w:szCs w:val="24"/>
        </w:rPr>
        <w:t>заняттях та набутих професійних навичок під час виконання практичних завдань.</w:t>
      </w:r>
    </w:p>
    <w:p w:rsidR="000F7E36" w:rsidRPr="000F7E36" w:rsidRDefault="000F7E36" w:rsidP="000F7E3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0F7E36">
        <w:rPr>
          <w:rFonts w:ascii="Times New Roman" w:eastAsia="Times New Roman" w:hAnsi="Times New Roman" w:cs="Times New Roman"/>
          <w:color w:val="000000"/>
          <w:sz w:val="24"/>
          <w:szCs w:val="24"/>
        </w:rPr>
        <w:t>Оцінювання відповідей здобувачів освіти на практичних заняттях відбувається згідно</w:t>
      </w:r>
    </w:p>
    <w:p w:rsidR="000F7E36" w:rsidRPr="000F7E36" w:rsidRDefault="000F7E36" w:rsidP="000F7E3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0F7E36">
        <w:rPr>
          <w:rFonts w:ascii="Times New Roman" w:eastAsia="Times New Roman" w:hAnsi="Times New Roman" w:cs="Times New Roman"/>
          <w:color w:val="000000"/>
          <w:sz w:val="24"/>
          <w:szCs w:val="24"/>
        </w:rPr>
        <w:t>навчального розкладу за 100 бальною шкалою. Вага оцінки за кожен вид навчальної</w:t>
      </w:r>
    </w:p>
    <w:p w:rsidR="000F7E36" w:rsidRPr="000F7E36" w:rsidRDefault="000F7E36" w:rsidP="000F7E3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0F7E36">
        <w:rPr>
          <w:rFonts w:ascii="Times New Roman" w:eastAsia="Times New Roman" w:hAnsi="Times New Roman" w:cs="Times New Roman"/>
          <w:color w:val="000000"/>
          <w:sz w:val="24"/>
          <w:szCs w:val="24"/>
        </w:rPr>
        <w:t>роботи та відповідну тему відображена у таблиці. Максимальна кількість балів, яку</w:t>
      </w:r>
    </w:p>
    <w:p w:rsidR="000F7E36" w:rsidRPr="000F7E36" w:rsidRDefault="000F7E36" w:rsidP="000F7E3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0F7E36">
        <w:rPr>
          <w:rFonts w:ascii="Times New Roman" w:eastAsia="Times New Roman" w:hAnsi="Times New Roman" w:cs="Times New Roman"/>
          <w:color w:val="000000"/>
          <w:sz w:val="24"/>
          <w:szCs w:val="24"/>
        </w:rPr>
        <w:t>здобувач освіти може отримати за виконання завдань на практичних заняттях складає 2</w:t>
      </w:r>
      <w:r w:rsidR="00190127">
        <w:rPr>
          <w:rFonts w:ascii="Times New Roman" w:eastAsia="Times New Roman" w:hAnsi="Times New Roman" w:cs="Times New Roman"/>
          <w:color w:val="000000"/>
          <w:sz w:val="24"/>
          <w:szCs w:val="24"/>
        </w:rPr>
        <w:t>1</w:t>
      </w:r>
    </w:p>
    <w:p w:rsidR="000F7E36" w:rsidRDefault="00190127" w:rsidP="000F7E3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бал</w:t>
      </w:r>
      <w:r w:rsidR="000F7E36" w:rsidRPr="000F7E36">
        <w:rPr>
          <w:rFonts w:ascii="Times New Roman" w:eastAsia="Times New Roman" w:hAnsi="Times New Roman" w:cs="Times New Roman"/>
          <w:color w:val="000000"/>
          <w:sz w:val="24"/>
          <w:szCs w:val="24"/>
        </w:rPr>
        <w:t>.</w:t>
      </w:r>
    </w:p>
    <w:p w:rsidR="00190127" w:rsidRPr="00190127" w:rsidRDefault="00190127" w:rsidP="00190127">
      <w:pPr>
        <w:widowControl w:val="0"/>
        <w:pBdr>
          <w:top w:val="nil"/>
          <w:left w:val="nil"/>
          <w:bottom w:val="nil"/>
          <w:right w:val="nil"/>
          <w:between w:val="nil"/>
        </w:pBdr>
        <w:spacing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4"/>
          <w:szCs w:val="24"/>
        </w:rPr>
        <w:t xml:space="preserve">                         </w:t>
      </w:r>
      <w:r w:rsidRPr="00190127">
        <w:rPr>
          <w:rFonts w:ascii="Times New Roman" w:eastAsia="Times New Roman" w:hAnsi="Times New Roman" w:cs="Times New Roman"/>
          <w:b/>
          <w:color w:val="000000"/>
          <w:sz w:val="28"/>
          <w:szCs w:val="28"/>
        </w:rPr>
        <w:t>Накопичування балів під час вивчення дисципліни</w:t>
      </w:r>
    </w:p>
    <w:p w:rsidR="00190127" w:rsidRDefault="00190127" w:rsidP="000F7E3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190127" w:rsidRDefault="00190127" w:rsidP="000F7E3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712"/>
        <w:gridCol w:w="336"/>
        <w:gridCol w:w="336"/>
        <w:gridCol w:w="336"/>
        <w:gridCol w:w="336"/>
        <w:gridCol w:w="336"/>
        <w:gridCol w:w="336"/>
        <w:gridCol w:w="336"/>
        <w:gridCol w:w="222"/>
        <w:gridCol w:w="222"/>
        <w:gridCol w:w="222"/>
        <w:gridCol w:w="222"/>
        <w:gridCol w:w="222"/>
        <w:gridCol w:w="222"/>
        <w:gridCol w:w="863"/>
      </w:tblGrid>
      <w:tr w:rsidR="00190127" w:rsidRPr="00190127" w:rsidTr="001901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0127" w:rsidRPr="00190127" w:rsidRDefault="00190127" w:rsidP="00190127">
            <w:pPr>
              <w:spacing w:line="240" w:lineRule="auto"/>
              <w:jc w:val="right"/>
              <w:rPr>
                <w:rFonts w:ascii="Times New Roman" w:eastAsia="Times New Roman" w:hAnsi="Times New Roman" w:cs="Times New Roman"/>
                <w:sz w:val="24"/>
                <w:szCs w:val="24"/>
              </w:rPr>
            </w:pPr>
            <w:r w:rsidRPr="00190127">
              <w:rPr>
                <w:rFonts w:ascii="Times New Roman" w:eastAsia="Times New Roman" w:hAnsi="Times New Roman" w:cs="Times New Roman"/>
                <w:b/>
                <w:bCs/>
                <w:color w:val="000000"/>
                <w:sz w:val="24"/>
                <w:szCs w:val="24"/>
              </w:rPr>
              <w:t>№ теми</w:t>
            </w:r>
          </w:p>
          <w:p w:rsidR="00190127" w:rsidRPr="00190127" w:rsidRDefault="00190127" w:rsidP="00190127">
            <w:pPr>
              <w:spacing w:line="240" w:lineRule="auto"/>
              <w:rPr>
                <w:rFonts w:ascii="Times New Roman" w:eastAsia="Times New Roman" w:hAnsi="Times New Roman" w:cs="Times New Roman"/>
                <w:sz w:val="24"/>
                <w:szCs w:val="24"/>
              </w:rPr>
            </w:pPr>
            <w:r w:rsidRPr="00190127">
              <w:rPr>
                <w:rFonts w:ascii="Times New Roman" w:eastAsia="Times New Roman" w:hAnsi="Times New Roman" w:cs="Times New Roman"/>
                <w:b/>
                <w:bCs/>
                <w:color w:val="000000"/>
                <w:sz w:val="24"/>
                <w:szCs w:val="24"/>
              </w:rPr>
              <w:t>Вид </w:t>
            </w:r>
          </w:p>
          <w:p w:rsidR="00190127" w:rsidRPr="00190127" w:rsidRDefault="00190127" w:rsidP="00190127">
            <w:pPr>
              <w:spacing w:line="240" w:lineRule="auto"/>
              <w:rPr>
                <w:rFonts w:ascii="Times New Roman" w:eastAsia="Times New Roman" w:hAnsi="Times New Roman" w:cs="Times New Roman"/>
                <w:sz w:val="24"/>
                <w:szCs w:val="24"/>
              </w:rPr>
            </w:pPr>
            <w:r w:rsidRPr="00190127">
              <w:rPr>
                <w:rFonts w:ascii="Times New Roman" w:eastAsia="Times New Roman" w:hAnsi="Times New Roman" w:cs="Times New Roman"/>
                <w:b/>
                <w:bCs/>
                <w:color w:val="000000"/>
                <w:sz w:val="24"/>
                <w:szCs w:val="24"/>
              </w:rPr>
              <w:t>навчальної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sidRPr="00190127">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sidRPr="00190127">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sidRPr="00190127">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sidRPr="00190127">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sidRPr="00190127">
              <w:rPr>
                <w:rFonts w:ascii="Times New Roman" w:eastAsia="Times New Roman" w:hAnsi="Times New Roman" w:cs="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sidRPr="00190127">
              <w:rPr>
                <w:rFonts w:ascii="Times New Roman" w:eastAsia="Times New Roman" w:hAnsi="Times New Roman" w:cs="Times New Roman"/>
                <w:b/>
                <w:bCs/>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sidRPr="00190127">
              <w:rPr>
                <w:rFonts w:ascii="Times New Roman" w:eastAsia="Times New Roman" w:hAnsi="Times New Roman" w:cs="Times New Roman"/>
                <w:b/>
                <w:bCs/>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127" w:rsidRPr="00190127" w:rsidRDefault="00190127" w:rsidP="00190127">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127" w:rsidRPr="00190127" w:rsidRDefault="00190127" w:rsidP="00190127">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127" w:rsidRPr="00190127" w:rsidRDefault="00190127" w:rsidP="00190127">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127" w:rsidRPr="00190127" w:rsidRDefault="00190127" w:rsidP="00190127">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127" w:rsidRPr="00190127" w:rsidRDefault="00190127" w:rsidP="00190127">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127" w:rsidRPr="00190127" w:rsidRDefault="00190127" w:rsidP="00190127">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sidRPr="00190127">
              <w:rPr>
                <w:rFonts w:ascii="Times New Roman" w:eastAsia="Times New Roman" w:hAnsi="Times New Roman" w:cs="Times New Roman"/>
                <w:b/>
                <w:bCs/>
                <w:color w:val="000000"/>
                <w:sz w:val="24"/>
                <w:szCs w:val="24"/>
              </w:rPr>
              <w:t>Разом</w:t>
            </w:r>
          </w:p>
        </w:tc>
      </w:tr>
      <w:tr w:rsidR="00190127" w:rsidRPr="00190127" w:rsidTr="001901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0127" w:rsidRPr="00190127" w:rsidRDefault="00190127" w:rsidP="00190127">
            <w:pPr>
              <w:spacing w:line="240" w:lineRule="auto"/>
              <w:rPr>
                <w:rFonts w:ascii="Times New Roman" w:eastAsia="Times New Roman" w:hAnsi="Times New Roman" w:cs="Times New Roman"/>
                <w:sz w:val="24"/>
                <w:szCs w:val="24"/>
              </w:rPr>
            </w:pPr>
            <w:r w:rsidRPr="00190127">
              <w:rPr>
                <w:rFonts w:ascii="Times New Roman" w:eastAsia="Times New Roman" w:hAnsi="Times New Roman" w:cs="Times New Roman"/>
                <w:color w:val="000000"/>
                <w:sz w:val="24"/>
                <w:szCs w:val="24"/>
              </w:rPr>
              <w:t>Практичне заняття (опрацювання завдання)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127" w:rsidRPr="00190127" w:rsidRDefault="00190127" w:rsidP="00190127">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127" w:rsidRPr="00190127" w:rsidRDefault="00190127" w:rsidP="00190127">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127" w:rsidRPr="00190127" w:rsidRDefault="00190127" w:rsidP="00190127">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127" w:rsidRPr="00190127" w:rsidRDefault="00190127" w:rsidP="00190127">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127" w:rsidRPr="00190127" w:rsidRDefault="00190127" w:rsidP="00190127">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127" w:rsidRPr="00190127" w:rsidRDefault="00190127" w:rsidP="00190127">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p>
        </w:tc>
      </w:tr>
      <w:tr w:rsidR="00190127" w:rsidRPr="00190127" w:rsidTr="001901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0127" w:rsidRPr="00190127" w:rsidRDefault="00190127" w:rsidP="00190127">
            <w:pPr>
              <w:spacing w:line="240" w:lineRule="auto"/>
              <w:rPr>
                <w:rFonts w:ascii="Times New Roman" w:eastAsia="Times New Roman" w:hAnsi="Times New Roman" w:cs="Times New Roman"/>
                <w:sz w:val="24"/>
                <w:szCs w:val="24"/>
              </w:rPr>
            </w:pPr>
            <w:r w:rsidRPr="00190127">
              <w:rPr>
                <w:rFonts w:ascii="Times New Roman" w:eastAsia="Times New Roman" w:hAnsi="Times New Roman" w:cs="Times New Roman"/>
                <w:color w:val="000000"/>
                <w:sz w:val="24"/>
                <w:szCs w:val="24"/>
              </w:rPr>
              <w:t>Самостійна робота (тестування з 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811C4D" w:rsidP="0019012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811C4D" w:rsidP="0019012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811C4D" w:rsidP="0019012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127" w:rsidRPr="00190127" w:rsidRDefault="00190127" w:rsidP="00190127">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127" w:rsidRPr="00190127" w:rsidRDefault="00190127" w:rsidP="00190127">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127" w:rsidRPr="00190127" w:rsidRDefault="00190127" w:rsidP="00190127">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127" w:rsidRPr="00190127" w:rsidRDefault="00190127" w:rsidP="00190127">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127" w:rsidRPr="00190127" w:rsidRDefault="00190127" w:rsidP="00190127">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0127" w:rsidRPr="00190127" w:rsidRDefault="00190127" w:rsidP="00190127">
            <w:pPr>
              <w:spacing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811C4D" w:rsidP="0019012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p>
        </w:tc>
      </w:tr>
      <w:tr w:rsidR="00190127" w:rsidRPr="00190127" w:rsidTr="001901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0127" w:rsidRPr="00190127" w:rsidRDefault="00190127" w:rsidP="00190127">
            <w:pPr>
              <w:spacing w:line="240" w:lineRule="auto"/>
              <w:rPr>
                <w:rFonts w:ascii="Times New Roman" w:eastAsia="Times New Roman" w:hAnsi="Times New Roman" w:cs="Times New Roman"/>
                <w:sz w:val="24"/>
                <w:szCs w:val="24"/>
              </w:rPr>
            </w:pPr>
            <w:r w:rsidRPr="00190127">
              <w:rPr>
                <w:rFonts w:ascii="Times New Roman" w:eastAsia="Times New Roman" w:hAnsi="Times New Roman" w:cs="Times New Roman"/>
                <w:color w:val="000000"/>
                <w:sz w:val="24"/>
                <w:szCs w:val="24"/>
              </w:rPr>
              <w:t xml:space="preserve">Самостійна робота (індивідуальний </w:t>
            </w:r>
            <w:proofErr w:type="spellStart"/>
            <w:r w:rsidRPr="00190127">
              <w:rPr>
                <w:rFonts w:ascii="Times New Roman" w:eastAsia="Times New Roman" w:hAnsi="Times New Roman" w:cs="Times New Roman"/>
                <w:color w:val="000000"/>
                <w:sz w:val="24"/>
                <w:szCs w:val="24"/>
              </w:rPr>
              <w:t>проєкт</w:t>
            </w:r>
            <w:proofErr w:type="spellEnd"/>
            <w:r w:rsidRPr="00190127">
              <w:rPr>
                <w:rFonts w:ascii="Times New Roman" w:eastAsia="Times New Roman" w:hAnsi="Times New Roman" w:cs="Times New Roman"/>
                <w:color w:val="000000"/>
                <w:sz w:val="24"/>
                <w:szCs w:val="24"/>
              </w:rPr>
              <w:t>)</w:t>
            </w:r>
          </w:p>
        </w:tc>
        <w:tc>
          <w:tcPr>
            <w:tcW w:w="0" w:type="auto"/>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sidRPr="00190127">
              <w:rPr>
                <w:rFonts w:ascii="Times New Roman" w:eastAsia="Times New Roman" w:hAnsi="Times New Roman" w:cs="Times New Roman"/>
                <w:color w:val="000000"/>
                <w:sz w:val="24"/>
                <w:szCs w:val="24"/>
              </w:rPr>
              <w:t>2</w:t>
            </w:r>
            <w:r w:rsidR="00811C4D">
              <w:rPr>
                <w:rFonts w:ascii="Times New Roman" w:eastAsia="Times New Roman" w:hAnsi="Times New Roman" w:cs="Times New Roman"/>
                <w:color w:val="000000"/>
                <w:sz w:val="24"/>
                <w:szCs w:val="24"/>
              </w:rPr>
              <w:t>8</w:t>
            </w:r>
          </w:p>
        </w:tc>
      </w:tr>
      <w:tr w:rsidR="00190127" w:rsidRPr="00190127" w:rsidTr="001901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0127" w:rsidRPr="00190127" w:rsidRDefault="00190127" w:rsidP="00190127">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Залік</w:t>
            </w:r>
          </w:p>
        </w:tc>
        <w:tc>
          <w:tcPr>
            <w:tcW w:w="0" w:type="auto"/>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sidRPr="00190127">
              <w:rPr>
                <w:rFonts w:ascii="Times New Roman" w:eastAsia="Times New Roman" w:hAnsi="Times New Roman" w:cs="Times New Roman"/>
                <w:color w:val="000000"/>
                <w:sz w:val="24"/>
                <w:szCs w:val="24"/>
              </w:rPr>
              <w:t>0</w:t>
            </w:r>
          </w:p>
        </w:tc>
      </w:tr>
      <w:tr w:rsidR="00190127" w:rsidRPr="00190127" w:rsidTr="001901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0127" w:rsidRPr="00190127" w:rsidRDefault="00190127" w:rsidP="00190127">
            <w:pPr>
              <w:spacing w:line="240" w:lineRule="auto"/>
              <w:rPr>
                <w:rFonts w:ascii="Times New Roman" w:eastAsia="Times New Roman" w:hAnsi="Times New Roman" w:cs="Times New Roman"/>
                <w:sz w:val="24"/>
                <w:szCs w:val="24"/>
              </w:rPr>
            </w:pPr>
            <w:r w:rsidRPr="00190127">
              <w:rPr>
                <w:rFonts w:ascii="Times New Roman" w:eastAsia="Times New Roman" w:hAnsi="Times New Roman" w:cs="Times New Roman"/>
                <w:b/>
                <w:bCs/>
                <w:color w:val="000000"/>
                <w:sz w:val="24"/>
                <w:szCs w:val="24"/>
              </w:rPr>
              <w:t>Максимальна к-ть балів</w:t>
            </w:r>
          </w:p>
        </w:tc>
        <w:tc>
          <w:tcPr>
            <w:tcW w:w="0" w:type="auto"/>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0127" w:rsidRPr="00190127" w:rsidRDefault="00190127" w:rsidP="00190127">
            <w:pPr>
              <w:spacing w:line="240" w:lineRule="auto"/>
              <w:jc w:val="center"/>
              <w:rPr>
                <w:rFonts w:ascii="Times New Roman" w:eastAsia="Times New Roman" w:hAnsi="Times New Roman" w:cs="Times New Roman"/>
                <w:sz w:val="24"/>
                <w:szCs w:val="24"/>
              </w:rPr>
            </w:pPr>
            <w:r w:rsidRPr="00190127">
              <w:rPr>
                <w:rFonts w:ascii="Times New Roman" w:eastAsia="Times New Roman" w:hAnsi="Times New Roman" w:cs="Times New Roman"/>
                <w:b/>
                <w:bCs/>
                <w:color w:val="000000"/>
                <w:sz w:val="24"/>
                <w:szCs w:val="24"/>
              </w:rPr>
              <w:t>100</w:t>
            </w:r>
          </w:p>
        </w:tc>
      </w:tr>
    </w:tbl>
    <w:p w:rsidR="00190127" w:rsidRPr="00190127" w:rsidRDefault="00190127" w:rsidP="000F7E36">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b/>
          <w:bCs/>
          <w:color w:val="000000"/>
          <w:sz w:val="24"/>
          <w:szCs w:val="24"/>
        </w:rPr>
        <w:t>Критерії поточного оцінювання:</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color w:val="000000"/>
          <w:sz w:val="24"/>
          <w:szCs w:val="24"/>
        </w:rPr>
        <w:t>«</w:t>
      </w:r>
      <w:r w:rsidRPr="00811C4D">
        <w:rPr>
          <w:rFonts w:ascii="Times New Roman" w:eastAsia="Times New Roman" w:hAnsi="Times New Roman" w:cs="Times New Roman"/>
          <w:i/>
          <w:iCs/>
          <w:color w:val="000000"/>
          <w:sz w:val="24"/>
          <w:szCs w:val="24"/>
        </w:rPr>
        <w:t>90-100 балів</w:t>
      </w:r>
      <w:r w:rsidRPr="00811C4D">
        <w:rPr>
          <w:rFonts w:ascii="Times New Roman" w:eastAsia="Times New Roman" w:hAnsi="Times New Roman" w:cs="Times New Roman"/>
          <w:color w:val="000000"/>
          <w:sz w:val="24"/>
          <w:szCs w:val="24"/>
        </w:rPr>
        <w:t>» – здобувач вищої освіти в повному обсязі володіє навчальним матеріалом, вільно самостійно та аргументовано його викладає під час усних виступів та письмових відповідей (в т. ч. у вигляді мультимедійних презентацій), глибоко та всебічно розкриває зміст теоретичних питань та практичних завдань, використовуючи при цьому обов’язкову та додаткову літературу.</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i/>
          <w:iCs/>
          <w:color w:val="000000"/>
          <w:sz w:val="24"/>
          <w:szCs w:val="24"/>
        </w:rPr>
        <w:t>«70-89 балів»</w:t>
      </w:r>
      <w:r w:rsidRPr="00811C4D">
        <w:rPr>
          <w:rFonts w:ascii="Times New Roman" w:eastAsia="Times New Roman" w:hAnsi="Times New Roman" w:cs="Times New Roman"/>
          <w:color w:val="000000"/>
          <w:sz w:val="24"/>
          <w:szCs w:val="24"/>
        </w:rPr>
        <w:t xml:space="preserve"> – здобувач вищої освіти достатньо повно володіє навчальним матеріалом, обґрунтовано його викладає під час усних виступів та письмових відповідей (в т. ч. у вигляді мультимедійних презентацій), в основному розкриває зміст теоретичних питань та практичних завдань, використовуючи при цьому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i/>
          <w:iCs/>
          <w:color w:val="000000"/>
          <w:sz w:val="24"/>
          <w:szCs w:val="24"/>
        </w:rPr>
        <w:t>«50-69 балів»</w:t>
      </w:r>
      <w:r w:rsidRPr="00811C4D">
        <w:rPr>
          <w:rFonts w:ascii="Times New Roman" w:eastAsia="Times New Roman" w:hAnsi="Times New Roman" w:cs="Times New Roman"/>
          <w:color w:val="000000"/>
          <w:sz w:val="24"/>
          <w:szCs w:val="24"/>
        </w:rPr>
        <w:t xml:space="preserve"> – здобувач вищої освіти в цілому володіє навчальним матеріалом викладає його основний зміст під час усних виступів та письмових відповідей (в т. ч. у вигляді мультимедійних презентацій), але без глибокого всебічного аналізу, обґрунтування та аргументації, без використання необхідної літератури, допускаючи при цьому окремі суттєві неточності та помилки.</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i/>
          <w:iCs/>
          <w:color w:val="000000"/>
          <w:sz w:val="24"/>
          <w:szCs w:val="24"/>
        </w:rPr>
        <w:t>«Менше 50 балів»</w:t>
      </w:r>
      <w:r w:rsidRPr="00811C4D">
        <w:rPr>
          <w:rFonts w:ascii="Times New Roman" w:eastAsia="Times New Roman" w:hAnsi="Times New Roman" w:cs="Times New Roman"/>
          <w:color w:val="000000"/>
          <w:sz w:val="24"/>
          <w:szCs w:val="24"/>
        </w:rPr>
        <w:t xml:space="preserve"> – здобувач вищої освіти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відповідей, недостатньо розкриває зміст теоретичних питань та практичних завдань, допускаючи при цьому суттєві неточності.</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b/>
          <w:bCs/>
          <w:color w:val="000000"/>
          <w:sz w:val="24"/>
          <w:szCs w:val="24"/>
        </w:rPr>
        <w:t xml:space="preserve">Додаткові бали до поточного контролю </w:t>
      </w:r>
      <w:r w:rsidRPr="00811C4D">
        <w:rPr>
          <w:rFonts w:ascii="Times New Roman" w:eastAsia="Times New Roman" w:hAnsi="Times New Roman" w:cs="Times New Roman"/>
          <w:color w:val="000000"/>
          <w:sz w:val="24"/>
          <w:szCs w:val="24"/>
        </w:rPr>
        <w:t xml:space="preserve">здобувач освіти може отримати, пройшовши навчальний курс у вигляді неформальної освіти з отриманням сертифікату в межах предмету вивчення дисципліни протягом навчального семестру, взявши участь у науковому, освітньому чи прикладному </w:t>
      </w:r>
      <w:proofErr w:type="spellStart"/>
      <w:r w:rsidRPr="00811C4D">
        <w:rPr>
          <w:rFonts w:ascii="Times New Roman" w:eastAsia="Times New Roman" w:hAnsi="Times New Roman" w:cs="Times New Roman"/>
          <w:color w:val="000000"/>
          <w:sz w:val="24"/>
          <w:szCs w:val="24"/>
        </w:rPr>
        <w:t>проєкті</w:t>
      </w:r>
      <w:proofErr w:type="spellEnd"/>
      <w:r w:rsidRPr="00811C4D">
        <w:rPr>
          <w:rFonts w:ascii="Times New Roman" w:eastAsia="Times New Roman" w:hAnsi="Times New Roman" w:cs="Times New Roman"/>
          <w:color w:val="000000"/>
          <w:sz w:val="24"/>
          <w:szCs w:val="24"/>
        </w:rPr>
        <w:t>, який відповідає предмету дисципліни чи підготувавши дайджест (добір уривків з різних джерел на певну тематику). У форматі дайджестів можна зробити системний аналіз будь-якого теоретичного положення, розкрити різні точки зору на будь-яку проблему, тему, питання та зробити узагальнюючі висновки:</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i/>
          <w:iCs/>
          <w:color w:val="000000"/>
          <w:sz w:val="24"/>
          <w:szCs w:val="24"/>
        </w:rPr>
        <w:lastRenderedPageBreak/>
        <w:t>2 бали</w:t>
      </w:r>
      <w:r w:rsidRPr="00811C4D">
        <w:rPr>
          <w:rFonts w:ascii="Times New Roman" w:eastAsia="Times New Roman" w:hAnsi="Times New Roman" w:cs="Times New Roman"/>
          <w:color w:val="000000"/>
          <w:sz w:val="24"/>
          <w:szCs w:val="24"/>
        </w:rPr>
        <w:t xml:space="preserve"> – нараховується здобувачам освіти, які пройшли навчальний курс у вигляді неформальної освіти з отриманням сертифікату в межах предмету вивчення дисципліни протягом навчального семестру.</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i/>
          <w:iCs/>
          <w:color w:val="000000"/>
          <w:sz w:val="24"/>
          <w:szCs w:val="24"/>
        </w:rPr>
        <w:t>2 бали</w:t>
      </w:r>
      <w:r w:rsidRPr="00811C4D">
        <w:rPr>
          <w:rFonts w:ascii="Times New Roman" w:eastAsia="Times New Roman" w:hAnsi="Times New Roman" w:cs="Times New Roman"/>
          <w:color w:val="000000"/>
          <w:sz w:val="24"/>
          <w:szCs w:val="24"/>
        </w:rPr>
        <w:t xml:space="preserve"> – нараховується здобувачам освіти, які взяли участь у науковому, освітньому чи прикладному </w:t>
      </w:r>
      <w:proofErr w:type="spellStart"/>
      <w:r w:rsidRPr="00811C4D">
        <w:rPr>
          <w:rFonts w:ascii="Times New Roman" w:eastAsia="Times New Roman" w:hAnsi="Times New Roman" w:cs="Times New Roman"/>
          <w:color w:val="000000"/>
          <w:sz w:val="24"/>
          <w:szCs w:val="24"/>
        </w:rPr>
        <w:t>проєкті</w:t>
      </w:r>
      <w:proofErr w:type="spellEnd"/>
      <w:r w:rsidRPr="00811C4D">
        <w:rPr>
          <w:rFonts w:ascii="Times New Roman" w:eastAsia="Times New Roman" w:hAnsi="Times New Roman" w:cs="Times New Roman"/>
          <w:color w:val="000000"/>
          <w:sz w:val="24"/>
          <w:szCs w:val="24"/>
        </w:rPr>
        <w:t>, який відповідає предмету дисципліни.</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i/>
          <w:iCs/>
          <w:color w:val="000000"/>
          <w:sz w:val="24"/>
          <w:szCs w:val="24"/>
        </w:rPr>
        <w:t>1 бал</w:t>
      </w:r>
      <w:r w:rsidRPr="00811C4D">
        <w:rPr>
          <w:rFonts w:ascii="Times New Roman" w:eastAsia="Times New Roman" w:hAnsi="Times New Roman" w:cs="Times New Roman"/>
          <w:color w:val="000000"/>
          <w:sz w:val="24"/>
          <w:szCs w:val="24"/>
        </w:rPr>
        <w:t xml:space="preserve"> – нараховується здобувачам освіти, які підготували дайджест на певну тематику в межах вивчення дисципліни.</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color w:val="000000"/>
          <w:sz w:val="24"/>
          <w:szCs w:val="24"/>
        </w:rPr>
        <w:t>Також за рішенням кафедри управління та бізнес-адміністрування здобувачам освіти, які брали участь у науково-дослідній роботі (роботі конференцій, студентських наукових гуртків та проблемних груп, підготовці публікацій), а також були учасниками олімпіад, конкурсів, можуть присуджуватися додаткові бали «Положення про порядок організації та проведення оцінювання успішності студентів ДВНЗ «Прикарпатського національного університету ім. Василя Стефаника» (введено в дію наказом ректора №799 від 26.11.2019) (див. ст. 4).</w:t>
      </w:r>
    </w:p>
    <w:p w:rsidR="00811C4D" w:rsidRDefault="00811C4D" w:rsidP="00811C4D">
      <w:pPr>
        <w:spacing w:line="240" w:lineRule="auto"/>
        <w:ind w:firstLine="284"/>
        <w:jc w:val="both"/>
        <w:rPr>
          <w:rFonts w:ascii="Times New Roman" w:eastAsia="Times New Roman" w:hAnsi="Times New Roman" w:cs="Times New Roman"/>
          <w:color w:val="000000"/>
          <w:sz w:val="24"/>
          <w:szCs w:val="24"/>
        </w:rPr>
      </w:pPr>
      <w:r w:rsidRPr="00811C4D">
        <w:rPr>
          <w:rFonts w:ascii="Times New Roman" w:eastAsia="Times New Roman" w:hAnsi="Times New Roman" w:cs="Times New Roman"/>
          <w:color w:val="000000"/>
          <w:sz w:val="24"/>
          <w:szCs w:val="24"/>
        </w:rPr>
        <w:t xml:space="preserve">Ознайомитися із положенням можна за посиланням: </w:t>
      </w:r>
      <w:hyperlink r:id="rId7" w:history="1">
        <w:r w:rsidRPr="005F73F8">
          <w:rPr>
            <w:rStyle w:val="af6"/>
            <w:rFonts w:ascii="Times New Roman" w:eastAsia="Times New Roman" w:hAnsi="Times New Roman" w:cs="Times New Roman"/>
            <w:sz w:val="24"/>
            <w:szCs w:val="24"/>
          </w:rPr>
          <w:t>https://nmv.pnu.edu.ua/нормативні-документи/polozhenja/</w:t>
        </w:r>
      </w:hyperlink>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b/>
          <w:bCs/>
          <w:color w:val="000000"/>
          <w:sz w:val="24"/>
          <w:szCs w:val="24"/>
        </w:rPr>
        <w:t>Контроль за самостійну роботу.</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color w:val="000000"/>
          <w:sz w:val="24"/>
          <w:szCs w:val="24"/>
        </w:rPr>
        <w:t>Самостійна робота здобувачів освіти передбачає:</w:t>
      </w:r>
    </w:p>
    <w:p w:rsidR="00811C4D" w:rsidRPr="00811C4D" w:rsidRDefault="00811C4D" w:rsidP="00811C4D">
      <w:pPr>
        <w:numPr>
          <w:ilvl w:val="0"/>
          <w:numId w:val="2"/>
        </w:numPr>
        <w:spacing w:line="240" w:lineRule="auto"/>
        <w:ind w:left="644"/>
        <w:jc w:val="both"/>
        <w:textAlignment w:val="baseline"/>
        <w:rPr>
          <w:rFonts w:ascii="Times New Roman" w:eastAsia="Times New Roman" w:hAnsi="Times New Roman" w:cs="Times New Roman"/>
          <w:color w:val="000000"/>
          <w:sz w:val="24"/>
          <w:szCs w:val="24"/>
        </w:rPr>
      </w:pPr>
      <w:r w:rsidRPr="00811C4D">
        <w:rPr>
          <w:rFonts w:ascii="Times New Roman" w:eastAsia="Times New Roman" w:hAnsi="Times New Roman" w:cs="Times New Roman"/>
          <w:color w:val="000000"/>
          <w:sz w:val="24"/>
          <w:szCs w:val="24"/>
        </w:rPr>
        <w:t>Тестування.</w:t>
      </w:r>
    </w:p>
    <w:p w:rsidR="00811C4D" w:rsidRPr="00811C4D" w:rsidRDefault="00811C4D" w:rsidP="00811C4D">
      <w:pPr>
        <w:numPr>
          <w:ilvl w:val="0"/>
          <w:numId w:val="2"/>
        </w:numPr>
        <w:spacing w:line="240" w:lineRule="auto"/>
        <w:ind w:left="644"/>
        <w:jc w:val="both"/>
        <w:textAlignment w:val="baseline"/>
        <w:rPr>
          <w:rFonts w:ascii="Times New Roman" w:eastAsia="Times New Roman" w:hAnsi="Times New Roman" w:cs="Times New Roman"/>
          <w:color w:val="000000"/>
          <w:sz w:val="24"/>
          <w:szCs w:val="24"/>
        </w:rPr>
      </w:pPr>
      <w:r w:rsidRPr="00811C4D">
        <w:rPr>
          <w:rFonts w:ascii="Times New Roman" w:eastAsia="Times New Roman" w:hAnsi="Times New Roman" w:cs="Times New Roman"/>
          <w:color w:val="000000"/>
          <w:sz w:val="24"/>
          <w:szCs w:val="24"/>
        </w:rPr>
        <w:t xml:space="preserve">Підготовка індивідуального </w:t>
      </w:r>
      <w:proofErr w:type="spellStart"/>
      <w:r w:rsidRPr="00811C4D">
        <w:rPr>
          <w:rFonts w:ascii="Times New Roman" w:eastAsia="Times New Roman" w:hAnsi="Times New Roman" w:cs="Times New Roman"/>
          <w:color w:val="000000"/>
          <w:sz w:val="24"/>
          <w:szCs w:val="24"/>
        </w:rPr>
        <w:t>проєкту</w:t>
      </w:r>
      <w:proofErr w:type="spellEnd"/>
      <w:r w:rsidRPr="00811C4D">
        <w:rPr>
          <w:rFonts w:ascii="Times New Roman" w:eastAsia="Times New Roman" w:hAnsi="Times New Roman" w:cs="Times New Roman"/>
          <w:color w:val="000000"/>
          <w:sz w:val="24"/>
          <w:szCs w:val="24"/>
        </w:rPr>
        <w:t>.</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i/>
          <w:iCs/>
          <w:color w:val="000000"/>
          <w:sz w:val="24"/>
          <w:szCs w:val="24"/>
        </w:rPr>
        <w:t xml:space="preserve">Тестовий контроль. </w:t>
      </w:r>
      <w:r w:rsidRPr="00811C4D">
        <w:rPr>
          <w:rFonts w:ascii="Times New Roman" w:eastAsia="Times New Roman" w:hAnsi="Times New Roman" w:cs="Times New Roman"/>
          <w:color w:val="000000"/>
          <w:sz w:val="24"/>
          <w:szCs w:val="24"/>
        </w:rPr>
        <w:t>Студент опрацьовує питання, що призначенні для самостійного вивчення і для контролю проходить тестування в системі дистанційного навчання (d-learn.pnu.edu.ua) (дві спроби – кращий результат).</w:t>
      </w:r>
    </w:p>
    <w:p w:rsidR="00811C4D" w:rsidRDefault="00811C4D" w:rsidP="00811C4D">
      <w:pPr>
        <w:spacing w:line="240" w:lineRule="auto"/>
        <w:ind w:firstLine="284"/>
        <w:jc w:val="both"/>
        <w:rPr>
          <w:rFonts w:ascii="Times New Roman" w:eastAsia="Times New Roman" w:hAnsi="Times New Roman" w:cs="Times New Roman"/>
          <w:color w:val="000000"/>
          <w:sz w:val="24"/>
          <w:szCs w:val="24"/>
        </w:rPr>
      </w:pPr>
      <w:r w:rsidRPr="00811C4D">
        <w:rPr>
          <w:rFonts w:ascii="Times New Roman" w:eastAsia="Times New Roman" w:hAnsi="Times New Roman" w:cs="Times New Roman"/>
          <w:color w:val="000000"/>
          <w:sz w:val="24"/>
          <w:szCs w:val="24"/>
        </w:rPr>
        <w:t>Оцінювання за кожен тестовий контроль здійснюється за 100 бальною шкалою. Вага оцінки за відповідну тему відображена у таблиці вище. Максимальна кількість балів, яку здобувач освіти може отримати за тестовий контроль складає</w:t>
      </w:r>
      <w:r>
        <w:rPr>
          <w:rFonts w:ascii="Times New Roman" w:eastAsia="Times New Roman" w:hAnsi="Times New Roman" w:cs="Times New Roman"/>
          <w:color w:val="000000"/>
          <w:sz w:val="24"/>
          <w:szCs w:val="24"/>
        </w:rPr>
        <w:t xml:space="preserve"> 21 бал.</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i/>
          <w:iCs/>
          <w:color w:val="000000"/>
          <w:sz w:val="24"/>
          <w:szCs w:val="24"/>
        </w:rPr>
        <w:t xml:space="preserve">Підготовка індивідуального </w:t>
      </w:r>
      <w:proofErr w:type="spellStart"/>
      <w:r w:rsidRPr="00811C4D">
        <w:rPr>
          <w:rFonts w:ascii="Times New Roman" w:eastAsia="Times New Roman" w:hAnsi="Times New Roman" w:cs="Times New Roman"/>
          <w:i/>
          <w:iCs/>
          <w:color w:val="000000"/>
          <w:sz w:val="24"/>
          <w:szCs w:val="24"/>
        </w:rPr>
        <w:t>проєкту</w:t>
      </w:r>
      <w:proofErr w:type="spellEnd"/>
      <w:r w:rsidRPr="00811C4D">
        <w:rPr>
          <w:rFonts w:ascii="Times New Roman" w:eastAsia="Times New Roman" w:hAnsi="Times New Roman" w:cs="Times New Roman"/>
          <w:i/>
          <w:iCs/>
          <w:color w:val="000000"/>
          <w:sz w:val="24"/>
          <w:szCs w:val="24"/>
        </w:rPr>
        <w:t>.</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color w:val="000000"/>
          <w:sz w:val="24"/>
          <w:szCs w:val="24"/>
        </w:rPr>
        <w:t xml:space="preserve">Вивчення дисципліни передбачає обов’язкову підготовку індивідуального </w:t>
      </w:r>
      <w:proofErr w:type="spellStart"/>
      <w:r w:rsidRPr="00811C4D">
        <w:rPr>
          <w:rFonts w:ascii="Times New Roman" w:eastAsia="Times New Roman" w:hAnsi="Times New Roman" w:cs="Times New Roman"/>
          <w:color w:val="000000"/>
          <w:sz w:val="24"/>
          <w:szCs w:val="24"/>
        </w:rPr>
        <w:t>проєкту</w:t>
      </w:r>
      <w:proofErr w:type="spellEnd"/>
      <w:r w:rsidRPr="00811C4D">
        <w:rPr>
          <w:rFonts w:ascii="Times New Roman" w:eastAsia="Times New Roman" w:hAnsi="Times New Roman" w:cs="Times New Roman"/>
          <w:color w:val="000000"/>
          <w:sz w:val="24"/>
          <w:szCs w:val="24"/>
        </w:rPr>
        <w:t xml:space="preserve">. Оцінювання індивідуального </w:t>
      </w:r>
      <w:proofErr w:type="spellStart"/>
      <w:r w:rsidRPr="00811C4D">
        <w:rPr>
          <w:rFonts w:ascii="Times New Roman" w:eastAsia="Times New Roman" w:hAnsi="Times New Roman" w:cs="Times New Roman"/>
          <w:color w:val="000000"/>
          <w:sz w:val="24"/>
          <w:szCs w:val="24"/>
        </w:rPr>
        <w:t>проєкту</w:t>
      </w:r>
      <w:proofErr w:type="spellEnd"/>
      <w:r w:rsidRPr="00811C4D">
        <w:rPr>
          <w:rFonts w:ascii="Times New Roman" w:eastAsia="Times New Roman" w:hAnsi="Times New Roman" w:cs="Times New Roman"/>
          <w:color w:val="000000"/>
          <w:sz w:val="24"/>
          <w:szCs w:val="24"/>
        </w:rPr>
        <w:t xml:space="preserve"> здійснюється за 100 бальною шкалою. Максимальна кількість балів за</w:t>
      </w:r>
      <w:r>
        <w:rPr>
          <w:rFonts w:ascii="Times New Roman" w:eastAsia="Times New Roman" w:hAnsi="Times New Roman" w:cs="Times New Roman"/>
          <w:color w:val="000000"/>
          <w:sz w:val="24"/>
          <w:szCs w:val="24"/>
        </w:rPr>
        <w:t xml:space="preserve"> індивідуальний </w:t>
      </w:r>
      <w:proofErr w:type="spellStart"/>
      <w:r>
        <w:rPr>
          <w:rFonts w:ascii="Times New Roman" w:eastAsia="Times New Roman" w:hAnsi="Times New Roman" w:cs="Times New Roman"/>
          <w:color w:val="000000"/>
          <w:sz w:val="24"/>
          <w:szCs w:val="24"/>
        </w:rPr>
        <w:t>проєкт</w:t>
      </w:r>
      <w:proofErr w:type="spellEnd"/>
      <w:r>
        <w:rPr>
          <w:rFonts w:ascii="Times New Roman" w:eastAsia="Times New Roman" w:hAnsi="Times New Roman" w:cs="Times New Roman"/>
          <w:color w:val="000000"/>
          <w:sz w:val="24"/>
          <w:szCs w:val="24"/>
        </w:rPr>
        <w:t xml:space="preserve"> складає </w:t>
      </w:r>
      <w:r w:rsidRPr="00811C4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8</w:t>
      </w:r>
      <w:r w:rsidRPr="00811C4D">
        <w:rPr>
          <w:rFonts w:ascii="Times New Roman" w:eastAsia="Times New Roman" w:hAnsi="Times New Roman" w:cs="Times New Roman"/>
          <w:color w:val="000000"/>
          <w:sz w:val="24"/>
          <w:szCs w:val="24"/>
        </w:rPr>
        <w:t xml:space="preserve"> балів. Сума балів за індивідуальний </w:t>
      </w:r>
      <w:proofErr w:type="spellStart"/>
      <w:r w:rsidRPr="00811C4D">
        <w:rPr>
          <w:rFonts w:ascii="Times New Roman" w:eastAsia="Times New Roman" w:hAnsi="Times New Roman" w:cs="Times New Roman"/>
          <w:color w:val="000000"/>
          <w:sz w:val="24"/>
          <w:szCs w:val="24"/>
        </w:rPr>
        <w:t>проєкт</w:t>
      </w:r>
      <w:proofErr w:type="spellEnd"/>
      <w:r w:rsidRPr="00811C4D">
        <w:rPr>
          <w:rFonts w:ascii="Times New Roman" w:eastAsia="Times New Roman" w:hAnsi="Times New Roman" w:cs="Times New Roman"/>
          <w:color w:val="000000"/>
          <w:sz w:val="24"/>
          <w:szCs w:val="24"/>
        </w:rPr>
        <w:t xml:space="preserve"> розраховується за наступною формулою:</w:t>
      </w:r>
    </w:p>
    <w:p w:rsidR="00811C4D" w:rsidRPr="00811C4D" w:rsidRDefault="00811C4D" w:rsidP="00811C4D">
      <w:pPr>
        <w:spacing w:line="240" w:lineRule="auto"/>
        <w:rPr>
          <w:rFonts w:ascii="Times New Roman" w:eastAsia="Times New Roman" w:hAnsi="Times New Roman" w:cs="Times New Roman"/>
          <w:sz w:val="24"/>
          <w:szCs w:val="24"/>
        </w:rPr>
      </w:pPr>
    </w:p>
    <w:p w:rsidR="00811C4D" w:rsidRPr="00811C4D" w:rsidRDefault="00811C4D" w:rsidP="00811C4D">
      <w:pPr>
        <w:spacing w:line="240" w:lineRule="auto"/>
        <w:jc w:val="center"/>
        <w:rPr>
          <w:rFonts w:ascii="Times New Roman" w:eastAsia="Times New Roman" w:hAnsi="Times New Roman" w:cs="Times New Roman"/>
          <w:sz w:val="24"/>
          <w:szCs w:val="24"/>
        </w:rPr>
      </w:pPr>
      <w:r w:rsidRPr="00811C4D">
        <w:rPr>
          <w:rFonts w:ascii="Times New Roman" w:eastAsia="Times New Roman" w:hAnsi="Times New Roman" w:cs="Times New Roman"/>
          <w:i/>
          <w:iCs/>
          <w:color w:val="000000"/>
          <w:sz w:val="28"/>
          <w:szCs w:val="28"/>
        </w:rPr>
        <w:t>y</w:t>
      </w:r>
      <w:r w:rsidRPr="00811C4D">
        <w:rPr>
          <w:rFonts w:ascii="Times New Roman" w:eastAsia="Times New Roman" w:hAnsi="Times New Roman" w:cs="Times New Roman"/>
          <w:color w:val="000000"/>
          <w:sz w:val="28"/>
          <w:szCs w:val="28"/>
        </w:rPr>
        <w:t xml:space="preserve"> = </w:t>
      </w:r>
      <w:r w:rsidRPr="00811C4D">
        <w:rPr>
          <w:rFonts w:ascii="Cambria Math" w:eastAsia="Times New Roman" w:hAnsi="Cambria Math" w:cs="Times New Roman"/>
          <w:color w:val="000000"/>
          <w:sz w:val="28"/>
          <w:szCs w:val="28"/>
        </w:rPr>
        <w:t>x ×12100</w:t>
      </w:r>
      <w:r w:rsidRPr="00811C4D">
        <w:rPr>
          <w:rFonts w:ascii="Times New Roman" w:eastAsia="Times New Roman" w:hAnsi="Times New Roman" w:cs="Times New Roman"/>
          <w:color w:val="000000"/>
          <w:sz w:val="28"/>
          <w:szCs w:val="28"/>
        </w:rPr>
        <w:t xml:space="preserve"> ,</w:t>
      </w:r>
    </w:p>
    <w:p w:rsidR="00811C4D" w:rsidRPr="00811C4D" w:rsidRDefault="00811C4D" w:rsidP="00811C4D">
      <w:pPr>
        <w:spacing w:line="240" w:lineRule="auto"/>
        <w:rPr>
          <w:rFonts w:ascii="Times New Roman" w:eastAsia="Times New Roman" w:hAnsi="Times New Roman" w:cs="Times New Roman"/>
          <w:sz w:val="24"/>
          <w:szCs w:val="24"/>
        </w:rPr>
      </w:pPr>
    </w:p>
    <w:p w:rsidR="00811C4D" w:rsidRPr="00811C4D" w:rsidRDefault="00811C4D" w:rsidP="00811C4D">
      <w:pPr>
        <w:spacing w:line="240" w:lineRule="auto"/>
        <w:jc w:val="both"/>
        <w:rPr>
          <w:rFonts w:ascii="Times New Roman" w:eastAsia="Times New Roman" w:hAnsi="Times New Roman" w:cs="Times New Roman"/>
          <w:sz w:val="24"/>
          <w:szCs w:val="24"/>
        </w:rPr>
      </w:pPr>
      <w:r w:rsidRPr="00811C4D">
        <w:rPr>
          <w:rFonts w:ascii="Times New Roman" w:eastAsia="Times New Roman" w:hAnsi="Times New Roman" w:cs="Times New Roman"/>
          <w:color w:val="000000"/>
          <w:sz w:val="24"/>
          <w:szCs w:val="24"/>
        </w:rPr>
        <w:t xml:space="preserve">де </w:t>
      </w:r>
      <w:r w:rsidRPr="00811C4D">
        <w:rPr>
          <w:rFonts w:ascii="Times New Roman" w:eastAsia="Times New Roman" w:hAnsi="Times New Roman" w:cs="Times New Roman"/>
          <w:i/>
          <w:iCs/>
          <w:color w:val="000000"/>
          <w:sz w:val="24"/>
          <w:szCs w:val="24"/>
        </w:rPr>
        <w:t xml:space="preserve">х </w:t>
      </w:r>
      <w:r w:rsidRPr="00811C4D">
        <w:rPr>
          <w:rFonts w:ascii="Times New Roman" w:eastAsia="Times New Roman" w:hAnsi="Times New Roman" w:cs="Times New Roman"/>
          <w:color w:val="000000"/>
          <w:sz w:val="24"/>
          <w:szCs w:val="24"/>
        </w:rPr>
        <w:t>– кількість балів, яку отримав здобувач вищої освіти (за 100-бальною шкалою),</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color w:val="000000"/>
          <w:sz w:val="24"/>
          <w:szCs w:val="24"/>
        </w:rPr>
        <w:t xml:space="preserve">Метою підготовки індивідуального </w:t>
      </w:r>
      <w:proofErr w:type="spellStart"/>
      <w:r w:rsidRPr="00811C4D">
        <w:rPr>
          <w:rFonts w:ascii="Times New Roman" w:eastAsia="Times New Roman" w:hAnsi="Times New Roman" w:cs="Times New Roman"/>
          <w:color w:val="000000"/>
          <w:sz w:val="24"/>
          <w:szCs w:val="24"/>
        </w:rPr>
        <w:t>проєкту</w:t>
      </w:r>
      <w:proofErr w:type="spellEnd"/>
      <w:r w:rsidRPr="00811C4D">
        <w:rPr>
          <w:rFonts w:ascii="Times New Roman" w:eastAsia="Times New Roman" w:hAnsi="Times New Roman" w:cs="Times New Roman"/>
          <w:color w:val="000000"/>
          <w:sz w:val="24"/>
          <w:szCs w:val="24"/>
        </w:rPr>
        <w:t xml:space="preserve"> є закріплення теоретичних знань і практичних навичок з дисципліни.</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b/>
          <w:bCs/>
          <w:color w:val="000000"/>
          <w:sz w:val="24"/>
          <w:szCs w:val="24"/>
        </w:rPr>
        <w:t xml:space="preserve">Критерії оцінювання індивідуального </w:t>
      </w:r>
      <w:proofErr w:type="spellStart"/>
      <w:r w:rsidRPr="00811C4D">
        <w:rPr>
          <w:rFonts w:ascii="Times New Roman" w:eastAsia="Times New Roman" w:hAnsi="Times New Roman" w:cs="Times New Roman"/>
          <w:b/>
          <w:bCs/>
          <w:color w:val="000000"/>
          <w:sz w:val="24"/>
          <w:szCs w:val="24"/>
        </w:rPr>
        <w:t>проєкту</w:t>
      </w:r>
      <w:proofErr w:type="spellEnd"/>
      <w:r w:rsidRPr="00811C4D">
        <w:rPr>
          <w:rFonts w:ascii="Times New Roman" w:eastAsia="Times New Roman" w:hAnsi="Times New Roman" w:cs="Times New Roman"/>
          <w:b/>
          <w:bCs/>
          <w:color w:val="000000"/>
          <w:sz w:val="24"/>
          <w:szCs w:val="24"/>
        </w:rPr>
        <w:t>:</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color w:val="000000"/>
          <w:sz w:val="24"/>
          <w:szCs w:val="24"/>
        </w:rPr>
        <w:t>«</w:t>
      </w:r>
      <w:r w:rsidRPr="00811C4D">
        <w:rPr>
          <w:rFonts w:ascii="Times New Roman" w:eastAsia="Times New Roman" w:hAnsi="Times New Roman" w:cs="Times New Roman"/>
          <w:i/>
          <w:iCs/>
          <w:color w:val="000000"/>
          <w:sz w:val="24"/>
          <w:szCs w:val="24"/>
        </w:rPr>
        <w:t>90-100 балів</w:t>
      </w:r>
      <w:r w:rsidRPr="00811C4D">
        <w:rPr>
          <w:rFonts w:ascii="Times New Roman" w:eastAsia="Times New Roman" w:hAnsi="Times New Roman" w:cs="Times New Roman"/>
          <w:color w:val="000000"/>
          <w:sz w:val="24"/>
          <w:szCs w:val="24"/>
        </w:rPr>
        <w:t xml:space="preserve">» – індивідуальний </w:t>
      </w:r>
      <w:proofErr w:type="spellStart"/>
      <w:r w:rsidRPr="00811C4D">
        <w:rPr>
          <w:rFonts w:ascii="Times New Roman" w:eastAsia="Times New Roman" w:hAnsi="Times New Roman" w:cs="Times New Roman"/>
          <w:color w:val="000000"/>
          <w:sz w:val="24"/>
          <w:szCs w:val="24"/>
        </w:rPr>
        <w:t>проєкт</w:t>
      </w:r>
      <w:proofErr w:type="spellEnd"/>
      <w:r w:rsidRPr="00811C4D">
        <w:rPr>
          <w:rFonts w:ascii="Times New Roman" w:eastAsia="Times New Roman" w:hAnsi="Times New Roman" w:cs="Times New Roman"/>
          <w:color w:val="000000"/>
          <w:sz w:val="24"/>
          <w:szCs w:val="24"/>
        </w:rPr>
        <w:t xml:space="preserve"> виконано на високому рівні, вирішено усі поставлені завдання. Під час усного захисту </w:t>
      </w:r>
      <w:proofErr w:type="spellStart"/>
      <w:r w:rsidRPr="00811C4D">
        <w:rPr>
          <w:rFonts w:ascii="Times New Roman" w:eastAsia="Times New Roman" w:hAnsi="Times New Roman" w:cs="Times New Roman"/>
          <w:color w:val="000000"/>
          <w:sz w:val="24"/>
          <w:szCs w:val="24"/>
        </w:rPr>
        <w:t>проєкту</w:t>
      </w:r>
      <w:proofErr w:type="spellEnd"/>
      <w:r w:rsidRPr="00811C4D">
        <w:rPr>
          <w:rFonts w:ascii="Times New Roman" w:eastAsia="Times New Roman" w:hAnsi="Times New Roman" w:cs="Times New Roman"/>
          <w:color w:val="000000"/>
          <w:sz w:val="24"/>
          <w:szCs w:val="24"/>
        </w:rPr>
        <w:t xml:space="preserve"> здобувач освіти проявив повне володіння матеріалом та свій виступ супроводжував мультимедійною презентацією.</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i/>
          <w:iCs/>
          <w:color w:val="000000"/>
          <w:sz w:val="24"/>
          <w:szCs w:val="24"/>
        </w:rPr>
        <w:t>«70-89 балів»</w:t>
      </w:r>
      <w:r w:rsidRPr="00811C4D">
        <w:rPr>
          <w:rFonts w:ascii="Times New Roman" w:eastAsia="Times New Roman" w:hAnsi="Times New Roman" w:cs="Times New Roman"/>
          <w:color w:val="000000"/>
          <w:sz w:val="24"/>
          <w:szCs w:val="24"/>
        </w:rPr>
        <w:t xml:space="preserve"> – індивідуальний </w:t>
      </w:r>
      <w:proofErr w:type="spellStart"/>
      <w:r w:rsidRPr="00811C4D">
        <w:rPr>
          <w:rFonts w:ascii="Times New Roman" w:eastAsia="Times New Roman" w:hAnsi="Times New Roman" w:cs="Times New Roman"/>
          <w:color w:val="000000"/>
          <w:sz w:val="24"/>
          <w:szCs w:val="24"/>
        </w:rPr>
        <w:t>проєкт</w:t>
      </w:r>
      <w:proofErr w:type="spellEnd"/>
      <w:r w:rsidRPr="00811C4D">
        <w:rPr>
          <w:rFonts w:ascii="Times New Roman" w:eastAsia="Times New Roman" w:hAnsi="Times New Roman" w:cs="Times New Roman"/>
          <w:color w:val="000000"/>
          <w:sz w:val="24"/>
          <w:szCs w:val="24"/>
        </w:rPr>
        <w:t xml:space="preserve"> містить деякі незначні помилки та суперечні питання, які можуть бути виправлені письмово, або захищені усно. Під час усного захисту </w:t>
      </w:r>
      <w:proofErr w:type="spellStart"/>
      <w:r w:rsidRPr="00811C4D">
        <w:rPr>
          <w:rFonts w:ascii="Times New Roman" w:eastAsia="Times New Roman" w:hAnsi="Times New Roman" w:cs="Times New Roman"/>
          <w:color w:val="000000"/>
          <w:sz w:val="24"/>
          <w:szCs w:val="24"/>
        </w:rPr>
        <w:t>проєкту</w:t>
      </w:r>
      <w:proofErr w:type="spellEnd"/>
      <w:r w:rsidRPr="00811C4D">
        <w:rPr>
          <w:rFonts w:ascii="Times New Roman" w:eastAsia="Times New Roman" w:hAnsi="Times New Roman" w:cs="Times New Roman"/>
          <w:color w:val="000000"/>
          <w:sz w:val="24"/>
          <w:szCs w:val="24"/>
        </w:rPr>
        <w:t xml:space="preserve"> здобувач освіти проявив достатнє володіння матеріалом та свій виступ супроводжував мультимедійною презентацією.</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i/>
          <w:iCs/>
          <w:color w:val="000000"/>
          <w:sz w:val="24"/>
          <w:szCs w:val="24"/>
        </w:rPr>
        <w:t>«50-69 балів»</w:t>
      </w:r>
      <w:r w:rsidRPr="00811C4D">
        <w:rPr>
          <w:rFonts w:ascii="Times New Roman" w:eastAsia="Times New Roman" w:hAnsi="Times New Roman" w:cs="Times New Roman"/>
          <w:color w:val="000000"/>
          <w:sz w:val="24"/>
          <w:szCs w:val="24"/>
        </w:rPr>
        <w:t xml:space="preserve"> – індивідуальний </w:t>
      </w:r>
      <w:proofErr w:type="spellStart"/>
      <w:r w:rsidRPr="00811C4D">
        <w:rPr>
          <w:rFonts w:ascii="Times New Roman" w:eastAsia="Times New Roman" w:hAnsi="Times New Roman" w:cs="Times New Roman"/>
          <w:color w:val="000000"/>
          <w:sz w:val="24"/>
          <w:szCs w:val="24"/>
        </w:rPr>
        <w:t>проєкт</w:t>
      </w:r>
      <w:proofErr w:type="spellEnd"/>
      <w:r w:rsidRPr="00811C4D">
        <w:rPr>
          <w:rFonts w:ascii="Times New Roman" w:eastAsia="Times New Roman" w:hAnsi="Times New Roman" w:cs="Times New Roman"/>
          <w:color w:val="000000"/>
          <w:sz w:val="24"/>
          <w:szCs w:val="24"/>
        </w:rPr>
        <w:t xml:space="preserve"> містить незначні помилки та суперечні питання, які можуть бути виправлені письмово, або захищені усно, проте сам </w:t>
      </w:r>
      <w:proofErr w:type="spellStart"/>
      <w:r w:rsidRPr="00811C4D">
        <w:rPr>
          <w:rFonts w:ascii="Times New Roman" w:eastAsia="Times New Roman" w:hAnsi="Times New Roman" w:cs="Times New Roman"/>
          <w:color w:val="000000"/>
          <w:sz w:val="24"/>
          <w:szCs w:val="24"/>
        </w:rPr>
        <w:t>проєкт</w:t>
      </w:r>
      <w:proofErr w:type="spellEnd"/>
      <w:r w:rsidRPr="00811C4D">
        <w:rPr>
          <w:rFonts w:ascii="Times New Roman" w:eastAsia="Times New Roman" w:hAnsi="Times New Roman" w:cs="Times New Roman"/>
          <w:color w:val="000000"/>
          <w:sz w:val="24"/>
          <w:szCs w:val="24"/>
        </w:rPr>
        <w:t xml:space="preserve"> не містить всебічного аналізу, а поставлені питання вирішені не повністю. Під час усного захисту </w:t>
      </w:r>
      <w:proofErr w:type="spellStart"/>
      <w:r w:rsidRPr="00811C4D">
        <w:rPr>
          <w:rFonts w:ascii="Times New Roman" w:eastAsia="Times New Roman" w:hAnsi="Times New Roman" w:cs="Times New Roman"/>
          <w:color w:val="000000"/>
          <w:sz w:val="24"/>
          <w:szCs w:val="24"/>
        </w:rPr>
        <w:t>проєкту</w:t>
      </w:r>
      <w:proofErr w:type="spellEnd"/>
      <w:r w:rsidRPr="00811C4D">
        <w:rPr>
          <w:rFonts w:ascii="Times New Roman" w:eastAsia="Times New Roman" w:hAnsi="Times New Roman" w:cs="Times New Roman"/>
          <w:color w:val="000000"/>
          <w:sz w:val="24"/>
          <w:szCs w:val="24"/>
        </w:rPr>
        <w:t xml:space="preserve"> здобувач освіти проявив загальне володіння матеріалом та свій виступ супроводжував мультимедійною презентацією.</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r w:rsidRPr="00811C4D">
        <w:rPr>
          <w:rFonts w:ascii="Times New Roman" w:eastAsia="Times New Roman" w:hAnsi="Times New Roman" w:cs="Times New Roman"/>
          <w:i/>
          <w:iCs/>
          <w:color w:val="000000"/>
          <w:sz w:val="24"/>
          <w:szCs w:val="24"/>
        </w:rPr>
        <w:t>«Менше 50 балів»</w:t>
      </w:r>
      <w:r w:rsidRPr="00811C4D">
        <w:rPr>
          <w:rFonts w:ascii="Times New Roman" w:eastAsia="Times New Roman" w:hAnsi="Times New Roman" w:cs="Times New Roman"/>
          <w:color w:val="000000"/>
          <w:sz w:val="24"/>
          <w:szCs w:val="24"/>
        </w:rPr>
        <w:t xml:space="preserve"> – індивідуальний </w:t>
      </w:r>
      <w:proofErr w:type="spellStart"/>
      <w:r w:rsidRPr="00811C4D">
        <w:rPr>
          <w:rFonts w:ascii="Times New Roman" w:eastAsia="Times New Roman" w:hAnsi="Times New Roman" w:cs="Times New Roman"/>
          <w:color w:val="000000"/>
          <w:sz w:val="24"/>
          <w:szCs w:val="24"/>
        </w:rPr>
        <w:t>проєкт</w:t>
      </w:r>
      <w:proofErr w:type="spellEnd"/>
      <w:r w:rsidRPr="00811C4D">
        <w:rPr>
          <w:rFonts w:ascii="Times New Roman" w:eastAsia="Times New Roman" w:hAnsi="Times New Roman" w:cs="Times New Roman"/>
          <w:color w:val="000000"/>
          <w:sz w:val="24"/>
          <w:szCs w:val="24"/>
        </w:rPr>
        <w:t xml:space="preserve"> не відповідає поставленим завданням, допущені суттєві помилки та неточності.</w:t>
      </w:r>
    </w:p>
    <w:p w:rsidR="00811C4D" w:rsidRPr="00811C4D" w:rsidRDefault="00811C4D" w:rsidP="00811C4D">
      <w:pPr>
        <w:spacing w:line="240" w:lineRule="auto"/>
        <w:ind w:firstLine="284"/>
        <w:jc w:val="both"/>
        <w:rPr>
          <w:rFonts w:ascii="Times New Roman" w:eastAsia="Times New Roman" w:hAnsi="Times New Roman" w:cs="Times New Roman"/>
          <w:sz w:val="24"/>
          <w:szCs w:val="24"/>
        </w:rPr>
      </w:pPr>
    </w:p>
    <w:p w:rsidR="00FC0293" w:rsidRDefault="00FC0293" w:rsidP="00FC0293">
      <w:pPr>
        <w:pStyle w:val="af2"/>
        <w:spacing w:before="0" w:beforeAutospacing="0" w:after="0" w:afterAutospacing="0"/>
        <w:ind w:firstLine="284"/>
        <w:jc w:val="both"/>
      </w:pPr>
      <w:r>
        <w:rPr>
          <w:color w:val="000000"/>
        </w:rPr>
        <w:lastRenderedPageBreak/>
        <w:t xml:space="preserve">Підсумковий семестровий контроль являє собою підсумкове оцінювання результатів навчання здобувача вищої освіти за семестр, що з даної дисципліни здійснюється у формі </w:t>
      </w:r>
      <w:r>
        <w:rPr>
          <w:color w:val="000000"/>
        </w:rPr>
        <w:t>залік</w:t>
      </w:r>
      <w:r>
        <w:rPr>
          <w:color w:val="000000"/>
        </w:rPr>
        <w:t>у. Підсумковий семестровий контроль оцінюється від 0 до 100 балів і переводиться у національну шкалу та шкалу ЄКТС.</w:t>
      </w:r>
    </w:p>
    <w:p w:rsidR="00701585" w:rsidRPr="00701585" w:rsidRDefault="00701585" w:rsidP="00701585">
      <w:pPr>
        <w:spacing w:line="240" w:lineRule="auto"/>
        <w:ind w:firstLine="284"/>
        <w:jc w:val="both"/>
        <w:rPr>
          <w:rFonts w:ascii="Times New Roman" w:eastAsia="Times New Roman" w:hAnsi="Times New Roman" w:cs="Times New Roman"/>
          <w:sz w:val="24"/>
          <w:szCs w:val="24"/>
        </w:rPr>
      </w:pPr>
      <w:bookmarkStart w:id="0" w:name="_GoBack"/>
      <w:bookmarkEnd w:id="0"/>
      <w:r w:rsidRPr="00701585">
        <w:rPr>
          <w:rFonts w:ascii="Times New Roman" w:eastAsia="Times New Roman" w:hAnsi="Times New Roman" w:cs="Times New Roman"/>
          <w:color w:val="000000"/>
          <w:sz w:val="24"/>
          <w:szCs w:val="24"/>
        </w:rPr>
        <w:t xml:space="preserve">В умовах дистанційного навчання ідентифікація здобувача вищої освіти відбувається з використанням програми </w:t>
      </w:r>
      <w:proofErr w:type="spellStart"/>
      <w:r w:rsidRPr="00701585">
        <w:rPr>
          <w:rFonts w:ascii="Times New Roman" w:eastAsia="Times New Roman" w:hAnsi="Times New Roman" w:cs="Times New Roman"/>
          <w:color w:val="000000"/>
          <w:sz w:val="24"/>
          <w:szCs w:val="24"/>
        </w:rPr>
        <w:t>Zoom</w:t>
      </w:r>
      <w:proofErr w:type="spellEnd"/>
      <w:r w:rsidRPr="00701585">
        <w:rPr>
          <w:rFonts w:ascii="Times New Roman" w:eastAsia="Times New Roman" w:hAnsi="Times New Roman" w:cs="Times New Roman"/>
          <w:color w:val="000000"/>
          <w:sz w:val="24"/>
          <w:szCs w:val="24"/>
        </w:rPr>
        <w:t xml:space="preserve"> і </w:t>
      </w:r>
      <w:r>
        <w:rPr>
          <w:rFonts w:ascii="Times New Roman" w:eastAsia="Times New Roman" w:hAnsi="Times New Roman" w:cs="Times New Roman"/>
          <w:color w:val="000000"/>
          <w:sz w:val="24"/>
          <w:szCs w:val="24"/>
        </w:rPr>
        <w:t>залік</w:t>
      </w:r>
      <w:r w:rsidRPr="00701585">
        <w:rPr>
          <w:rFonts w:ascii="Times New Roman" w:eastAsia="Times New Roman" w:hAnsi="Times New Roman" w:cs="Times New Roman"/>
          <w:color w:val="000000"/>
          <w:sz w:val="24"/>
          <w:szCs w:val="24"/>
        </w:rPr>
        <w:t xml:space="preserve"> складається через виконання тільки письмової компоненти (30 тестових питань у системі дистанційного навчання університету (d-learn.pnu.edu.ua) (максимум </w:t>
      </w:r>
      <w:r>
        <w:rPr>
          <w:rFonts w:ascii="Times New Roman" w:eastAsia="Times New Roman" w:hAnsi="Times New Roman" w:cs="Times New Roman"/>
          <w:color w:val="000000"/>
          <w:sz w:val="24"/>
          <w:szCs w:val="24"/>
        </w:rPr>
        <w:t>3</w:t>
      </w:r>
      <w:r w:rsidRPr="00701585">
        <w:rPr>
          <w:rFonts w:ascii="Times New Roman" w:eastAsia="Times New Roman" w:hAnsi="Times New Roman" w:cs="Times New Roman"/>
          <w:color w:val="000000"/>
          <w:sz w:val="24"/>
          <w:szCs w:val="24"/>
        </w:rPr>
        <w:t>0 балів).</w:t>
      </w:r>
    </w:p>
    <w:p w:rsidR="00701585" w:rsidRPr="00701585" w:rsidRDefault="00701585" w:rsidP="00701585">
      <w:pPr>
        <w:spacing w:line="240" w:lineRule="auto"/>
        <w:ind w:firstLine="284"/>
        <w:jc w:val="both"/>
        <w:rPr>
          <w:rFonts w:ascii="Times New Roman" w:eastAsia="Times New Roman" w:hAnsi="Times New Roman" w:cs="Times New Roman"/>
          <w:sz w:val="24"/>
          <w:szCs w:val="24"/>
        </w:rPr>
      </w:pPr>
      <w:r w:rsidRPr="00701585">
        <w:rPr>
          <w:rFonts w:ascii="Times New Roman" w:eastAsia="Times New Roman" w:hAnsi="Times New Roman" w:cs="Times New Roman"/>
          <w:color w:val="000000"/>
          <w:sz w:val="24"/>
          <w:szCs w:val="24"/>
        </w:rPr>
        <w:t xml:space="preserve">Повторне складання </w:t>
      </w:r>
      <w:r>
        <w:rPr>
          <w:rFonts w:ascii="Times New Roman" w:eastAsia="Times New Roman" w:hAnsi="Times New Roman" w:cs="Times New Roman"/>
          <w:color w:val="000000"/>
          <w:sz w:val="24"/>
          <w:szCs w:val="24"/>
        </w:rPr>
        <w:t>залік</w:t>
      </w:r>
      <w:r w:rsidRPr="00701585">
        <w:rPr>
          <w:rFonts w:ascii="Times New Roman" w:eastAsia="Times New Roman" w:hAnsi="Times New Roman" w:cs="Times New Roman"/>
          <w:color w:val="000000"/>
          <w:sz w:val="24"/>
          <w:szCs w:val="24"/>
        </w:rPr>
        <w:t>ів допускається не більше двох разів з кожної дисципліни: один раз викладачеві (талон №2) тестування в системі дистанційного навчання + усне опитування відповідно до програмових вимог, другий – комісії (талон №3) реалізується виключно у тестовій формі з використанням організаційно-технологічних процесів.</w:t>
      </w:r>
    </w:p>
    <w:p w:rsidR="00701585" w:rsidRPr="00701585" w:rsidRDefault="00701585" w:rsidP="00701585">
      <w:pPr>
        <w:spacing w:line="240" w:lineRule="auto"/>
        <w:ind w:firstLine="284"/>
        <w:jc w:val="both"/>
        <w:rPr>
          <w:rFonts w:ascii="Times New Roman" w:eastAsia="Times New Roman" w:hAnsi="Times New Roman" w:cs="Times New Roman"/>
          <w:sz w:val="24"/>
          <w:szCs w:val="24"/>
        </w:rPr>
      </w:pPr>
      <w:r w:rsidRPr="00701585">
        <w:rPr>
          <w:rFonts w:ascii="Times New Roman" w:eastAsia="Times New Roman" w:hAnsi="Times New Roman" w:cs="Times New Roman"/>
          <w:color w:val="000000"/>
          <w:sz w:val="24"/>
          <w:szCs w:val="24"/>
        </w:rPr>
        <w:t>Якщо студент не склав навчальну дисципліну за талоном 3, дозволяється повторне вивчення навчальної дисципліни впродовж наступного семестру (планується за рахунок власного часу студента і не фінансується з бюджетних коштів).</w:t>
      </w:r>
    </w:p>
    <w:p w:rsidR="00701585" w:rsidRPr="00701585" w:rsidRDefault="00701585" w:rsidP="00701585">
      <w:pPr>
        <w:spacing w:line="240" w:lineRule="auto"/>
        <w:jc w:val="center"/>
        <w:rPr>
          <w:rFonts w:ascii="Times New Roman" w:eastAsia="Times New Roman" w:hAnsi="Times New Roman" w:cs="Times New Roman"/>
          <w:sz w:val="24"/>
          <w:szCs w:val="24"/>
        </w:rPr>
      </w:pPr>
      <w:r w:rsidRPr="00701585">
        <w:rPr>
          <w:rFonts w:ascii="Times New Roman" w:eastAsia="Times New Roman" w:hAnsi="Times New Roman" w:cs="Times New Roman"/>
          <w:b/>
          <w:bCs/>
          <w:color w:val="000000"/>
          <w:sz w:val="24"/>
          <w:szCs w:val="24"/>
        </w:rPr>
        <w:t>Шкала оцінювання для екзамену</w:t>
      </w:r>
    </w:p>
    <w:tbl>
      <w:tblPr>
        <w:tblW w:w="0" w:type="auto"/>
        <w:tblCellMar>
          <w:top w:w="15" w:type="dxa"/>
          <w:left w:w="15" w:type="dxa"/>
          <w:bottom w:w="15" w:type="dxa"/>
          <w:right w:w="15" w:type="dxa"/>
        </w:tblCellMar>
        <w:tblLook w:val="04A0" w:firstRow="1" w:lastRow="0" w:firstColumn="1" w:lastColumn="0" w:noHBand="0" w:noVBand="1"/>
      </w:tblPr>
      <w:tblGrid>
        <w:gridCol w:w="1876"/>
        <w:gridCol w:w="1521"/>
        <w:gridCol w:w="6160"/>
      </w:tblGrid>
      <w:tr w:rsidR="00701585" w:rsidRPr="00701585" w:rsidTr="00701585">
        <w:trPr>
          <w:trHeight w:val="2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jc w:val="center"/>
              <w:rPr>
                <w:rFonts w:ascii="Times New Roman" w:eastAsia="Times New Roman" w:hAnsi="Times New Roman" w:cs="Times New Roman"/>
                <w:sz w:val="24"/>
                <w:szCs w:val="24"/>
              </w:rPr>
            </w:pPr>
            <w:r w:rsidRPr="00701585">
              <w:rPr>
                <w:rFonts w:ascii="Times New Roman" w:eastAsia="Times New Roman" w:hAnsi="Times New Roman" w:cs="Times New Roman"/>
                <w:color w:val="000000"/>
                <w:sz w:val="24"/>
                <w:szCs w:val="24"/>
              </w:rPr>
              <w:t>університетська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jc w:val="center"/>
              <w:rPr>
                <w:rFonts w:ascii="Times New Roman" w:eastAsia="Times New Roman" w:hAnsi="Times New Roman" w:cs="Times New Roman"/>
                <w:sz w:val="24"/>
                <w:szCs w:val="24"/>
              </w:rPr>
            </w:pPr>
            <w:r w:rsidRPr="00701585">
              <w:rPr>
                <w:rFonts w:ascii="Times New Roman" w:eastAsia="Times New Roman" w:hAnsi="Times New Roman" w:cs="Times New Roman"/>
                <w:color w:val="000000"/>
                <w:sz w:val="24"/>
                <w:szCs w:val="24"/>
              </w:rPr>
              <w:t>Оцінка</w:t>
            </w:r>
            <w:r w:rsidRPr="00701585">
              <w:rPr>
                <w:rFonts w:ascii="Times New Roman" w:eastAsia="Times New Roman" w:hAnsi="Times New Roman" w:cs="Times New Roman"/>
                <w:b/>
                <w:bCs/>
                <w:color w:val="000000"/>
                <w:sz w:val="24"/>
                <w:szCs w:val="24"/>
              </w:rPr>
              <w:t xml:space="preserve"> </w:t>
            </w:r>
            <w:r w:rsidRPr="00701585">
              <w:rPr>
                <w:rFonts w:ascii="Times New Roman" w:eastAsia="Times New Roman" w:hAnsi="Times New Roman" w:cs="Times New Roman"/>
                <w:color w:val="000000"/>
                <w:sz w:val="24"/>
                <w:szCs w:val="24"/>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jc w:val="center"/>
              <w:rPr>
                <w:rFonts w:ascii="Times New Roman" w:eastAsia="Times New Roman" w:hAnsi="Times New Roman" w:cs="Times New Roman"/>
                <w:sz w:val="24"/>
                <w:szCs w:val="24"/>
              </w:rPr>
            </w:pPr>
            <w:r w:rsidRPr="00701585">
              <w:rPr>
                <w:rFonts w:ascii="Times New Roman" w:eastAsia="Times New Roman" w:hAnsi="Times New Roman" w:cs="Times New Roman"/>
                <w:color w:val="000000"/>
                <w:sz w:val="24"/>
                <w:szCs w:val="24"/>
              </w:rPr>
              <w:t>Оцінка за національною шкалою</w:t>
            </w:r>
          </w:p>
        </w:tc>
      </w:tr>
      <w:tr w:rsidR="00701585" w:rsidRPr="00701585" w:rsidTr="007015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ind w:left="180"/>
              <w:jc w:val="center"/>
              <w:rPr>
                <w:rFonts w:ascii="Times New Roman" w:eastAsia="Times New Roman" w:hAnsi="Times New Roman" w:cs="Times New Roman"/>
                <w:sz w:val="24"/>
                <w:szCs w:val="24"/>
              </w:rPr>
            </w:pPr>
            <w:r w:rsidRPr="00701585">
              <w:rPr>
                <w:rFonts w:ascii="Times New Roman" w:eastAsia="Times New Roman" w:hAnsi="Times New Roman" w:cs="Times New Roman"/>
                <w:color w:val="000000"/>
                <w:sz w:val="24"/>
                <w:szCs w:val="24"/>
              </w:rPr>
              <w:t>90-100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jc w:val="center"/>
              <w:rPr>
                <w:rFonts w:ascii="Times New Roman" w:eastAsia="Times New Roman" w:hAnsi="Times New Roman" w:cs="Times New Roman"/>
                <w:sz w:val="24"/>
                <w:szCs w:val="24"/>
              </w:rPr>
            </w:pPr>
            <w:r w:rsidRPr="00701585">
              <w:rPr>
                <w:rFonts w:ascii="Times New Roman" w:eastAsia="Times New Roman" w:hAnsi="Times New Roman" w:cs="Times New Roman"/>
                <w:b/>
                <w:bCs/>
                <w:color w:val="000000"/>
                <w:sz w:val="24"/>
                <w:szCs w:val="24"/>
              </w:rPr>
              <w:t>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jc w:val="center"/>
              <w:rPr>
                <w:rFonts w:ascii="Times New Roman" w:eastAsia="Times New Roman" w:hAnsi="Times New Roman" w:cs="Times New Roman"/>
                <w:sz w:val="24"/>
                <w:szCs w:val="24"/>
              </w:rPr>
            </w:pPr>
            <w:r w:rsidRPr="00701585">
              <w:rPr>
                <w:rFonts w:ascii="Times New Roman" w:eastAsia="Times New Roman" w:hAnsi="Times New Roman" w:cs="Times New Roman"/>
                <w:color w:val="000000"/>
                <w:sz w:val="24"/>
                <w:szCs w:val="24"/>
              </w:rPr>
              <w:t>відмінно  </w:t>
            </w:r>
          </w:p>
        </w:tc>
      </w:tr>
      <w:tr w:rsidR="00701585" w:rsidRPr="00701585" w:rsidTr="00701585">
        <w:trPr>
          <w:trHeight w:val="19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ind w:left="180"/>
              <w:jc w:val="center"/>
              <w:rPr>
                <w:rFonts w:ascii="Times New Roman" w:eastAsia="Times New Roman" w:hAnsi="Times New Roman" w:cs="Times New Roman"/>
                <w:sz w:val="24"/>
                <w:szCs w:val="24"/>
              </w:rPr>
            </w:pPr>
            <w:r w:rsidRPr="00701585">
              <w:rPr>
                <w:rFonts w:ascii="Times New Roman" w:eastAsia="Times New Roman" w:hAnsi="Times New Roman" w:cs="Times New Roman"/>
                <w:color w:val="000000"/>
                <w:sz w:val="24"/>
                <w:szCs w:val="24"/>
              </w:rPr>
              <w:t>80-89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jc w:val="center"/>
              <w:rPr>
                <w:rFonts w:ascii="Times New Roman" w:eastAsia="Times New Roman" w:hAnsi="Times New Roman" w:cs="Times New Roman"/>
                <w:sz w:val="24"/>
                <w:szCs w:val="24"/>
              </w:rPr>
            </w:pPr>
            <w:r w:rsidRPr="00701585">
              <w:rPr>
                <w:rFonts w:ascii="Times New Roman" w:eastAsia="Times New Roman" w:hAnsi="Times New Roman" w:cs="Times New Roman"/>
                <w:b/>
                <w:bCs/>
                <w:color w:val="000000"/>
                <w:sz w:val="24"/>
                <w:szCs w:val="24"/>
              </w:rPr>
              <w:t>В</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jc w:val="center"/>
              <w:rPr>
                <w:rFonts w:ascii="Times New Roman" w:eastAsia="Times New Roman" w:hAnsi="Times New Roman" w:cs="Times New Roman"/>
                <w:sz w:val="24"/>
                <w:szCs w:val="24"/>
              </w:rPr>
            </w:pPr>
            <w:r w:rsidRPr="00701585">
              <w:rPr>
                <w:rFonts w:ascii="Times New Roman" w:eastAsia="Times New Roman" w:hAnsi="Times New Roman" w:cs="Times New Roman"/>
                <w:color w:val="000000"/>
                <w:sz w:val="24"/>
                <w:szCs w:val="24"/>
              </w:rPr>
              <w:t>добре </w:t>
            </w:r>
          </w:p>
        </w:tc>
      </w:tr>
      <w:tr w:rsidR="00701585" w:rsidRPr="00701585" w:rsidTr="007015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ind w:left="180"/>
              <w:jc w:val="center"/>
              <w:rPr>
                <w:rFonts w:ascii="Times New Roman" w:eastAsia="Times New Roman" w:hAnsi="Times New Roman" w:cs="Times New Roman"/>
                <w:sz w:val="24"/>
                <w:szCs w:val="24"/>
              </w:rPr>
            </w:pPr>
            <w:r w:rsidRPr="00701585">
              <w:rPr>
                <w:rFonts w:ascii="Times New Roman" w:eastAsia="Times New Roman" w:hAnsi="Times New Roman" w:cs="Times New Roman"/>
                <w:color w:val="000000"/>
                <w:sz w:val="24"/>
                <w:szCs w:val="24"/>
              </w:rPr>
              <w:t>70-79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jc w:val="center"/>
              <w:rPr>
                <w:rFonts w:ascii="Times New Roman" w:eastAsia="Times New Roman" w:hAnsi="Times New Roman" w:cs="Times New Roman"/>
                <w:sz w:val="24"/>
                <w:szCs w:val="24"/>
              </w:rPr>
            </w:pPr>
            <w:r w:rsidRPr="00701585">
              <w:rPr>
                <w:rFonts w:ascii="Times New Roman" w:eastAsia="Times New Roman" w:hAnsi="Times New Roman" w:cs="Times New Roman"/>
                <w:b/>
                <w:bCs/>
                <w:color w:val="000000"/>
                <w:sz w:val="24"/>
                <w:szCs w:val="24"/>
              </w:rPr>
              <w:t>С</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01585" w:rsidRPr="00701585" w:rsidRDefault="00701585" w:rsidP="00701585">
            <w:pPr>
              <w:spacing w:line="240" w:lineRule="auto"/>
              <w:rPr>
                <w:rFonts w:ascii="Times New Roman" w:eastAsia="Times New Roman" w:hAnsi="Times New Roman" w:cs="Times New Roman"/>
                <w:sz w:val="24"/>
                <w:szCs w:val="24"/>
              </w:rPr>
            </w:pPr>
          </w:p>
        </w:tc>
      </w:tr>
      <w:tr w:rsidR="00701585" w:rsidRPr="00701585" w:rsidTr="007015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ind w:left="180"/>
              <w:jc w:val="center"/>
              <w:rPr>
                <w:rFonts w:ascii="Times New Roman" w:eastAsia="Times New Roman" w:hAnsi="Times New Roman" w:cs="Times New Roman"/>
                <w:sz w:val="24"/>
                <w:szCs w:val="24"/>
              </w:rPr>
            </w:pPr>
            <w:r w:rsidRPr="00701585">
              <w:rPr>
                <w:rFonts w:ascii="Times New Roman" w:eastAsia="Times New Roman" w:hAnsi="Times New Roman" w:cs="Times New Roman"/>
                <w:color w:val="000000"/>
                <w:sz w:val="24"/>
                <w:szCs w:val="24"/>
              </w:rPr>
              <w:t>60-69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jc w:val="center"/>
              <w:rPr>
                <w:rFonts w:ascii="Times New Roman" w:eastAsia="Times New Roman" w:hAnsi="Times New Roman" w:cs="Times New Roman"/>
                <w:sz w:val="24"/>
                <w:szCs w:val="24"/>
              </w:rPr>
            </w:pPr>
            <w:r w:rsidRPr="00701585">
              <w:rPr>
                <w:rFonts w:ascii="Times New Roman" w:eastAsia="Times New Roman" w:hAnsi="Times New Roman" w:cs="Times New Roman"/>
                <w:b/>
                <w:bCs/>
                <w:color w:val="000000"/>
                <w:sz w:val="24"/>
                <w:szCs w:val="24"/>
              </w:rPr>
              <w:t>D</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jc w:val="center"/>
              <w:rPr>
                <w:rFonts w:ascii="Times New Roman" w:eastAsia="Times New Roman" w:hAnsi="Times New Roman" w:cs="Times New Roman"/>
                <w:sz w:val="24"/>
                <w:szCs w:val="24"/>
              </w:rPr>
            </w:pPr>
            <w:r w:rsidRPr="00701585">
              <w:rPr>
                <w:rFonts w:ascii="Times New Roman" w:eastAsia="Times New Roman" w:hAnsi="Times New Roman" w:cs="Times New Roman"/>
                <w:color w:val="000000"/>
                <w:sz w:val="24"/>
                <w:szCs w:val="24"/>
              </w:rPr>
              <w:t>задовільно </w:t>
            </w:r>
          </w:p>
        </w:tc>
      </w:tr>
      <w:tr w:rsidR="00701585" w:rsidRPr="00701585" w:rsidTr="0070158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ind w:left="180"/>
              <w:jc w:val="center"/>
              <w:rPr>
                <w:rFonts w:ascii="Times New Roman" w:eastAsia="Times New Roman" w:hAnsi="Times New Roman" w:cs="Times New Roman"/>
                <w:sz w:val="24"/>
                <w:szCs w:val="24"/>
              </w:rPr>
            </w:pPr>
            <w:r w:rsidRPr="00701585">
              <w:rPr>
                <w:rFonts w:ascii="Times New Roman" w:eastAsia="Times New Roman" w:hAnsi="Times New Roman" w:cs="Times New Roman"/>
                <w:color w:val="000000"/>
                <w:sz w:val="24"/>
                <w:szCs w:val="24"/>
              </w:rPr>
              <w:t>50-59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jc w:val="center"/>
              <w:rPr>
                <w:rFonts w:ascii="Times New Roman" w:eastAsia="Times New Roman" w:hAnsi="Times New Roman" w:cs="Times New Roman"/>
                <w:sz w:val="24"/>
                <w:szCs w:val="24"/>
              </w:rPr>
            </w:pPr>
            <w:r w:rsidRPr="00701585">
              <w:rPr>
                <w:rFonts w:ascii="Times New Roman" w:eastAsia="Times New Roman" w:hAnsi="Times New Roman" w:cs="Times New Roman"/>
                <w:b/>
                <w:bCs/>
                <w:color w:val="000000"/>
                <w:sz w:val="24"/>
                <w:szCs w:val="24"/>
              </w:rPr>
              <w:t>Е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01585" w:rsidRPr="00701585" w:rsidRDefault="00701585" w:rsidP="00701585">
            <w:pPr>
              <w:spacing w:line="240" w:lineRule="auto"/>
              <w:rPr>
                <w:rFonts w:ascii="Times New Roman" w:eastAsia="Times New Roman" w:hAnsi="Times New Roman" w:cs="Times New Roman"/>
                <w:sz w:val="24"/>
                <w:szCs w:val="24"/>
              </w:rPr>
            </w:pPr>
          </w:p>
        </w:tc>
      </w:tr>
      <w:tr w:rsidR="00701585" w:rsidRPr="00701585" w:rsidTr="00701585">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ind w:left="180"/>
              <w:jc w:val="center"/>
              <w:rPr>
                <w:rFonts w:ascii="Times New Roman" w:eastAsia="Times New Roman" w:hAnsi="Times New Roman" w:cs="Times New Roman"/>
                <w:sz w:val="24"/>
                <w:szCs w:val="24"/>
              </w:rPr>
            </w:pPr>
            <w:r w:rsidRPr="00701585">
              <w:rPr>
                <w:rFonts w:ascii="Times New Roman" w:eastAsia="Times New Roman" w:hAnsi="Times New Roman" w:cs="Times New Roman"/>
                <w:color w:val="000000"/>
                <w:sz w:val="24"/>
                <w:szCs w:val="24"/>
              </w:rPr>
              <w:t>25-49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jc w:val="center"/>
              <w:rPr>
                <w:rFonts w:ascii="Times New Roman" w:eastAsia="Times New Roman" w:hAnsi="Times New Roman" w:cs="Times New Roman"/>
                <w:sz w:val="24"/>
                <w:szCs w:val="24"/>
              </w:rPr>
            </w:pPr>
            <w:r w:rsidRPr="00701585">
              <w:rPr>
                <w:rFonts w:ascii="Times New Roman" w:eastAsia="Times New Roman" w:hAnsi="Times New Roman" w:cs="Times New Roman"/>
                <w:b/>
                <w:bCs/>
                <w:color w:val="000000"/>
                <w:sz w:val="24"/>
                <w:szCs w:val="24"/>
              </w:rPr>
              <w:t>FX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jc w:val="center"/>
              <w:rPr>
                <w:rFonts w:ascii="Times New Roman" w:eastAsia="Times New Roman" w:hAnsi="Times New Roman" w:cs="Times New Roman"/>
                <w:sz w:val="24"/>
                <w:szCs w:val="24"/>
              </w:rPr>
            </w:pPr>
            <w:r w:rsidRPr="00701585">
              <w:rPr>
                <w:rFonts w:ascii="Times New Roman" w:eastAsia="Times New Roman" w:hAnsi="Times New Roman" w:cs="Times New Roman"/>
                <w:color w:val="000000"/>
                <w:sz w:val="24"/>
                <w:szCs w:val="24"/>
              </w:rPr>
              <w:t>незадовільно з можливістю повторного складання</w:t>
            </w:r>
          </w:p>
        </w:tc>
      </w:tr>
      <w:tr w:rsidR="00701585" w:rsidRPr="00701585" w:rsidTr="00701585">
        <w:trPr>
          <w:trHeight w:val="48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ind w:left="180"/>
              <w:jc w:val="center"/>
              <w:rPr>
                <w:rFonts w:ascii="Times New Roman" w:eastAsia="Times New Roman" w:hAnsi="Times New Roman" w:cs="Times New Roman"/>
                <w:sz w:val="24"/>
                <w:szCs w:val="24"/>
              </w:rPr>
            </w:pPr>
            <w:r w:rsidRPr="00701585">
              <w:rPr>
                <w:rFonts w:ascii="Times New Roman" w:eastAsia="Times New Roman" w:hAnsi="Times New Roman" w:cs="Times New Roman"/>
                <w:color w:val="000000"/>
                <w:sz w:val="24"/>
                <w:szCs w:val="24"/>
              </w:rPr>
              <w:t>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jc w:val="center"/>
              <w:rPr>
                <w:rFonts w:ascii="Times New Roman" w:eastAsia="Times New Roman" w:hAnsi="Times New Roman" w:cs="Times New Roman"/>
                <w:sz w:val="24"/>
                <w:szCs w:val="24"/>
              </w:rPr>
            </w:pPr>
            <w:r w:rsidRPr="00701585">
              <w:rPr>
                <w:rFonts w:ascii="Times New Roman" w:eastAsia="Times New Roman" w:hAnsi="Times New Roman" w:cs="Times New Roman"/>
                <w:b/>
                <w:bCs/>
                <w:color w:val="000000"/>
                <w:sz w:val="24"/>
                <w:szCs w:val="24"/>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01585" w:rsidRPr="00701585" w:rsidRDefault="00701585" w:rsidP="00701585">
            <w:pPr>
              <w:spacing w:line="240" w:lineRule="auto"/>
              <w:jc w:val="center"/>
              <w:rPr>
                <w:rFonts w:ascii="Times New Roman" w:eastAsia="Times New Roman" w:hAnsi="Times New Roman" w:cs="Times New Roman"/>
                <w:sz w:val="24"/>
                <w:szCs w:val="24"/>
              </w:rPr>
            </w:pPr>
            <w:r w:rsidRPr="00701585">
              <w:rPr>
                <w:rFonts w:ascii="Times New Roman" w:eastAsia="Times New Roman" w:hAnsi="Times New Roman" w:cs="Times New Roman"/>
                <w:color w:val="000000"/>
                <w:sz w:val="24"/>
                <w:szCs w:val="24"/>
              </w:rPr>
              <w:t>незадовільно з обов’язковим повторним вивченням дисципліни</w:t>
            </w:r>
          </w:p>
        </w:tc>
      </w:tr>
    </w:tbl>
    <w:p w:rsidR="00701585" w:rsidRPr="00701585" w:rsidRDefault="00701585" w:rsidP="00701585">
      <w:pPr>
        <w:spacing w:line="240" w:lineRule="auto"/>
        <w:rPr>
          <w:rFonts w:ascii="Times New Roman" w:eastAsia="Times New Roman" w:hAnsi="Times New Roman" w:cs="Times New Roman"/>
          <w:sz w:val="24"/>
          <w:szCs w:val="24"/>
        </w:rPr>
      </w:pPr>
    </w:p>
    <w:p w:rsidR="00550B62" w:rsidRDefault="00701585">
      <w:pPr>
        <w:widowControl w:val="0"/>
        <w:pBdr>
          <w:top w:val="nil"/>
          <w:left w:val="nil"/>
          <w:bottom w:val="nil"/>
          <w:right w:val="nil"/>
          <w:between w:val="nil"/>
        </w:pBdr>
        <w:rPr>
          <w:color w:val="000000"/>
        </w:rPr>
      </w:pPr>
      <w:r>
        <w:rPr>
          <w:color w:val="000000"/>
          <w:sz w:val="24"/>
          <w:szCs w:val="24"/>
        </w:rPr>
        <w:t xml:space="preserve"> </w:t>
      </w:r>
    </w:p>
    <w:p w:rsidR="00550B62" w:rsidRDefault="00FC7C8B">
      <w:pPr>
        <w:widowControl w:val="0"/>
        <w:pBdr>
          <w:top w:val="nil"/>
          <w:left w:val="nil"/>
          <w:bottom w:val="nil"/>
          <w:right w:val="nil"/>
          <w:between w:val="nil"/>
        </w:pBdr>
        <w:spacing w:line="240" w:lineRule="auto"/>
        <w:ind w:left="311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 Ресурсне забезпечення</w:t>
      </w:r>
    </w:p>
    <w:p w:rsidR="002B58B9" w:rsidRDefault="002B58B9">
      <w:pPr>
        <w:widowControl w:val="0"/>
        <w:pBdr>
          <w:top w:val="nil"/>
          <w:left w:val="nil"/>
          <w:bottom w:val="nil"/>
          <w:right w:val="nil"/>
          <w:between w:val="nil"/>
        </w:pBdr>
        <w:spacing w:line="240" w:lineRule="auto"/>
        <w:ind w:left="3114"/>
        <w:rPr>
          <w:rFonts w:ascii="Times New Roman" w:eastAsia="Times New Roman" w:hAnsi="Times New Roman" w:cs="Times New Roman"/>
          <w:b/>
          <w:color w:val="000000"/>
          <w:sz w:val="28"/>
          <w:szCs w:val="28"/>
        </w:rPr>
      </w:pPr>
    </w:p>
    <w:tbl>
      <w:tblPr>
        <w:tblStyle w:val="ad"/>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5"/>
        <w:gridCol w:w="5442"/>
      </w:tblGrid>
      <w:tr w:rsidR="00550B62" w:rsidTr="007170E4">
        <w:trPr>
          <w:trHeight w:val="285"/>
        </w:trPr>
        <w:tc>
          <w:tcPr>
            <w:tcW w:w="3905"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Матеріально-технічне забезпечення </w:t>
            </w:r>
          </w:p>
        </w:tc>
        <w:tc>
          <w:tcPr>
            <w:tcW w:w="5442"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Мультимедіа (</w:t>
            </w:r>
            <w:proofErr w:type="spellStart"/>
            <w:r>
              <w:rPr>
                <w:rFonts w:ascii="Times New Roman" w:eastAsia="Times New Roman" w:hAnsi="Times New Roman" w:cs="Times New Roman"/>
                <w:color w:val="000000"/>
                <w:sz w:val="24"/>
                <w:szCs w:val="24"/>
              </w:rPr>
              <w:t>відеофайли</w:t>
            </w:r>
            <w:proofErr w:type="spellEnd"/>
            <w:r>
              <w:rPr>
                <w:rFonts w:ascii="Times New Roman" w:eastAsia="Times New Roman" w:hAnsi="Times New Roman" w:cs="Times New Roman"/>
                <w:color w:val="000000"/>
                <w:sz w:val="24"/>
                <w:szCs w:val="24"/>
              </w:rPr>
              <w:t>, рисунки, схеми)</w:t>
            </w:r>
          </w:p>
        </w:tc>
      </w:tr>
      <w:tr w:rsidR="00550B62" w:rsidTr="007170E4">
        <w:trPr>
          <w:trHeight w:val="285"/>
        </w:trPr>
        <w:tc>
          <w:tcPr>
            <w:tcW w:w="9347" w:type="dxa"/>
            <w:gridSpan w:val="2"/>
            <w:shd w:val="clear" w:color="auto" w:fill="auto"/>
            <w:tcMar>
              <w:top w:w="100" w:type="dxa"/>
              <w:left w:w="100" w:type="dxa"/>
              <w:bottom w:w="100" w:type="dxa"/>
              <w:right w:w="100" w:type="dxa"/>
            </w:tcMar>
          </w:tcPr>
          <w:p w:rsidR="00550B62" w:rsidRPr="005E0FC8" w:rsidRDefault="00FC7C8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5E0FC8">
              <w:rPr>
                <w:rFonts w:ascii="Times New Roman" w:eastAsia="Times New Roman" w:hAnsi="Times New Roman" w:cs="Times New Roman"/>
                <w:b/>
                <w:color w:val="000000"/>
                <w:sz w:val="24"/>
                <w:szCs w:val="24"/>
              </w:rPr>
              <w:t>Література:</w:t>
            </w:r>
          </w:p>
        </w:tc>
      </w:tr>
      <w:tr w:rsidR="007170E4" w:rsidTr="007170E4">
        <w:trPr>
          <w:trHeight w:val="285"/>
        </w:trPr>
        <w:tc>
          <w:tcPr>
            <w:tcW w:w="9347" w:type="dxa"/>
            <w:gridSpan w:val="2"/>
            <w:shd w:val="clear" w:color="auto" w:fill="auto"/>
            <w:tcMar>
              <w:top w:w="100" w:type="dxa"/>
              <w:left w:w="100" w:type="dxa"/>
              <w:bottom w:w="100" w:type="dxa"/>
              <w:right w:w="100" w:type="dxa"/>
            </w:tcMar>
          </w:tcPr>
          <w:p w:rsidR="007170E4" w:rsidRPr="007170E4" w:rsidRDefault="007170E4" w:rsidP="007170E4">
            <w:pPr>
              <w:pStyle w:val="af3"/>
              <w:spacing w:line="240" w:lineRule="auto"/>
              <w:ind w:left="567" w:hanging="567"/>
              <w:rPr>
                <w:rFonts w:ascii="Times New Roman" w:hAnsi="Times New Roman" w:cs="Times New Roman"/>
                <w:b/>
                <w:sz w:val="24"/>
                <w:szCs w:val="24"/>
              </w:rPr>
            </w:pPr>
            <w:r w:rsidRPr="007170E4">
              <w:rPr>
                <w:rFonts w:ascii="Times New Roman" w:hAnsi="Times New Roman" w:cs="Times New Roman"/>
                <w:b/>
                <w:sz w:val="24"/>
                <w:szCs w:val="24"/>
              </w:rPr>
              <w:t>І. Політологія як наука і навчальна дисципліна</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 </w:t>
            </w:r>
            <w:proofErr w:type="spellStart"/>
            <w:r w:rsidRPr="007170E4">
              <w:rPr>
                <w:rFonts w:ascii="Times New Roman" w:hAnsi="Times New Roman" w:cs="Times New Roman"/>
                <w:sz w:val="24"/>
                <w:szCs w:val="24"/>
              </w:rPr>
              <w:t>Колбеч</w:t>
            </w:r>
            <w:proofErr w:type="spellEnd"/>
            <w:r w:rsidRPr="007170E4">
              <w:rPr>
                <w:rFonts w:ascii="Times New Roman" w:hAnsi="Times New Roman" w:cs="Times New Roman"/>
                <w:sz w:val="24"/>
                <w:szCs w:val="24"/>
              </w:rPr>
              <w:t xml:space="preserve"> Г.К. Політика: Основні концепції в суспільних науках / Пер. з </w:t>
            </w:r>
            <w:proofErr w:type="spellStart"/>
            <w:r w:rsidRPr="007170E4">
              <w:rPr>
                <w:rFonts w:ascii="Times New Roman" w:hAnsi="Times New Roman" w:cs="Times New Roman"/>
                <w:sz w:val="24"/>
                <w:szCs w:val="24"/>
              </w:rPr>
              <w:t>англ</w:t>
            </w:r>
            <w:proofErr w:type="spellEnd"/>
            <w:r w:rsidRPr="007170E4">
              <w:rPr>
                <w:rFonts w:ascii="Times New Roman" w:hAnsi="Times New Roman" w:cs="Times New Roman"/>
                <w:sz w:val="24"/>
                <w:szCs w:val="24"/>
              </w:rPr>
              <w:t>. О. Дем’янчука.  К., 2004.</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2. </w:t>
            </w:r>
            <w:proofErr w:type="spellStart"/>
            <w:r w:rsidRPr="007170E4">
              <w:rPr>
                <w:rFonts w:ascii="Times New Roman" w:hAnsi="Times New Roman" w:cs="Times New Roman"/>
                <w:sz w:val="24"/>
                <w:szCs w:val="24"/>
              </w:rPr>
              <w:t>Парсонс</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Вейн</w:t>
            </w:r>
            <w:proofErr w:type="spellEnd"/>
            <w:r w:rsidRPr="007170E4">
              <w:rPr>
                <w:rFonts w:ascii="Times New Roman" w:hAnsi="Times New Roman" w:cs="Times New Roman"/>
                <w:sz w:val="24"/>
                <w:szCs w:val="24"/>
              </w:rPr>
              <w:t xml:space="preserve">. Публічна політика: вступ до теорії й практики аналізу політики: Пер. з </w:t>
            </w:r>
            <w:proofErr w:type="spellStart"/>
            <w:r w:rsidRPr="007170E4">
              <w:rPr>
                <w:rFonts w:ascii="Times New Roman" w:hAnsi="Times New Roman" w:cs="Times New Roman"/>
                <w:sz w:val="24"/>
                <w:szCs w:val="24"/>
              </w:rPr>
              <w:t>англ</w:t>
            </w:r>
            <w:proofErr w:type="spellEnd"/>
            <w:r w:rsidRPr="007170E4">
              <w:rPr>
                <w:rFonts w:ascii="Times New Roman" w:hAnsi="Times New Roman" w:cs="Times New Roman"/>
                <w:sz w:val="24"/>
                <w:szCs w:val="24"/>
              </w:rPr>
              <w:t>.  К., 2006.</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3. Бебик В.М. Базові засади політології: історія, теорія, методологія, практика. К., 2000.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4. Головатий М.Ф. Політична психологія: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посібн</w:t>
            </w:r>
            <w:proofErr w:type="spellEnd"/>
            <w:r w:rsidRPr="007170E4">
              <w:rPr>
                <w:rFonts w:ascii="Times New Roman" w:hAnsi="Times New Roman" w:cs="Times New Roman"/>
                <w:sz w:val="24"/>
                <w:szCs w:val="24"/>
              </w:rPr>
              <w:t xml:space="preserve">.  К., 2001.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5. Кирилюк Ф.М. Історія зарубіжних політичних </w:t>
            </w:r>
            <w:proofErr w:type="spellStart"/>
            <w:r w:rsidRPr="007170E4">
              <w:rPr>
                <w:rFonts w:ascii="Times New Roman" w:hAnsi="Times New Roman" w:cs="Times New Roman"/>
                <w:sz w:val="24"/>
                <w:szCs w:val="24"/>
              </w:rPr>
              <w:t>вчень</w:t>
            </w:r>
            <w:proofErr w:type="spellEnd"/>
            <w:r w:rsidRPr="007170E4">
              <w:rPr>
                <w:rFonts w:ascii="Times New Roman" w:hAnsi="Times New Roman" w:cs="Times New Roman"/>
                <w:sz w:val="24"/>
                <w:szCs w:val="24"/>
              </w:rPr>
              <w:t xml:space="preserve"> Нової доби.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посібник. К., 2008.</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6. Політологія: підручник / О.В. Бабкіна (ред.), В.П. </w:t>
            </w:r>
            <w:proofErr w:type="spellStart"/>
            <w:r w:rsidRPr="007170E4">
              <w:rPr>
                <w:rFonts w:ascii="Times New Roman" w:hAnsi="Times New Roman" w:cs="Times New Roman"/>
                <w:sz w:val="24"/>
                <w:szCs w:val="24"/>
              </w:rPr>
              <w:t>Горбатенко</w:t>
            </w:r>
            <w:proofErr w:type="spellEnd"/>
            <w:r w:rsidRPr="007170E4">
              <w:rPr>
                <w:rFonts w:ascii="Times New Roman" w:hAnsi="Times New Roman" w:cs="Times New Roman"/>
                <w:sz w:val="24"/>
                <w:szCs w:val="24"/>
              </w:rPr>
              <w:t xml:space="preserve"> (ред.). 3-тє вид., перероб., </w:t>
            </w:r>
            <w:proofErr w:type="spellStart"/>
            <w:r w:rsidRPr="007170E4">
              <w:rPr>
                <w:rFonts w:ascii="Times New Roman" w:hAnsi="Times New Roman" w:cs="Times New Roman"/>
                <w:sz w:val="24"/>
                <w:szCs w:val="24"/>
              </w:rPr>
              <w:t>доп</w:t>
            </w:r>
            <w:proofErr w:type="spellEnd"/>
            <w:r w:rsidRPr="007170E4">
              <w:rPr>
                <w:rFonts w:ascii="Times New Roman" w:hAnsi="Times New Roman" w:cs="Times New Roman"/>
                <w:sz w:val="24"/>
                <w:szCs w:val="24"/>
              </w:rPr>
              <w:t>. К.: Академія, 2008. 567 c.</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7. Політологічний енциклопедичний словник / Упорядник В.П. </w:t>
            </w:r>
            <w:proofErr w:type="spellStart"/>
            <w:r w:rsidRPr="007170E4">
              <w:rPr>
                <w:rFonts w:ascii="Times New Roman" w:hAnsi="Times New Roman" w:cs="Times New Roman"/>
                <w:sz w:val="24"/>
                <w:szCs w:val="24"/>
              </w:rPr>
              <w:t>Горбатенко</w:t>
            </w:r>
            <w:proofErr w:type="spellEnd"/>
            <w:r w:rsidRPr="007170E4">
              <w:rPr>
                <w:rFonts w:ascii="Times New Roman" w:hAnsi="Times New Roman" w:cs="Times New Roman"/>
                <w:sz w:val="24"/>
                <w:szCs w:val="24"/>
              </w:rPr>
              <w:t xml:space="preserve">; За ред. Ю.С. </w:t>
            </w:r>
            <w:proofErr w:type="spellStart"/>
            <w:r w:rsidRPr="007170E4">
              <w:rPr>
                <w:rFonts w:ascii="Times New Roman" w:hAnsi="Times New Roman" w:cs="Times New Roman"/>
                <w:sz w:val="24"/>
                <w:szCs w:val="24"/>
              </w:rPr>
              <w:t>Шемшученка</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В.Д.Бабкіна</w:t>
            </w:r>
            <w:proofErr w:type="spellEnd"/>
            <w:r w:rsidRPr="007170E4">
              <w:rPr>
                <w:rFonts w:ascii="Times New Roman" w:hAnsi="Times New Roman" w:cs="Times New Roman"/>
                <w:sz w:val="24"/>
                <w:szCs w:val="24"/>
              </w:rPr>
              <w:t xml:space="preserve">, В.П. </w:t>
            </w:r>
            <w:proofErr w:type="spellStart"/>
            <w:r w:rsidRPr="007170E4">
              <w:rPr>
                <w:rFonts w:ascii="Times New Roman" w:hAnsi="Times New Roman" w:cs="Times New Roman"/>
                <w:sz w:val="24"/>
                <w:szCs w:val="24"/>
              </w:rPr>
              <w:t>Горбатенка</w:t>
            </w:r>
            <w:proofErr w:type="spellEnd"/>
            <w:r w:rsidRPr="007170E4">
              <w:rPr>
                <w:rFonts w:ascii="Times New Roman" w:hAnsi="Times New Roman" w:cs="Times New Roman"/>
                <w:sz w:val="24"/>
                <w:szCs w:val="24"/>
              </w:rPr>
              <w:t xml:space="preserve">. 2-ге вид., </w:t>
            </w:r>
            <w:proofErr w:type="spellStart"/>
            <w:r w:rsidRPr="007170E4">
              <w:rPr>
                <w:rFonts w:ascii="Times New Roman" w:hAnsi="Times New Roman" w:cs="Times New Roman"/>
                <w:sz w:val="24"/>
                <w:szCs w:val="24"/>
              </w:rPr>
              <w:t>доп</w:t>
            </w:r>
            <w:proofErr w:type="spellEnd"/>
            <w:r w:rsidRPr="007170E4">
              <w:rPr>
                <w:rFonts w:ascii="Times New Roman" w:hAnsi="Times New Roman" w:cs="Times New Roman"/>
                <w:sz w:val="24"/>
                <w:szCs w:val="24"/>
              </w:rPr>
              <w:t>. І перероб. К., 2004.</w:t>
            </w:r>
          </w:p>
          <w:p w:rsidR="007170E4" w:rsidRPr="007170E4" w:rsidRDefault="007170E4" w:rsidP="007170E4">
            <w:pPr>
              <w:pStyle w:val="af7"/>
              <w:rPr>
                <w:lang w:val="uk-UA"/>
              </w:rPr>
            </w:pPr>
            <w:r w:rsidRPr="007170E4">
              <w:rPr>
                <w:lang w:val="uk-UA"/>
              </w:rPr>
              <w:t xml:space="preserve">8. </w:t>
            </w:r>
            <w:proofErr w:type="spellStart"/>
            <w:r w:rsidRPr="007170E4">
              <w:rPr>
                <w:lang w:val="uk-UA"/>
              </w:rPr>
              <w:t>Аляєв</w:t>
            </w:r>
            <w:proofErr w:type="spellEnd"/>
            <w:r w:rsidRPr="007170E4">
              <w:rPr>
                <w:lang w:val="uk-UA"/>
              </w:rPr>
              <w:t xml:space="preserve"> Г. Є. Політологія: Навчальний посібник для студентів вищих навчальних закладів. Полтава: АСМІ, 2007.</w:t>
            </w:r>
          </w:p>
          <w:p w:rsidR="007170E4" w:rsidRPr="007170E4" w:rsidRDefault="007170E4" w:rsidP="007170E4">
            <w:pPr>
              <w:pStyle w:val="af7"/>
              <w:rPr>
                <w:lang w:val="uk-UA"/>
              </w:rPr>
            </w:pPr>
            <w:r w:rsidRPr="007170E4">
              <w:rPr>
                <w:lang w:val="uk-UA"/>
              </w:rPr>
              <w:t>9. Видрін Д. Політика: історія, технологія, екзистенція. К. : Либідь, 2001.</w:t>
            </w:r>
          </w:p>
          <w:p w:rsidR="007170E4" w:rsidRPr="007170E4" w:rsidRDefault="007170E4" w:rsidP="007170E4">
            <w:pPr>
              <w:pStyle w:val="af7"/>
              <w:rPr>
                <w:lang w:val="uk-UA"/>
              </w:rPr>
            </w:pPr>
            <w:r w:rsidRPr="007170E4">
              <w:rPr>
                <w:lang w:val="uk-UA"/>
              </w:rPr>
              <w:lastRenderedPageBreak/>
              <w:t xml:space="preserve">10. </w:t>
            </w:r>
            <w:proofErr w:type="spellStart"/>
            <w:r w:rsidRPr="007170E4">
              <w:rPr>
                <w:lang w:val="uk-UA"/>
              </w:rPr>
              <w:t>Перегуда</w:t>
            </w:r>
            <w:proofErr w:type="spellEnd"/>
            <w:r w:rsidRPr="007170E4">
              <w:rPr>
                <w:lang w:val="uk-UA"/>
              </w:rPr>
              <w:t xml:space="preserve"> Є. В. Політологія: навчальний посібник / Є. В. </w:t>
            </w:r>
            <w:proofErr w:type="spellStart"/>
            <w:r w:rsidRPr="007170E4">
              <w:rPr>
                <w:lang w:val="uk-UA"/>
              </w:rPr>
              <w:t>Перегуда</w:t>
            </w:r>
            <w:proofErr w:type="spellEnd"/>
            <w:r w:rsidRPr="007170E4">
              <w:rPr>
                <w:lang w:val="uk-UA"/>
              </w:rPr>
              <w:t xml:space="preserve">, В. Ф. </w:t>
            </w:r>
            <w:proofErr w:type="spellStart"/>
            <w:r w:rsidRPr="007170E4">
              <w:rPr>
                <w:lang w:val="uk-UA"/>
              </w:rPr>
              <w:t>Панібудьласка</w:t>
            </w:r>
            <w:proofErr w:type="spellEnd"/>
            <w:r w:rsidRPr="007170E4">
              <w:rPr>
                <w:lang w:val="uk-UA"/>
              </w:rPr>
              <w:t xml:space="preserve">, В. Л. </w:t>
            </w:r>
            <w:proofErr w:type="spellStart"/>
            <w:r w:rsidRPr="007170E4">
              <w:rPr>
                <w:lang w:val="uk-UA"/>
              </w:rPr>
              <w:t>Семко</w:t>
            </w:r>
            <w:proofErr w:type="spellEnd"/>
            <w:r w:rsidRPr="007170E4">
              <w:rPr>
                <w:lang w:val="uk-UA"/>
              </w:rPr>
              <w:t xml:space="preserve">, Н. І. </w:t>
            </w:r>
            <w:proofErr w:type="spellStart"/>
            <w:r w:rsidRPr="007170E4">
              <w:rPr>
                <w:lang w:val="uk-UA"/>
              </w:rPr>
              <w:t>Рижко</w:t>
            </w:r>
            <w:proofErr w:type="spellEnd"/>
            <w:r w:rsidRPr="007170E4">
              <w:rPr>
                <w:lang w:val="uk-UA"/>
              </w:rPr>
              <w:t xml:space="preserve">, С. Д. </w:t>
            </w:r>
            <w:proofErr w:type="spellStart"/>
            <w:r w:rsidRPr="007170E4">
              <w:rPr>
                <w:lang w:val="uk-UA"/>
              </w:rPr>
              <w:t>Місержи</w:t>
            </w:r>
            <w:proofErr w:type="spellEnd"/>
            <w:r w:rsidRPr="007170E4">
              <w:rPr>
                <w:lang w:val="uk-UA"/>
              </w:rPr>
              <w:t xml:space="preserve">, В. Л. Стеценко, В. Л. </w:t>
            </w:r>
            <w:proofErr w:type="spellStart"/>
            <w:r w:rsidRPr="007170E4">
              <w:rPr>
                <w:lang w:val="uk-UA"/>
              </w:rPr>
              <w:t>Згурська</w:t>
            </w:r>
            <w:proofErr w:type="spellEnd"/>
            <w:r w:rsidRPr="007170E4">
              <w:rPr>
                <w:lang w:val="uk-UA"/>
              </w:rPr>
              <w:t>, В. П. Третяк. К : КНУБА, 2011.</w:t>
            </w:r>
          </w:p>
          <w:p w:rsidR="007170E4" w:rsidRPr="007170E4" w:rsidRDefault="007170E4" w:rsidP="007170E4">
            <w:pPr>
              <w:pStyle w:val="af7"/>
              <w:rPr>
                <w:lang w:val="uk-UA"/>
              </w:rPr>
            </w:pPr>
          </w:p>
          <w:p w:rsidR="007170E4" w:rsidRPr="007170E4" w:rsidRDefault="007170E4" w:rsidP="007170E4">
            <w:pPr>
              <w:spacing w:line="240" w:lineRule="auto"/>
              <w:rPr>
                <w:rFonts w:ascii="Times New Roman" w:hAnsi="Times New Roman" w:cs="Times New Roman"/>
                <w:b/>
                <w:sz w:val="24"/>
                <w:szCs w:val="24"/>
              </w:rPr>
            </w:pPr>
            <w:r w:rsidRPr="007170E4">
              <w:rPr>
                <w:rFonts w:ascii="Times New Roman" w:hAnsi="Times New Roman" w:cs="Times New Roman"/>
                <w:b/>
                <w:sz w:val="24"/>
                <w:szCs w:val="24"/>
              </w:rPr>
              <w:t>ІІ. Політична влада: природа, ресурси, легітимність</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11.Політологія. Збірник вправ і завдань для самостійної роботи. Глосарій: Методичний посібник до підручника “Політологія” / За ред. </w:t>
            </w:r>
            <w:proofErr w:type="spellStart"/>
            <w:r w:rsidRPr="007170E4">
              <w:rPr>
                <w:rFonts w:ascii="Times New Roman" w:hAnsi="Times New Roman" w:cs="Times New Roman"/>
                <w:sz w:val="24"/>
                <w:szCs w:val="24"/>
              </w:rPr>
              <w:t>А.Колодій</w:t>
            </w:r>
            <w:proofErr w:type="spellEnd"/>
            <w:r w:rsidRPr="007170E4">
              <w:rPr>
                <w:rFonts w:ascii="Times New Roman" w:hAnsi="Times New Roman" w:cs="Times New Roman"/>
                <w:sz w:val="24"/>
                <w:szCs w:val="24"/>
              </w:rPr>
              <w:t xml:space="preserve">.  К.,2003.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12. Політологія у запитаннях і відповідях: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w:t>
            </w:r>
            <w:proofErr w:type="spellStart"/>
            <w:r w:rsidRPr="007170E4">
              <w:rPr>
                <w:rFonts w:ascii="Times New Roman" w:hAnsi="Times New Roman" w:cs="Times New Roman"/>
                <w:sz w:val="24"/>
                <w:szCs w:val="24"/>
              </w:rPr>
              <w:t>І.Г.Оніщенко</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Д.Т.Дзюбко</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І.І.Дуднікова</w:t>
            </w:r>
            <w:proofErr w:type="spellEnd"/>
            <w:r w:rsidRPr="007170E4">
              <w:rPr>
                <w:rFonts w:ascii="Times New Roman" w:hAnsi="Times New Roman" w:cs="Times New Roman"/>
                <w:sz w:val="24"/>
                <w:szCs w:val="24"/>
              </w:rPr>
              <w:t xml:space="preserve"> та </w:t>
            </w:r>
            <w:proofErr w:type="spellStart"/>
            <w:r w:rsidRPr="007170E4">
              <w:rPr>
                <w:rFonts w:ascii="Times New Roman" w:hAnsi="Times New Roman" w:cs="Times New Roman"/>
                <w:sz w:val="24"/>
                <w:szCs w:val="24"/>
              </w:rPr>
              <w:t>ін</w:t>
            </w:r>
            <w:proofErr w:type="spellEnd"/>
            <w:r w:rsidRPr="007170E4">
              <w:rPr>
                <w:rFonts w:ascii="Times New Roman" w:hAnsi="Times New Roman" w:cs="Times New Roman"/>
                <w:sz w:val="24"/>
                <w:szCs w:val="24"/>
              </w:rPr>
              <w:t xml:space="preserve">; За </w:t>
            </w:r>
            <w:proofErr w:type="spellStart"/>
            <w:r w:rsidRPr="007170E4">
              <w:rPr>
                <w:rFonts w:ascii="Times New Roman" w:hAnsi="Times New Roman" w:cs="Times New Roman"/>
                <w:sz w:val="24"/>
                <w:szCs w:val="24"/>
              </w:rPr>
              <w:t>заг</w:t>
            </w:r>
            <w:proofErr w:type="spellEnd"/>
            <w:r w:rsidRPr="007170E4">
              <w:rPr>
                <w:rFonts w:ascii="Times New Roman" w:hAnsi="Times New Roman" w:cs="Times New Roman"/>
                <w:sz w:val="24"/>
                <w:szCs w:val="24"/>
              </w:rPr>
              <w:t xml:space="preserve">. ред. </w:t>
            </w:r>
            <w:proofErr w:type="spellStart"/>
            <w:r w:rsidRPr="007170E4">
              <w:rPr>
                <w:rFonts w:ascii="Times New Roman" w:hAnsi="Times New Roman" w:cs="Times New Roman"/>
                <w:sz w:val="24"/>
                <w:szCs w:val="24"/>
              </w:rPr>
              <w:t>К.М.Левківського</w:t>
            </w:r>
            <w:proofErr w:type="spellEnd"/>
            <w:r w:rsidRPr="007170E4">
              <w:rPr>
                <w:rFonts w:ascii="Times New Roman" w:hAnsi="Times New Roman" w:cs="Times New Roman"/>
                <w:sz w:val="24"/>
                <w:szCs w:val="24"/>
              </w:rPr>
              <w:t>.  К.,2003</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13. Практикум з політології / За </w:t>
            </w:r>
            <w:proofErr w:type="spellStart"/>
            <w:r w:rsidRPr="007170E4">
              <w:rPr>
                <w:rFonts w:ascii="Times New Roman" w:hAnsi="Times New Roman" w:cs="Times New Roman"/>
                <w:sz w:val="24"/>
                <w:szCs w:val="24"/>
              </w:rPr>
              <w:t>ред</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Ф.М.Кирилюка</w:t>
            </w:r>
            <w:proofErr w:type="spellEnd"/>
            <w:r w:rsidRPr="007170E4">
              <w:rPr>
                <w:rFonts w:ascii="Times New Roman" w:hAnsi="Times New Roman" w:cs="Times New Roman"/>
                <w:sz w:val="24"/>
                <w:szCs w:val="24"/>
              </w:rPr>
              <w:t xml:space="preserve">.  К., 2003.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14. </w:t>
            </w:r>
            <w:proofErr w:type="spellStart"/>
            <w:r w:rsidRPr="007170E4">
              <w:rPr>
                <w:rFonts w:ascii="Times New Roman" w:hAnsi="Times New Roman" w:cs="Times New Roman"/>
                <w:sz w:val="24"/>
                <w:szCs w:val="24"/>
              </w:rPr>
              <w:t>Рудич</w:t>
            </w:r>
            <w:proofErr w:type="spellEnd"/>
            <w:r w:rsidRPr="007170E4">
              <w:rPr>
                <w:rFonts w:ascii="Times New Roman" w:hAnsi="Times New Roman" w:cs="Times New Roman"/>
                <w:sz w:val="24"/>
                <w:szCs w:val="24"/>
              </w:rPr>
              <w:t xml:space="preserve"> Ф.М. Політологія: Підручник.  2-ге вид.  К.,2006.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15. Ярош Б.О., Ярош О.Б. Загальна теорія політики. – Луцьк, 2005.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16.Муляр В. І. Політологія [Текст] :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.-метод.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Муляр В. І., </w:t>
            </w:r>
            <w:proofErr w:type="spellStart"/>
            <w:r w:rsidRPr="007170E4">
              <w:rPr>
                <w:rFonts w:ascii="Times New Roman" w:hAnsi="Times New Roman" w:cs="Times New Roman"/>
                <w:sz w:val="24"/>
                <w:szCs w:val="24"/>
              </w:rPr>
              <w:t>Загурська</w:t>
            </w:r>
            <w:proofErr w:type="spellEnd"/>
            <w:r w:rsidRPr="007170E4">
              <w:rPr>
                <w:rFonts w:ascii="Times New Roman" w:hAnsi="Times New Roman" w:cs="Times New Roman"/>
                <w:sz w:val="24"/>
                <w:szCs w:val="24"/>
              </w:rPr>
              <w:t xml:space="preserve">-Антонюк В. Ф., Панасюк Н. В.; [за </w:t>
            </w:r>
            <w:proofErr w:type="spellStart"/>
            <w:r w:rsidRPr="007170E4">
              <w:rPr>
                <w:rFonts w:ascii="Times New Roman" w:hAnsi="Times New Roman" w:cs="Times New Roman"/>
                <w:sz w:val="24"/>
                <w:szCs w:val="24"/>
              </w:rPr>
              <w:t>заг</w:t>
            </w:r>
            <w:proofErr w:type="spellEnd"/>
            <w:r w:rsidRPr="007170E4">
              <w:rPr>
                <w:rFonts w:ascii="Times New Roman" w:hAnsi="Times New Roman" w:cs="Times New Roman"/>
                <w:sz w:val="24"/>
                <w:szCs w:val="24"/>
              </w:rPr>
              <w:t xml:space="preserve">. ред. В. І. Муляра]; Житомир. </w:t>
            </w:r>
            <w:proofErr w:type="spellStart"/>
            <w:r w:rsidRPr="007170E4">
              <w:rPr>
                <w:rFonts w:ascii="Times New Roman" w:hAnsi="Times New Roman" w:cs="Times New Roman"/>
                <w:sz w:val="24"/>
                <w:szCs w:val="24"/>
              </w:rPr>
              <w:t>держ</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технол</w:t>
            </w:r>
            <w:proofErr w:type="spellEnd"/>
            <w:r w:rsidRPr="007170E4">
              <w:rPr>
                <w:rFonts w:ascii="Times New Roman" w:hAnsi="Times New Roman" w:cs="Times New Roman"/>
                <w:sz w:val="24"/>
                <w:szCs w:val="24"/>
              </w:rPr>
              <w:t>. ун-т.  Житомир: Волинь, 2015.  154 с.</w:t>
            </w:r>
          </w:p>
          <w:p w:rsidR="007170E4" w:rsidRPr="007170E4" w:rsidRDefault="007170E4" w:rsidP="007170E4">
            <w:pPr>
              <w:pStyle w:val="af3"/>
              <w:adjustRightInd w:val="0"/>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17.Шляхтун П. П. Політологія (теорія та історія політичної науки): підручник. К.: Либідь, 2002.</w:t>
            </w:r>
          </w:p>
          <w:p w:rsidR="007170E4" w:rsidRPr="007170E4" w:rsidRDefault="007170E4" w:rsidP="007170E4">
            <w:pPr>
              <w:pStyle w:val="af7"/>
              <w:rPr>
                <w:lang w:val="uk-UA"/>
              </w:rPr>
            </w:pPr>
            <w:r w:rsidRPr="007170E4">
              <w:rPr>
                <w:lang w:val="uk-UA"/>
              </w:rPr>
              <w:t xml:space="preserve">18. </w:t>
            </w:r>
            <w:proofErr w:type="spellStart"/>
            <w:r w:rsidRPr="007170E4">
              <w:rPr>
                <w:lang w:val="uk-UA"/>
              </w:rPr>
              <w:t>Горбатенко</w:t>
            </w:r>
            <w:proofErr w:type="spellEnd"/>
            <w:r w:rsidRPr="007170E4">
              <w:rPr>
                <w:lang w:val="uk-UA"/>
              </w:rPr>
              <w:t xml:space="preserve"> В. П. Політичне прогнозування: теорія, методологія, практика / В. П. </w:t>
            </w:r>
            <w:proofErr w:type="spellStart"/>
            <w:r w:rsidRPr="007170E4">
              <w:rPr>
                <w:lang w:val="uk-UA"/>
              </w:rPr>
              <w:t>Горбатенко</w:t>
            </w:r>
            <w:proofErr w:type="spellEnd"/>
            <w:r w:rsidRPr="007170E4">
              <w:rPr>
                <w:lang w:val="uk-UA"/>
              </w:rPr>
              <w:t>.  К., 2006.</w:t>
            </w:r>
          </w:p>
          <w:p w:rsidR="007170E4" w:rsidRPr="007170E4" w:rsidRDefault="007170E4" w:rsidP="007170E4">
            <w:pPr>
              <w:pStyle w:val="af7"/>
              <w:rPr>
                <w:lang w:val="uk-UA"/>
              </w:rPr>
            </w:pPr>
            <w:r w:rsidRPr="007170E4">
              <w:rPr>
                <w:lang w:val="uk-UA"/>
              </w:rPr>
              <w:t>19.Даль Р. Поліархія. Участь у політичному житті та опозиція / Р. Даль.  Х., 2002.</w:t>
            </w:r>
          </w:p>
          <w:p w:rsidR="007170E4" w:rsidRPr="007170E4" w:rsidRDefault="007170E4" w:rsidP="007170E4">
            <w:pPr>
              <w:pStyle w:val="af7"/>
              <w:rPr>
                <w:lang w:val="uk-UA"/>
              </w:rPr>
            </w:pPr>
            <w:r w:rsidRPr="007170E4">
              <w:rPr>
                <w:lang w:val="uk-UA"/>
              </w:rPr>
              <w:t>20.Кухта Б. Політична влада та її рішення.  Л., 2006.</w:t>
            </w:r>
          </w:p>
          <w:p w:rsidR="007170E4" w:rsidRPr="007170E4" w:rsidRDefault="007170E4" w:rsidP="007170E4">
            <w:pPr>
              <w:pStyle w:val="af7"/>
              <w:rPr>
                <w:lang w:val="uk-UA"/>
              </w:rPr>
            </w:pPr>
          </w:p>
          <w:p w:rsidR="007170E4" w:rsidRPr="007170E4" w:rsidRDefault="007170E4" w:rsidP="007170E4">
            <w:pPr>
              <w:pStyle w:val="af3"/>
              <w:adjustRightInd w:val="0"/>
              <w:spacing w:line="240" w:lineRule="auto"/>
              <w:ind w:left="567" w:hanging="567"/>
              <w:rPr>
                <w:rFonts w:ascii="Times New Roman" w:hAnsi="Times New Roman" w:cs="Times New Roman"/>
                <w:b/>
                <w:sz w:val="24"/>
                <w:szCs w:val="24"/>
              </w:rPr>
            </w:pPr>
            <w:r w:rsidRPr="007170E4">
              <w:rPr>
                <w:rFonts w:ascii="Times New Roman" w:hAnsi="Times New Roman" w:cs="Times New Roman"/>
                <w:b/>
                <w:sz w:val="24"/>
                <w:szCs w:val="24"/>
              </w:rPr>
              <w:t>ІІІ. Політична система: поняття, структура, типологія</w:t>
            </w:r>
          </w:p>
          <w:p w:rsidR="007170E4" w:rsidRPr="007170E4" w:rsidRDefault="007170E4" w:rsidP="007170E4">
            <w:pPr>
              <w:pStyle w:val="af7"/>
              <w:rPr>
                <w:lang w:val="uk-UA"/>
              </w:rPr>
            </w:pPr>
            <w:r w:rsidRPr="007170E4">
              <w:rPr>
                <w:lang w:val="uk-UA"/>
              </w:rPr>
              <w:t xml:space="preserve">21. Політична система сучасної України: особливості становлення, тенденції розвитку : </w:t>
            </w:r>
            <w:proofErr w:type="spellStart"/>
            <w:r w:rsidRPr="007170E4">
              <w:rPr>
                <w:lang w:val="uk-UA"/>
              </w:rPr>
              <w:t>навч</w:t>
            </w:r>
            <w:proofErr w:type="spellEnd"/>
            <w:r w:rsidRPr="007170E4">
              <w:rPr>
                <w:lang w:val="uk-UA"/>
              </w:rPr>
              <w:t xml:space="preserve">. посібник  / за ред. Ф. М. </w:t>
            </w:r>
            <w:proofErr w:type="spellStart"/>
            <w:r w:rsidRPr="007170E4">
              <w:rPr>
                <w:lang w:val="uk-UA"/>
              </w:rPr>
              <w:t>Рудича</w:t>
            </w:r>
            <w:proofErr w:type="spellEnd"/>
            <w:r w:rsidRPr="007170E4">
              <w:rPr>
                <w:lang w:val="uk-UA"/>
              </w:rPr>
              <w:t>. К., 2002.</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22.Баранівський В. Ф. Політологія [Текст] : підручник / В. Ф. </w:t>
            </w:r>
            <w:proofErr w:type="spellStart"/>
            <w:r w:rsidRPr="007170E4">
              <w:rPr>
                <w:rFonts w:ascii="Times New Roman" w:hAnsi="Times New Roman" w:cs="Times New Roman"/>
                <w:sz w:val="24"/>
                <w:szCs w:val="24"/>
              </w:rPr>
              <w:t>Баранівський</w:t>
            </w:r>
            <w:proofErr w:type="spellEnd"/>
            <w:r w:rsidRPr="007170E4">
              <w:rPr>
                <w:rFonts w:ascii="Times New Roman" w:hAnsi="Times New Roman" w:cs="Times New Roman"/>
                <w:sz w:val="24"/>
                <w:szCs w:val="24"/>
              </w:rPr>
              <w:t xml:space="preserve"> ;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xml:space="preserve">. акад. </w:t>
            </w:r>
            <w:proofErr w:type="spellStart"/>
            <w:r w:rsidRPr="007170E4">
              <w:rPr>
                <w:rFonts w:ascii="Times New Roman" w:hAnsi="Times New Roman" w:cs="Times New Roman"/>
                <w:sz w:val="24"/>
                <w:szCs w:val="24"/>
              </w:rPr>
              <w:t>упр</w:t>
            </w:r>
            <w:proofErr w:type="spellEnd"/>
            <w:r w:rsidRPr="007170E4">
              <w:rPr>
                <w:rFonts w:ascii="Times New Roman" w:hAnsi="Times New Roman" w:cs="Times New Roman"/>
                <w:sz w:val="24"/>
                <w:szCs w:val="24"/>
              </w:rPr>
              <w:t>. Київ: НАУ, 2016. 235с.</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23. </w:t>
            </w:r>
            <w:proofErr w:type="spellStart"/>
            <w:r w:rsidRPr="007170E4">
              <w:rPr>
                <w:rFonts w:ascii="Times New Roman" w:hAnsi="Times New Roman" w:cs="Times New Roman"/>
                <w:sz w:val="24"/>
                <w:szCs w:val="24"/>
              </w:rPr>
              <w:t>Піча</w:t>
            </w:r>
            <w:proofErr w:type="spellEnd"/>
            <w:r w:rsidRPr="007170E4">
              <w:rPr>
                <w:rFonts w:ascii="Times New Roman" w:hAnsi="Times New Roman" w:cs="Times New Roman"/>
                <w:sz w:val="24"/>
                <w:szCs w:val="24"/>
              </w:rPr>
              <w:t xml:space="preserve"> В. М., Хома Н. М. Політологія: підручник для </w:t>
            </w:r>
            <w:proofErr w:type="spellStart"/>
            <w:r w:rsidRPr="007170E4">
              <w:rPr>
                <w:rFonts w:ascii="Times New Roman" w:hAnsi="Times New Roman" w:cs="Times New Roman"/>
                <w:sz w:val="24"/>
                <w:szCs w:val="24"/>
              </w:rPr>
              <w:t>студ</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вищ</w:t>
            </w:r>
            <w:proofErr w:type="spellEnd"/>
            <w:r w:rsidRPr="007170E4">
              <w:rPr>
                <w:rFonts w:ascii="Times New Roman" w:hAnsi="Times New Roman" w:cs="Times New Roman"/>
                <w:sz w:val="24"/>
                <w:szCs w:val="24"/>
              </w:rPr>
              <w:t>. закладів освіти. 5-те вид., стер.  Л. : Новий Світ-2000, 2008.  304 с.</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24. Політологія: підручник / М.М. </w:t>
            </w:r>
            <w:proofErr w:type="spellStart"/>
            <w:r w:rsidRPr="007170E4">
              <w:rPr>
                <w:rFonts w:ascii="Times New Roman" w:hAnsi="Times New Roman" w:cs="Times New Roman"/>
                <w:sz w:val="24"/>
                <w:szCs w:val="24"/>
              </w:rPr>
              <w:t>Вегеш</w:t>
            </w:r>
            <w:proofErr w:type="spellEnd"/>
            <w:r w:rsidRPr="007170E4">
              <w:rPr>
                <w:rFonts w:ascii="Times New Roman" w:hAnsi="Times New Roman" w:cs="Times New Roman"/>
                <w:sz w:val="24"/>
                <w:szCs w:val="24"/>
              </w:rPr>
              <w:t xml:space="preserve"> (ред.). 3-тє вид., перероб. і </w:t>
            </w:r>
            <w:proofErr w:type="spellStart"/>
            <w:r w:rsidRPr="007170E4">
              <w:rPr>
                <w:rFonts w:ascii="Times New Roman" w:hAnsi="Times New Roman" w:cs="Times New Roman"/>
                <w:sz w:val="24"/>
                <w:szCs w:val="24"/>
              </w:rPr>
              <w:t>доповн</w:t>
            </w:r>
            <w:proofErr w:type="spellEnd"/>
            <w:r w:rsidRPr="007170E4">
              <w:rPr>
                <w:rFonts w:ascii="Times New Roman" w:hAnsi="Times New Roman" w:cs="Times New Roman"/>
                <w:sz w:val="24"/>
                <w:szCs w:val="24"/>
              </w:rPr>
              <w:t>. К.: Знання, 2008. 384 с.</w:t>
            </w:r>
          </w:p>
          <w:p w:rsidR="007170E4" w:rsidRPr="007170E4" w:rsidRDefault="007170E4" w:rsidP="007170E4">
            <w:pPr>
              <w:pStyle w:val="af3"/>
              <w:adjustRightInd w:val="0"/>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25. </w:t>
            </w:r>
            <w:proofErr w:type="spellStart"/>
            <w:r w:rsidRPr="007170E4">
              <w:rPr>
                <w:rFonts w:ascii="Times New Roman" w:hAnsi="Times New Roman" w:cs="Times New Roman"/>
                <w:sz w:val="24"/>
                <w:szCs w:val="24"/>
              </w:rPr>
              <w:t>Цюрупа</w:t>
            </w:r>
            <w:proofErr w:type="spellEnd"/>
            <w:r w:rsidRPr="007170E4">
              <w:rPr>
                <w:rFonts w:ascii="Times New Roman" w:hAnsi="Times New Roman" w:cs="Times New Roman"/>
                <w:sz w:val="24"/>
                <w:szCs w:val="24"/>
              </w:rPr>
              <w:t xml:space="preserve"> М.В., Ясинська В.С. Основи сучасної політології: підручник.  К.: Кондор, 2009.  354 с.</w:t>
            </w:r>
          </w:p>
          <w:p w:rsidR="007170E4" w:rsidRPr="007170E4" w:rsidRDefault="007170E4" w:rsidP="007170E4">
            <w:pPr>
              <w:pStyle w:val="af7"/>
              <w:rPr>
                <w:lang w:val="uk-UA"/>
              </w:rPr>
            </w:pPr>
            <w:r w:rsidRPr="007170E4">
              <w:rPr>
                <w:lang w:val="uk-UA"/>
              </w:rPr>
              <w:t xml:space="preserve">26. Політика, право і влада в контексті трансформаційних процесів в Україні / за ред. І. О. </w:t>
            </w:r>
            <w:proofErr w:type="spellStart"/>
            <w:r w:rsidRPr="007170E4">
              <w:rPr>
                <w:lang w:val="uk-UA"/>
              </w:rPr>
              <w:t>Кресіної</w:t>
            </w:r>
            <w:proofErr w:type="spellEnd"/>
            <w:r w:rsidRPr="007170E4">
              <w:rPr>
                <w:lang w:val="uk-UA"/>
              </w:rPr>
              <w:t xml:space="preserve">.  К., 2006. </w:t>
            </w:r>
          </w:p>
          <w:p w:rsidR="007170E4" w:rsidRPr="007170E4" w:rsidRDefault="007170E4" w:rsidP="007170E4">
            <w:pPr>
              <w:pStyle w:val="af7"/>
              <w:rPr>
                <w:lang w:val="uk-UA"/>
              </w:rPr>
            </w:pPr>
            <w:r w:rsidRPr="007170E4">
              <w:rPr>
                <w:lang w:val="uk-UA"/>
              </w:rPr>
              <w:t xml:space="preserve">27.Політологія. </w:t>
            </w:r>
            <w:proofErr w:type="spellStart"/>
            <w:r w:rsidRPr="007170E4">
              <w:rPr>
                <w:lang w:val="uk-UA"/>
              </w:rPr>
              <w:t>Кн</w:t>
            </w:r>
            <w:proofErr w:type="spellEnd"/>
            <w:r w:rsidRPr="007170E4">
              <w:rPr>
                <w:lang w:val="uk-UA"/>
              </w:rPr>
              <w:t xml:space="preserve">. перша: Політика і суспільство. </w:t>
            </w:r>
            <w:proofErr w:type="spellStart"/>
            <w:r w:rsidRPr="007170E4">
              <w:rPr>
                <w:lang w:val="uk-UA"/>
              </w:rPr>
              <w:t>Кн</w:t>
            </w:r>
            <w:proofErr w:type="spellEnd"/>
            <w:r w:rsidRPr="007170E4">
              <w:rPr>
                <w:lang w:val="uk-UA"/>
              </w:rPr>
              <w:t xml:space="preserve">. друга: Держава і політика // А. Колодій, Л. </w:t>
            </w:r>
            <w:proofErr w:type="spellStart"/>
            <w:r w:rsidRPr="007170E4">
              <w:rPr>
                <w:lang w:val="uk-UA"/>
              </w:rPr>
              <w:t>Климанська</w:t>
            </w:r>
            <w:proofErr w:type="spellEnd"/>
            <w:r w:rsidRPr="007170E4">
              <w:rPr>
                <w:lang w:val="uk-UA"/>
              </w:rPr>
              <w:t xml:space="preserve">, Я. </w:t>
            </w:r>
            <w:proofErr w:type="spellStart"/>
            <w:r w:rsidRPr="007170E4">
              <w:rPr>
                <w:lang w:val="uk-UA"/>
              </w:rPr>
              <w:t>Космина</w:t>
            </w:r>
            <w:proofErr w:type="spellEnd"/>
            <w:r w:rsidRPr="007170E4">
              <w:rPr>
                <w:lang w:val="uk-UA"/>
              </w:rPr>
              <w:t xml:space="preserve">, В. Харченко. 2-е вид., перероб. та </w:t>
            </w:r>
            <w:proofErr w:type="spellStart"/>
            <w:r w:rsidRPr="007170E4">
              <w:rPr>
                <w:lang w:val="uk-UA"/>
              </w:rPr>
              <w:t>доп</w:t>
            </w:r>
            <w:proofErr w:type="spellEnd"/>
            <w:r w:rsidRPr="007170E4">
              <w:rPr>
                <w:lang w:val="uk-UA"/>
              </w:rPr>
              <w:t xml:space="preserve">. К.: </w:t>
            </w:r>
            <w:proofErr w:type="spellStart"/>
            <w:r w:rsidRPr="007170E4">
              <w:rPr>
                <w:lang w:val="uk-UA"/>
              </w:rPr>
              <w:t>Ельга</w:t>
            </w:r>
            <w:proofErr w:type="spellEnd"/>
            <w:r w:rsidRPr="007170E4">
              <w:rPr>
                <w:lang w:val="uk-UA"/>
              </w:rPr>
              <w:t>, Ніка – Центр, 2003.</w:t>
            </w:r>
          </w:p>
          <w:p w:rsidR="007170E4" w:rsidRPr="007170E4" w:rsidRDefault="007170E4" w:rsidP="007170E4">
            <w:pPr>
              <w:pStyle w:val="af3"/>
              <w:adjustRightInd w:val="0"/>
              <w:spacing w:line="240" w:lineRule="auto"/>
              <w:ind w:left="0"/>
              <w:rPr>
                <w:rFonts w:ascii="Times New Roman" w:hAnsi="Times New Roman" w:cs="Times New Roman"/>
                <w:b/>
                <w:sz w:val="24"/>
                <w:szCs w:val="24"/>
              </w:rPr>
            </w:pPr>
            <w:r w:rsidRPr="007170E4">
              <w:rPr>
                <w:rFonts w:ascii="Times New Roman" w:hAnsi="Times New Roman" w:cs="Times New Roman"/>
                <w:sz w:val="24"/>
                <w:szCs w:val="24"/>
              </w:rPr>
              <w:t xml:space="preserve">28.Прикладна політологія : підручник / за </w:t>
            </w:r>
            <w:proofErr w:type="spellStart"/>
            <w:r w:rsidRPr="007170E4">
              <w:rPr>
                <w:rFonts w:ascii="Times New Roman" w:hAnsi="Times New Roman" w:cs="Times New Roman"/>
                <w:sz w:val="24"/>
                <w:szCs w:val="24"/>
              </w:rPr>
              <w:t>заг</w:t>
            </w:r>
            <w:proofErr w:type="spellEnd"/>
            <w:r w:rsidRPr="007170E4">
              <w:rPr>
                <w:rFonts w:ascii="Times New Roman" w:hAnsi="Times New Roman" w:cs="Times New Roman"/>
                <w:sz w:val="24"/>
                <w:szCs w:val="24"/>
              </w:rPr>
              <w:t xml:space="preserve">. ред. В. Ф. </w:t>
            </w:r>
            <w:proofErr w:type="spellStart"/>
            <w:r w:rsidRPr="007170E4">
              <w:rPr>
                <w:rFonts w:ascii="Times New Roman" w:hAnsi="Times New Roman" w:cs="Times New Roman"/>
                <w:sz w:val="24"/>
                <w:szCs w:val="24"/>
              </w:rPr>
              <w:t>Цвиха</w:t>
            </w:r>
            <w:proofErr w:type="spellEnd"/>
            <w:r w:rsidRPr="007170E4">
              <w:rPr>
                <w:rFonts w:ascii="Times New Roman" w:hAnsi="Times New Roman" w:cs="Times New Roman"/>
                <w:sz w:val="24"/>
                <w:szCs w:val="24"/>
              </w:rPr>
              <w:t xml:space="preserve">.  К.: </w:t>
            </w:r>
            <w:proofErr w:type="spellStart"/>
            <w:r w:rsidRPr="007170E4">
              <w:rPr>
                <w:rFonts w:ascii="Times New Roman" w:hAnsi="Times New Roman" w:cs="Times New Roman"/>
                <w:sz w:val="24"/>
                <w:szCs w:val="24"/>
              </w:rPr>
              <w:t>Видавничо</w:t>
            </w:r>
            <w:proofErr w:type="spellEnd"/>
            <w:r w:rsidRPr="007170E4">
              <w:rPr>
                <w:rFonts w:ascii="Times New Roman" w:hAnsi="Times New Roman" w:cs="Times New Roman"/>
                <w:sz w:val="24"/>
                <w:szCs w:val="24"/>
              </w:rPr>
              <w:t>-поліграфічний центр «Київський університет», 2011</w:t>
            </w:r>
          </w:p>
          <w:p w:rsidR="007170E4" w:rsidRPr="007170E4" w:rsidRDefault="007170E4" w:rsidP="007170E4">
            <w:pPr>
              <w:pStyle w:val="af3"/>
              <w:adjustRightInd w:val="0"/>
              <w:spacing w:line="240" w:lineRule="auto"/>
              <w:ind w:left="567" w:hanging="567"/>
              <w:rPr>
                <w:rFonts w:ascii="Times New Roman" w:eastAsia="Calibri" w:hAnsi="Times New Roman" w:cs="Times New Roman"/>
                <w:b/>
                <w:sz w:val="24"/>
                <w:szCs w:val="24"/>
              </w:rPr>
            </w:pPr>
          </w:p>
          <w:p w:rsidR="007170E4" w:rsidRPr="007170E4" w:rsidRDefault="007170E4" w:rsidP="007170E4">
            <w:pPr>
              <w:pStyle w:val="af4"/>
              <w:spacing w:after="0"/>
              <w:ind w:left="0"/>
              <w:rPr>
                <w:b/>
                <w:lang w:val="uk-UA"/>
              </w:rPr>
            </w:pPr>
            <w:r w:rsidRPr="007170E4">
              <w:rPr>
                <w:b/>
                <w:lang w:val="en-US"/>
              </w:rPr>
              <w:t>IV</w:t>
            </w:r>
            <w:r w:rsidRPr="007170E4">
              <w:rPr>
                <w:b/>
                <w:lang w:val="uk-UA"/>
              </w:rPr>
              <w:t>. Держава як основний інститут політичної системи</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29. </w:t>
            </w:r>
            <w:proofErr w:type="spellStart"/>
            <w:r w:rsidRPr="007170E4">
              <w:rPr>
                <w:rFonts w:ascii="Times New Roman" w:hAnsi="Times New Roman" w:cs="Times New Roman"/>
                <w:sz w:val="24"/>
                <w:szCs w:val="24"/>
              </w:rPr>
              <w:t>Воронянський</w:t>
            </w:r>
            <w:proofErr w:type="spellEnd"/>
            <w:r w:rsidRPr="007170E4">
              <w:rPr>
                <w:rFonts w:ascii="Times New Roman" w:hAnsi="Times New Roman" w:cs="Times New Roman"/>
                <w:sz w:val="24"/>
                <w:szCs w:val="24"/>
              </w:rPr>
              <w:t xml:space="preserve"> О.В. Політологія: підручник / [</w:t>
            </w:r>
            <w:proofErr w:type="spellStart"/>
            <w:r w:rsidRPr="007170E4">
              <w:rPr>
                <w:rFonts w:ascii="Times New Roman" w:hAnsi="Times New Roman" w:cs="Times New Roman"/>
                <w:sz w:val="24"/>
                <w:szCs w:val="24"/>
              </w:rPr>
              <w:t>Воронянський</w:t>
            </w:r>
            <w:proofErr w:type="spellEnd"/>
            <w:r w:rsidRPr="007170E4">
              <w:rPr>
                <w:rFonts w:ascii="Times New Roman" w:hAnsi="Times New Roman" w:cs="Times New Roman"/>
                <w:sz w:val="24"/>
                <w:szCs w:val="24"/>
              </w:rPr>
              <w:t xml:space="preserve"> О.В., </w:t>
            </w:r>
            <w:proofErr w:type="spellStart"/>
            <w:r w:rsidRPr="007170E4">
              <w:rPr>
                <w:rFonts w:ascii="Times New Roman" w:hAnsi="Times New Roman" w:cs="Times New Roman"/>
                <w:sz w:val="24"/>
                <w:szCs w:val="24"/>
              </w:rPr>
              <w:t>Кулішенко</w:t>
            </w:r>
            <w:proofErr w:type="spellEnd"/>
            <w:r w:rsidRPr="007170E4">
              <w:rPr>
                <w:rFonts w:ascii="Times New Roman" w:hAnsi="Times New Roman" w:cs="Times New Roman"/>
                <w:sz w:val="24"/>
                <w:szCs w:val="24"/>
              </w:rPr>
              <w:t xml:space="preserve"> Т.Ю., </w:t>
            </w:r>
            <w:proofErr w:type="spellStart"/>
            <w:r w:rsidRPr="007170E4">
              <w:rPr>
                <w:rFonts w:ascii="Times New Roman" w:hAnsi="Times New Roman" w:cs="Times New Roman"/>
                <w:sz w:val="24"/>
                <w:szCs w:val="24"/>
              </w:rPr>
              <w:t>Скубій</w:t>
            </w:r>
            <w:proofErr w:type="spellEnd"/>
            <w:r w:rsidRPr="007170E4">
              <w:rPr>
                <w:rFonts w:ascii="Times New Roman" w:hAnsi="Times New Roman" w:cs="Times New Roman"/>
                <w:sz w:val="24"/>
                <w:szCs w:val="24"/>
              </w:rPr>
              <w:t xml:space="preserve"> І.В.]; Харків.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техн</w:t>
            </w:r>
            <w:proofErr w:type="spellEnd"/>
            <w:r w:rsidRPr="007170E4">
              <w:rPr>
                <w:rFonts w:ascii="Times New Roman" w:hAnsi="Times New Roman" w:cs="Times New Roman"/>
                <w:sz w:val="24"/>
                <w:szCs w:val="24"/>
              </w:rPr>
              <w:t>. ун-т сіл. госп-ва ім. Петра Василенка. Харків: ХНТУСГ ім. Петра Василенка, 2017.179 с.</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30.Політологія: підручник / [М. П. </w:t>
            </w:r>
            <w:proofErr w:type="spellStart"/>
            <w:r w:rsidRPr="007170E4">
              <w:rPr>
                <w:rFonts w:ascii="Times New Roman" w:hAnsi="Times New Roman" w:cs="Times New Roman"/>
                <w:sz w:val="24"/>
                <w:szCs w:val="24"/>
              </w:rPr>
              <w:t>Требін</w:t>
            </w:r>
            <w:proofErr w:type="spellEnd"/>
            <w:r w:rsidRPr="007170E4">
              <w:rPr>
                <w:rFonts w:ascii="Times New Roman" w:hAnsi="Times New Roman" w:cs="Times New Roman"/>
                <w:sz w:val="24"/>
                <w:szCs w:val="24"/>
              </w:rPr>
              <w:t xml:space="preserve"> та ін.]; за ред. проф. М. П. </w:t>
            </w:r>
            <w:proofErr w:type="spellStart"/>
            <w:r w:rsidRPr="007170E4">
              <w:rPr>
                <w:rFonts w:ascii="Times New Roman" w:hAnsi="Times New Roman" w:cs="Times New Roman"/>
                <w:sz w:val="24"/>
                <w:szCs w:val="24"/>
              </w:rPr>
              <w:t>Требіна</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юрид</w:t>
            </w:r>
            <w:proofErr w:type="spellEnd"/>
            <w:r w:rsidRPr="007170E4">
              <w:rPr>
                <w:rFonts w:ascii="Times New Roman" w:hAnsi="Times New Roman" w:cs="Times New Roman"/>
                <w:sz w:val="24"/>
                <w:szCs w:val="24"/>
              </w:rPr>
              <w:t xml:space="preserve">. ун-т ім. Ярослава Мудрого.  2-ге вид., перероб. і </w:t>
            </w:r>
            <w:proofErr w:type="spellStart"/>
            <w:r w:rsidRPr="007170E4">
              <w:rPr>
                <w:rFonts w:ascii="Times New Roman" w:hAnsi="Times New Roman" w:cs="Times New Roman"/>
                <w:sz w:val="24"/>
                <w:szCs w:val="24"/>
              </w:rPr>
              <w:t>допов</w:t>
            </w:r>
            <w:proofErr w:type="spellEnd"/>
            <w:r w:rsidRPr="007170E4">
              <w:rPr>
                <w:rFonts w:ascii="Times New Roman" w:hAnsi="Times New Roman" w:cs="Times New Roman"/>
                <w:sz w:val="24"/>
                <w:szCs w:val="24"/>
              </w:rPr>
              <w:t>.  Харків: Право, 2018. 460 с.</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31.Політологія: Підручник для студентів вищих навчальних закладів/ За ред. Кременя В.Г., </w:t>
            </w:r>
            <w:proofErr w:type="spellStart"/>
            <w:r w:rsidRPr="007170E4">
              <w:rPr>
                <w:rFonts w:ascii="Times New Roman" w:hAnsi="Times New Roman" w:cs="Times New Roman"/>
                <w:sz w:val="24"/>
                <w:szCs w:val="24"/>
              </w:rPr>
              <w:t>Горлача</w:t>
            </w:r>
            <w:proofErr w:type="spellEnd"/>
            <w:r w:rsidRPr="007170E4">
              <w:rPr>
                <w:rFonts w:ascii="Times New Roman" w:hAnsi="Times New Roman" w:cs="Times New Roman"/>
                <w:sz w:val="24"/>
                <w:szCs w:val="24"/>
              </w:rPr>
              <w:t xml:space="preserve"> М.І. К.; Харків: </w:t>
            </w:r>
            <w:proofErr w:type="spellStart"/>
            <w:r w:rsidRPr="007170E4">
              <w:rPr>
                <w:rFonts w:ascii="Times New Roman" w:hAnsi="Times New Roman" w:cs="Times New Roman"/>
                <w:sz w:val="24"/>
                <w:szCs w:val="24"/>
              </w:rPr>
              <w:t>Єдинорог</w:t>
            </w:r>
            <w:proofErr w:type="spellEnd"/>
            <w:r w:rsidRPr="007170E4">
              <w:rPr>
                <w:rFonts w:ascii="Times New Roman" w:hAnsi="Times New Roman" w:cs="Times New Roman"/>
                <w:sz w:val="24"/>
                <w:szCs w:val="24"/>
              </w:rPr>
              <w:t xml:space="preserve">, 2007. 640 с. </w:t>
            </w:r>
          </w:p>
          <w:p w:rsidR="007170E4" w:rsidRPr="007170E4" w:rsidRDefault="007170E4" w:rsidP="007170E4">
            <w:pPr>
              <w:pStyle w:val="af7"/>
              <w:rPr>
                <w:lang w:val="uk-UA"/>
              </w:rPr>
            </w:pPr>
            <w:r w:rsidRPr="007170E4">
              <w:rPr>
                <w:lang w:val="uk-UA"/>
              </w:rPr>
              <w:lastRenderedPageBreak/>
              <w:t xml:space="preserve">32.Конституційні аспекти розподілу повноважень у системі вищих органів державної влади України: </w:t>
            </w:r>
            <w:proofErr w:type="spellStart"/>
            <w:r w:rsidRPr="007170E4">
              <w:rPr>
                <w:lang w:val="uk-UA"/>
              </w:rPr>
              <w:t>аналіт</w:t>
            </w:r>
            <w:proofErr w:type="spellEnd"/>
            <w:r w:rsidRPr="007170E4">
              <w:rPr>
                <w:lang w:val="uk-UA"/>
              </w:rPr>
              <w:t xml:space="preserve">. </w:t>
            </w:r>
            <w:proofErr w:type="spellStart"/>
            <w:r w:rsidRPr="007170E4">
              <w:rPr>
                <w:lang w:val="uk-UA"/>
              </w:rPr>
              <w:t>доп</w:t>
            </w:r>
            <w:proofErr w:type="spellEnd"/>
            <w:r w:rsidRPr="007170E4">
              <w:rPr>
                <w:lang w:val="uk-UA"/>
              </w:rPr>
              <w:t>. / М. М. Розумний, І. А. Павленко, О. О. Даниляк, В. С. Караваєв.  К.: НІСД, 2015.</w:t>
            </w:r>
          </w:p>
          <w:p w:rsidR="007170E4" w:rsidRPr="007170E4" w:rsidRDefault="007170E4" w:rsidP="007170E4">
            <w:pPr>
              <w:pStyle w:val="af7"/>
              <w:rPr>
                <w:lang w:val="uk-UA"/>
              </w:rPr>
            </w:pPr>
            <w:r w:rsidRPr="007170E4">
              <w:rPr>
                <w:lang w:val="uk-UA"/>
              </w:rPr>
              <w:t xml:space="preserve">33. Основи демократії: Підручник для студентів вищих навчальних закладів / За </w:t>
            </w:r>
            <w:proofErr w:type="spellStart"/>
            <w:r w:rsidRPr="007170E4">
              <w:rPr>
                <w:lang w:val="uk-UA"/>
              </w:rPr>
              <w:t>заг</w:t>
            </w:r>
            <w:proofErr w:type="spellEnd"/>
            <w:r w:rsidRPr="007170E4">
              <w:rPr>
                <w:lang w:val="uk-UA"/>
              </w:rPr>
              <w:t>. ред. А. Ф. Колодій. Третє видання, оновлене і доповнене.  Львів: Астролябія, 2009.</w:t>
            </w:r>
          </w:p>
          <w:p w:rsidR="007170E4" w:rsidRPr="007170E4" w:rsidRDefault="007170E4" w:rsidP="007170E4">
            <w:pPr>
              <w:pStyle w:val="af7"/>
              <w:rPr>
                <w:lang w:val="uk-UA"/>
              </w:rPr>
            </w:pPr>
            <w:r w:rsidRPr="007170E4">
              <w:rPr>
                <w:lang w:val="uk-UA"/>
              </w:rPr>
              <w:t>34.Теорія парламентаризму: навчальний посібник / М. А. Бучин, У. В. Ільницька, Л. О. Кучма, Я. Б. Турчин. Львів: Вид-во НУ «ЛП», 2011.</w:t>
            </w:r>
          </w:p>
          <w:p w:rsidR="007170E4" w:rsidRDefault="007170E4" w:rsidP="007170E4">
            <w:pPr>
              <w:pStyle w:val="41"/>
              <w:spacing w:after="0" w:line="240" w:lineRule="auto"/>
              <w:jc w:val="left"/>
              <w:rPr>
                <w:rFonts w:ascii="Times New Roman" w:hAnsi="Times New Roman" w:cs="Times New Roman"/>
                <w:b w:val="0"/>
                <w:sz w:val="24"/>
                <w:szCs w:val="24"/>
              </w:rPr>
            </w:pPr>
            <w:r w:rsidRPr="007170E4">
              <w:rPr>
                <w:rFonts w:ascii="Times New Roman" w:hAnsi="Times New Roman" w:cs="Times New Roman"/>
                <w:b w:val="0"/>
                <w:sz w:val="24"/>
                <w:szCs w:val="24"/>
              </w:rPr>
              <w:t>35.Шляхтун П. П. Політологія (теорія та історія політичної науки): підручник. К.: Либідь, 2002.</w:t>
            </w:r>
          </w:p>
          <w:p w:rsidR="007170E4" w:rsidRPr="007170E4" w:rsidRDefault="007170E4" w:rsidP="007170E4">
            <w:pPr>
              <w:pStyle w:val="41"/>
              <w:spacing w:after="0" w:line="240" w:lineRule="auto"/>
              <w:jc w:val="left"/>
              <w:rPr>
                <w:rFonts w:ascii="Times New Roman" w:hAnsi="Times New Roman" w:cs="Times New Roman"/>
                <w:sz w:val="24"/>
                <w:szCs w:val="24"/>
              </w:rPr>
            </w:pPr>
          </w:p>
          <w:p w:rsidR="007170E4" w:rsidRPr="007170E4" w:rsidRDefault="007170E4" w:rsidP="007170E4">
            <w:pPr>
              <w:tabs>
                <w:tab w:val="left" w:pos="3225"/>
              </w:tabs>
              <w:spacing w:line="240" w:lineRule="auto"/>
              <w:rPr>
                <w:rFonts w:ascii="Times New Roman" w:hAnsi="Times New Roman" w:cs="Times New Roman"/>
                <w:b/>
                <w:sz w:val="24"/>
                <w:szCs w:val="24"/>
              </w:rPr>
            </w:pPr>
            <w:r w:rsidRPr="007170E4">
              <w:rPr>
                <w:rFonts w:ascii="Times New Roman" w:hAnsi="Times New Roman" w:cs="Times New Roman"/>
                <w:b/>
                <w:sz w:val="24"/>
                <w:szCs w:val="24"/>
                <w:lang w:val="en-US"/>
              </w:rPr>
              <w:t>V</w:t>
            </w:r>
            <w:r w:rsidRPr="007170E4">
              <w:rPr>
                <w:rFonts w:ascii="Times New Roman" w:hAnsi="Times New Roman" w:cs="Times New Roman"/>
                <w:b/>
                <w:sz w:val="24"/>
                <w:szCs w:val="24"/>
              </w:rPr>
              <w:t xml:space="preserve">. </w:t>
            </w:r>
            <w:r w:rsidR="000F648B" w:rsidRPr="000F648B">
              <w:rPr>
                <w:rFonts w:ascii="Times New Roman" w:hAnsi="Times New Roman" w:cs="Times New Roman"/>
                <w:b/>
                <w:sz w:val="24"/>
                <w:szCs w:val="24"/>
              </w:rPr>
              <w:t>Громадянське суспільство. Політичні партії, громадські організації та рухи</w:t>
            </w:r>
          </w:p>
          <w:p w:rsidR="007170E4" w:rsidRPr="007170E4" w:rsidRDefault="007170E4" w:rsidP="007170E4">
            <w:pPr>
              <w:pStyle w:val="af7"/>
              <w:rPr>
                <w:lang w:val="uk-UA"/>
              </w:rPr>
            </w:pPr>
            <w:r w:rsidRPr="007170E4">
              <w:rPr>
                <w:lang w:val="uk-UA"/>
              </w:rPr>
              <w:t xml:space="preserve">38. </w:t>
            </w:r>
            <w:proofErr w:type="spellStart"/>
            <w:r w:rsidR="004E6504">
              <w:t>Громадянське</w:t>
            </w:r>
            <w:proofErr w:type="spellEnd"/>
            <w:r w:rsidR="004E6504">
              <w:t xml:space="preserve"> </w:t>
            </w:r>
            <w:proofErr w:type="spellStart"/>
            <w:r w:rsidR="004E6504">
              <w:t>суспільство</w:t>
            </w:r>
            <w:proofErr w:type="spellEnd"/>
            <w:r w:rsidR="004E6504">
              <w:t xml:space="preserve"> в </w:t>
            </w:r>
            <w:proofErr w:type="spellStart"/>
            <w:proofErr w:type="gramStart"/>
            <w:r w:rsidR="004E6504">
              <w:t>Україні</w:t>
            </w:r>
            <w:proofErr w:type="spellEnd"/>
            <w:r w:rsidR="004E6504">
              <w:t xml:space="preserve"> :</w:t>
            </w:r>
            <w:proofErr w:type="gramEnd"/>
            <w:r w:rsidR="004E6504">
              <w:t xml:space="preserve"> стан та </w:t>
            </w:r>
            <w:proofErr w:type="spellStart"/>
            <w:r w:rsidR="004E6504">
              <w:t>перспективи</w:t>
            </w:r>
            <w:proofErr w:type="spellEnd"/>
            <w:r w:rsidR="004E6504">
              <w:t xml:space="preserve"> </w:t>
            </w:r>
            <w:proofErr w:type="spellStart"/>
            <w:r w:rsidR="004E6504">
              <w:t>розвитку</w:t>
            </w:r>
            <w:proofErr w:type="spellEnd"/>
            <w:r w:rsidR="004E6504">
              <w:t xml:space="preserve"> / </w:t>
            </w:r>
            <w:proofErr w:type="spellStart"/>
            <w:r w:rsidR="004E6504">
              <w:t>Упоряд</w:t>
            </w:r>
            <w:proofErr w:type="spellEnd"/>
            <w:r w:rsidR="004E6504">
              <w:t xml:space="preserve">. І. </w:t>
            </w:r>
            <w:proofErr w:type="spellStart"/>
            <w:r w:rsidR="004E6504">
              <w:t>Підлуська</w:t>
            </w:r>
            <w:proofErr w:type="spellEnd"/>
            <w:r w:rsidR="004E6504">
              <w:t xml:space="preserve"> та </w:t>
            </w:r>
            <w:proofErr w:type="spellStart"/>
            <w:r w:rsidR="004E6504">
              <w:t>ін</w:t>
            </w:r>
            <w:proofErr w:type="spellEnd"/>
            <w:r w:rsidR="004E6504">
              <w:t xml:space="preserve">.  </w:t>
            </w:r>
            <w:proofErr w:type="gramStart"/>
            <w:r w:rsidR="004E6504">
              <w:t>К. :</w:t>
            </w:r>
            <w:proofErr w:type="gramEnd"/>
            <w:r w:rsidR="004E6504">
              <w:t xml:space="preserve"> Фонд «</w:t>
            </w:r>
            <w:proofErr w:type="spellStart"/>
            <w:r w:rsidR="004E6504">
              <w:t>Європа</w:t>
            </w:r>
            <w:proofErr w:type="spellEnd"/>
            <w:r w:rsidR="004E6504">
              <w:t xml:space="preserve"> ХХІ», 2003. 288 с.</w:t>
            </w:r>
          </w:p>
          <w:p w:rsidR="007170E4" w:rsidRPr="007170E4" w:rsidRDefault="007170E4" w:rsidP="007170E4">
            <w:pPr>
              <w:pStyle w:val="af7"/>
              <w:rPr>
                <w:lang w:val="uk-UA"/>
              </w:rPr>
            </w:pPr>
            <w:r w:rsidRPr="007170E4">
              <w:rPr>
                <w:lang w:val="uk-UA"/>
              </w:rPr>
              <w:t xml:space="preserve">39. </w:t>
            </w:r>
            <w:r w:rsidR="004E6504">
              <w:t xml:space="preserve">Кириченко С. О. Шляхи </w:t>
            </w:r>
            <w:proofErr w:type="spellStart"/>
            <w:r w:rsidR="004E6504">
              <w:t>формування</w:t>
            </w:r>
            <w:proofErr w:type="spellEnd"/>
            <w:r w:rsidR="004E6504">
              <w:t xml:space="preserve"> </w:t>
            </w:r>
            <w:proofErr w:type="spellStart"/>
            <w:r w:rsidR="004E6504">
              <w:t>громадянського</w:t>
            </w:r>
            <w:proofErr w:type="spellEnd"/>
            <w:r w:rsidR="004E6504">
              <w:t xml:space="preserve"> </w:t>
            </w:r>
            <w:proofErr w:type="spellStart"/>
            <w:r w:rsidR="004E6504">
              <w:t>суспільства</w:t>
            </w:r>
            <w:proofErr w:type="spellEnd"/>
            <w:r w:rsidR="004E6504">
              <w:t xml:space="preserve"> і </w:t>
            </w:r>
            <w:proofErr w:type="spellStart"/>
            <w:r w:rsidR="004E6504">
              <w:t>правової</w:t>
            </w:r>
            <w:proofErr w:type="spellEnd"/>
            <w:r w:rsidR="004E6504">
              <w:t xml:space="preserve"> </w:t>
            </w:r>
            <w:proofErr w:type="spellStart"/>
            <w:r w:rsidR="004E6504">
              <w:t>держави</w:t>
            </w:r>
            <w:proofErr w:type="spellEnd"/>
            <w:r w:rsidR="004E6504">
              <w:t xml:space="preserve">. </w:t>
            </w:r>
            <w:proofErr w:type="gramStart"/>
            <w:r w:rsidR="004E6504">
              <w:t>К. :</w:t>
            </w:r>
            <w:proofErr w:type="gramEnd"/>
            <w:r w:rsidR="004E6504">
              <w:t xml:space="preserve"> Логос, 2000. 85 с.</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40.Горбач, О. Н. Політологія [Текст] :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Олександр Горбач, Руслан </w:t>
            </w:r>
            <w:proofErr w:type="spellStart"/>
            <w:r w:rsidRPr="007170E4">
              <w:rPr>
                <w:rFonts w:ascii="Times New Roman" w:hAnsi="Times New Roman" w:cs="Times New Roman"/>
                <w:sz w:val="24"/>
                <w:szCs w:val="24"/>
              </w:rPr>
              <w:t>Демчишак</w:t>
            </w:r>
            <w:proofErr w:type="spellEnd"/>
            <w:r w:rsidRPr="007170E4">
              <w:rPr>
                <w:rFonts w:ascii="Times New Roman" w:hAnsi="Times New Roman" w:cs="Times New Roman"/>
                <w:sz w:val="24"/>
                <w:szCs w:val="24"/>
              </w:rPr>
              <w:t xml:space="preserve"> ;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xml:space="preserve">. ун-т "Львів. політехніка". 3-тє вид., </w:t>
            </w:r>
            <w:proofErr w:type="spellStart"/>
            <w:r w:rsidRPr="007170E4">
              <w:rPr>
                <w:rFonts w:ascii="Times New Roman" w:hAnsi="Times New Roman" w:cs="Times New Roman"/>
                <w:sz w:val="24"/>
                <w:szCs w:val="24"/>
              </w:rPr>
              <w:t>допов</w:t>
            </w:r>
            <w:proofErr w:type="spellEnd"/>
            <w:r w:rsidRPr="007170E4">
              <w:rPr>
                <w:rFonts w:ascii="Times New Roman" w:hAnsi="Times New Roman" w:cs="Times New Roman"/>
                <w:sz w:val="24"/>
                <w:szCs w:val="24"/>
              </w:rPr>
              <w:t>. та перероб. Львів: Вид-во Львів. політехніки, 2016. 259 с</w:t>
            </w:r>
          </w:p>
          <w:p w:rsidR="007170E4" w:rsidRPr="007170E4" w:rsidRDefault="007170E4" w:rsidP="007170E4">
            <w:pPr>
              <w:pStyle w:val="af7"/>
              <w:rPr>
                <w:lang w:val="uk-UA"/>
              </w:rPr>
            </w:pPr>
            <w:r w:rsidRPr="007170E4">
              <w:rPr>
                <w:lang w:val="uk-UA"/>
              </w:rPr>
              <w:t xml:space="preserve">41. </w:t>
            </w:r>
            <w:proofErr w:type="spellStart"/>
            <w:r w:rsidRPr="007170E4">
              <w:rPr>
                <w:lang w:val="uk-UA"/>
              </w:rPr>
              <w:t>Примуш</w:t>
            </w:r>
            <w:proofErr w:type="spellEnd"/>
            <w:r w:rsidRPr="007170E4">
              <w:rPr>
                <w:lang w:val="uk-UA"/>
              </w:rPr>
              <w:t xml:space="preserve"> М. В. Політичні партії: історія та теорія. К.: Професіонал, 2008. 416 с. </w:t>
            </w:r>
          </w:p>
          <w:p w:rsidR="007170E4" w:rsidRPr="007170E4" w:rsidRDefault="007170E4" w:rsidP="007170E4">
            <w:pPr>
              <w:pStyle w:val="af7"/>
              <w:rPr>
                <w:lang w:val="uk-UA"/>
              </w:rPr>
            </w:pPr>
            <w:r w:rsidRPr="007170E4">
              <w:rPr>
                <w:lang w:val="uk-UA"/>
              </w:rPr>
              <w:t>42. Романюк А. С. Партії та електоральна політика / А. Романюк, Ю. Шведа. Львів: ЦПД «Астролябія», 2005. 348 с.</w:t>
            </w:r>
          </w:p>
          <w:p w:rsidR="007170E4" w:rsidRPr="007170E4" w:rsidRDefault="007170E4" w:rsidP="007170E4">
            <w:pPr>
              <w:pStyle w:val="af7"/>
              <w:rPr>
                <w:lang w:val="uk-UA"/>
              </w:rPr>
            </w:pPr>
            <w:r w:rsidRPr="007170E4">
              <w:rPr>
                <w:lang w:val="uk-UA"/>
              </w:rPr>
              <w:t xml:space="preserve">44. </w:t>
            </w:r>
            <w:r w:rsidR="004E6504">
              <w:t xml:space="preserve">Воронов І. </w:t>
            </w:r>
            <w:proofErr w:type="spellStart"/>
            <w:r w:rsidR="004E6504">
              <w:t>Громадянське</w:t>
            </w:r>
            <w:proofErr w:type="spellEnd"/>
            <w:r w:rsidR="004E6504">
              <w:t xml:space="preserve"> </w:t>
            </w:r>
            <w:proofErr w:type="spellStart"/>
            <w:r w:rsidR="004E6504">
              <w:t>суспільство</w:t>
            </w:r>
            <w:proofErr w:type="spellEnd"/>
            <w:r w:rsidR="004E6504">
              <w:t xml:space="preserve"> і </w:t>
            </w:r>
            <w:proofErr w:type="spellStart"/>
            <w:r w:rsidR="004E6504">
              <w:t>влада</w:t>
            </w:r>
            <w:proofErr w:type="spellEnd"/>
            <w:r w:rsidR="004E6504">
              <w:t xml:space="preserve"> / І. Воронов //Людина і </w:t>
            </w:r>
            <w:proofErr w:type="spellStart"/>
            <w:r w:rsidR="004E6504">
              <w:t>політика</w:t>
            </w:r>
            <w:proofErr w:type="spellEnd"/>
            <w:r w:rsidR="004E6504">
              <w:t>. – 2003.  № 1(25).  С. 31 – 41.</w:t>
            </w:r>
          </w:p>
          <w:p w:rsidR="007170E4" w:rsidRPr="007170E4" w:rsidRDefault="007170E4" w:rsidP="007170E4">
            <w:pPr>
              <w:pStyle w:val="41"/>
              <w:spacing w:after="0" w:line="240" w:lineRule="auto"/>
              <w:jc w:val="left"/>
              <w:rPr>
                <w:rFonts w:ascii="Times New Roman" w:hAnsi="Times New Roman" w:cs="Times New Roman"/>
                <w:b w:val="0"/>
                <w:sz w:val="24"/>
                <w:szCs w:val="24"/>
              </w:rPr>
            </w:pPr>
            <w:r w:rsidRPr="007170E4">
              <w:rPr>
                <w:rFonts w:ascii="Times New Roman" w:hAnsi="Times New Roman" w:cs="Times New Roman"/>
                <w:b w:val="0"/>
                <w:sz w:val="24"/>
                <w:szCs w:val="24"/>
              </w:rPr>
              <w:t xml:space="preserve">45. </w:t>
            </w:r>
            <w:proofErr w:type="spellStart"/>
            <w:r w:rsidRPr="007170E4">
              <w:rPr>
                <w:rFonts w:ascii="Times New Roman" w:hAnsi="Times New Roman" w:cs="Times New Roman"/>
                <w:b w:val="0"/>
                <w:sz w:val="24"/>
                <w:szCs w:val="24"/>
              </w:rPr>
              <w:t>Хімченко</w:t>
            </w:r>
            <w:proofErr w:type="spellEnd"/>
            <w:r w:rsidRPr="007170E4">
              <w:rPr>
                <w:rFonts w:ascii="Times New Roman" w:hAnsi="Times New Roman" w:cs="Times New Roman"/>
                <w:b w:val="0"/>
                <w:sz w:val="24"/>
                <w:szCs w:val="24"/>
              </w:rPr>
              <w:t xml:space="preserve"> О. Г. Політичні партії і виборчий процес в умовах розбудови демократичного суспільства: </w:t>
            </w:r>
            <w:proofErr w:type="spellStart"/>
            <w:r w:rsidRPr="007170E4">
              <w:rPr>
                <w:rFonts w:ascii="Times New Roman" w:hAnsi="Times New Roman" w:cs="Times New Roman"/>
                <w:b w:val="0"/>
                <w:sz w:val="24"/>
                <w:szCs w:val="24"/>
              </w:rPr>
              <w:t>навч</w:t>
            </w:r>
            <w:proofErr w:type="spellEnd"/>
            <w:r w:rsidRPr="007170E4">
              <w:rPr>
                <w:rFonts w:ascii="Times New Roman" w:hAnsi="Times New Roman" w:cs="Times New Roman"/>
                <w:b w:val="0"/>
                <w:sz w:val="24"/>
                <w:szCs w:val="24"/>
              </w:rPr>
              <w:t xml:space="preserve">. </w:t>
            </w:r>
            <w:proofErr w:type="spellStart"/>
            <w:r w:rsidRPr="007170E4">
              <w:rPr>
                <w:rFonts w:ascii="Times New Roman" w:hAnsi="Times New Roman" w:cs="Times New Roman"/>
                <w:b w:val="0"/>
                <w:sz w:val="24"/>
                <w:szCs w:val="24"/>
              </w:rPr>
              <w:t>посіб</w:t>
            </w:r>
            <w:proofErr w:type="spellEnd"/>
            <w:r w:rsidRPr="007170E4">
              <w:rPr>
                <w:rFonts w:ascii="Times New Roman" w:hAnsi="Times New Roman" w:cs="Times New Roman"/>
                <w:b w:val="0"/>
                <w:sz w:val="24"/>
                <w:szCs w:val="24"/>
              </w:rPr>
              <w:t xml:space="preserve">. / О. Г. </w:t>
            </w:r>
            <w:proofErr w:type="spellStart"/>
            <w:r w:rsidRPr="007170E4">
              <w:rPr>
                <w:rFonts w:ascii="Times New Roman" w:hAnsi="Times New Roman" w:cs="Times New Roman"/>
                <w:b w:val="0"/>
                <w:sz w:val="24"/>
                <w:szCs w:val="24"/>
              </w:rPr>
              <w:t>Хімченко</w:t>
            </w:r>
            <w:proofErr w:type="spellEnd"/>
            <w:r w:rsidRPr="007170E4">
              <w:rPr>
                <w:rFonts w:ascii="Times New Roman" w:hAnsi="Times New Roman" w:cs="Times New Roman"/>
                <w:b w:val="0"/>
                <w:sz w:val="24"/>
                <w:szCs w:val="24"/>
              </w:rPr>
              <w:t>. К.: Видавничий дім «Професіонал», 2006. 208 с.</w:t>
            </w:r>
          </w:p>
          <w:p w:rsidR="004E6504" w:rsidRDefault="007170E4" w:rsidP="007170E4">
            <w:pPr>
              <w:pStyle w:val="af7"/>
              <w:rPr>
                <w:lang w:val="uk-UA"/>
              </w:rPr>
            </w:pPr>
            <w:r w:rsidRPr="007170E4">
              <w:rPr>
                <w:lang w:val="uk-UA"/>
              </w:rPr>
              <w:t xml:space="preserve">46. </w:t>
            </w:r>
            <w:proofErr w:type="spellStart"/>
            <w:r w:rsidR="004E6504">
              <w:t>Гейда</w:t>
            </w:r>
            <w:proofErr w:type="spellEnd"/>
            <w:r w:rsidR="004E6504">
              <w:t xml:space="preserve"> О. В. </w:t>
            </w:r>
            <w:proofErr w:type="spellStart"/>
            <w:r w:rsidR="004E6504">
              <w:t>Місце</w:t>
            </w:r>
            <w:proofErr w:type="spellEnd"/>
            <w:r w:rsidR="004E6504">
              <w:t xml:space="preserve"> та роль </w:t>
            </w:r>
            <w:proofErr w:type="spellStart"/>
            <w:r w:rsidR="004E6504">
              <w:t>політичних</w:t>
            </w:r>
            <w:proofErr w:type="spellEnd"/>
            <w:r w:rsidR="004E6504">
              <w:t xml:space="preserve"> </w:t>
            </w:r>
            <w:proofErr w:type="spellStart"/>
            <w:r w:rsidR="004E6504">
              <w:t>партій</w:t>
            </w:r>
            <w:proofErr w:type="spellEnd"/>
            <w:r w:rsidR="004E6504">
              <w:t xml:space="preserve"> в </w:t>
            </w:r>
            <w:proofErr w:type="spellStart"/>
            <w:r w:rsidR="004E6504">
              <w:t>процесі</w:t>
            </w:r>
            <w:proofErr w:type="spellEnd"/>
            <w:r w:rsidR="004E6504">
              <w:t xml:space="preserve"> </w:t>
            </w:r>
            <w:proofErr w:type="spellStart"/>
            <w:r w:rsidR="004E6504">
              <w:t>формування</w:t>
            </w:r>
            <w:proofErr w:type="spellEnd"/>
            <w:r w:rsidR="004E6504">
              <w:t xml:space="preserve"> </w:t>
            </w:r>
            <w:proofErr w:type="spellStart"/>
            <w:r w:rsidR="004E6504">
              <w:t>громадянського</w:t>
            </w:r>
            <w:proofErr w:type="spellEnd"/>
            <w:r w:rsidR="004E6504">
              <w:t xml:space="preserve"> </w:t>
            </w:r>
            <w:proofErr w:type="spellStart"/>
            <w:r w:rsidR="004E6504">
              <w:t>суспільства</w:t>
            </w:r>
            <w:proofErr w:type="spellEnd"/>
            <w:r w:rsidR="004E6504">
              <w:t xml:space="preserve"> / О. В. </w:t>
            </w:r>
            <w:proofErr w:type="spellStart"/>
            <w:r w:rsidR="004E6504">
              <w:t>Гейда</w:t>
            </w:r>
            <w:proofErr w:type="spellEnd"/>
            <w:r w:rsidR="004E6504">
              <w:t xml:space="preserve"> // </w:t>
            </w:r>
            <w:proofErr w:type="spellStart"/>
            <w:r w:rsidR="004E6504">
              <w:t>Вісник</w:t>
            </w:r>
            <w:proofErr w:type="spellEnd"/>
            <w:r w:rsidR="004E6504">
              <w:t xml:space="preserve"> </w:t>
            </w:r>
            <w:proofErr w:type="spellStart"/>
            <w:r w:rsidR="004E6504">
              <w:t>Національного</w:t>
            </w:r>
            <w:proofErr w:type="spellEnd"/>
            <w:r w:rsidR="004E6504">
              <w:t xml:space="preserve"> </w:t>
            </w:r>
            <w:proofErr w:type="spellStart"/>
            <w:r w:rsidR="004E6504">
              <w:t>університету</w:t>
            </w:r>
            <w:proofErr w:type="spellEnd"/>
            <w:r w:rsidR="004E6504">
              <w:t xml:space="preserve"> </w:t>
            </w:r>
            <w:proofErr w:type="spellStart"/>
            <w:r w:rsidR="004E6504">
              <w:t>внутрішніх</w:t>
            </w:r>
            <w:proofErr w:type="spellEnd"/>
            <w:r w:rsidR="004E6504">
              <w:t xml:space="preserve"> справ. </w:t>
            </w:r>
            <w:proofErr w:type="spellStart"/>
            <w:r w:rsidR="004E6504">
              <w:t>Вип</w:t>
            </w:r>
            <w:proofErr w:type="spellEnd"/>
            <w:r w:rsidR="004E6504">
              <w:t>. 29. 2005. С. 258 – 262.</w:t>
            </w:r>
          </w:p>
          <w:p w:rsidR="007170E4" w:rsidRDefault="007170E4" w:rsidP="007170E4">
            <w:pPr>
              <w:pStyle w:val="af7"/>
              <w:rPr>
                <w:lang w:val="uk-UA"/>
              </w:rPr>
            </w:pPr>
            <w:r w:rsidRPr="007170E4">
              <w:rPr>
                <w:lang w:val="uk-UA"/>
              </w:rPr>
              <w:t xml:space="preserve">47.Шведа Ю. Теорія політичних партій та партійних систем / Ю. Шведа. Л., 2004. </w:t>
            </w:r>
          </w:p>
          <w:p w:rsidR="007170E4" w:rsidRPr="007170E4" w:rsidRDefault="007170E4" w:rsidP="007170E4">
            <w:pPr>
              <w:pStyle w:val="af7"/>
              <w:rPr>
                <w:lang w:val="uk-UA"/>
              </w:rPr>
            </w:pPr>
          </w:p>
          <w:p w:rsidR="007170E4" w:rsidRPr="007170E4" w:rsidRDefault="007170E4" w:rsidP="007170E4">
            <w:pPr>
              <w:tabs>
                <w:tab w:val="left" w:pos="3225"/>
              </w:tabs>
              <w:spacing w:line="240" w:lineRule="auto"/>
              <w:rPr>
                <w:rFonts w:ascii="Times New Roman" w:hAnsi="Times New Roman" w:cs="Times New Roman"/>
                <w:b/>
                <w:sz w:val="24"/>
                <w:szCs w:val="24"/>
              </w:rPr>
            </w:pPr>
            <w:r w:rsidRPr="007170E4">
              <w:rPr>
                <w:rFonts w:ascii="Times New Roman" w:hAnsi="Times New Roman" w:cs="Times New Roman"/>
                <w:b/>
                <w:sz w:val="24"/>
                <w:szCs w:val="24"/>
                <w:lang w:val="en-US"/>
              </w:rPr>
              <w:t>VI</w:t>
            </w:r>
            <w:r w:rsidRPr="007170E4">
              <w:rPr>
                <w:rFonts w:ascii="Times New Roman" w:hAnsi="Times New Roman" w:cs="Times New Roman"/>
                <w:b/>
                <w:sz w:val="24"/>
                <w:szCs w:val="24"/>
              </w:rPr>
              <w:t>. Світові політико-ідеологічні доктрини</w:t>
            </w:r>
          </w:p>
          <w:p w:rsidR="007170E4" w:rsidRPr="007170E4" w:rsidRDefault="007170E4" w:rsidP="007170E4">
            <w:pPr>
              <w:tabs>
                <w:tab w:val="left" w:pos="3225"/>
              </w:tabs>
              <w:spacing w:line="240" w:lineRule="auto"/>
              <w:rPr>
                <w:rFonts w:ascii="Times New Roman" w:hAnsi="Times New Roman" w:cs="Times New Roman"/>
                <w:color w:val="000000"/>
                <w:sz w:val="24"/>
                <w:szCs w:val="24"/>
                <w:shd w:val="clear" w:color="auto" w:fill="FFFFFF"/>
              </w:rPr>
            </w:pPr>
            <w:r w:rsidRPr="007170E4">
              <w:rPr>
                <w:rFonts w:ascii="Times New Roman" w:hAnsi="Times New Roman" w:cs="Times New Roman"/>
                <w:iCs/>
                <w:color w:val="000000"/>
                <w:sz w:val="24"/>
                <w:szCs w:val="24"/>
                <w:shd w:val="clear" w:color="auto" w:fill="FFFFFF"/>
              </w:rPr>
              <w:t>48.Андрущенко В.П.</w:t>
            </w:r>
            <w:r w:rsidRPr="007170E4">
              <w:rPr>
                <w:rFonts w:ascii="Times New Roman" w:hAnsi="Times New Roman" w:cs="Times New Roman"/>
                <w:i/>
                <w:iCs/>
                <w:color w:val="000000"/>
                <w:sz w:val="24"/>
                <w:szCs w:val="24"/>
                <w:shd w:val="clear" w:color="auto" w:fill="FFFFFF"/>
              </w:rPr>
              <w:t> </w:t>
            </w:r>
            <w:r w:rsidRPr="007170E4">
              <w:rPr>
                <w:rFonts w:ascii="Times New Roman" w:hAnsi="Times New Roman" w:cs="Times New Roman"/>
                <w:color w:val="000000"/>
                <w:sz w:val="24"/>
                <w:szCs w:val="24"/>
                <w:shd w:val="clear" w:color="auto" w:fill="FFFFFF"/>
              </w:rPr>
              <w:t xml:space="preserve">Історія соціальної філософії: (Західноєвропейський контекст): підручник для </w:t>
            </w:r>
            <w:proofErr w:type="spellStart"/>
            <w:r w:rsidRPr="007170E4">
              <w:rPr>
                <w:rFonts w:ascii="Times New Roman" w:hAnsi="Times New Roman" w:cs="Times New Roman"/>
                <w:color w:val="000000"/>
                <w:sz w:val="24"/>
                <w:szCs w:val="24"/>
                <w:shd w:val="clear" w:color="auto" w:fill="FFFFFF"/>
              </w:rPr>
              <w:t>студ</w:t>
            </w:r>
            <w:proofErr w:type="spellEnd"/>
            <w:r w:rsidRPr="007170E4">
              <w:rPr>
                <w:rFonts w:ascii="Times New Roman" w:hAnsi="Times New Roman" w:cs="Times New Roman"/>
                <w:color w:val="000000"/>
                <w:sz w:val="24"/>
                <w:szCs w:val="24"/>
                <w:shd w:val="clear" w:color="auto" w:fill="FFFFFF"/>
              </w:rPr>
              <w:t xml:space="preserve">. </w:t>
            </w:r>
            <w:proofErr w:type="spellStart"/>
            <w:r w:rsidRPr="007170E4">
              <w:rPr>
                <w:rFonts w:ascii="Times New Roman" w:hAnsi="Times New Roman" w:cs="Times New Roman"/>
                <w:color w:val="000000"/>
                <w:sz w:val="24"/>
                <w:szCs w:val="24"/>
                <w:shd w:val="clear" w:color="auto" w:fill="FFFFFF"/>
              </w:rPr>
              <w:t>вищ</w:t>
            </w:r>
            <w:proofErr w:type="spellEnd"/>
            <w:r w:rsidRPr="007170E4">
              <w:rPr>
                <w:rFonts w:ascii="Times New Roman" w:hAnsi="Times New Roman" w:cs="Times New Roman"/>
                <w:color w:val="000000"/>
                <w:sz w:val="24"/>
                <w:szCs w:val="24"/>
                <w:shd w:val="clear" w:color="auto" w:fill="FFFFFF"/>
              </w:rPr>
              <w:t xml:space="preserve">. </w:t>
            </w:r>
            <w:proofErr w:type="spellStart"/>
            <w:r w:rsidRPr="007170E4">
              <w:rPr>
                <w:rFonts w:ascii="Times New Roman" w:hAnsi="Times New Roman" w:cs="Times New Roman"/>
                <w:color w:val="000000"/>
                <w:sz w:val="24"/>
                <w:szCs w:val="24"/>
                <w:shd w:val="clear" w:color="auto" w:fill="FFFFFF"/>
              </w:rPr>
              <w:t>навч</w:t>
            </w:r>
            <w:proofErr w:type="spellEnd"/>
            <w:r w:rsidRPr="007170E4">
              <w:rPr>
                <w:rFonts w:ascii="Times New Roman" w:hAnsi="Times New Roman" w:cs="Times New Roman"/>
                <w:color w:val="000000"/>
                <w:sz w:val="24"/>
                <w:szCs w:val="24"/>
                <w:shd w:val="clear" w:color="auto" w:fill="FFFFFF"/>
              </w:rPr>
              <w:t xml:space="preserve">. </w:t>
            </w:r>
            <w:proofErr w:type="spellStart"/>
            <w:r w:rsidRPr="007170E4">
              <w:rPr>
                <w:rFonts w:ascii="Times New Roman" w:hAnsi="Times New Roman" w:cs="Times New Roman"/>
                <w:color w:val="000000"/>
                <w:sz w:val="24"/>
                <w:szCs w:val="24"/>
                <w:shd w:val="clear" w:color="auto" w:fill="FFFFFF"/>
              </w:rPr>
              <w:t>закл</w:t>
            </w:r>
            <w:proofErr w:type="spellEnd"/>
            <w:r w:rsidRPr="007170E4">
              <w:rPr>
                <w:rFonts w:ascii="Times New Roman" w:hAnsi="Times New Roman" w:cs="Times New Roman"/>
                <w:color w:val="000000"/>
                <w:sz w:val="24"/>
                <w:szCs w:val="24"/>
                <w:shd w:val="clear" w:color="auto" w:fill="FFFFFF"/>
              </w:rPr>
              <w:t>.  К.: Тандем, 2000.</w:t>
            </w:r>
          </w:p>
          <w:p w:rsidR="007170E4" w:rsidRPr="007170E4" w:rsidRDefault="007170E4" w:rsidP="007170E4">
            <w:pPr>
              <w:tabs>
                <w:tab w:val="left" w:pos="3225"/>
              </w:tabs>
              <w:spacing w:line="240" w:lineRule="auto"/>
              <w:rPr>
                <w:rFonts w:ascii="Times New Roman" w:hAnsi="Times New Roman" w:cs="Times New Roman"/>
                <w:color w:val="000000"/>
                <w:sz w:val="24"/>
                <w:szCs w:val="24"/>
                <w:shd w:val="clear" w:color="auto" w:fill="FFFFFF"/>
              </w:rPr>
            </w:pPr>
            <w:r w:rsidRPr="007170E4">
              <w:rPr>
                <w:rFonts w:ascii="Times New Roman" w:hAnsi="Times New Roman" w:cs="Times New Roman"/>
                <w:iCs/>
                <w:color w:val="000000"/>
                <w:sz w:val="24"/>
                <w:szCs w:val="24"/>
                <w:shd w:val="clear" w:color="auto" w:fill="FFFFFF"/>
              </w:rPr>
              <w:t>49.Бебик В.М.</w:t>
            </w:r>
            <w:r w:rsidRPr="007170E4">
              <w:rPr>
                <w:rFonts w:ascii="Times New Roman" w:hAnsi="Times New Roman" w:cs="Times New Roman"/>
                <w:i/>
                <w:iCs/>
                <w:color w:val="000000"/>
                <w:sz w:val="24"/>
                <w:szCs w:val="24"/>
                <w:shd w:val="clear" w:color="auto" w:fill="FFFFFF"/>
              </w:rPr>
              <w:t> </w:t>
            </w:r>
            <w:r w:rsidRPr="007170E4">
              <w:rPr>
                <w:rFonts w:ascii="Times New Roman" w:hAnsi="Times New Roman" w:cs="Times New Roman"/>
                <w:color w:val="000000"/>
                <w:sz w:val="24"/>
                <w:szCs w:val="24"/>
                <w:shd w:val="clear" w:color="auto" w:fill="FFFFFF"/>
              </w:rPr>
              <w:t>Політологія для політика і громадянина: монографія. К.: МАУП, 2004. 421с.</w:t>
            </w:r>
          </w:p>
          <w:p w:rsidR="007170E4" w:rsidRPr="007170E4" w:rsidRDefault="007170E4" w:rsidP="007170E4">
            <w:pPr>
              <w:tabs>
                <w:tab w:val="left" w:pos="3225"/>
              </w:tabs>
              <w:spacing w:line="240" w:lineRule="auto"/>
              <w:rPr>
                <w:rFonts w:ascii="Times New Roman" w:hAnsi="Times New Roman" w:cs="Times New Roman"/>
                <w:color w:val="000000"/>
                <w:sz w:val="24"/>
                <w:szCs w:val="24"/>
                <w:shd w:val="clear" w:color="auto" w:fill="FFFFFF"/>
              </w:rPr>
            </w:pPr>
            <w:r w:rsidRPr="007170E4">
              <w:rPr>
                <w:rFonts w:ascii="Times New Roman" w:hAnsi="Times New Roman" w:cs="Times New Roman"/>
                <w:color w:val="000000"/>
                <w:sz w:val="24"/>
                <w:szCs w:val="24"/>
                <w:shd w:val="clear" w:color="auto" w:fill="FFFFFF"/>
              </w:rPr>
              <w:t>50.</w:t>
            </w:r>
            <w:r w:rsidRPr="007170E4">
              <w:rPr>
                <w:rFonts w:ascii="Times New Roman" w:hAnsi="Times New Roman" w:cs="Times New Roman"/>
                <w:sz w:val="24"/>
                <w:szCs w:val="24"/>
              </w:rPr>
              <w:t xml:space="preserve"> Дашутін Г. Ідеал політичний // Політична енциклопедія. </w:t>
            </w:r>
            <w:proofErr w:type="spellStart"/>
            <w:r w:rsidRPr="007170E4">
              <w:rPr>
                <w:rFonts w:ascii="Times New Roman" w:hAnsi="Times New Roman" w:cs="Times New Roman"/>
                <w:sz w:val="24"/>
                <w:szCs w:val="24"/>
              </w:rPr>
              <w:t>Редкол</w:t>
            </w:r>
            <w:proofErr w:type="spellEnd"/>
            <w:r w:rsidRPr="007170E4">
              <w:rPr>
                <w:rFonts w:ascii="Times New Roman" w:hAnsi="Times New Roman" w:cs="Times New Roman"/>
                <w:sz w:val="24"/>
                <w:szCs w:val="24"/>
              </w:rPr>
              <w:t>.: Ю. Левенець (голова), Ю. Шаповал (заст. голови) та ін.  К.: Парламентське видавництво, 2011. 274 с.</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51. Культура. Ідеологія. Особистість: </w:t>
            </w:r>
            <w:proofErr w:type="spellStart"/>
            <w:r w:rsidRPr="007170E4">
              <w:rPr>
                <w:rFonts w:ascii="Times New Roman" w:hAnsi="Times New Roman" w:cs="Times New Roman"/>
                <w:sz w:val="24"/>
                <w:szCs w:val="24"/>
              </w:rPr>
              <w:t>Методолого</w:t>
            </w:r>
            <w:proofErr w:type="spellEnd"/>
            <w:r w:rsidRPr="007170E4">
              <w:rPr>
                <w:rFonts w:ascii="Times New Roman" w:hAnsi="Times New Roman" w:cs="Times New Roman"/>
                <w:sz w:val="24"/>
                <w:szCs w:val="24"/>
              </w:rPr>
              <w:t xml:space="preserve">-світоглядний аналіз / В. Андрущенко, Л. Губернський, М. </w:t>
            </w:r>
            <w:proofErr w:type="spellStart"/>
            <w:r w:rsidRPr="007170E4">
              <w:rPr>
                <w:rFonts w:ascii="Times New Roman" w:hAnsi="Times New Roman" w:cs="Times New Roman"/>
                <w:sz w:val="24"/>
                <w:szCs w:val="24"/>
              </w:rPr>
              <w:t>Михальченко</w:t>
            </w:r>
            <w:proofErr w:type="spellEnd"/>
            <w:r w:rsidRPr="007170E4">
              <w:rPr>
                <w:rFonts w:ascii="Times New Roman" w:hAnsi="Times New Roman" w:cs="Times New Roman"/>
                <w:sz w:val="24"/>
                <w:szCs w:val="24"/>
              </w:rPr>
              <w:t>. К., 2000.</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52. Лісовий В.. Ідеології політичні // Філософський енциклопедичний словник / В. І. </w:t>
            </w:r>
            <w:proofErr w:type="spellStart"/>
            <w:r w:rsidRPr="007170E4">
              <w:rPr>
                <w:rFonts w:ascii="Times New Roman" w:hAnsi="Times New Roman" w:cs="Times New Roman"/>
                <w:sz w:val="24"/>
                <w:szCs w:val="24"/>
              </w:rPr>
              <w:t>Шинкарук</w:t>
            </w:r>
            <w:proofErr w:type="spellEnd"/>
            <w:r w:rsidRPr="007170E4">
              <w:rPr>
                <w:rFonts w:ascii="Times New Roman" w:hAnsi="Times New Roman" w:cs="Times New Roman"/>
                <w:sz w:val="24"/>
                <w:szCs w:val="24"/>
              </w:rPr>
              <w:t xml:space="preserve"> (гол. </w:t>
            </w:r>
            <w:proofErr w:type="spellStart"/>
            <w:r w:rsidRPr="007170E4">
              <w:rPr>
                <w:rFonts w:ascii="Times New Roman" w:hAnsi="Times New Roman" w:cs="Times New Roman"/>
                <w:sz w:val="24"/>
                <w:szCs w:val="24"/>
              </w:rPr>
              <w:t>редкол</w:t>
            </w:r>
            <w:proofErr w:type="spellEnd"/>
            <w:r w:rsidRPr="007170E4">
              <w:rPr>
                <w:rFonts w:ascii="Times New Roman" w:hAnsi="Times New Roman" w:cs="Times New Roman"/>
                <w:sz w:val="24"/>
                <w:szCs w:val="24"/>
              </w:rPr>
              <w:t>.) та ін.  Київ: Інститут філософії імені Григорія Сковороди НАН України : Абрис, 2002. 742 с.</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53. Чигирин Ю. Ю. «Політична ідеологія: минуле, сучасне, майбутнє», Фонд політичних стратегій ім. Джона Кеннеді.  К.: ДП «Видавництво Зовнішня торгівля», 2004. 45с.</w:t>
            </w:r>
          </w:p>
          <w:p w:rsidR="007170E4" w:rsidRPr="007170E4" w:rsidRDefault="007170E4" w:rsidP="007170E4">
            <w:pPr>
              <w:tabs>
                <w:tab w:val="left" w:pos="3225"/>
              </w:tabs>
              <w:spacing w:line="240" w:lineRule="auto"/>
              <w:rPr>
                <w:rFonts w:ascii="Times New Roman" w:hAnsi="Times New Roman" w:cs="Times New Roman"/>
                <w:color w:val="222222"/>
                <w:sz w:val="24"/>
                <w:szCs w:val="24"/>
                <w:shd w:val="clear" w:color="auto" w:fill="FFFFFF"/>
              </w:rPr>
            </w:pPr>
            <w:r w:rsidRPr="007170E4">
              <w:rPr>
                <w:rFonts w:ascii="Times New Roman" w:hAnsi="Times New Roman" w:cs="Times New Roman"/>
                <w:sz w:val="24"/>
                <w:szCs w:val="24"/>
              </w:rPr>
              <w:t>54.</w:t>
            </w:r>
            <w:r w:rsidRPr="007170E4">
              <w:rPr>
                <w:rFonts w:ascii="Times New Roman" w:hAnsi="Times New Roman" w:cs="Times New Roman"/>
                <w:color w:val="222222"/>
                <w:sz w:val="24"/>
                <w:szCs w:val="24"/>
                <w:shd w:val="clear" w:color="auto" w:fill="FFFFFF"/>
              </w:rPr>
              <w:t xml:space="preserve"> Політологія. </w:t>
            </w:r>
            <w:proofErr w:type="spellStart"/>
            <w:r w:rsidRPr="007170E4">
              <w:rPr>
                <w:rFonts w:ascii="Times New Roman" w:hAnsi="Times New Roman" w:cs="Times New Roman"/>
                <w:color w:val="222222"/>
                <w:sz w:val="24"/>
                <w:szCs w:val="24"/>
                <w:shd w:val="clear" w:color="auto" w:fill="FFFFFF"/>
              </w:rPr>
              <w:t>Кн</w:t>
            </w:r>
            <w:proofErr w:type="spellEnd"/>
            <w:r w:rsidRPr="007170E4">
              <w:rPr>
                <w:rFonts w:ascii="Times New Roman" w:hAnsi="Times New Roman" w:cs="Times New Roman"/>
                <w:color w:val="222222"/>
                <w:sz w:val="24"/>
                <w:szCs w:val="24"/>
                <w:shd w:val="clear" w:color="auto" w:fill="FFFFFF"/>
              </w:rPr>
              <w:t xml:space="preserve">. перша: Політика і суспільство. </w:t>
            </w:r>
            <w:proofErr w:type="spellStart"/>
            <w:r w:rsidRPr="007170E4">
              <w:rPr>
                <w:rFonts w:ascii="Times New Roman" w:hAnsi="Times New Roman" w:cs="Times New Roman"/>
                <w:color w:val="222222"/>
                <w:sz w:val="24"/>
                <w:szCs w:val="24"/>
                <w:shd w:val="clear" w:color="auto" w:fill="FFFFFF"/>
              </w:rPr>
              <w:t>Кн</w:t>
            </w:r>
            <w:proofErr w:type="spellEnd"/>
            <w:r w:rsidRPr="007170E4">
              <w:rPr>
                <w:rFonts w:ascii="Times New Roman" w:hAnsi="Times New Roman" w:cs="Times New Roman"/>
                <w:color w:val="222222"/>
                <w:sz w:val="24"/>
                <w:szCs w:val="24"/>
                <w:shd w:val="clear" w:color="auto" w:fill="FFFFFF"/>
              </w:rPr>
              <w:t xml:space="preserve">. друга: Держава і політика. Підручник для вузів. Допущено Міністерством освіти / А. Колодій, Л. </w:t>
            </w:r>
            <w:proofErr w:type="spellStart"/>
            <w:r w:rsidRPr="007170E4">
              <w:rPr>
                <w:rFonts w:ascii="Times New Roman" w:hAnsi="Times New Roman" w:cs="Times New Roman"/>
                <w:color w:val="222222"/>
                <w:sz w:val="24"/>
                <w:szCs w:val="24"/>
                <w:shd w:val="clear" w:color="auto" w:fill="FFFFFF"/>
              </w:rPr>
              <w:t>Климанська</w:t>
            </w:r>
            <w:proofErr w:type="spellEnd"/>
            <w:r w:rsidRPr="007170E4">
              <w:rPr>
                <w:rFonts w:ascii="Times New Roman" w:hAnsi="Times New Roman" w:cs="Times New Roman"/>
                <w:color w:val="222222"/>
                <w:sz w:val="24"/>
                <w:szCs w:val="24"/>
                <w:shd w:val="clear" w:color="auto" w:fill="FFFFFF"/>
              </w:rPr>
              <w:t xml:space="preserve">, Я. </w:t>
            </w:r>
            <w:proofErr w:type="spellStart"/>
            <w:r w:rsidRPr="007170E4">
              <w:rPr>
                <w:rFonts w:ascii="Times New Roman" w:hAnsi="Times New Roman" w:cs="Times New Roman"/>
                <w:color w:val="222222"/>
                <w:sz w:val="24"/>
                <w:szCs w:val="24"/>
                <w:shd w:val="clear" w:color="auto" w:fill="FFFFFF"/>
              </w:rPr>
              <w:t>Космина</w:t>
            </w:r>
            <w:proofErr w:type="spellEnd"/>
            <w:r w:rsidRPr="007170E4">
              <w:rPr>
                <w:rFonts w:ascii="Times New Roman" w:hAnsi="Times New Roman" w:cs="Times New Roman"/>
                <w:color w:val="222222"/>
                <w:sz w:val="24"/>
                <w:szCs w:val="24"/>
                <w:shd w:val="clear" w:color="auto" w:fill="FFFFFF"/>
              </w:rPr>
              <w:t xml:space="preserve">, В. Харченко. За науковою редакцією Антоніни Колодій. – 2-е видання, перероблене і доповнене. К.: </w:t>
            </w:r>
            <w:proofErr w:type="spellStart"/>
            <w:r w:rsidRPr="007170E4">
              <w:rPr>
                <w:rFonts w:ascii="Times New Roman" w:hAnsi="Times New Roman" w:cs="Times New Roman"/>
                <w:color w:val="222222"/>
                <w:sz w:val="24"/>
                <w:szCs w:val="24"/>
                <w:shd w:val="clear" w:color="auto" w:fill="FFFFFF"/>
              </w:rPr>
              <w:t>Ельга</w:t>
            </w:r>
            <w:proofErr w:type="spellEnd"/>
            <w:r w:rsidRPr="007170E4">
              <w:rPr>
                <w:rFonts w:ascii="Times New Roman" w:hAnsi="Times New Roman" w:cs="Times New Roman"/>
                <w:color w:val="222222"/>
                <w:sz w:val="24"/>
                <w:szCs w:val="24"/>
                <w:shd w:val="clear" w:color="auto" w:fill="FFFFFF"/>
              </w:rPr>
              <w:t>, Ніка-Центр, 2003. 664 с.</w:t>
            </w:r>
          </w:p>
          <w:p w:rsidR="007170E4" w:rsidRPr="007170E4" w:rsidRDefault="007170E4" w:rsidP="007170E4">
            <w:pPr>
              <w:tabs>
                <w:tab w:val="left" w:pos="3225"/>
              </w:tabs>
              <w:spacing w:line="240" w:lineRule="auto"/>
              <w:rPr>
                <w:rFonts w:ascii="Times New Roman" w:hAnsi="Times New Roman" w:cs="Times New Roman"/>
                <w:color w:val="222222"/>
                <w:sz w:val="24"/>
                <w:szCs w:val="24"/>
                <w:shd w:val="clear" w:color="auto" w:fill="FFFFFF"/>
              </w:rPr>
            </w:pPr>
            <w:r w:rsidRPr="007170E4">
              <w:rPr>
                <w:rFonts w:ascii="Times New Roman" w:hAnsi="Times New Roman" w:cs="Times New Roman"/>
                <w:color w:val="222222"/>
                <w:sz w:val="24"/>
                <w:szCs w:val="24"/>
                <w:shd w:val="clear" w:color="auto" w:fill="FFFFFF"/>
              </w:rPr>
              <w:t xml:space="preserve">55. </w:t>
            </w:r>
            <w:r w:rsidRPr="007170E4">
              <w:rPr>
                <w:rFonts w:ascii="Times New Roman" w:hAnsi="Times New Roman" w:cs="Times New Roman"/>
                <w:sz w:val="24"/>
                <w:szCs w:val="24"/>
              </w:rPr>
              <w:t>Націоналізм: антологія / Упо</w:t>
            </w:r>
            <w:r>
              <w:rPr>
                <w:rFonts w:ascii="Times New Roman" w:hAnsi="Times New Roman" w:cs="Times New Roman"/>
                <w:sz w:val="24"/>
                <w:szCs w:val="24"/>
              </w:rPr>
              <w:t>р.</w:t>
            </w:r>
            <w:r w:rsidRPr="007170E4">
              <w:rPr>
                <w:rFonts w:ascii="Times New Roman" w:hAnsi="Times New Roman" w:cs="Times New Roman"/>
                <w:sz w:val="24"/>
                <w:szCs w:val="24"/>
              </w:rPr>
              <w:t xml:space="preserve"> О. Проценко, В. Лісовий. К.: Смолоскип, 2000. 872 с</w:t>
            </w:r>
          </w:p>
          <w:p w:rsidR="007170E4" w:rsidRPr="007170E4" w:rsidRDefault="007170E4" w:rsidP="007170E4">
            <w:pPr>
              <w:tabs>
                <w:tab w:val="left" w:pos="3225"/>
              </w:tabs>
              <w:spacing w:line="240" w:lineRule="auto"/>
              <w:rPr>
                <w:rStyle w:val="citation"/>
                <w:rFonts w:ascii="Times New Roman" w:hAnsi="Times New Roman" w:cs="Times New Roman"/>
                <w:sz w:val="24"/>
                <w:szCs w:val="24"/>
                <w:shd w:val="clear" w:color="auto" w:fill="FFFFFF"/>
              </w:rPr>
            </w:pPr>
            <w:r w:rsidRPr="007170E4">
              <w:rPr>
                <w:rFonts w:ascii="Times New Roman" w:hAnsi="Times New Roman" w:cs="Times New Roman"/>
                <w:sz w:val="24"/>
                <w:szCs w:val="24"/>
              </w:rPr>
              <w:lastRenderedPageBreak/>
              <w:t>56.</w:t>
            </w:r>
            <w:r w:rsidRPr="007170E4">
              <w:rPr>
                <w:rFonts w:ascii="Times New Roman" w:hAnsi="Times New Roman" w:cs="Times New Roman"/>
                <w:i/>
                <w:iCs/>
                <w:color w:val="202122"/>
                <w:sz w:val="24"/>
                <w:szCs w:val="24"/>
                <w:shd w:val="clear" w:color="auto" w:fill="FFFFFF"/>
              </w:rPr>
              <w:t xml:space="preserve"> </w:t>
            </w:r>
            <w:proofErr w:type="spellStart"/>
            <w:r w:rsidRPr="007170E4">
              <w:rPr>
                <w:rFonts w:ascii="Times New Roman" w:hAnsi="Times New Roman" w:cs="Times New Roman"/>
                <w:iCs/>
                <w:sz w:val="24"/>
                <w:szCs w:val="24"/>
                <w:shd w:val="clear" w:color="auto" w:fill="FFFFFF"/>
              </w:rPr>
              <w:t>Лісовий</w:t>
            </w:r>
            <w:r w:rsidRPr="007170E4">
              <w:rPr>
                <w:rFonts w:ascii="Times New Roman" w:hAnsi="Times New Roman" w:cs="Times New Roman"/>
                <w:sz w:val="24"/>
                <w:szCs w:val="24"/>
                <w:shd w:val="clear" w:color="auto" w:fill="FFFFFF"/>
              </w:rPr>
              <w:t>.В</w:t>
            </w:r>
            <w:proofErr w:type="spellEnd"/>
            <w:r w:rsidRPr="007170E4">
              <w:rPr>
                <w:rFonts w:ascii="Times New Roman" w:hAnsi="Times New Roman" w:cs="Times New Roman"/>
                <w:sz w:val="24"/>
                <w:szCs w:val="24"/>
                <w:shd w:val="clear" w:color="auto" w:fill="FFFFFF"/>
              </w:rPr>
              <w:t>. Ідеології політичні // </w:t>
            </w:r>
            <w:hyperlink r:id="rId8" w:history="1">
              <w:r w:rsidRPr="007170E4">
                <w:rPr>
                  <w:rStyle w:val="af6"/>
                  <w:rFonts w:ascii="Times New Roman" w:hAnsi="Times New Roman" w:cs="Times New Roman"/>
                  <w:color w:val="auto"/>
                  <w:sz w:val="24"/>
                  <w:szCs w:val="24"/>
                  <w:u w:val="none"/>
                  <w:shd w:val="clear" w:color="auto" w:fill="FFFFFF"/>
                </w:rPr>
                <w:t>Філософський енциклопедичний словник</w:t>
              </w:r>
            </w:hyperlink>
            <w:r w:rsidRPr="007170E4">
              <w:rPr>
                <w:rStyle w:val="citation"/>
                <w:rFonts w:ascii="Times New Roman" w:hAnsi="Times New Roman" w:cs="Times New Roman"/>
                <w:sz w:val="24"/>
                <w:szCs w:val="24"/>
                <w:shd w:val="clear" w:color="auto" w:fill="FFFFFF"/>
              </w:rPr>
              <w:t> / </w:t>
            </w:r>
            <w:hyperlink r:id="rId9" w:tooltip="Шинкарук Володимир Іларіонович" w:history="1">
              <w:r w:rsidRPr="007170E4">
                <w:rPr>
                  <w:rStyle w:val="af6"/>
                  <w:rFonts w:ascii="Times New Roman" w:hAnsi="Times New Roman" w:cs="Times New Roman"/>
                  <w:color w:val="auto"/>
                  <w:sz w:val="24"/>
                  <w:szCs w:val="24"/>
                  <w:u w:val="none"/>
                  <w:shd w:val="clear" w:color="auto" w:fill="FFFFFF"/>
                </w:rPr>
                <w:t>В. І. </w:t>
              </w:r>
              <w:proofErr w:type="spellStart"/>
              <w:r w:rsidRPr="007170E4">
                <w:rPr>
                  <w:rStyle w:val="af6"/>
                  <w:rFonts w:ascii="Times New Roman" w:hAnsi="Times New Roman" w:cs="Times New Roman"/>
                  <w:color w:val="auto"/>
                  <w:sz w:val="24"/>
                  <w:szCs w:val="24"/>
                  <w:u w:val="none"/>
                  <w:shd w:val="clear" w:color="auto" w:fill="FFFFFF"/>
                </w:rPr>
                <w:t>Шинкарук</w:t>
              </w:r>
              <w:proofErr w:type="spellEnd"/>
            </w:hyperlink>
            <w:r w:rsidRPr="007170E4">
              <w:rPr>
                <w:rStyle w:val="citation"/>
                <w:rFonts w:ascii="Times New Roman" w:hAnsi="Times New Roman" w:cs="Times New Roman"/>
                <w:sz w:val="24"/>
                <w:szCs w:val="24"/>
                <w:shd w:val="clear" w:color="auto" w:fill="FFFFFF"/>
              </w:rPr>
              <w:t xml:space="preserve"> (гол. </w:t>
            </w:r>
            <w:proofErr w:type="spellStart"/>
            <w:r w:rsidRPr="007170E4">
              <w:rPr>
                <w:rStyle w:val="citation"/>
                <w:rFonts w:ascii="Times New Roman" w:hAnsi="Times New Roman" w:cs="Times New Roman"/>
                <w:sz w:val="24"/>
                <w:szCs w:val="24"/>
                <w:shd w:val="clear" w:color="auto" w:fill="FFFFFF"/>
              </w:rPr>
              <w:t>редкол</w:t>
            </w:r>
            <w:proofErr w:type="spellEnd"/>
            <w:r w:rsidRPr="007170E4">
              <w:rPr>
                <w:rStyle w:val="citation"/>
                <w:rFonts w:ascii="Times New Roman" w:hAnsi="Times New Roman" w:cs="Times New Roman"/>
                <w:sz w:val="24"/>
                <w:szCs w:val="24"/>
                <w:shd w:val="clear" w:color="auto" w:fill="FFFFFF"/>
              </w:rPr>
              <w:t>.) та ін.  Київ: </w:t>
            </w:r>
            <w:hyperlink r:id="rId10" w:tooltip="Інститут філософії імені Григорія Сковороди НАН України" w:history="1">
              <w:r w:rsidRPr="007170E4">
                <w:rPr>
                  <w:rStyle w:val="af6"/>
                  <w:rFonts w:ascii="Times New Roman" w:hAnsi="Times New Roman" w:cs="Times New Roman"/>
                  <w:color w:val="auto"/>
                  <w:sz w:val="24"/>
                  <w:szCs w:val="24"/>
                  <w:u w:val="none"/>
                  <w:shd w:val="clear" w:color="auto" w:fill="FFFFFF"/>
                </w:rPr>
                <w:t>Інститут філософії імені Григорія Сковороди НАН України</w:t>
              </w:r>
            </w:hyperlink>
            <w:r w:rsidRPr="007170E4">
              <w:rPr>
                <w:rStyle w:val="citation"/>
                <w:rFonts w:ascii="Times New Roman" w:hAnsi="Times New Roman" w:cs="Times New Roman"/>
                <w:sz w:val="24"/>
                <w:szCs w:val="24"/>
                <w:shd w:val="clear" w:color="auto" w:fill="FFFFFF"/>
              </w:rPr>
              <w:t> : Абрис, 2002. 742 с.</w:t>
            </w:r>
          </w:p>
          <w:p w:rsidR="007170E4" w:rsidRPr="007170E4" w:rsidRDefault="007170E4" w:rsidP="007170E4">
            <w:pPr>
              <w:tabs>
                <w:tab w:val="left" w:pos="3225"/>
              </w:tabs>
              <w:spacing w:line="240" w:lineRule="auto"/>
              <w:rPr>
                <w:rFonts w:ascii="Times New Roman" w:hAnsi="Times New Roman" w:cs="Times New Roman"/>
                <w:color w:val="000000"/>
                <w:sz w:val="24"/>
                <w:szCs w:val="24"/>
              </w:rPr>
            </w:pPr>
            <w:r w:rsidRPr="007170E4">
              <w:rPr>
                <w:rFonts w:ascii="Times New Roman" w:hAnsi="Times New Roman" w:cs="Times New Roman"/>
                <w:sz w:val="24"/>
                <w:szCs w:val="24"/>
              </w:rPr>
              <w:t>57.</w:t>
            </w:r>
            <w:r w:rsidRPr="007170E4">
              <w:rPr>
                <w:rFonts w:ascii="Times New Roman" w:hAnsi="Times New Roman" w:cs="Times New Roman"/>
                <w:b/>
                <w:bCs/>
                <w:sz w:val="24"/>
                <w:szCs w:val="24"/>
              </w:rPr>
              <w:t xml:space="preserve"> </w:t>
            </w:r>
            <w:r w:rsidRPr="007170E4">
              <w:rPr>
                <w:rFonts w:ascii="Times New Roman" w:hAnsi="Times New Roman" w:cs="Times New Roman"/>
                <w:sz w:val="24"/>
                <w:szCs w:val="24"/>
              </w:rPr>
              <w:t>Проценко О., Лісовий В. Лібералізм: Антологія</w:t>
            </w:r>
            <w:r w:rsidRPr="007170E4">
              <w:rPr>
                <w:rFonts w:ascii="Times New Roman" w:hAnsi="Times New Roman" w:cs="Times New Roman"/>
                <w:color w:val="000000"/>
                <w:sz w:val="24"/>
                <w:szCs w:val="24"/>
              </w:rPr>
              <w:t>:</w:t>
            </w:r>
            <w:r w:rsidRPr="007170E4">
              <w:rPr>
                <w:rFonts w:ascii="Times New Roman" w:hAnsi="Times New Roman" w:cs="Times New Roman"/>
                <w:color w:val="000000"/>
                <w:sz w:val="24"/>
                <w:szCs w:val="24"/>
                <w:shd w:val="clear" w:color="auto" w:fill="FFFFFF"/>
              </w:rPr>
              <w:t xml:space="preserve"> 2-ге видання (перероблене) К.: Смолоскип, 2009.  1164 с.</w:t>
            </w:r>
          </w:p>
          <w:p w:rsidR="007170E4" w:rsidRPr="007170E4" w:rsidRDefault="007170E4" w:rsidP="007170E4">
            <w:pPr>
              <w:tabs>
                <w:tab w:val="left" w:pos="3225"/>
              </w:tabs>
              <w:spacing w:line="240" w:lineRule="auto"/>
              <w:rPr>
                <w:rFonts w:ascii="Times New Roman" w:hAnsi="Times New Roman" w:cs="Times New Roman"/>
                <w:sz w:val="24"/>
                <w:szCs w:val="24"/>
              </w:rPr>
            </w:pPr>
            <w:r w:rsidRPr="007170E4">
              <w:rPr>
                <w:rFonts w:ascii="Times New Roman" w:hAnsi="Times New Roman" w:cs="Times New Roman"/>
                <w:sz w:val="24"/>
                <w:szCs w:val="24"/>
              </w:rPr>
              <w:t>58. Кирилюк Ф. М. Філософія політичної ідеології: Навчальний посібник.  К.: Центр учбової літератури, 2009.  520 с</w:t>
            </w:r>
          </w:p>
          <w:p w:rsidR="007170E4" w:rsidRPr="007170E4" w:rsidRDefault="007170E4" w:rsidP="007170E4">
            <w:pPr>
              <w:tabs>
                <w:tab w:val="left" w:pos="3225"/>
              </w:tabs>
              <w:spacing w:line="240" w:lineRule="auto"/>
              <w:rPr>
                <w:rFonts w:ascii="Times New Roman" w:hAnsi="Times New Roman" w:cs="Times New Roman"/>
                <w:color w:val="000000"/>
                <w:sz w:val="24"/>
                <w:szCs w:val="24"/>
              </w:rPr>
            </w:pPr>
            <w:r w:rsidRPr="007170E4">
              <w:rPr>
                <w:rFonts w:ascii="Times New Roman" w:hAnsi="Times New Roman" w:cs="Times New Roman"/>
                <w:sz w:val="24"/>
                <w:szCs w:val="24"/>
              </w:rPr>
              <w:t>59.</w:t>
            </w:r>
            <w:r w:rsidRPr="007170E4">
              <w:rPr>
                <w:rFonts w:ascii="Times New Roman" w:hAnsi="Times New Roman" w:cs="Times New Roman"/>
                <w:b/>
                <w:bCs/>
                <w:color w:val="000000"/>
                <w:sz w:val="24"/>
                <w:szCs w:val="24"/>
              </w:rPr>
              <w:t xml:space="preserve"> </w:t>
            </w:r>
            <w:r w:rsidRPr="007170E4">
              <w:rPr>
                <w:rFonts w:ascii="Times New Roman" w:hAnsi="Times New Roman" w:cs="Times New Roman"/>
                <w:bCs/>
                <w:color w:val="000000"/>
                <w:sz w:val="24"/>
                <w:szCs w:val="24"/>
              </w:rPr>
              <w:t>Проценко О. (упор.) Консерватизм: Антологія</w:t>
            </w:r>
            <w:r w:rsidRPr="007170E4">
              <w:rPr>
                <w:rFonts w:ascii="Times New Roman" w:hAnsi="Times New Roman" w:cs="Times New Roman"/>
                <w:color w:val="000000"/>
                <w:sz w:val="24"/>
                <w:szCs w:val="24"/>
                <w:shd w:val="clear" w:color="auto" w:fill="FFFFFF"/>
              </w:rPr>
              <w:t xml:space="preserve"> К.: Смолоскип, 2008. 820 с.</w:t>
            </w:r>
          </w:p>
          <w:p w:rsidR="007170E4" w:rsidRPr="007170E4" w:rsidRDefault="007170E4" w:rsidP="007170E4">
            <w:pPr>
              <w:tabs>
                <w:tab w:val="left" w:pos="3225"/>
              </w:tabs>
              <w:spacing w:line="240" w:lineRule="auto"/>
              <w:rPr>
                <w:rFonts w:ascii="Times New Roman" w:hAnsi="Times New Roman" w:cs="Times New Roman"/>
                <w:b/>
                <w:sz w:val="24"/>
                <w:szCs w:val="24"/>
              </w:rPr>
            </w:pPr>
          </w:p>
          <w:p w:rsidR="007170E4" w:rsidRPr="007170E4" w:rsidRDefault="007170E4" w:rsidP="007170E4">
            <w:pPr>
              <w:tabs>
                <w:tab w:val="left" w:pos="3225"/>
              </w:tabs>
              <w:spacing w:line="240" w:lineRule="auto"/>
              <w:rPr>
                <w:rFonts w:ascii="Times New Roman" w:hAnsi="Times New Roman" w:cs="Times New Roman"/>
                <w:b/>
                <w:sz w:val="24"/>
                <w:szCs w:val="24"/>
              </w:rPr>
            </w:pPr>
            <w:r w:rsidRPr="007170E4">
              <w:rPr>
                <w:rFonts w:ascii="Times New Roman" w:hAnsi="Times New Roman" w:cs="Times New Roman"/>
                <w:b/>
                <w:sz w:val="24"/>
                <w:szCs w:val="24"/>
                <w:lang w:val="en-US"/>
              </w:rPr>
              <w:t>VII</w:t>
            </w:r>
            <w:r w:rsidRPr="007170E4">
              <w:rPr>
                <w:rFonts w:ascii="Times New Roman" w:hAnsi="Times New Roman" w:cs="Times New Roman"/>
                <w:b/>
                <w:sz w:val="24"/>
                <w:szCs w:val="24"/>
              </w:rPr>
              <w:t>. Політичні еліти і лідерство</w:t>
            </w:r>
          </w:p>
          <w:p w:rsidR="007170E4" w:rsidRPr="007170E4" w:rsidRDefault="007170E4" w:rsidP="007170E4">
            <w:pPr>
              <w:pStyle w:val="af7"/>
              <w:rPr>
                <w:lang w:val="uk-UA"/>
              </w:rPr>
            </w:pPr>
            <w:r w:rsidRPr="007170E4">
              <w:rPr>
                <w:lang w:val="uk-UA"/>
              </w:rPr>
              <w:t xml:space="preserve">60.Кухта Б. П. Політичні еліти та лідерство / Б. П. </w:t>
            </w:r>
            <w:proofErr w:type="spellStart"/>
            <w:r w:rsidRPr="007170E4">
              <w:rPr>
                <w:lang w:val="uk-UA"/>
              </w:rPr>
              <w:t>Кухта</w:t>
            </w:r>
            <w:proofErr w:type="spellEnd"/>
            <w:r w:rsidRPr="007170E4">
              <w:rPr>
                <w:lang w:val="uk-UA"/>
              </w:rPr>
              <w:t xml:space="preserve">, Н. Г. </w:t>
            </w:r>
            <w:proofErr w:type="spellStart"/>
            <w:r w:rsidRPr="007170E4">
              <w:rPr>
                <w:lang w:val="uk-UA"/>
              </w:rPr>
              <w:t>Теплоухова</w:t>
            </w:r>
            <w:proofErr w:type="spellEnd"/>
            <w:r w:rsidRPr="007170E4">
              <w:rPr>
                <w:lang w:val="uk-UA"/>
              </w:rPr>
              <w:t xml:space="preserve">.  Л., 2000. </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61.Кулагін Ю.І., </w:t>
            </w:r>
            <w:proofErr w:type="spellStart"/>
            <w:r w:rsidRPr="007170E4">
              <w:rPr>
                <w:rFonts w:ascii="Times New Roman" w:hAnsi="Times New Roman" w:cs="Times New Roman"/>
                <w:sz w:val="24"/>
                <w:szCs w:val="24"/>
              </w:rPr>
              <w:t>Полурез</w:t>
            </w:r>
            <w:proofErr w:type="spellEnd"/>
            <w:r w:rsidRPr="007170E4">
              <w:rPr>
                <w:rFonts w:ascii="Times New Roman" w:hAnsi="Times New Roman" w:cs="Times New Roman"/>
                <w:sz w:val="24"/>
                <w:szCs w:val="24"/>
              </w:rPr>
              <w:t xml:space="preserve"> В. І. Політологія. Практикум: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Ю. І. </w:t>
            </w:r>
            <w:proofErr w:type="spellStart"/>
            <w:r w:rsidRPr="007170E4">
              <w:rPr>
                <w:rFonts w:ascii="Times New Roman" w:hAnsi="Times New Roman" w:cs="Times New Roman"/>
                <w:sz w:val="24"/>
                <w:szCs w:val="24"/>
              </w:rPr>
              <w:t>Кулагін</w:t>
            </w:r>
            <w:proofErr w:type="spellEnd"/>
            <w:r w:rsidRPr="007170E4">
              <w:rPr>
                <w:rFonts w:ascii="Times New Roman" w:hAnsi="Times New Roman" w:cs="Times New Roman"/>
                <w:sz w:val="24"/>
                <w:szCs w:val="24"/>
              </w:rPr>
              <w:t xml:space="preserve">, В. І. </w:t>
            </w:r>
            <w:proofErr w:type="spellStart"/>
            <w:r w:rsidRPr="007170E4">
              <w:rPr>
                <w:rFonts w:ascii="Times New Roman" w:hAnsi="Times New Roman" w:cs="Times New Roman"/>
                <w:sz w:val="24"/>
                <w:szCs w:val="24"/>
              </w:rPr>
              <w:t>Полурез</w:t>
            </w:r>
            <w:proofErr w:type="spellEnd"/>
            <w:r w:rsidRPr="007170E4">
              <w:rPr>
                <w:rFonts w:ascii="Times New Roman" w:hAnsi="Times New Roman" w:cs="Times New Roman"/>
                <w:sz w:val="24"/>
                <w:szCs w:val="24"/>
              </w:rPr>
              <w:t xml:space="preserve">; Київ.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торг.-</w:t>
            </w:r>
            <w:proofErr w:type="spellStart"/>
            <w:r w:rsidRPr="007170E4">
              <w:rPr>
                <w:rFonts w:ascii="Times New Roman" w:hAnsi="Times New Roman" w:cs="Times New Roman"/>
                <w:sz w:val="24"/>
                <w:szCs w:val="24"/>
              </w:rPr>
              <w:t>екон</w:t>
            </w:r>
            <w:proofErr w:type="spellEnd"/>
            <w:r w:rsidRPr="007170E4">
              <w:rPr>
                <w:rFonts w:ascii="Times New Roman" w:hAnsi="Times New Roman" w:cs="Times New Roman"/>
                <w:sz w:val="24"/>
                <w:szCs w:val="24"/>
              </w:rPr>
              <w:t xml:space="preserve">. ун-т. К.: Київ. </w:t>
            </w:r>
            <w:proofErr w:type="spellStart"/>
            <w:r w:rsidRPr="007170E4">
              <w:rPr>
                <w:rFonts w:ascii="Times New Roman" w:hAnsi="Times New Roman" w:cs="Times New Roman"/>
                <w:sz w:val="24"/>
                <w:szCs w:val="24"/>
              </w:rPr>
              <w:t>нац</w:t>
            </w:r>
            <w:proofErr w:type="spellEnd"/>
            <w:r w:rsidRPr="007170E4">
              <w:rPr>
                <w:rFonts w:ascii="Times New Roman" w:hAnsi="Times New Roman" w:cs="Times New Roman"/>
                <w:sz w:val="24"/>
                <w:szCs w:val="24"/>
              </w:rPr>
              <w:t>. торг.-</w:t>
            </w:r>
            <w:proofErr w:type="spellStart"/>
            <w:r w:rsidRPr="007170E4">
              <w:rPr>
                <w:rFonts w:ascii="Times New Roman" w:hAnsi="Times New Roman" w:cs="Times New Roman"/>
                <w:sz w:val="24"/>
                <w:szCs w:val="24"/>
              </w:rPr>
              <w:t>екон</w:t>
            </w:r>
            <w:proofErr w:type="spellEnd"/>
            <w:r w:rsidRPr="007170E4">
              <w:rPr>
                <w:rFonts w:ascii="Times New Roman" w:hAnsi="Times New Roman" w:cs="Times New Roman"/>
                <w:sz w:val="24"/>
                <w:szCs w:val="24"/>
              </w:rPr>
              <w:t>. ун-т, 2010.  231 с.</w:t>
            </w:r>
          </w:p>
          <w:p w:rsidR="007170E4" w:rsidRPr="007170E4" w:rsidRDefault="007170E4" w:rsidP="007170E4">
            <w:pPr>
              <w:pStyle w:val="af7"/>
              <w:rPr>
                <w:lang w:val="uk-UA"/>
              </w:rPr>
            </w:pPr>
            <w:r w:rsidRPr="007170E4">
              <w:rPr>
                <w:lang w:val="uk-UA"/>
              </w:rPr>
              <w:t xml:space="preserve">62.Горбатенко І. А. Політологія як соціокультурний феномен //Нова парадигма: </w:t>
            </w:r>
            <w:proofErr w:type="spellStart"/>
            <w:r w:rsidRPr="007170E4">
              <w:rPr>
                <w:lang w:val="uk-UA"/>
              </w:rPr>
              <w:t>Журн</w:t>
            </w:r>
            <w:proofErr w:type="spellEnd"/>
            <w:r w:rsidRPr="007170E4">
              <w:rPr>
                <w:lang w:val="uk-UA"/>
              </w:rPr>
              <w:t xml:space="preserve">. наук. пр.  </w:t>
            </w:r>
            <w:proofErr w:type="spellStart"/>
            <w:r w:rsidRPr="007170E4">
              <w:rPr>
                <w:lang w:val="uk-UA"/>
              </w:rPr>
              <w:t>Вип</w:t>
            </w:r>
            <w:proofErr w:type="spellEnd"/>
            <w:r w:rsidRPr="007170E4">
              <w:rPr>
                <w:lang w:val="uk-UA"/>
              </w:rPr>
              <w:t>. 47.  К., 2005.</w:t>
            </w:r>
          </w:p>
          <w:p w:rsidR="007170E4" w:rsidRPr="007170E4" w:rsidRDefault="007170E4" w:rsidP="007170E4">
            <w:pPr>
              <w:pStyle w:val="af7"/>
              <w:rPr>
                <w:lang w:val="uk-UA"/>
              </w:rPr>
            </w:pPr>
            <w:r w:rsidRPr="007170E4">
              <w:rPr>
                <w:lang w:val="uk-UA"/>
              </w:rPr>
              <w:t>63.</w:t>
            </w:r>
            <w:proofErr w:type="spellStart"/>
            <w:r w:rsidRPr="007170E4">
              <w:t>Габріелян</w:t>
            </w:r>
            <w:proofErr w:type="spellEnd"/>
            <w:r w:rsidRPr="007170E4">
              <w:t xml:space="preserve"> О. </w:t>
            </w:r>
            <w:proofErr w:type="spellStart"/>
            <w:r w:rsidRPr="007170E4">
              <w:t>Політична</w:t>
            </w:r>
            <w:proofErr w:type="spellEnd"/>
            <w:r w:rsidRPr="007170E4">
              <w:t xml:space="preserve"> наука в </w:t>
            </w:r>
            <w:proofErr w:type="spellStart"/>
            <w:r w:rsidRPr="007170E4">
              <w:t>Україні</w:t>
            </w:r>
            <w:proofErr w:type="spellEnd"/>
            <w:r w:rsidRPr="007170E4">
              <w:t xml:space="preserve">: стан і </w:t>
            </w:r>
            <w:proofErr w:type="spellStart"/>
            <w:r w:rsidRPr="007170E4">
              <w:t>перспективи</w:t>
            </w:r>
            <w:proofErr w:type="spellEnd"/>
            <w:r w:rsidRPr="007170E4">
              <w:t xml:space="preserve"> // </w:t>
            </w:r>
            <w:proofErr w:type="spellStart"/>
            <w:r w:rsidRPr="007170E4">
              <w:t>Політична</w:t>
            </w:r>
            <w:proofErr w:type="spellEnd"/>
            <w:r w:rsidRPr="007170E4">
              <w:t xml:space="preserve"> думка. 2001.  № 4.</w:t>
            </w:r>
          </w:p>
          <w:p w:rsidR="007170E4" w:rsidRPr="007170E4" w:rsidRDefault="007170E4" w:rsidP="007170E4">
            <w:pPr>
              <w:pStyle w:val="af7"/>
              <w:rPr>
                <w:lang w:val="uk-UA"/>
              </w:rPr>
            </w:pPr>
            <w:r w:rsidRPr="007170E4">
              <w:rPr>
                <w:lang w:val="uk-UA"/>
              </w:rPr>
              <w:t xml:space="preserve">65.Новітня політична лексика (неологізми, </w:t>
            </w:r>
            <w:proofErr w:type="spellStart"/>
            <w:r w:rsidRPr="007170E4">
              <w:rPr>
                <w:lang w:val="uk-UA"/>
              </w:rPr>
              <w:t>оказіоналізми</w:t>
            </w:r>
            <w:proofErr w:type="spellEnd"/>
            <w:r w:rsidRPr="007170E4">
              <w:rPr>
                <w:lang w:val="uk-UA"/>
              </w:rPr>
              <w:t xml:space="preserve"> та інші новотвори) / [І. Я. </w:t>
            </w:r>
            <w:proofErr w:type="spellStart"/>
            <w:r w:rsidRPr="007170E4">
              <w:rPr>
                <w:lang w:val="uk-UA"/>
              </w:rPr>
              <w:t>Вдовичин</w:t>
            </w:r>
            <w:proofErr w:type="spellEnd"/>
            <w:r w:rsidRPr="007170E4">
              <w:rPr>
                <w:lang w:val="uk-UA"/>
              </w:rPr>
              <w:t xml:space="preserve">, Л. Я. </w:t>
            </w:r>
            <w:proofErr w:type="spellStart"/>
            <w:r w:rsidRPr="007170E4">
              <w:rPr>
                <w:lang w:val="uk-UA"/>
              </w:rPr>
              <w:t>Угрин</w:t>
            </w:r>
            <w:proofErr w:type="spellEnd"/>
            <w:r w:rsidRPr="007170E4">
              <w:rPr>
                <w:lang w:val="uk-UA"/>
              </w:rPr>
              <w:t xml:space="preserve">, Г. В. </w:t>
            </w:r>
            <w:proofErr w:type="spellStart"/>
            <w:r w:rsidRPr="007170E4">
              <w:rPr>
                <w:lang w:val="uk-UA"/>
              </w:rPr>
              <w:t>Шипунов</w:t>
            </w:r>
            <w:proofErr w:type="spellEnd"/>
            <w:r w:rsidRPr="007170E4">
              <w:rPr>
                <w:lang w:val="uk-UA"/>
              </w:rPr>
              <w:t xml:space="preserve"> та ін.]; за </w:t>
            </w:r>
            <w:proofErr w:type="spellStart"/>
            <w:r w:rsidRPr="007170E4">
              <w:rPr>
                <w:lang w:val="uk-UA"/>
              </w:rPr>
              <w:t>заг</w:t>
            </w:r>
            <w:proofErr w:type="spellEnd"/>
            <w:r w:rsidRPr="007170E4">
              <w:rPr>
                <w:lang w:val="uk-UA"/>
              </w:rPr>
              <w:t xml:space="preserve">. ред. Н. М. Хоми. Львів: «Новий Світ 2000», 2015. 492 с. </w:t>
            </w:r>
          </w:p>
          <w:p w:rsidR="007170E4" w:rsidRPr="007170E4" w:rsidRDefault="007170E4" w:rsidP="007170E4">
            <w:pPr>
              <w:pStyle w:val="af7"/>
              <w:rPr>
                <w:lang w:val="uk-UA"/>
              </w:rPr>
            </w:pPr>
            <w:r w:rsidRPr="007170E4">
              <w:rPr>
                <w:lang w:val="uk-UA"/>
              </w:rPr>
              <w:t xml:space="preserve">66.Перегуда Є. В. Політологія: </w:t>
            </w:r>
            <w:proofErr w:type="spellStart"/>
            <w:r w:rsidRPr="007170E4">
              <w:rPr>
                <w:lang w:val="uk-UA"/>
              </w:rPr>
              <w:t>навч</w:t>
            </w:r>
            <w:proofErr w:type="spellEnd"/>
            <w:r w:rsidRPr="007170E4">
              <w:rPr>
                <w:lang w:val="uk-UA"/>
              </w:rPr>
              <w:t xml:space="preserve">. </w:t>
            </w:r>
            <w:proofErr w:type="spellStart"/>
            <w:r w:rsidRPr="007170E4">
              <w:rPr>
                <w:lang w:val="uk-UA"/>
              </w:rPr>
              <w:t>посіб</w:t>
            </w:r>
            <w:proofErr w:type="spellEnd"/>
            <w:r w:rsidRPr="007170E4">
              <w:rPr>
                <w:lang w:val="uk-UA"/>
              </w:rPr>
              <w:t xml:space="preserve">. / Є. В. </w:t>
            </w:r>
            <w:proofErr w:type="spellStart"/>
            <w:r w:rsidRPr="007170E4">
              <w:rPr>
                <w:lang w:val="uk-UA"/>
              </w:rPr>
              <w:t>Перегуда</w:t>
            </w:r>
            <w:proofErr w:type="spellEnd"/>
            <w:r w:rsidRPr="007170E4">
              <w:rPr>
                <w:lang w:val="uk-UA"/>
              </w:rPr>
              <w:t xml:space="preserve">, В. Ф. </w:t>
            </w:r>
            <w:proofErr w:type="spellStart"/>
            <w:r w:rsidRPr="007170E4">
              <w:rPr>
                <w:lang w:val="uk-UA"/>
              </w:rPr>
              <w:t>Панібудьласка</w:t>
            </w:r>
            <w:proofErr w:type="spellEnd"/>
            <w:r w:rsidRPr="007170E4">
              <w:rPr>
                <w:lang w:val="uk-UA"/>
              </w:rPr>
              <w:t xml:space="preserve">, В. Л. </w:t>
            </w:r>
            <w:proofErr w:type="spellStart"/>
            <w:r w:rsidRPr="007170E4">
              <w:rPr>
                <w:lang w:val="uk-UA"/>
              </w:rPr>
              <w:t>Семко</w:t>
            </w:r>
            <w:proofErr w:type="spellEnd"/>
            <w:r w:rsidRPr="007170E4">
              <w:rPr>
                <w:lang w:val="uk-UA"/>
              </w:rPr>
              <w:t xml:space="preserve">, Н. І. </w:t>
            </w:r>
            <w:proofErr w:type="spellStart"/>
            <w:r w:rsidRPr="007170E4">
              <w:rPr>
                <w:lang w:val="uk-UA"/>
              </w:rPr>
              <w:t>Рижко</w:t>
            </w:r>
            <w:proofErr w:type="spellEnd"/>
            <w:r w:rsidRPr="007170E4">
              <w:rPr>
                <w:lang w:val="uk-UA"/>
              </w:rPr>
              <w:t xml:space="preserve">, С. Д. </w:t>
            </w:r>
            <w:proofErr w:type="spellStart"/>
            <w:r w:rsidRPr="007170E4">
              <w:rPr>
                <w:lang w:val="uk-UA"/>
              </w:rPr>
              <w:t>Місержи</w:t>
            </w:r>
            <w:proofErr w:type="spellEnd"/>
            <w:r w:rsidRPr="007170E4">
              <w:rPr>
                <w:lang w:val="uk-UA"/>
              </w:rPr>
              <w:t xml:space="preserve">, В. Л. Стеценко, В. Л. </w:t>
            </w:r>
            <w:proofErr w:type="spellStart"/>
            <w:r w:rsidRPr="007170E4">
              <w:rPr>
                <w:lang w:val="uk-UA"/>
              </w:rPr>
              <w:t>Згурська</w:t>
            </w:r>
            <w:proofErr w:type="spellEnd"/>
            <w:r w:rsidRPr="007170E4">
              <w:rPr>
                <w:lang w:val="uk-UA"/>
              </w:rPr>
              <w:t xml:space="preserve">, В. П. Третяк. К : КНУБА, 2011. 216 с. </w:t>
            </w:r>
          </w:p>
          <w:p w:rsidR="007170E4" w:rsidRPr="007170E4" w:rsidRDefault="007170E4" w:rsidP="007170E4">
            <w:pPr>
              <w:pStyle w:val="41"/>
              <w:spacing w:after="0" w:line="240" w:lineRule="auto"/>
              <w:jc w:val="left"/>
              <w:rPr>
                <w:rFonts w:ascii="Times New Roman" w:hAnsi="Times New Roman" w:cs="Times New Roman"/>
                <w:b w:val="0"/>
                <w:sz w:val="24"/>
                <w:szCs w:val="24"/>
              </w:rPr>
            </w:pPr>
            <w:r w:rsidRPr="007170E4">
              <w:rPr>
                <w:rFonts w:ascii="Times New Roman" w:hAnsi="Times New Roman" w:cs="Times New Roman"/>
                <w:b w:val="0"/>
                <w:sz w:val="24"/>
                <w:szCs w:val="24"/>
              </w:rPr>
              <w:t xml:space="preserve">67. Політологія : </w:t>
            </w:r>
            <w:proofErr w:type="spellStart"/>
            <w:r w:rsidRPr="007170E4">
              <w:rPr>
                <w:rFonts w:ascii="Times New Roman" w:hAnsi="Times New Roman" w:cs="Times New Roman"/>
                <w:b w:val="0"/>
                <w:sz w:val="24"/>
                <w:szCs w:val="24"/>
              </w:rPr>
              <w:t>навч</w:t>
            </w:r>
            <w:proofErr w:type="spellEnd"/>
            <w:r w:rsidRPr="007170E4">
              <w:rPr>
                <w:rFonts w:ascii="Times New Roman" w:hAnsi="Times New Roman" w:cs="Times New Roman"/>
                <w:b w:val="0"/>
                <w:sz w:val="24"/>
                <w:szCs w:val="24"/>
              </w:rPr>
              <w:t xml:space="preserve">. </w:t>
            </w:r>
            <w:proofErr w:type="spellStart"/>
            <w:r w:rsidRPr="007170E4">
              <w:rPr>
                <w:rFonts w:ascii="Times New Roman" w:hAnsi="Times New Roman" w:cs="Times New Roman"/>
                <w:b w:val="0"/>
                <w:sz w:val="24"/>
                <w:szCs w:val="24"/>
              </w:rPr>
              <w:t>посіб</w:t>
            </w:r>
            <w:proofErr w:type="spellEnd"/>
            <w:r w:rsidRPr="007170E4">
              <w:rPr>
                <w:rFonts w:ascii="Times New Roman" w:hAnsi="Times New Roman" w:cs="Times New Roman"/>
                <w:b w:val="0"/>
                <w:sz w:val="24"/>
                <w:szCs w:val="24"/>
              </w:rPr>
              <w:t xml:space="preserve">. / Ю. Макар, О. </w:t>
            </w:r>
            <w:proofErr w:type="spellStart"/>
            <w:r w:rsidRPr="007170E4">
              <w:rPr>
                <w:rFonts w:ascii="Times New Roman" w:hAnsi="Times New Roman" w:cs="Times New Roman"/>
                <w:b w:val="0"/>
                <w:sz w:val="24"/>
                <w:szCs w:val="24"/>
              </w:rPr>
              <w:t>Докаш</w:t>
            </w:r>
            <w:proofErr w:type="spellEnd"/>
            <w:r w:rsidRPr="007170E4">
              <w:rPr>
                <w:rFonts w:ascii="Times New Roman" w:hAnsi="Times New Roman" w:cs="Times New Roman"/>
                <w:b w:val="0"/>
                <w:sz w:val="24"/>
                <w:szCs w:val="24"/>
              </w:rPr>
              <w:t xml:space="preserve">, Т. </w:t>
            </w:r>
            <w:proofErr w:type="spellStart"/>
            <w:r w:rsidRPr="007170E4">
              <w:rPr>
                <w:rFonts w:ascii="Times New Roman" w:hAnsi="Times New Roman" w:cs="Times New Roman"/>
                <w:b w:val="0"/>
                <w:sz w:val="24"/>
                <w:szCs w:val="24"/>
              </w:rPr>
              <w:t>Лаврук</w:t>
            </w:r>
            <w:proofErr w:type="spellEnd"/>
            <w:r w:rsidRPr="007170E4">
              <w:rPr>
                <w:rFonts w:ascii="Times New Roman" w:hAnsi="Times New Roman" w:cs="Times New Roman"/>
                <w:b w:val="0"/>
                <w:sz w:val="24"/>
                <w:szCs w:val="24"/>
              </w:rPr>
              <w:t>.  Чернівці: Чернівецький національний університет, 2010. 596 с.</w:t>
            </w:r>
          </w:p>
          <w:p w:rsidR="007170E4" w:rsidRPr="007170E4" w:rsidRDefault="007170E4" w:rsidP="007170E4">
            <w:pPr>
              <w:pStyle w:val="af7"/>
              <w:rPr>
                <w:lang w:val="uk-UA"/>
              </w:rPr>
            </w:pPr>
            <w:r w:rsidRPr="007170E4">
              <w:rPr>
                <w:lang w:val="uk-UA"/>
              </w:rPr>
              <w:t xml:space="preserve">68.Степико М. Т. Українська ідентичність: феномен і засади формування : монографія / М. Т. </w:t>
            </w:r>
            <w:proofErr w:type="spellStart"/>
            <w:r w:rsidRPr="007170E4">
              <w:rPr>
                <w:lang w:val="uk-UA"/>
              </w:rPr>
              <w:t>Степико</w:t>
            </w:r>
            <w:proofErr w:type="spellEnd"/>
            <w:r w:rsidRPr="007170E4">
              <w:rPr>
                <w:lang w:val="uk-UA"/>
              </w:rPr>
              <w:t>.  К.  НІСД, 2011.</w:t>
            </w:r>
          </w:p>
          <w:p w:rsidR="007170E4" w:rsidRPr="007170E4" w:rsidRDefault="007170E4" w:rsidP="007170E4">
            <w:pPr>
              <w:pStyle w:val="af7"/>
              <w:rPr>
                <w:lang w:val="uk-UA"/>
              </w:rPr>
            </w:pPr>
            <w:r w:rsidRPr="007170E4">
              <w:rPr>
                <w:lang w:val="uk-UA"/>
              </w:rPr>
              <w:t xml:space="preserve">69.Стратегічне планування: вирішення проблем національної безпеки. Монографія / В. П. Горбулін, А. Б. </w:t>
            </w:r>
            <w:proofErr w:type="spellStart"/>
            <w:r w:rsidRPr="007170E4">
              <w:rPr>
                <w:lang w:val="uk-UA"/>
              </w:rPr>
              <w:t>Качинський</w:t>
            </w:r>
            <w:proofErr w:type="spellEnd"/>
            <w:r w:rsidRPr="007170E4">
              <w:rPr>
                <w:lang w:val="uk-UA"/>
              </w:rPr>
              <w:t>.  К: НІСД, 2010.</w:t>
            </w:r>
          </w:p>
          <w:p w:rsidR="007170E4" w:rsidRPr="007170E4" w:rsidRDefault="007170E4" w:rsidP="007170E4">
            <w:pPr>
              <w:pStyle w:val="41"/>
              <w:spacing w:after="0" w:line="240" w:lineRule="auto"/>
              <w:ind w:left="567" w:hanging="567"/>
              <w:jc w:val="left"/>
              <w:rPr>
                <w:rFonts w:ascii="Times New Roman" w:hAnsi="Times New Roman" w:cs="Times New Roman"/>
                <w:sz w:val="24"/>
                <w:szCs w:val="24"/>
              </w:rPr>
            </w:pPr>
          </w:p>
          <w:p w:rsidR="007170E4" w:rsidRPr="007170E4" w:rsidRDefault="007170E4" w:rsidP="007170E4">
            <w:pPr>
              <w:pStyle w:val="41"/>
              <w:spacing w:after="0" w:line="240" w:lineRule="auto"/>
              <w:ind w:left="567" w:hanging="567"/>
              <w:jc w:val="left"/>
              <w:rPr>
                <w:rFonts w:ascii="Times New Roman" w:hAnsi="Times New Roman" w:cs="Times New Roman"/>
                <w:sz w:val="24"/>
                <w:szCs w:val="24"/>
              </w:rPr>
            </w:pPr>
            <w:r w:rsidRPr="007170E4">
              <w:rPr>
                <w:rFonts w:ascii="Times New Roman" w:hAnsi="Times New Roman" w:cs="Times New Roman"/>
                <w:sz w:val="24"/>
                <w:szCs w:val="24"/>
                <w:lang w:val="en-US"/>
              </w:rPr>
              <w:t>VIII</w:t>
            </w:r>
            <w:r w:rsidRPr="007170E4">
              <w:rPr>
                <w:rFonts w:ascii="Times New Roman" w:hAnsi="Times New Roman" w:cs="Times New Roman"/>
                <w:sz w:val="24"/>
                <w:szCs w:val="24"/>
              </w:rPr>
              <w:t>.</w:t>
            </w:r>
            <w:r w:rsidRPr="007170E4">
              <w:rPr>
                <w:rFonts w:ascii="Times New Roman" w:hAnsi="Times New Roman" w:cs="Times New Roman"/>
                <w:b w:val="0"/>
                <w:sz w:val="24"/>
                <w:szCs w:val="24"/>
              </w:rPr>
              <w:t xml:space="preserve"> </w:t>
            </w:r>
            <w:r w:rsidRPr="007170E4">
              <w:rPr>
                <w:rFonts w:ascii="Times New Roman" w:hAnsi="Times New Roman" w:cs="Times New Roman"/>
                <w:sz w:val="24"/>
                <w:szCs w:val="24"/>
              </w:rPr>
              <w:t>Світовий політичний процес</w:t>
            </w:r>
          </w:p>
          <w:p w:rsidR="007170E4" w:rsidRPr="007170E4" w:rsidRDefault="007170E4" w:rsidP="007170E4">
            <w:pPr>
              <w:pStyle w:val="af7"/>
              <w:rPr>
                <w:lang w:val="uk-UA"/>
              </w:rPr>
            </w:pPr>
            <w:r w:rsidRPr="007170E4">
              <w:rPr>
                <w:lang w:val="uk-UA"/>
              </w:rPr>
              <w:t>70.Дахно І.І. Тимофієва С.М. Країни світу: Енциклопедичний довідник. К., 2007</w:t>
            </w:r>
          </w:p>
          <w:p w:rsidR="007170E4" w:rsidRPr="007170E4" w:rsidRDefault="007170E4" w:rsidP="007170E4">
            <w:pPr>
              <w:pStyle w:val="af3"/>
              <w:spacing w:line="240" w:lineRule="auto"/>
              <w:ind w:left="0"/>
              <w:rPr>
                <w:rFonts w:ascii="Times New Roman" w:hAnsi="Times New Roman" w:cs="Times New Roman"/>
                <w:sz w:val="24"/>
                <w:szCs w:val="24"/>
              </w:rPr>
            </w:pPr>
            <w:r w:rsidRPr="007170E4">
              <w:rPr>
                <w:rFonts w:ascii="Times New Roman" w:hAnsi="Times New Roman" w:cs="Times New Roman"/>
                <w:sz w:val="24"/>
                <w:szCs w:val="24"/>
              </w:rPr>
              <w:t xml:space="preserve">71.Мальцева, О. В. Політологія [Текст]: </w:t>
            </w:r>
            <w:proofErr w:type="spellStart"/>
            <w:r w:rsidRPr="007170E4">
              <w:rPr>
                <w:rFonts w:ascii="Times New Roman" w:hAnsi="Times New Roman" w:cs="Times New Roman"/>
                <w:sz w:val="24"/>
                <w:szCs w:val="24"/>
              </w:rPr>
              <w:t>навч</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посіб</w:t>
            </w:r>
            <w:proofErr w:type="spellEnd"/>
            <w:r w:rsidRPr="007170E4">
              <w:rPr>
                <w:rFonts w:ascii="Times New Roman" w:hAnsi="Times New Roman" w:cs="Times New Roman"/>
                <w:sz w:val="24"/>
                <w:szCs w:val="24"/>
              </w:rPr>
              <w:t xml:space="preserve">. / О. В. Мальцева, Г. М. </w:t>
            </w:r>
            <w:proofErr w:type="spellStart"/>
            <w:r w:rsidRPr="007170E4">
              <w:rPr>
                <w:rFonts w:ascii="Times New Roman" w:hAnsi="Times New Roman" w:cs="Times New Roman"/>
                <w:sz w:val="24"/>
                <w:szCs w:val="24"/>
              </w:rPr>
              <w:t>Марінова</w:t>
            </w:r>
            <w:proofErr w:type="spellEnd"/>
            <w:r w:rsidRPr="007170E4">
              <w:rPr>
                <w:rFonts w:ascii="Times New Roman" w:hAnsi="Times New Roman" w:cs="Times New Roman"/>
                <w:sz w:val="24"/>
                <w:szCs w:val="24"/>
              </w:rPr>
              <w:t xml:space="preserve"> ; </w:t>
            </w:r>
            <w:proofErr w:type="spellStart"/>
            <w:r w:rsidRPr="007170E4">
              <w:rPr>
                <w:rFonts w:ascii="Times New Roman" w:hAnsi="Times New Roman" w:cs="Times New Roman"/>
                <w:sz w:val="24"/>
                <w:szCs w:val="24"/>
              </w:rPr>
              <w:t>Держ</w:t>
            </w:r>
            <w:proofErr w:type="spellEnd"/>
            <w:r w:rsidRPr="007170E4">
              <w:rPr>
                <w:rFonts w:ascii="Times New Roman" w:hAnsi="Times New Roman" w:cs="Times New Roman"/>
                <w:sz w:val="24"/>
                <w:szCs w:val="24"/>
              </w:rPr>
              <w:t>. ВНЗ "</w:t>
            </w:r>
            <w:proofErr w:type="spellStart"/>
            <w:r w:rsidRPr="007170E4">
              <w:rPr>
                <w:rFonts w:ascii="Times New Roman" w:hAnsi="Times New Roman" w:cs="Times New Roman"/>
                <w:sz w:val="24"/>
                <w:szCs w:val="24"/>
              </w:rPr>
              <w:t>Приазов</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держ</w:t>
            </w:r>
            <w:proofErr w:type="spellEnd"/>
            <w:r w:rsidRPr="007170E4">
              <w:rPr>
                <w:rFonts w:ascii="Times New Roman" w:hAnsi="Times New Roman" w:cs="Times New Roman"/>
                <w:sz w:val="24"/>
                <w:szCs w:val="24"/>
              </w:rPr>
              <w:t xml:space="preserve">. </w:t>
            </w:r>
            <w:proofErr w:type="spellStart"/>
            <w:r w:rsidRPr="007170E4">
              <w:rPr>
                <w:rFonts w:ascii="Times New Roman" w:hAnsi="Times New Roman" w:cs="Times New Roman"/>
                <w:sz w:val="24"/>
                <w:szCs w:val="24"/>
              </w:rPr>
              <w:t>техн</w:t>
            </w:r>
            <w:proofErr w:type="spellEnd"/>
            <w:r w:rsidRPr="007170E4">
              <w:rPr>
                <w:rFonts w:ascii="Times New Roman" w:hAnsi="Times New Roman" w:cs="Times New Roman"/>
                <w:sz w:val="24"/>
                <w:szCs w:val="24"/>
              </w:rPr>
              <w:t>. ун-т". - Маріуполь : ПДТУ, 2015. 159 с.</w:t>
            </w:r>
          </w:p>
          <w:p w:rsidR="007170E4" w:rsidRPr="007170E4" w:rsidRDefault="007170E4" w:rsidP="007170E4">
            <w:pPr>
              <w:pStyle w:val="af7"/>
              <w:rPr>
                <w:lang w:val="uk-UA"/>
              </w:rPr>
            </w:pPr>
            <w:r w:rsidRPr="007170E4">
              <w:rPr>
                <w:lang w:val="uk-UA"/>
              </w:rPr>
              <w:t xml:space="preserve">72.Політологія: </w:t>
            </w:r>
            <w:proofErr w:type="spellStart"/>
            <w:r w:rsidRPr="007170E4">
              <w:rPr>
                <w:lang w:val="uk-UA"/>
              </w:rPr>
              <w:t>навч.посіб</w:t>
            </w:r>
            <w:proofErr w:type="spellEnd"/>
            <w:r w:rsidRPr="007170E4">
              <w:rPr>
                <w:lang w:val="uk-UA"/>
              </w:rPr>
              <w:t xml:space="preserve">. для </w:t>
            </w:r>
            <w:proofErr w:type="spellStart"/>
            <w:r w:rsidRPr="007170E4">
              <w:rPr>
                <w:lang w:val="uk-UA"/>
              </w:rPr>
              <w:t>студ</w:t>
            </w:r>
            <w:proofErr w:type="spellEnd"/>
            <w:r w:rsidRPr="007170E4">
              <w:rPr>
                <w:lang w:val="uk-UA"/>
              </w:rPr>
              <w:t xml:space="preserve">. </w:t>
            </w:r>
            <w:proofErr w:type="spellStart"/>
            <w:r w:rsidRPr="007170E4">
              <w:rPr>
                <w:lang w:val="uk-UA"/>
              </w:rPr>
              <w:t>вищ</w:t>
            </w:r>
            <w:proofErr w:type="spellEnd"/>
            <w:r w:rsidRPr="007170E4">
              <w:rPr>
                <w:lang w:val="uk-UA"/>
              </w:rPr>
              <w:t xml:space="preserve">. </w:t>
            </w:r>
            <w:proofErr w:type="spellStart"/>
            <w:r w:rsidRPr="007170E4">
              <w:rPr>
                <w:lang w:val="uk-UA"/>
              </w:rPr>
              <w:t>навч.закл</w:t>
            </w:r>
            <w:proofErr w:type="spellEnd"/>
            <w:r w:rsidRPr="007170E4">
              <w:rPr>
                <w:lang w:val="uk-UA"/>
              </w:rPr>
              <w:t xml:space="preserve">. / В. І. </w:t>
            </w:r>
            <w:proofErr w:type="spellStart"/>
            <w:r w:rsidRPr="007170E4">
              <w:rPr>
                <w:lang w:val="uk-UA"/>
              </w:rPr>
              <w:t>Штанько</w:t>
            </w:r>
            <w:proofErr w:type="spellEnd"/>
            <w:r w:rsidRPr="007170E4">
              <w:rPr>
                <w:lang w:val="uk-UA"/>
              </w:rPr>
              <w:t xml:space="preserve">, Н. В. Чорна, Т. Г. Авксентьєва, Л. А. </w:t>
            </w:r>
            <w:proofErr w:type="spellStart"/>
            <w:r w:rsidRPr="007170E4">
              <w:rPr>
                <w:lang w:val="uk-UA"/>
              </w:rPr>
              <w:t>Тіхонова</w:t>
            </w:r>
            <w:proofErr w:type="spellEnd"/>
            <w:r w:rsidRPr="007170E4">
              <w:rPr>
                <w:lang w:val="uk-UA"/>
              </w:rPr>
              <w:t>. – 2-ге 8 вид.,</w:t>
            </w:r>
            <w:proofErr w:type="spellStart"/>
            <w:r w:rsidRPr="007170E4">
              <w:rPr>
                <w:lang w:val="uk-UA"/>
              </w:rPr>
              <w:t>переробл.та</w:t>
            </w:r>
            <w:proofErr w:type="spellEnd"/>
            <w:r w:rsidRPr="007170E4">
              <w:rPr>
                <w:lang w:val="uk-UA"/>
              </w:rPr>
              <w:t xml:space="preserve"> </w:t>
            </w:r>
            <w:proofErr w:type="spellStart"/>
            <w:r w:rsidRPr="007170E4">
              <w:rPr>
                <w:lang w:val="uk-UA"/>
              </w:rPr>
              <w:t>допов</w:t>
            </w:r>
            <w:proofErr w:type="spellEnd"/>
            <w:r w:rsidRPr="007170E4">
              <w:rPr>
                <w:lang w:val="uk-UA"/>
              </w:rPr>
              <w:t xml:space="preserve">. К: </w:t>
            </w:r>
            <w:proofErr w:type="spellStart"/>
            <w:r w:rsidRPr="007170E4">
              <w:rPr>
                <w:lang w:val="uk-UA"/>
              </w:rPr>
              <w:t>Інкос</w:t>
            </w:r>
            <w:proofErr w:type="spellEnd"/>
            <w:r w:rsidRPr="007170E4">
              <w:rPr>
                <w:lang w:val="uk-UA"/>
              </w:rPr>
              <w:t xml:space="preserve">; Центр учбової літератури, 2011.  287с. </w:t>
            </w:r>
          </w:p>
          <w:p w:rsidR="007170E4" w:rsidRPr="007170E4" w:rsidRDefault="007170E4" w:rsidP="007170E4">
            <w:pPr>
              <w:shd w:val="clear" w:color="auto" w:fill="FFFFFF"/>
              <w:autoSpaceDE w:val="0"/>
              <w:autoSpaceDN w:val="0"/>
              <w:adjustRightInd w:val="0"/>
              <w:spacing w:line="240" w:lineRule="auto"/>
              <w:rPr>
                <w:rFonts w:ascii="Times New Roman" w:hAnsi="Times New Roman" w:cs="Times New Roman"/>
                <w:sz w:val="24"/>
                <w:szCs w:val="24"/>
              </w:rPr>
            </w:pPr>
            <w:r w:rsidRPr="007170E4">
              <w:rPr>
                <w:rFonts w:ascii="Times New Roman" w:hAnsi="Times New Roman" w:cs="Times New Roman"/>
                <w:sz w:val="24"/>
                <w:szCs w:val="24"/>
              </w:rPr>
              <w:t xml:space="preserve">73. </w:t>
            </w:r>
            <w:proofErr w:type="spellStart"/>
            <w:r w:rsidRPr="007170E4">
              <w:rPr>
                <w:rFonts w:ascii="Times New Roman" w:hAnsi="Times New Roman" w:cs="Times New Roman"/>
                <w:sz w:val="24"/>
                <w:szCs w:val="24"/>
              </w:rPr>
              <w:t>Гелей</w:t>
            </w:r>
            <w:proofErr w:type="spellEnd"/>
            <w:r w:rsidRPr="007170E4">
              <w:rPr>
                <w:rFonts w:ascii="Times New Roman" w:hAnsi="Times New Roman" w:cs="Times New Roman"/>
                <w:sz w:val="24"/>
                <w:szCs w:val="24"/>
              </w:rPr>
              <w:t xml:space="preserve"> С. Д. Політологія [Текст] : навчальний </w:t>
            </w:r>
            <w:proofErr w:type="spellStart"/>
            <w:r w:rsidRPr="007170E4">
              <w:rPr>
                <w:rFonts w:ascii="Times New Roman" w:hAnsi="Times New Roman" w:cs="Times New Roman"/>
                <w:sz w:val="24"/>
                <w:szCs w:val="24"/>
              </w:rPr>
              <w:t>посібн</w:t>
            </w:r>
            <w:proofErr w:type="spellEnd"/>
            <w:r w:rsidRPr="007170E4">
              <w:rPr>
                <w:rFonts w:ascii="Times New Roman" w:hAnsi="Times New Roman" w:cs="Times New Roman"/>
                <w:sz w:val="24"/>
                <w:szCs w:val="24"/>
              </w:rPr>
              <w:t xml:space="preserve">. / С. Д. </w:t>
            </w:r>
            <w:proofErr w:type="spellStart"/>
            <w:r w:rsidRPr="007170E4">
              <w:rPr>
                <w:rFonts w:ascii="Times New Roman" w:hAnsi="Times New Roman" w:cs="Times New Roman"/>
                <w:sz w:val="24"/>
                <w:szCs w:val="24"/>
              </w:rPr>
              <w:t>Гелей</w:t>
            </w:r>
            <w:proofErr w:type="spellEnd"/>
            <w:r w:rsidRPr="007170E4">
              <w:rPr>
                <w:rFonts w:ascii="Times New Roman" w:hAnsi="Times New Roman" w:cs="Times New Roman"/>
                <w:sz w:val="24"/>
                <w:szCs w:val="24"/>
              </w:rPr>
              <w:t xml:space="preserve">, С. М. </w:t>
            </w:r>
            <w:proofErr w:type="spellStart"/>
            <w:r w:rsidRPr="007170E4">
              <w:rPr>
                <w:rFonts w:ascii="Times New Roman" w:hAnsi="Times New Roman" w:cs="Times New Roman"/>
                <w:sz w:val="24"/>
                <w:szCs w:val="24"/>
              </w:rPr>
              <w:t>Рутар</w:t>
            </w:r>
            <w:proofErr w:type="spellEnd"/>
            <w:r w:rsidRPr="007170E4">
              <w:rPr>
                <w:rFonts w:ascii="Times New Roman" w:hAnsi="Times New Roman" w:cs="Times New Roman"/>
                <w:sz w:val="24"/>
                <w:szCs w:val="24"/>
              </w:rPr>
              <w:t xml:space="preserve">. - 9-те вид., </w:t>
            </w:r>
            <w:proofErr w:type="spellStart"/>
            <w:r w:rsidRPr="007170E4">
              <w:rPr>
                <w:rFonts w:ascii="Times New Roman" w:hAnsi="Times New Roman" w:cs="Times New Roman"/>
                <w:sz w:val="24"/>
                <w:szCs w:val="24"/>
              </w:rPr>
              <w:t>переробл</w:t>
            </w:r>
            <w:proofErr w:type="spellEnd"/>
            <w:r w:rsidRPr="007170E4">
              <w:rPr>
                <w:rFonts w:ascii="Times New Roman" w:hAnsi="Times New Roman" w:cs="Times New Roman"/>
                <w:sz w:val="24"/>
                <w:szCs w:val="24"/>
              </w:rPr>
              <w:t xml:space="preserve">. і </w:t>
            </w:r>
            <w:proofErr w:type="spellStart"/>
            <w:r w:rsidRPr="007170E4">
              <w:rPr>
                <w:rFonts w:ascii="Times New Roman" w:hAnsi="Times New Roman" w:cs="Times New Roman"/>
                <w:sz w:val="24"/>
                <w:szCs w:val="24"/>
              </w:rPr>
              <w:t>доп</w:t>
            </w:r>
            <w:proofErr w:type="spellEnd"/>
            <w:r w:rsidRPr="007170E4">
              <w:rPr>
                <w:rFonts w:ascii="Times New Roman" w:hAnsi="Times New Roman" w:cs="Times New Roman"/>
                <w:sz w:val="24"/>
                <w:szCs w:val="24"/>
              </w:rPr>
              <w:t>. - Львів : Видавництво Львівської комерційної академії, 2015.  370 с</w:t>
            </w:r>
          </w:p>
          <w:p w:rsidR="007170E4" w:rsidRPr="007170E4" w:rsidRDefault="007170E4" w:rsidP="007170E4">
            <w:pPr>
              <w:pStyle w:val="af7"/>
              <w:rPr>
                <w:lang w:val="uk-UA"/>
              </w:rPr>
            </w:pPr>
            <w:r w:rsidRPr="007170E4">
              <w:rPr>
                <w:lang w:val="uk-UA"/>
              </w:rPr>
              <w:t xml:space="preserve">74.Політична наука: </w:t>
            </w:r>
            <w:proofErr w:type="spellStart"/>
            <w:r w:rsidRPr="007170E4">
              <w:rPr>
                <w:lang w:val="uk-UA"/>
              </w:rPr>
              <w:t>слов</w:t>
            </w:r>
            <w:proofErr w:type="spellEnd"/>
            <w:r w:rsidRPr="007170E4">
              <w:rPr>
                <w:lang w:val="uk-UA"/>
              </w:rPr>
              <w:t xml:space="preserve">.: категорії, поняття і терміни / За ред. Б. </w:t>
            </w:r>
            <w:proofErr w:type="spellStart"/>
            <w:r w:rsidRPr="007170E4">
              <w:rPr>
                <w:lang w:val="uk-UA"/>
              </w:rPr>
              <w:t>Кухти</w:t>
            </w:r>
            <w:proofErr w:type="spellEnd"/>
            <w:r w:rsidRPr="007170E4">
              <w:rPr>
                <w:lang w:val="uk-UA"/>
              </w:rPr>
              <w:t>.  Львів, 2003.</w:t>
            </w:r>
          </w:p>
          <w:p w:rsidR="007170E4" w:rsidRPr="007170E4" w:rsidRDefault="007170E4" w:rsidP="007170E4">
            <w:pPr>
              <w:pStyle w:val="af7"/>
              <w:rPr>
                <w:lang w:val="uk-UA"/>
              </w:rPr>
            </w:pPr>
            <w:r w:rsidRPr="007170E4">
              <w:rPr>
                <w:lang w:val="uk-UA"/>
              </w:rPr>
              <w:t xml:space="preserve">75.Юрій М. Ф. Політологія / М. Ф. Юрій // </w:t>
            </w:r>
            <w:proofErr w:type="spellStart"/>
            <w:r w:rsidRPr="007170E4">
              <w:rPr>
                <w:lang w:val="uk-UA"/>
              </w:rPr>
              <w:t>Навч</w:t>
            </w:r>
            <w:proofErr w:type="spellEnd"/>
            <w:r w:rsidRPr="007170E4">
              <w:rPr>
                <w:lang w:val="uk-UA"/>
              </w:rPr>
              <w:t>. посібник.  К.: Кондор, 2003.340с.</w:t>
            </w:r>
          </w:p>
          <w:p w:rsidR="007170E4" w:rsidRPr="007170E4" w:rsidRDefault="007170E4" w:rsidP="007170E4">
            <w:pPr>
              <w:pStyle w:val="41"/>
              <w:spacing w:after="0" w:line="240" w:lineRule="auto"/>
              <w:jc w:val="left"/>
              <w:rPr>
                <w:rFonts w:ascii="Times New Roman" w:hAnsi="Times New Roman" w:cs="Times New Roman"/>
                <w:b w:val="0"/>
                <w:sz w:val="24"/>
                <w:szCs w:val="24"/>
              </w:rPr>
            </w:pPr>
            <w:r w:rsidRPr="007170E4">
              <w:rPr>
                <w:rFonts w:ascii="Times New Roman" w:hAnsi="Times New Roman" w:cs="Times New Roman"/>
                <w:b w:val="0"/>
                <w:sz w:val="24"/>
                <w:szCs w:val="24"/>
              </w:rPr>
              <w:t xml:space="preserve">76. Зовнішня політика України в умовах кризи міжнародного </w:t>
            </w:r>
            <w:proofErr w:type="spellStart"/>
            <w:r w:rsidRPr="007170E4">
              <w:rPr>
                <w:rFonts w:ascii="Times New Roman" w:hAnsi="Times New Roman" w:cs="Times New Roman"/>
                <w:b w:val="0"/>
                <w:sz w:val="24"/>
                <w:szCs w:val="24"/>
              </w:rPr>
              <w:t>безпекового</w:t>
            </w:r>
            <w:proofErr w:type="spellEnd"/>
            <w:r w:rsidRPr="007170E4">
              <w:rPr>
                <w:rFonts w:ascii="Times New Roman" w:hAnsi="Times New Roman" w:cs="Times New Roman"/>
                <w:b w:val="0"/>
                <w:sz w:val="24"/>
                <w:szCs w:val="24"/>
              </w:rPr>
              <w:t xml:space="preserve"> середовища : </w:t>
            </w:r>
            <w:proofErr w:type="spellStart"/>
            <w:r w:rsidRPr="007170E4">
              <w:rPr>
                <w:rFonts w:ascii="Times New Roman" w:hAnsi="Times New Roman" w:cs="Times New Roman"/>
                <w:b w:val="0"/>
                <w:sz w:val="24"/>
                <w:szCs w:val="24"/>
              </w:rPr>
              <w:t>аналіт</w:t>
            </w:r>
            <w:proofErr w:type="spellEnd"/>
            <w:r w:rsidRPr="007170E4">
              <w:rPr>
                <w:rFonts w:ascii="Times New Roman" w:hAnsi="Times New Roman" w:cs="Times New Roman"/>
                <w:b w:val="0"/>
                <w:sz w:val="24"/>
                <w:szCs w:val="24"/>
              </w:rPr>
              <w:t xml:space="preserve">. </w:t>
            </w:r>
            <w:proofErr w:type="spellStart"/>
            <w:r w:rsidRPr="007170E4">
              <w:rPr>
                <w:rFonts w:ascii="Times New Roman" w:hAnsi="Times New Roman" w:cs="Times New Roman"/>
                <w:b w:val="0"/>
                <w:sz w:val="24"/>
                <w:szCs w:val="24"/>
              </w:rPr>
              <w:t>доп</w:t>
            </w:r>
            <w:proofErr w:type="spellEnd"/>
            <w:r w:rsidRPr="007170E4">
              <w:rPr>
                <w:rFonts w:ascii="Times New Roman" w:hAnsi="Times New Roman" w:cs="Times New Roman"/>
                <w:b w:val="0"/>
                <w:sz w:val="24"/>
                <w:szCs w:val="24"/>
              </w:rPr>
              <w:t xml:space="preserve">. / Б. О. </w:t>
            </w:r>
            <w:proofErr w:type="spellStart"/>
            <w:r w:rsidRPr="007170E4">
              <w:rPr>
                <w:rFonts w:ascii="Times New Roman" w:hAnsi="Times New Roman" w:cs="Times New Roman"/>
                <w:b w:val="0"/>
                <w:sz w:val="24"/>
                <w:szCs w:val="24"/>
              </w:rPr>
              <w:t>Парахонський</w:t>
            </w:r>
            <w:proofErr w:type="spellEnd"/>
            <w:r w:rsidRPr="007170E4">
              <w:rPr>
                <w:rFonts w:ascii="Times New Roman" w:hAnsi="Times New Roman" w:cs="Times New Roman"/>
                <w:b w:val="0"/>
                <w:sz w:val="24"/>
                <w:szCs w:val="24"/>
              </w:rPr>
              <w:t xml:space="preserve">, Г. М. </w:t>
            </w:r>
            <w:proofErr w:type="spellStart"/>
            <w:r w:rsidRPr="007170E4">
              <w:rPr>
                <w:rFonts w:ascii="Times New Roman" w:hAnsi="Times New Roman" w:cs="Times New Roman"/>
                <w:b w:val="0"/>
                <w:sz w:val="24"/>
                <w:szCs w:val="24"/>
              </w:rPr>
              <w:t>Яворська</w:t>
            </w:r>
            <w:proofErr w:type="spellEnd"/>
            <w:r w:rsidRPr="007170E4">
              <w:rPr>
                <w:rFonts w:ascii="Times New Roman" w:hAnsi="Times New Roman" w:cs="Times New Roman"/>
                <w:b w:val="0"/>
                <w:sz w:val="24"/>
                <w:szCs w:val="24"/>
              </w:rPr>
              <w:t>.  К.: НІСД, 2015 р.</w:t>
            </w:r>
          </w:p>
          <w:p w:rsidR="007170E4" w:rsidRPr="007170E4" w:rsidRDefault="007170E4" w:rsidP="007170E4">
            <w:pPr>
              <w:pStyle w:val="af7"/>
              <w:rPr>
                <w:lang w:val="uk-UA"/>
              </w:rPr>
            </w:pPr>
            <w:r w:rsidRPr="007170E4">
              <w:rPr>
                <w:lang w:val="uk-UA"/>
              </w:rPr>
              <w:t xml:space="preserve">77.Європейський проект та Україна : монографія / А. В. Єрмолаєв, Б. О. </w:t>
            </w:r>
            <w:proofErr w:type="spellStart"/>
            <w:r w:rsidRPr="007170E4">
              <w:rPr>
                <w:lang w:val="uk-UA"/>
              </w:rPr>
              <w:t>Парахонський</w:t>
            </w:r>
            <w:proofErr w:type="spellEnd"/>
            <w:r w:rsidRPr="007170E4">
              <w:rPr>
                <w:lang w:val="uk-UA"/>
              </w:rPr>
              <w:t xml:space="preserve">, Г. М. </w:t>
            </w:r>
            <w:proofErr w:type="spellStart"/>
            <w:r w:rsidRPr="007170E4">
              <w:rPr>
                <w:lang w:val="uk-UA"/>
              </w:rPr>
              <w:t>Яворська</w:t>
            </w:r>
            <w:proofErr w:type="spellEnd"/>
            <w:r w:rsidRPr="007170E4">
              <w:rPr>
                <w:lang w:val="uk-UA"/>
              </w:rPr>
              <w:t xml:space="preserve">, О. О. </w:t>
            </w:r>
            <w:proofErr w:type="spellStart"/>
            <w:r w:rsidRPr="007170E4">
              <w:rPr>
                <w:lang w:val="uk-UA"/>
              </w:rPr>
              <w:t>Резнікова</w:t>
            </w:r>
            <w:proofErr w:type="spellEnd"/>
            <w:r w:rsidRPr="007170E4">
              <w:rPr>
                <w:lang w:val="uk-UA"/>
              </w:rPr>
              <w:t xml:space="preserve"> [та ін.]. К: НІСД, 2012.</w:t>
            </w:r>
          </w:p>
          <w:p w:rsidR="007170E4" w:rsidRPr="007170E4" w:rsidRDefault="007170E4" w:rsidP="007170E4">
            <w:pPr>
              <w:pStyle w:val="af7"/>
              <w:rPr>
                <w:lang w:val="uk-UA"/>
              </w:rPr>
            </w:pPr>
            <w:r w:rsidRPr="007170E4">
              <w:rPr>
                <w:lang w:val="uk-UA"/>
              </w:rPr>
              <w:t xml:space="preserve">78.Зовнішня політика України в умовах кризи міжнародного </w:t>
            </w:r>
            <w:proofErr w:type="spellStart"/>
            <w:r w:rsidRPr="007170E4">
              <w:rPr>
                <w:lang w:val="uk-UA"/>
              </w:rPr>
              <w:t>безпекового</w:t>
            </w:r>
            <w:proofErr w:type="spellEnd"/>
            <w:r w:rsidRPr="007170E4">
              <w:rPr>
                <w:lang w:val="uk-UA"/>
              </w:rPr>
              <w:t xml:space="preserve"> середовища: </w:t>
            </w:r>
            <w:proofErr w:type="spellStart"/>
            <w:r w:rsidRPr="007170E4">
              <w:rPr>
                <w:lang w:val="uk-UA"/>
              </w:rPr>
              <w:t>аналіт</w:t>
            </w:r>
            <w:proofErr w:type="spellEnd"/>
            <w:r w:rsidRPr="007170E4">
              <w:rPr>
                <w:lang w:val="uk-UA"/>
              </w:rPr>
              <w:t xml:space="preserve">. </w:t>
            </w:r>
            <w:proofErr w:type="spellStart"/>
            <w:r w:rsidRPr="007170E4">
              <w:rPr>
                <w:lang w:val="uk-UA"/>
              </w:rPr>
              <w:t>доп</w:t>
            </w:r>
            <w:proofErr w:type="spellEnd"/>
            <w:r w:rsidRPr="007170E4">
              <w:rPr>
                <w:lang w:val="uk-UA"/>
              </w:rPr>
              <w:t xml:space="preserve">. / Б. О. </w:t>
            </w:r>
            <w:proofErr w:type="spellStart"/>
            <w:r w:rsidRPr="007170E4">
              <w:rPr>
                <w:lang w:val="uk-UA"/>
              </w:rPr>
              <w:t>Парахонський</w:t>
            </w:r>
            <w:proofErr w:type="spellEnd"/>
            <w:r w:rsidRPr="007170E4">
              <w:rPr>
                <w:lang w:val="uk-UA"/>
              </w:rPr>
              <w:t xml:space="preserve">, Г. М. </w:t>
            </w:r>
            <w:proofErr w:type="spellStart"/>
            <w:r w:rsidRPr="007170E4">
              <w:rPr>
                <w:lang w:val="uk-UA"/>
              </w:rPr>
              <w:t>Яворська</w:t>
            </w:r>
            <w:proofErr w:type="spellEnd"/>
            <w:r w:rsidRPr="007170E4">
              <w:rPr>
                <w:lang w:val="uk-UA"/>
              </w:rPr>
              <w:t>.  К</w:t>
            </w:r>
            <w:r w:rsidR="002A739F">
              <w:rPr>
                <w:lang w:val="uk-UA"/>
              </w:rPr>
              <w:t>.</w:t>
            </w:r>
            <w:r w:rsidRPr="007170E4">
              <w:rPr>
                <w:lang w:val="uk-UA"/>
              </w:rPr>
              <w:t xml:space="preserve">: НІСД, 2015. </w:t>
            </w:r>
          </w:p>
          <w:p w:rsidR="007170E4" w:rsidRPr="007170E4" w:rsidRDefault="007170E4" w:rsidP="007170E4">
            <w:pPr>
              <w:pStyle w:val="af7"/>
              <w:rPr>
                <w:lang w:val="uk-UA"/>
              </w:rPr>
            </w:pPr>
            <w:r w:rsidRPr="007170E4">
              <w:rPr>
                <w:lang w:val="uk-UA"/>
              </w:rPr>
              <w:t xml:space="preserve">79.Індикатори національної безпеки: визначення та застосування їх граничних значень : монографія / А. Б. </w:t>
            </w:r>
            <w:proofErr w:type="spellStart"/>
            <w:r w:rsidRPr="007170E4">
              <w:rPr>
                <w:lang w:val="uk-UA"/>
              </w:rPr>
              <w:t>Качинський</w:t>
            </w:r>
            <w:proofErr w:type="spellEnd"/>
            <w:r w:rsidRPr="007170E4">
              <w:rPr>
                <w:lang w:val="uk-UA"/>
              </w:rPr>
              <w:t>.  К.: НІСД, 2013.</w:t>
            </w:r>
          </w:p>
          <w:p w:rsidR="007170E4" w:rsidRPr="007170E4" w:rsidRDefault="007170E4" w:rsidP="007170E4">
            <w:pPr>
              <w:pStyle w:val="af7"/>
              <w:rPr>
                <w:lang w:val="uk-UA"/>
              </w:rPr>
            </w:pPr>
            <w:r w:rsidRPr="007170E4">
              <w:rPr>
                <w:lang w:val="uk-UA"/>
              </w:rPr>
              <w:t>80.Україна і Росія: дев’ятий вал чи Китайська стіна / В. П. Горбулін, О. С. Власюк, С. В. Кононенко. К.: НІСД, 2015.</w:t>
            </w:r>
          </w:p>
          <w:p w:rsidR="007170E4" w:rsidRDefault="007170E4" w:rsidP="007170E4">
            <w:pPr>
              <w:widowControl w:val="0"/>
              <w:pBdr>
                <w:top w:val="nil"/>
                <w:left w:val="nil"/>
                <w:bottom w:val="nil"/>
                <w:right w:val="nil"/>
                <w:between w:val="nil"/>
              </w:pBdr>
              <w:spacing w:line="240" w:lineRule="auto"/>
              <w:rPr>
                <w:rFonts w:ascii="Times New Roman" w:hAnsi="Times New Roman" w:cs="Times New Roman"/>
                <w:sz w:val="24"/>
                <w:szCs w:val="24"/>
              </w:rPr>
            </w:pPr>
            <w:r w:rsidRPr="007170E4">
              <w:rPr>
                <w:rFonts w:ascii="Times New Roman" w:hAnsi="Times New Roman" w:cs="Times New Roman"/>
                <w:sz w:val="24"/>
                <w:szCs w:val="24"/>
              </w:rPr>
              <w:lastRenderedPageBreak/>
              <w:t xml:space="preserve">81. Українська держава та світове українство: актуальні питання, потенціал і перспективи взаємодії / Л. І. </w:t>
            </w:r>
            <w:proofErr w:type="spellStart"/>
            <w:r w:rsidRPr="007170E4">
              <w:rPr>
                <w:rFonts w:ascii="Times New Roman" w:hAnsi="Times New Roman" w:cs="Times New Roman"/>
                <w:sz w:val="24"/>
                <w:szCs w:val="24"/>
              </w:rPr>
              <w:t>Мазука</w:t>
            </w:r>
            <w:proofErr w:type="spellEnd"/>
            <w:r w:rsidRPr="007170E4">
              <w:rPr>
                <w:rFonts w:ascii="Times New Roman" w:hAnsi="Times New Roman" w:cs="Times New Roman"/>
                <w:sz w:val="24"/>
                <w:szCs w:val="24"/>
              </w:rPr>
              <w:t>.  К.: НІСД, 2013.</w:t>
            </w:r>
          </w:p>
          <w:p w:rsidR="00814DDF" w:rsidRPr="00814DDF" w:rsidRDefault="00814DDF" w:rsidP="00814DDF">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14DDF">
              <w:rPr>
                <w:rFonts w:ascii="Times New Roman" w:hAnsi="Times New Roman" w:cs="Times New Roman"/>
                <w:sz w:val="24"/>
                <w:szCs w:val="24"/>
              </w:rPr>
              <w:t xml:space="preserve">82. Денисенко В. М., Матвієнків С. М. , </w:t>
            </w:r>
            <w:proofErr w:type="spellStart"/>
            <w:r w:rsidRPr="00814DDF">
              <w:rPr>
                <w:rFonts w:ascii="Times New Roman" w:hAnsi="Times New Roman" w:cs="Times New Roman"/>
                <w:sz w:val="24"/>
                <w:szCs w:val="24"/>
              </w:rPr>
              <w:t>Штерн</w:t>
            </w:r>
            <w:proofErr w:type="spellEnd"/>
            <w:r w:rsidRPr="00814DDF">
              <w:rPr>
                <w:rFonts w:ascii="Times New Roman" w:hAnsi="Times New Roman" w:cs="Times New Roman"/>
                <w:sz w:val="24"/>
                <w:szCs w:val="24"/>
              </w:rPr>
              <w:t xml:space="preserve"> В, Ю. Політологія. Вступ до спеціальності : Підручник для ВНЗ. Львів : Астролябія, 2007. 360 с. URL : org2.knuda.tdu.ua/pluginfine.phn/70869/mod_resource/content/1/Вступ%20до%20спеціальності %20Політологія</w:t>
            </w:r>
          </w:p>
        </w:tc>
      </w:tr>
    </w:tbl>
    <w:p w:rsidR="00550B62" w:rsidRDefault="00550B62">
      <w:pPr>
        <w:widowControl w:val="0"/>
        <w:pBdr>
          <w:top w:val="nil"/>
          <w:left w:val="nil"/>
          <w:bottom w:val="nil"/>
          <w:right w:val="nil"/>
          <w:between w:val="nil"/>
        </w:pBdr>
        <w:rPr>
          <w:color w:val="000000"/>
        </w:rPr>
      </w:pPr>
    </w:p>
    <w:p w:rsidR="005E0FC8" w:rsidRDefault="001F17F2" w:rsidP="001F17F2">
      <w:pPr>
        <w:widowControl w:val="0"/>
        <w:pBdr>
          <w:top w:val="nil"/>
          <w:left w:val="nil"/>
          <w:bottom w:val="nil"/>
          <w:right w:val="nil"/>
          <w:between w:val="nil"/>
        </w:pBdr>
        <w:spacing w:line="240" w:lineRule="auto"/>
        <w:ind w:left="3091" w:hanging="238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 Інформація про підвищення кваліфікації викладач</w:t>
      </w:r>
      <w:r w:rsidR="0098068C">
        <w:rPr>
          <w:rFonts w:ascii="Times New Roman" w:eastAsia="Times New Roman" w:hAnsi="Times New Roman" w:cs="Times New Roman"/>
          <w:b/>
          <w:color w:val="000000"/>
          <w:sz w:val="28"/>
          <w:szCs w:val="28"/>
        </w:rPr>
        <w:t>а</w:t>
      </w:r>
    </w:p>
    <w:p w:rsidR="001F17F2" w:rsidRDefault="001F17F2" w:rsidP="001F17F2">
      <w:pPr>
        <w:widowControl w:val="0"/>
        <w:pBdr>
          <w:top w:val="nil"/>
          <w:left w:val="nil"/>
          <w:bottom w:val="nil"/>
          <w:right w:val="nil"/>
          <w:between w:val="nil"/>
        </w:pBdr>
        <w:spacing w:line="240" w:lineRule="auto"/>
        <w:ind w:left="3091" w:hanging="2382"/>
        <w:rPr>
          <w:rFonts w:ascii="Times New Roman" w:eastAsia="Times New Roman" w:hAnsi="Times New Roman" w:cs="Times New Roman"/>
          <w:b/>
          <w:color w:val="000000"/>
          <w:sz w:val="28"/>
          <w:szCs w:val="28"/>
        </w:rPr>
      </w:pPr>
    </w:p>
    <w:p w:rsidR="00746B7A" w:rsidRPr="00746B7A" w:rsidRDefault="00746B7A" w:rsidP="00746B7A">
      <w:pPr>
        <w:pStyle w:val="af3"/>
        <w:ind w:left="142"/>
        <w:rPr>
          <w:rFonts w:ascii="Times New Roman" w:hAnsi="Times New Roman"/>
          <w:sz w:val="24"/>
          <w:szCs w:val="24"/>
        </w:rPr>
      </w:pPr>
      <w:r w:rsidRPr="00746B7A">
        <w:rPr>
          <w:rFonts w:ascii="Times New Roman" w:hAnsi="Times New Roman"/>
          <w:b/>
          <w:sz w:val="24"/>
          <w:szCs w:val="24"/>
        </w:rPr>
        <w:t>Міжнародне стажування</w:t>
      </w:r>
      <w:r w:rsidRPr="00746B7A">
        <w:rPr>
          <w:rFonts w:ascii="Times New Roman" w:hAnsi="Times New Roman"/>
          <w:sz w:val="24"/>
          <w:szCs w:val="24"/>
        </w:rPr>
        <w:t xml:space="preserve">  (комплексне підвищення кваліфікації) у формі самоосвіти тривалістю 180 годин (6 кредитів ECTS) «</w:t>
      </w:r>
      <w:proofErr w:type="spellStart"/>
      <w:r w:rsidRPr="00746B7A">
        <w:rPr>
          <w:rFonts w:ascii="Times New Roman" w:hAnsi="Times New Roman"/>
          <w:sz w:val="24"/>
          <w:szCs w:val="24"/>
        </w:rPr>
        <w:t>Fudraising</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and</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organization</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of</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project</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activities</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in</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educational</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establishments</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European</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experience</w:t>
      </w:r>
      <w:proofErr w:type="spellEnd"/>
      <w:r w:rsidRPr="00746B7A">
        <w:rPr>
          <w:rFonts w:ascii="Times New Roman" w:hAnsi="Times New Roman"/>
          <w:sz w:val="24"/>
          <w:szCs w:val="24"/>
        </w:rPr>
        <w:t>» (</w:t>
      </w:r>
      <w:r w:rsidRPr="00746B7A">
        <w:rPr>
          <w:rFonts w:ascii="Times New Roman" w:hAnsi="Times New Roman"/>
          <w:bCs/>
          <w:sz w:val="24"/>
          <w:szCs w:val="24"/>
          <w:shd w:val="clear" w:color="auto" w:fill="FFFFFF"/>
        </w:rPr>
        <w:t>«</w:t>
      </w:r>
      <w:proofErr w:type="spellStart"/>
      <w:r w:rsidRPr="00746B7A">
        <w:rPr>
          <w:rFonts w:ascii="Times New Roman" w:hAnsi="Times New Roman"/>
          <w:bCs/>
          <w:sz w:val="24"/>
          <w:szCs w:val="24"/>
          <w:shd w:val="clear" w:color="auto" w:fill="FFFFFF"/>
        </w:rPr>
        <w:t>Фандрейзинг</w:t>
      </w:r>
      <w:proofErr w:type="spellEnd"/>
      <w:r w:rsidRPr="00746B7A">
        <w:rPr>
          <w:rFonts w:ascii="Times New Roman" w:hAnsi="Times New Roman"/>
          <w:bCs/>
          <w:sz w:val="24"/>
          <w:szCs w:val="24"/>
          <w:shd w:val="clear" w:color="auto" w:fill="FFFFFF"/>
        </w:rPr>
        <w:t xml:space="preserve"> та організація </w:t>
      </w:r>
      <w:proofErr w:type="spellStart"/>
      <w:r w:rsidRPr="00746B7A">
        <w:rPr>
          <w:rFonts w:ascii="Times New Roman" w:hAnsi="Times New Roman"/>
          <w:bCs/>
          <w:sz w:val="24"/>
          <w:szCs w:val="24"/>
          <w:shd w:val="clear" w:color="auto" w:fill="FFFFFF"/>
        </w:rPr>
        <w:t>проєктної</w:t>
      </w:r>
      <w:proofErr w:type="spellEnd"/>
      <w:r w:rsidRPr="00746B7A">
        <w:rPr>
          <w:rFonts w:ascii="Times New Roman" w:hAnsi="Times New Roman"/>
          <w:bCs/>
          <w:sz w:val="24"/>
          <w:szCs w:val="24"/>
          <w:shd w:val="clear" w:color="auto" w:fill="FFFFFF"/>
        </w:rPr>
        <w:t xml:space="preserve"> діяльності в закладах освіти: європейський досвід»), </w:t>
      </w:r>
      <w:r w:rsidRPr="00746B7A">
        <w:rPr>
          <w:rFonts w:ascii="Times New Roman" w:hAnsi="Times New Roman"/>
          <w:sz w:val="24"/>
          <w:szCs w:val="24"/>
        </w:rPr>
        <w:t xml:space="preserve">яке відбувалося дистанційно в  </w:t>
      </w:r>
      <w:proofErr w:type="spellStart"/>
      <w:r w:rsidRPr="00746B7A">
        <w:rPr>
          <w:rFonts w:ascii="Times New Roman" w:hAnsi="Times New Roman"/>
          <w:sz w:val="24"/>
          <w:szCs w:val="24"/>
        </w:rPr>
        <w:t>Department</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of</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Polish-Ukrainian</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Studies</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of</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Jagiellonian</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University</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in</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Krakow</w:t>
      </w:r>
      <w:proofErr w:type="spellEnd"/>
      <w:r w:rsidRPr="00746B7A">
        <w:rPr>
          <w:rFonts w:ascii="Times New Roman" w:hAnsi="Times New Roman"/>
          <w:sz w:val="24"/>
          <w:szCs w:val="24"/>
        </w:rPr>
        <w:t>, (к</w:t>
      </w:r>
      <w:r w:rsidRPr="00746B7A">
        <w:rPr>
          <w:rFonts w:ascii="Times New Roman" w:hAnsi="Times New Roman"/>
          <w:color w:val="000000"/>
          <w:sz w:val="24"/>
          <w:szCs w:val="24"/>
        </w:rPr>
        <w:t xml:space="preserve">афедра Польсько-Українських Студій </w:t>
      </w:r>
      <w:proofErr w:type="spellStart"/>
      <w:r w:rsidRPr="00746B7A">
        <w:rPr>
          <w:rFonts w:ascii="Times New Roman" w:hAnsi="Times New Roman"/>
          <w:color w:val="000000"/>
          <w:sz w:val="24"/>
          <w:szCs w:val="24"/>
        </w:rPr>
        <w:t>Ягеллонського</w:t>
      </w:r>
      <w:proofErr w:type="spellEnd"/>
      <w:r w:rsidRPr="00746B7A">
        <w:rPr>
          <w:rFonts w:ascii="Times New Roman" w:hAnsi="Times New Roman"/>
          <w:color w:val="000000"/>
          <w:sz w:val="24"/>
          <w:szCs w:val="24"/>
        </w:rPr>
        <w:t xml:space="preserve"> університету </w:t>
      </w:r>
      <w:r w:rsidRPr="00746B7A">
        <w:rPr>
          <w:rFonts w:ascii="Times New Roman" w:hAnsi="Times New Roman"/>
          <w:sz w:val="24"/>
          <w:szCs w:val="24"/>
        </w:rPr>
        <w:t xml:space="preserve">(м. Краків, Республіка Польща) з 12 лютого 2022 року по 20 березня 2022 року. Тема залікового </w:t>
      </w:r>
      <w:proofErr w:type="spellStart"/>
      <w:r w:rsidRPr="00746B7A">
        <w:rPr>
          <w:rFonts w:ascii="Times New Roman" w:hAnsi="Times New Roman"/>
          <w:sz w:val="24"/>
          <w:szCs w:val="24"/>
        </w:rPr>
        <w:t>проєкту</w:t>
      </w:r>
      <w:proofErr w:type="spellEnd"/>
      <w:r w:rsidRPr="00746B7A">
        <w:rPr>
          <w:rFonts w:ascii="Times New Roman" w:hAnsi="Times New Roman"/>
          <w:sz w:val="24"/>
          <w:szCs w:val="24"/>
        </w:rPr>
        <w:t xml:space="preserve"> стажування «</w:t>
      </w:r>
      <w:proofErr w:type="spellStart"/>
      <w:r w:rsidRPr="00746B7A">
        <w:rPr>
          <w:rFonts w:ascii="Times New Roman" w:hAnsi="Times New Roman"/>
          <w:sz w:val="24"/>
          <w:szCs w:val="24"/>
        </w:rPr>
        <w:t>Information</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Security</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of</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Citizens</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as</w:t>
      </w:r>
      <w:proofErr w:type="spellEnd"/>
      <w:r w:rsidRPr="00746B7A">
        <w:rPr>
          <w:rFonts w:ascii="Times New Roman" w:hAnsi="Times New Roman"/>
          <w:sz w:val="24"/>
          <w:szCs w:val="24"/>
        </w:rPr>
        <w:t xml:space="preserve"> a </w:t>
      </w:r>
      <w:proofErr w:type="spellStart"/>
      <w:r w:rsidRPr="00746B7A">
        <w:rPr>
          <w:rFonts w:ascii="Times New Roman" w:hAnsi="Times New Roman"/>
          <w:sz w:val="24"/>
          <w:szCs w:val="24"/>
        </w:rPr>
        <w:t>Component</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of</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National</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Security</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of</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the</w:t>
      </w:r>
      <w:proofErr w:type="spellEnd"/>
      <w:r w:rsidRPr="00746B7A">
        <w:rPr>
          <w:rFonts w:ascii="Times New Roman" w:hAnsi="Times New Roman"/>
          <w:sz w:val="24"/>
          <w:szCs w:val="24"/>
        </w:rPr>
        <w:t xml:space="preserve"> </w:t>
      </w:r>
      <w:proofErr w:type="spellStart"/>
      <w:r w:rsidRPr="00746B7A">
        <w:rPr>
          <w:rFonts w:ascii="Times New Roman" w:hAnsi="Times New Roman"/>
          <w:sz w:val="24"/>
          <w:szCs w:val="24"/>
        </w:rPr>
        <w:t>State</w:t>
      </w:r>
      <w:proofErr w:type="spellEnd"/>
      <w:r w:rsidRPr="00746B7A">
        <w:rPr>
          <w:rFonts w:ascii="Times New Roman" w:hAnsi="Times New Roman"/>
          <w:sz w:val="24"/>
          <w:szCs w:val="24"/>
        </w:rPr>
        <w:t>» («Інформаційна безпека громадян як складова національної безпеки держави»).</w:t>
      </w:r>
    </w:p>
    <w:p w:rsidR="005E0FC8" w:rsidRDefault="00CB7493" w:rsidP="00776147">
      <w:pPr>
        <w:widowControl w:val="0"/>
        <w:pBdr>
          <w:top w:val="nil"/>
          <w:left w:val="nil"/>
          <w:bottom w:val="nil"/>
          <w:right w:val="nil"/>
          <w:between w:val="nil"/>
        </w:pBdr>
        <w:spacing w:line="240" w:lineRule="auto"/>
        <w:rPr>
          <w:rFonts w:ascii="Times New Roman" w:hAnsi="Times New Roman" w:cs="Times New Roman"/>
          <w:sz w:val="24"/>
          <w:szCs w:val="24"/>
        </w:rPr>
      </w:pPr>
      <w:r w:rsidRPr="00CB7493">
        <w:rPr>
          <w:rFonts w:ascii="Times New Roman" w:hAnsi="Times New Roman" w:cs="Times New Roman"/>
          <w:sz w:val="24"/>
          <w:szCs w:val="24"/>
        </w:rPr>
        <w:t>Онлайн-курс «</w:t>
      </w:r>
      <w:r w:rsidRPr="00CB7493">
        <w:rPr>
          <w:rFonts w:ascii="Times New Roman" w:hAnsi="Times New Roman" w:cs="Times New Roman"/>
          <w:sz w:val="24"/>
          <w:szCs w:val="24"/>
        </w:rPr>
        <w:t>Експерт з акредитації о</w:t>
      </w:r>
      <w:r w:rsidRPr="00CB7493">
        <w:rPr>
          <w:rFonts w:ascii="Times New Roman" w:hAnsi="Times New Roman" w:cs="Times New Roman"/>
          <w:sz w:val="24"/>
          <w:szCs w:val="24"/>
        </w:rPr>
        <w:t>світніх програм: онлайн тренінг» (</w:t>
      </w:r>
      <w:r w:rsidRPr="00CB7493">
        <w:rPr>
          <w:rFonts w:ascii="Times New Roman" w:hAnsi="Times New Roman" w:cs="Times New Roman"/>
          <w:sz w:val="24"/>
          <w:szCs w:val="24"/>
          <w:lang w:val="en-US"/>
        </w:rPr>
        <w:t>Prometheus</w:t>
      </w:r>
      <w:r w:rsidRPr="00CB7493">
        <w:rPr>
          <w:rFonts w:ascii="Times New Roman" w:hAnsi="Times New Roman" w:cs="Times New Roman"/>
          <w:sz w:val="24"/>
          <w:szCs w:val="24"/>
        </w:rPr>
        <w:t>, 14.12.2020р)</w:t>
      </w:r>
    </w:p>
    <w:p w:rsidR="00CB7493" w:rsidRPr="00CB7493" w:rsidRDefault="00CB7493" w:rsidP="00CB7493">
      <w:pPr>
        <w:widowControl w:val="0"/>
        <w:pBdr>
          <w:top w:val="nil"/>
          <w:left w:val="nil"/>
          <w:bottom w:val="nil"/>
          <w:right w:val="nil"/>
          <w:between w:val="nil"/>
        </w:pBdr>
        <w:spacing w:line="240" w:lineRule="auto"/>
        <w:rPr>
          <w:rFonts w:ascii="Times New Roman" w:hAnsi="Times New Roman" w:cs="Times New Roman"/>
          <w:sz w:val="24"/>
          <w:szCs w:val="24"/>
        </w:rPr>
      </w:pPr>
      <w:r w:rsidRPr="00CB7493">
        <w:rPr>
          <w:rFonts w:ascii="Times New Roman" w:hAnsi="Times New Roman" w:cs="Times New Roman"/>
          <w:sz w:val="24"/>
          <w:szCs w:val="24"/>
        </w:rPr>
        <w:t>Онлайн-курс «Інформаційні</w:t>
      </w:r>
      <w:r>
        <w:rPr>
          <w:rFonts w:ascii="Times New Roman" w:hAnsi="Times New Roman" w:cs="Times New Roman"/>
          <w:sz w:val="24"/>
          <w:szCs w:val="24"/>
        </w:rPr>
        <w:t xml:space="preserve"> війни</w:t>
      </w:r>
      <w:r w:rsidRPr="00CB7493">
        <w:rPr>
          <w:rFonts w:ascii="Times New Roman" w:hAnsi="Times New Roman" w:cs="Times New Roman"/>
          <w:sz w:val="24"/>
          <w:szCs w:val="24"/>
        </w:rPr>
        <w:t>» (</w:t>
      </w:r>
      <w:r w:rsidRPr="00CB7493">
        <w:rPr>
          <w:rFonts w:ascii="Times New Roman" w:hAnsi="Times New Roman" w:cs="Times New Roman"/>
          <w:sz w:val="24"/>
          <w:szCs w:val="24"/>
          <w:lang w:val="en-US"/>
        </w:rPr>
        <w:t>Prometheus</w:t>
      </w:r>
      <w:r w:rsidRPr="00CB7493">
        <w:rPr>
          <w:rFonts w:ascii="Times New Roman" w:hAnsi="Times New Roman" w:cs="Times New Roman"/>
          <w:sz w:val="24"/>
          <w:szCs w:val="24"/>
        </w:rPr>
        <w:t xml:space="preserve">, </w:t>
      </w:r>
      <w:r>
        <w:rPr>
          <w:rFonts w:ascii="Times New Roman" w:hAnsi="Times New Roman" w:cs="Times New Roman"/>
          <w:sz w:val="24"/>
          <w:szCs w:val="24"/>
        </w:rPr>
        <w:t>08.05</w:t>
      </w:r>
      <w:r w:rsidRPr="00CB7493">
        <w:rPr>
          <w:rFonts w:ascii="Times New Roman" w:hAnsi="Times New Roman" w:cs="Times New Roman"/>
          <w:sz w:val="24"/>
          <w:szCs w:val="24"/>
        </w:rPr>
        <w:t>.202</w:t>
      </w:r>
      <w:r>
        <w:rPr>
          <w:rFonts w:ascii="Times New Roman" w:hAnsi="Times New Roman" w:cs="Times New Roman"/>
          <w:sz w:val="24"/>
          <w:szCs w:val="24"/>
        </w:rPr>
        <w:t>0</w:t>
      </w:r>
      <w:r w:rsidRPr="00CB7493">
        <w:rPr>
          <w:rFonts w:ascii="Times New Roman" w:hAnsi="Times New Roman" w:cs="Times New Roman"/>
          <w:sz w:val="24"/>
          <w:szCs w:val="24"/>
        </w:rPr>
        <w:t>р)</w:t>
      </w:r>
    </w:p>
    <w:p w:rsidR="00CB7493" w:rsidRPr="00CB7493" w:rsidRDefault="00CB7493" w:rsidP="00CB7493">
      <w:pPr>
        <w:widowControl w:val="0"/>
        <w:pBdr>
          <w:top w:val="nil"/>
          <w:left w:val="nil"/>
          <w:bottom w:val="nil"/>
          <w:right w:val="nil"/>
          <w:between w:val="nil"/>
        </w:pBdr>
        <w:spacing w:line="240" w:lineRule="auto"/>
        <w:rPr>
          <w:rFonts w:ascii="Times New Roman" w:hAnsi="Times New Roman" w:cs="Times New Roman"/>
          <w:sz w:val="24"/>
          <w:szCs w:val="24"/>
        </w:rPr>
      </w:pPr>
      <w:r w:rsidRPr="00CB7493">
        <w:rPr>
          <w:rFonts w:ascii="Times New Roman" w:hAnsi="Times New Roman" w:cs="Times New Roman"/>
          <w:sz w:val="24"/>
          <w:szCs w:val="24"/>
        </w:rPr>
        <w:t xml:space="preserve">Онлайн-курс </w:t>
      </w:r>
      <w:r w:rsidRPr="00CB7493">
        <w:rPr>
          <w:rFonts w:ascii="Times New Roman" w:hAnsi="Times New Roman" w:cs="Times New Roman"/>
          <w:sz w:val="24"/>
          <w:szCs w:val="24"/>
        </w:rPr>
        <w:t>«</w:t>
      </w:r>
      <w:r w:rsidRPr="00CB7493">
        <w:rPr>
          <w:rFonts w:ascii="Times New Roman" w:hAnsi="Times New Roman" w:cs="Times New Roman"/>
          <w:sz w:val="24"/>
          <w:szCs w:val="24"/>
        </w:rPr>
        <w:t>Зміцнення викладання та організацій</w:t>
      </w:r>
      <w:r w:rsidRPr="00CB7493">
        <w:rPr>
          <w:rFonts w:ascii="Times New Roman" w:hAnsi="Times New Roman" w:cs="Times New Roman"/>
          <w:sz w:val="24"/>
          <w:szCs w:val="24"/>
        </w:rPr>
        <w:t xml:space="preserve">ного управління в університетах» </w:t>
      </w:r>
      <w:r w:rsidRPr="00CB7493">
        <w:rPr>
          <w:rFonts w:ascii="Times New Roman" w:hAnsi="Times New Roman" w:cs="Times New Roman"/>
          <w:sz w:val="24"/>
          <w:szCs w:val="24"/>
        </w:rPr>
        <w:t>(</w:t>
      </w:r>
      <w:r w:rsidRPr="00CB7493">
        <w:rPr>
          <w:rFonts w:ascii="Times New Roman" w:hAnsi="Times New Roman" w:cs="Times New Roman"/>
          <w:sz w:val="24"/>
          <w:szCs w:val="24"/>
          <w:lang w:val="en-US"/>
        </w:rPr>
        <w:t>Prometheus</w:t>
      </w:r>
      <w:r w:rsidRPr="00CB7493">
        <w:rPr>
          <w:rFonts w:ascii="Times New Roman" w:hAnsi="Times New Roman" w:cs="Times New Roman"/>
          <w:sz w:val="24"/>
          <w:szCs w:val="24"/>
        </w:rPr>
        <w:t>, 23.01.2021</w:t>
      </w:r>
      <w:r w:rsidRPr="00CB7493">
        <w:rPr>
          <w:rFonts w:ascii="Times New Roman" w:hAnsi="Times New Roman" w:cs="Times New Roman"/>
          <w:sz w:val="24"/>
          <w:szCs w:val="24"/>
        </w:rPr>
        <w:t>р)</w:t>
      </w:r>
    </w:p>
    <w:p w:rsidR="00CB7493" w:rsidRPr="00CB7493" w:rsidRDefault="00CB7493" w:rsidP="00CB7493">
      <w:pPr>
        <w:widowControl w:val="0"/>
        <w:pBdr>
          <w:top w:val="nil"/>
          <w:left w:val="nil"/>
          <w:bottom w:val="nil"/>
          <w:right w:val="nil"/>
          <w:between w:val="nil"/>
        </w:pBdr>
        <w:spacing w:line="240" w:lineRule="auto"/>
        <w:rPr>
          <w:rFonts w:ascii="Times New Roman" w:hAnsi="Times New Roman" w:cs="Times New Roman"/>
          <w:sz w:val="24"/>
          <w:szCs w:val="24"/>
        </w:rPr>
      </w:pPr>
      <w:r w:rsidRPr="00CB7493">
        <w:rPr>
          <w:rFonts w:ascii="Times New Roman" w:hAnsi="Times New Roman" w:cs="Times New Roman"/>
          <w:sz w:val="24"/>
          <w:szCs w:val="24"/>
        </w:rPr>
        <w:t>Онлайн-курс</w:t>
      </w:r>
      <w:r w:rsidRPr="00CB7493">
        <w:rPr>
          <w:rFonts w:ascii="Times New Roman" w:hAnsi="Times New Roman" w:cs="Times New Roman"/>
          <w:sz w:val="24"/>
          <w:szCs w:val="24"/>
        </w:rPr>
        <w:t xml:space="preserve"> «</w:t>
      </w:r>
      <w:r w:rsidRPr="00CB7493">
        <w:rPr>
          <w:rFonts w:ascii="Times New Roman" w:hAnsi="Times New Roman" w:cs="Times New Roman"/>
          <w:sz w:val="24"/>
          <w:szCs w:val="24"/>
        </w:rPr>
        <w:t>Академічна доброчесність: онлайн-курс для викладачів</w:t>
      </w:r>
      <w:r w:rsidRPr="00CB7493">
        <w:rPr>
          <w:rFonts w:ascii="Times New Roman" w:hAnsi="Times New Roman" w:cs="Times New Roman"/>
          <w:sz w:val="24"/>
          <w:szCs w:val="24"/>
        </w:rPr>
        <w:t xml:space="preserve">» </w:t>
      </w:r>
      <w:r w:rsidRPr="00CB7493">
        <w:rPr>
          <w:rFonts w:ascii="Times New Roman" w:hAnsi="Times New Roman" w:cs="Times New Roman"/>
          <w:sz w:val="24"/>
          <w:szCs w:val="24"/>
        </w:rPr>
        <w:t>(</w:t>
      </w:r>
      <w:r w:rsidRPr="00CB7493">
        <w:rPr>
          <w:rFonts w:ascii="Times New Roman" w:hAnsi="Times New Roman" w:cs="Times New Roman"/>
          <w:sz w:val="24"/>
          <w:szCs w:val="24"/>
          <w:lang w:val="en-US"/>
        </w:rPr>
        <w:t>Prometheus</w:t>
      </w:r>
      <w:r w:rsidRPr="00CB7493">
        <w:rPr>
          <w:rFonts w:ascii="Times New Roman" w:hAnsi="Times New Roman" w:cs="Times New Roman"/>
          <w:sz w:val="24"/>
          <w:szCs w:val="24"/>
        </w:rPr>
        <w:t xml:space="preserve">, </w:t>
      </w:r>
      <w:r w:rsidRPr="00CB7493">
        <w:rPr>
          <w:rFonts w:ascii="Times New Roman" w:hAnsi="Times New Roman" w:cs="Times New Roman"/>
          <w:sz w:val="24"/>
          <w:szCs w:val="24"/>
        </w:rPr>
        <w:t>15</w:t>
      </w:r>
      <w:r w:rsidRPr="00CB7493">
        <w:rPr>
          <w:rFonts w:ascii="Times New Roman" w:hAnsi="Times New Roman" w:cs="Times New Roman"/>
          <w:sz w:val="24"/>
          <w:szCs w:val="24"/>
        </w:rPr>
        <w:t>.0</w:t>
      </w:r>
      <w:r w:rsidRPr="00CB7493">
        <w:rPr>
          <w:rFonts w:ascii="Times New Roman" w:hAnsi="Times New Roman" w:cs="Times New Roman"/>
          <w:sz w:val="24"/>
          <w:szCs w:val="24"/>
        </w:rPr>
        <w:t>8</w:t>
      </w:r>
      <w:r w:rsidRPr="00CB7493">
        <w:rPr>
          <w:rFonts w:ascii="Times New Roman" w:hAnsi="Times New Roman" w:cs="Times New Roman"/>
          <w:sz w:val="24"/>
          <w:szCs w:val="24"/>
        </w:rPr>
        <w:t>.2021р)</w:t>
      </w:r>
    </w:p>
    <w:p w:rsidR="00CB7493" w:rsidRDefault="00CB7493" w:rsidP="00CB7493">
      <w:pPr>
        <w:widowControl w:val="0"/>
        <w:pBdr>
          <w:top w:val="nil"/>
          <w:left w:val="nil"/>
          <w:bottom w:val="nil"/>
          <w:right w:val="nil"/>
          <w:between w:val="nil"/>
        </w:pBdr>
        <w:spacing w:line="240" w:lineRule="auto"/>
        <w:rPr>
          <w:rFonts w:ascii="Times New Roman" w:hAnsi="Times New Roman" w:cs="Times New Roman"/>
          <w:sz w:val="24"/>
          <w:szCs w:val="24"/>
        </w:rPr>
      </w:pPr>
      <w:r w:rsidRPr="00CB7493">
        <w:rPr>
          <w:rFonts w:ascii="Times New Roman" w:hAnsi="Times New Roman" w:cs="Times New Roman"/>
          <w:sz w:val="24"/>
          <w:szCs w:val="24"/>
        </w:rPr>
        <w:t xml:space="preserve">Онлайн-курс </w:t>
      </w:r>
      <w:r w:rsidRPr="00CB7493">
        <w:rPr>
          <w:rFonts w:ascii="Times New Roman" w:hAnsi="Times New Roman" w:cs="Times New Roman"/>
          <w:sz w:val="24"/>
          <w:szCs w:val="24"/>
        </w:rPr>
        <w:t>«</w:t>
      </w:r>
      <w:r w:rsidRPr="00CB7493">
        <w:rPr>
          <w:rFonts w:ascii="Times New Roman" w:hAnsi="Times New Roman" w:cs="Times New Roman"/>
          <w:sz w:val="24"/>
          <w:szCs w:val="24"/>
        </w:rPr>
        <w:t xml:space="preserve">Інформаційна гігієна. Як розпізнати брехню в </w:t>
      </w:r>
      <w:proofErr w:type="spellStart"/>
      <w:r w:rsidRPr="00CB7493">
        <w:rPr>
          <w:rFonts w:ascii="Times New Roman" w:hAnsi="Times New Roman" w:cs="Times New Roman"/>
          <w:sz w:val="24"/>
          <w:szCs w:val="24"/>
        </w:rPr>
        <w:t>соцмережах</w:t>
      </w:r>
      <w:proofErr w:type="spellEnd"/>
      <w:r w:rsidRPr="00CB7493">
        <w:rPr>
          <w:rFonts w:ascii="Times New Roman" w:hAnsi="Times New Roman" w:cs="Times New Roman"/>
          <w:sz w:val="24"/>
          <w:szCs w:val="24"/>
        </w:rPr>
        <w:t xml:space="preserve">, в інтернеті та на телебаченні» </w:t>
      </w:r>
      <w:r w:rsidRPr="00CB7493">
        <w:rPr>
          <w:rFonts w:ascii="Times New Roman" w:hAnsi="Times New Roman" w:cs="Times New Roman"/>
          <w:sz w:val="24"/>
          <w:szCs w:val="24"/>
        </w:rPr>
        <w:t>(</w:t>
      </w:r>
      <w:r w:rsidRPr="00CB7493">
        <w:rPr>
          <w:rFonts w:ascii="Times New Roman" w:hAnsi="Times New Roman" w:cs="Times New Roman"/>
          <w:sz w:val="24"/>
          <w:szCs w:val="24"/>
          <w:lang w:val="en-US"/>
        </w:rPr>
        <w:t>Prometheus</w:t>
      </w:r>
      <w:r w:rsidRPr="00CB7493">
        <w:rPr>
          <w:rFonts w:ascii="Times New Roman" w:hAnsi="Times New Roman" w:cs="Times New Roman"/>
          <w:sz w:val="24"/>
          <w:szCs w:val="24"/>
        </w:rPr>
        <w:t xml:space="preserve">, </w:t>
      </w:r>
      <w:r w:rsidRPr="00CB7493">
        <w:rPr>
          <w:rFonts w:ascii="Times New Roman" w:hAnsi="Times New Roman" w:cs="Times New Roman"/>
          <w:sz w:val="24"/>
          <w:szCs w:val="24"/>
        </w:rPr>
        <w:t>16</w:t>
      </w:r>
      <w:r w:rsidRPr="00CB7493">
        <w:rPr>
          <w:rFonts w:ascii="Times New Roman" w:hAnsi="Times New Roman" w:cs="Times New Roman"/>
          <w:sz w:val="24"/>
          <w:szCs w:val="24"/>
        </w:rPr>
        <w:t>.1</w:t>
      </w:r>
      <w:r w:rsidRPr="00CB7493">
        <w:rPr>
          <w:rFonts w:ascii="Times New Roman" w:hAnsi="Times New Roman" w:cs="Times New Roman"/>
          <w:sz w:val="24"/>
          <w:szCs w:val="24"/>
        </w:rPr>
        <w:t>0</w:t>
      </w:r>
      <w:r w:rsidRPr="00CB7493">
        <w:rPr>
          <w:rFonts w:ascii="Times New Roman" w:hAnsi="Times New Roman" w:cs="Times New Roman"/>
          <w:sz w:val="24"/>
          <w:szCs w:val="24"/>
        </w:rPr>
        <w:t>.2021р)</w:t>
      </w:r>
    </w:p>
    <w:p w:rsidR="006E2E09" w:rsidRPr="00CB7493" w:rsidRDefault="006E2E09" w:rsidP="00CB7493">
      <w:pPr>
        <w:widowControl w:val="0"/>
        <w:pBdr>
          <w:top w:val="nil"/>
          <w:left w:val="nil"/>
          <w:bottom w:val="nil"/>
          <w:right w:val="nil"/>
          <w:between w:val="nil"/>
        </w:pBdr>
        <w:spacing w:line="240" w:lineRule="auto"/>
        <w:rPr>
          <w:rFonts w:ascii="Times New Roman" w:hAnsi="Times New Roman" w:cs="Times New Roman"/>
          <w:sz w:val="24"/>
          <w:szCs w:val="24"/>
        </w:rPr>
      </w:pPr>
      <w:r>
        <w:rPr>
          <w:rFonts w:ascii="Roboto" w:hAnsi="Roboto"/>
          <w:color w:val="262626"/>
          <w:shd w:val="clear" w:color="auto" w:fill="FFFFFF"/>
        </w:rPr>
        <w:t xml:space="preserve">Член </w:t>
      </w:r>
      <w:r>
        <w:rPr>
          <w:rFonts w:ascii="Roboto" w:hAnsi="Roboto"/>
          <w:color w:val="262626"/>
          <w:shd w:val="clear" w:color="auto" w:fill="FFFFFF"/>
        </w:rPr>
        <w:t>Національної спілки журналістів України (квиток № 29867)</w:t>
      </w:r>
      <w:r>
        <w:rPr>
          <w:rFonts w:ascii="Roboto" w:hAnsi="Roboto"/>
          <w:color w:val="262626"/>
          <w:shd w:val="clear" w:color="auto" w:fill="FFFFFF"/>
        </w:rPr>
        <w:t xml:space="preserve"> з 2019 року</w:t>
      </w:r>
    </w:p>
    <w:p w:rsidR="0094198E" w:rsidRDefault="006E2E09" w:rsidP="0094198E">
      <w:pPr>
        <w:pStyle w:val="af2"/>
        <w:spacing w:before="0" w:beforeAutospacing="0" w:after="0" w:afterAutospacing="0"/>
        <w:rPr>
          <w:rFonts w:ascii="Roboto" w:hAnsi="Roboto"/>
        </w:rPr>
      </w:pPr>
      <w:r>
        <w:rPr>
          <w:rFonts w:ascii="Roboto" w:hAnsi="Roboto"/>
        </w:rPr>
        <w:t>Е</w:t>
      </w:r>
      <w:r w:rsidR="00F30F5F">
        <w:rPr>
          <w:rFonts w:ascii="Roboto" w:hAnsi="Roboto"/>
        </w:rPr>
        <w:t>ксперт з акредитації освітніх програм зі спеціальності «052</w:t>
      </w:r>
      <w:r w:rsidR="00F30F5F">
        <w:rPr>
          <w:rFonts w:ascii="Roboto" w:hAnsi="Roboto"/>
        </w:rPr>
        <w:t xml:space="preserve"> </w:t>
      </w:r>
      <w:r w:rsidR="00F30F5F">
        <w:rPr>
          <w:rFonts w:ascii="Roboto" w:hAnsi="Roboto"/>
        </w:rPr>
        <w:t>Політологія» Національного агентства із забезпечення якості вищої освіти (НАЗЯВО)</w:t>
      </w:r>
      <w:r>
        <w:rPr>
          <w:rFonts w:ascii="Roboto" w:hAnsi="Roboto"/>
        </w:rPr>
        <w:t xml:space="preserve"> з 2021 року</w:t>
      </w:r>
    </w:p>
    <w:p w:rsidR="00F30F5F" w:rsidRDefault="006E2E09" w:rsidP="0094198E">
      <w:pPr>
        <w:pStyle w:val="af2"/>
        <w:spacing w:before="0" w:beforeAutospacing="0" w:after="0" w:afterAutospacing="0"/>
        <w:rPr>
          <w:rFonts w:ascii="Roboto" w:hAnsi="Roboto"/>
        </w:rPr>
      </w:pPr>
      <w:r>
        <w:rPr>
          <w:rFonts w:ascii="Roboto" w:hAnsi="Roboto"/>
        </w:rPr>
        <w:t>Е</w:t>
      </w:r>
      <w:r w:rsidR="00F30F5F">
        <w:rPr>
          <w:rFonts w:ascii="Roboto" w:hAnsi="Roboto"/>
        </w:rPr>
        <w:t>ксперт Національного агентства кваліфікацій (НАК)</w:t>
      </w:r>
      <w:r w:rsidRPr="006E2E09">
        <w:rPr>
          <w:rFonts w:ascii="Roboto" w:hAnsi="Roboto"/>
        </w:rPr>
        <w:t xml:space="preserve"> </w:t>
      </w:r>
      <w:r>
        <w:rPr>
          <w:rFonts w:ascii="Roboto" w:hAnsi="Roboto"/>
        </w:rPr>
        <w:t>з 202</w:t>
      </w:r>
      <w:r>
        <w:rPr>
          <w:rFonts w:ascii="Roboto" w:hAnsi="Roboto"/>
        </w:rPr>
        <w:t>2</w:t>
      </w:r>
      <w:r>
        <w:rPr>
          <w:rFonts w:ascii="Roboto" w:hAnsi="Roboto"/>
        </w:rPr>
        <w:t xml:space="preserve"> року</w:t>
      </w:r>
    </w:p>
    <w:p w:rsidR="00650CFD" w:rsidRDefault="00650CFD" w:rsidP="0094198E">
      <w:pPr>
        <w:pStyle w:val="af2"/>
        <w:spacing w:before="0" w:beforeAutospacing="0" w:after="0" w:afterAutospacing="0"/>
        <w:rPr>
          <w:rFonts w:ascii="Roboto" w:hAnsi="Roboto"/>
          <w:sz w:val="27"/>
          <w:szCs w:val="27"/>
        </w:rPr>
      </w:pPr>
      <w:r>
        <w:rPr>
          <w:rFonts w:ascii="Roboto" w:hAnsi="Roboto"/>
          <w:color w:val="262626"/>
          <w:shd w:val="clear" w:color="auto" w:fill="FFFFFF"/>
        </w:rPr>
        <w:t>С</w:t>
      </w:r>
      <w:r>
        <w:rPr>
          <w:rFonts w:ascii="Roboto" w:hAnsi="Roboto"/>
          <w:color w:val="262626"/>
          <w:shd w:val="clear" w:color="auto" w:fill="FFFFFF"/>
        </w:rPr>
        <w:t>тарша наукова співробітниця теми “Розроблення механізму стратегічного публічного управління економічною та стратегічною безпекою України”</w:t>
      </w:r>
      <w:r>
        <w:rPr>
          <w:rFonts w:ascii="Roboto" w:hAnsi="Roboto"/>
          <w:color w:val="262626"/>
          <w:shd w:val="clear" w:color="auto" w:fill="FFFFFF"/>
        </w:rPr>
        <w:t xml:space="preserve"> (2021 р.)</w:t>
      </w:r>
      <w:r>
        <w:rPr>
          <w:rFonts w:ascii="Roboto" w:hAnsi="Roboto"/>
          <w:color w:val="262626"/>
          <w:shd w:val="clear" w:color="auto" w:fill="FFFFFF"/>
        </w:rPr>
        <w:t>.</w:t>
      </w:r>
    </w:p>
    <w:p w:rsidR="005E0FC8" w:rsidRDefault="005E0FC8">
      <w:pPr>
        <w:widowControl w:val="0"/>
        <w:pBdr>
          <w:top w:val="nil"/>
          <w:left w:val="nil"/>
          <w:bottom w:val="nil"/>
          <w:right w:val="nil"/>
          <w:between w:val="nil"/>
        </w:pBdr>
        <w:spacing w:line="240" w:lineRule="auto"/>
        <w:ind w:left="3091"/>
        <w:rPr>
          <w:rFonts w:ascii="Times New Roman" w:eastAsia="Times New Roman" w:hAnsi="Times New Roman" w:cs="Times New Roman"/>
          <w:b/>
          <w:color w:val="000000"/>
          <w:sz w:val="28"/>
          <w:szCs w:val="28"/>
        </w:rPr>
      </w:pPr>
    </w:p>
    <w:p w:rsidR="00550B62" w:rsidRDefault="00BD7D2E">
      <w:pPr>
        <w:widowControl w:val="0"/>
        <w:pBdr>
          <w:top w:val="nil"/>
          <w:left w:val="nil"/>
          <w:bottom w:val="nil"/>
          <w:right w:val="nil"/>
          <w:between w:val="nil"/>
        </w:pBdr>
        <w:spacing w:line="240" w:lineRule="auto"/>
        <w:ind w:left="309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11</w:t>
      </w:r>
      <w:r w:rsidR="00FC7C8B">
        <w:rPr>
          <w:rFonts w:ascii="Times New Roman" w:eastAsia="Times New Roman" w:hAnsi="Times New Roman" w:cs="Times New Roman"/>
          <w:b/>
          <w:color w:val="000000"/>
          <w:sz w:val="28"/>
          <w:szCs w:val="28"/>
        </w:rPr>
        <w:t>. Контактна інформація</w:t>
      </w:r>
    </w:p>
    <w:p w:rsidR="00B11F53" w:rsidRDefault="00B11F53">
      <w:pPr>
        <w:widowControl w:val="0"/>
        <w:pBdr>
          <w:top w:val="nil"/>
          <w:left w:val="nil"/>
          <w:bottom w:val="nil"/>
          <w:right w:val="nil"/>
          <w:between w:val="nil"/>
        </w:pBdr>
        <w:spacing w:line="240" w:lineRule="auto"/>
        <w:ind w:left="3091"/>
        <w:rPr>
          <w:rFonts w:ascii="Times New Roman" w:eastAsia="Times New Roman" w:hAnsi="Times New Roman" w:cs="Times New Roman"/>
          <w:b/>
          <w:color w:val="000000"/>
          <w:sz w:val="28"/>
          <w:szCs w:val="28"/>
        </w:rPr>
      </w:pPr>
    </w:p>
    <w:tbl>
      <w:tblPr>
        <w:tblStyle w:val="af"/>
        <w:tblW w:w="93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8"/>
        <w:gridCol w:w="6909"/>
      </w:tblGrid>
      <w:tr w:rsidR="00550B62" w:rsidTr="0076709A">
        <w:trPr>
          <w:trHeight w:val="3151"/>
        </w:trPr>
        <w:tc>
          <w:tcPr>
            <w:tcW w:w="243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Кафедра </w:t>
            </w:r>
          </w:p>
        </w:tc>
        <w:tc>
          <w:tcPr>
            <w:tcW w:w="690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Кафедра </w:t>
            </w:r>
            <w:r w:rsidR="00D45515">
              <w:rPr>
                <w:rFonts w:ascii="Times New Roman" w:eastAsia="Times New Roman" w:hAnsi="Times New Roman" w:cs="Times New Roman"/>
                <w:color w:val="000000"/>
                <w:sz w:val="24"/>
                <w:szCs w:val="24"/>
              </w:rPr>
              <w:t>політичних інститутів та процесів</w:t>
            </w:r>
          </w:p>
          <w:p w:rsidR="00550B62" w:rsidRDefault="00FC7C8B">
            <w:pPr>
              <w:widowControl w:val="0"/>
              <w:pBdr>
                <w:top w:val="nil"/>
                <w:left w:val="nil"/>
                <w:bottom w:val="nil"/>
                <w:right w:val="nil"/>
                <w:between w:val="nil"/>
              </w:pBdr>
              <w:spacing w:before="271" w:line="240" w:lineRule="auto"/>
              <w:ind w:left="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 Івано-Франківськ, вул. Шевченка, 57, </w:t>
            </w:r>
          </w:p>
          <w:p w:rsidR="00550B62" w:rsidRDefault="00FC7C8B">
            <w:pPr>
              <w:widowControl w:val="0"/>
              <w:pBdr>
                <w:top w:val="nil"/>
                <w:left w:val="nil"/>
                <w:bottom w:val="nil"/>
                <w:right w:val="nil"/>
                <w:between w:val="nil"/>
              </w:pBdr>
              <w:spacing w:line="240" w:lineRule="auto"/>
              <w:ind w:left="835"/>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каб</w:t>
            </w:r>
            <w:proofErr w:type="spellEnd"/>
            <w:r>
              <w:rPr>
                <w:rFonts w:ascii="Times New Roman" w:eastAsia="Times New Roman" w:hAnsi="Times New Roman" w:cs="Times New Roman"/>
                <w:color w:val="000000"/>
                <w:sz w:val="24"/>
                <w:szCs w:val="24"/>
              </w:rPr>
              <w:t xml:space="preserve">. </w:t>
            </w:r>
            <w:r w:rsidR="00D45515">
              <w:rPr>
                <w:rFonts w:ascii="Times New Roman" w:eastAsia="Times New Roman" w:hAnsi="Times New Roman" w:cs="Times New Roman"/>
                <w:color w:val="000000"/>
                <w:sz w:val="24"/>
                <w:szCs w:val="24"/>
              </w:rPr>
              <w:t>714</w:t>
            </w:r>
            <w:r>
              <w:rPr>
                <w:rFonts w:ascii="Times New Roman" w:eastAsia="Times New Roman" w:hAnsi="Times New Roman" w:cs="Times New Roman"/>
                <w:color w:val="000000"/>
                <w:sz w:val="24"/>
                <w:szCs w:val="24"/>
              </w:rPr>
              <w:t xml:space="preserve"> (вхід з вул. </w:t>
            </w:r>
            <w:proofErr w:type="spellStart"/>
            <w:r>
              <w:rPr>
                <w:rFonts w:ascii="Times New Roman" w:eastAsia="Times New Roman" w:hAnsi="Times New Roman" w:cs="Times New Roman"/>
                <w:color w:val="000000"/>
                <w:sz w:val="24"/>
                <w:szCs w:val="24"/>
              </w:rPr>
              <w:t>Чорновола</w:t>
            </w:r>
            <w:proofErr w:type="spellEnd"/>
            <w:r>
              <w:rPr>
                <w:rFonts w:ascii="Times New Roman" w:eastAsia="Times New Roman" w:hAnsi="Times New Roman" w:cs="Times New Roman"/>
                <w:color w:val="000000"/>
                <w:sz w:val="24"/>
                <w:szCs w:val="24"/>
              </w:rPr>
              <w:t xml:space="preserve">) </w:t>
            </w:r>
          </w:p>
          <w:p w:rsidR="00AD27C4" w:rsidRPr="00AD27C4" w:rsidRDefault="00AD27C4" w:rsidP="00AD27C4">
            <w:pPr>
              <w:pStyle w:val="af3"/>
              <w:ind w:left="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proofErr w:type="spellStart"/>
            <w:r w:rsidR="00FC7C8B">
              <w:rPr>
                <w:rFonts w:ascii="Times New Roman" w:eastAsia="Times New Roman" w:hAnsi="Times New Roman" w:cs="Times New Roman"/>
                <w:color w:val="000000"/>
                <w:sz w:val="24"/>
                <w:szCs w:val="24"/>
              </w:rPr>
              <w:t>тел</w:t>
            </w:r>
            <w:proofErr w:type="spellEnd"/>
            <w:r w:rsidR="00D45515">
              <w:rPr>
                <w:rFonts w:ascii="Times New Roman" w:eastAsia="Times New Roman" w:hAnsi="Times New Roman" w:cs="Times New Roman"/>
                <w:color w:val="000000"/>
                <w:sz w:val="24"/>
                <w:szCs w:val="24"/>
              </w:rPr>
              <w:t xml:space="preserve">. </w:t>
            </w:r>
            <w:r w:rsidRPr="00AD27C4">
              <w:rPr>
                <w:rFonts w:ascii="Times New Roman" w:hAnsi="Times New Roman" w:cs="Times New Roman"/>
                <w:sz w:val="24"/>
                <w:szCs w:val="24"/>
              </w:rPr>
              <w:t>(0342)5</w:t>
            </w:r>
            <w:r w:rsidRPr="00AD27C4">
              <w:rPr>
                <w:rFonts w:ascii="Times New Roman" w:hAnsi="Times New Roman" w:cs="Times New Roman"/>
                <w:color w:val="262626"/>
                <w:sz w:val="24"/>
                <w:szCs w:val="24"/>
                <w:shd w:val="clear" w:color="auto" w:fill="FFFFFF"/>
              </w:rPr>
              <w:t>9-61-46</w:t>
            </w:r>
          </w:p>
          <w:p w:rsidR="00550B62" w:rsidRDefault="00190127">
            <w:pPr>
              <w:widowControl w:val="0"/>
              <w:pBdr>
                <w:top w:val="nil"/>
                <w:left w:val="nil"/>
                <w:bottom w:val="nil"/>
                <w:right w:val="nil"/>
                <w:between w:val="nil"/>
              </w:pBdr>
              <w:spacing w:before="126" w:line="240" w:lineRule="auto"/>
              <w:ind w:left="832"/>
              <w:rPr>
                <w:rFonts w:ascii="Times New Roman" w:hAnsi="Times New Roman" w:cs="Times New Roman"/>
                <w:sz w:val="24"/>
                <w:szCs w:val="24"/>
              </w:rPr>
            </w:pPr>
            <w:hyperlink r:id="rId11" w:history="1">
              <w:r w:rsidR="00F840AC" w:rsidRPr="004E59D2">
                <w:rPr>
                  <w:rStyle w:val="af6"/>
                  <w:rFonts w:ascii="Times New Roman" w:hAnsi="Times New Roman" w:cs="Times New Roman"/>
                  <w:sz w:val="24"/>
                  <w:szCs w:val="24"/>
                </w:rPr>
                <w:t>https://kpip.pnu.edu.ua</w:t>
              </w:r>
            </w:hyperlink>
          </w:p>
          <w:p w:rsidR="0019387F" w:rsidRPr="00823883" w:rsidRDefault="00FC7C8B" w:rsidP="00823883">
            <w:pPr>
              <w:pStyle w:val="af3"/>
              <w:ind w:left="0"/>
              <w:rPr>
                <w:rFonts w:ascii="Times New Roman" w:hAnsi="Times New Roman" w:cs="Times New Roman"/>
                <w:sz w:val="24"/>
                <w:szCs w:val="24"/>
              </w:rPr>
            </w:pPr>
            <w:r>
              <w:rPr>
                <w:rFonts w:ascii="Times New Roman" w:eastAsia="Times New Roman" w:hAnsi="Times New Roman" w:cs="Times New Roman"/>
                <w:noProof/>
                <w:color w:val="000000"/>
                <w:sz w:val="24"/>
                <w:szCs w:val="24"/>
              </w:rPr>
              <w:drawing>
                <wp:inline distT="19050" distB="19050" distL="19050" distR="19050">
                  <wp:extent cx="251460" cy="25146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51460" cy="251460"/>
                          </a:xfrm>
                          <a:prstGeom prst="rect">
                            <a:avLst/>
                          </a:prstGeom>
                          <a:ln/>
                        </pic:spPr>
                      </pic:pic>
                    </a:graphicData>
                  </a:graphic>
                </wp:inline>
              </w:drawing>
            </w:r>
            <w:r w:rsidR="00F840AC">
              <w:rPr>
                <w:rStyle w:val="af6"/>
                <w:rFonts w:ascii="Times New Roman" w:hAnsi="Times New Roman" w:cs="Times New Roman"/>
                <w:color w:val="auto"/>
                <w:sz w:val="24"/>
                <w:szCs w:val="24"/>
                <w:u w:val="none"/>
                <w:shd w:val="clear" w:color="auto" w:fill="FFFFFF"/>
              </w:rPr>
              <w:t xml:space="preserve"> </w:t>
            </w:r>
          </w:p>
          <w:p w:rsidR="00550B62" w:rsidRDefault="00FC7C8B">
            <w:pPr>
              <w:widowControl w:val="0"/>
              <w:pBdr>
                <w:top w:val="nil"/>
                <w:left w:val="nil"/>
                <w:bottom w:val="nil"/>
                <w:right w:val="nil"/>
                <w:between w:val="nil"/>
              </w:pBdr>
              <w:spacing w:before="59" w:line="240" w:lineRule="auto"/>
              <w:ind w:left="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Сторінк</w:t>
            </w:r>
            <w:r w:rsidR="00D03DA8">
              <w:rPr>
                <w:rFonts w:ascii="Times New Roman" w:eastAsia="Times New Roman" w:hAnsi="Times New Roman" w:cs="Times New Roman"/>
                <w:color w:val="000000"/>
                <w:sz w:val="24"/>
                <w:szCs w:val="24"/>
                <w:highlight w:val="white"/>
              </w:rPr>
              <w:t>а</w:t>
            </w:r>
            <w:r>
              <w:rPr>
                <w:rFonts w:ascii="Times New Roman" w:eastAsia="Times New Roman" w:hAnsi="Times New Roman" w:cs="Times New Roman"/>
                <w:color w:val="000000"/>
                <w:sz w:val="24"/>
                <w:szCs w:val="24"/>
                <w:highlight w:val="white"/>
              </w:rPr>
              <w:t xml:space="preserve"> в </w:t>
            </w:r>
            <w:proofErr w:type="spellStart"/>
            <w:r>
              <w:rPr>
                <w:rFonts w:ascii="Times New Roman" w:eastAsia="Times New Roman" w:hAnsi="Times New Roman" w:cs="Times New Roman"/>
                <w:color w:val="000000"/>
                <w:sz w:val="24"/>
                <w:szCs w:val="24"/>
                <w:highlight w:val="white"/>
              </w:rPr>
              <w:t>соцмережах</w:t>
            </w:r>
            <w:proofErr w:type="spellEnd"/>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w:t>
            </w:r>
          </w:p>
          <w:p w:rsidR="00550B62" w:rsidRDefault="00FC7C8B" w:rsidP="00823883">
            <w:pPr>
              <w:widowControl w:val="0"/>
              <w:pBdr>
                <w:top w:val="nil"/>
                <w:left w:val="nil"/>
                <w:bottom w:val="nil"/>
                <w:right w:val="nil"/>
                <w:between w:val="nil"/>
              </w:pBdr>
              <w:spacing w:before="29" w:line="240" w:lineRule="auto"/>
              <w:ind w:left="182"/>
              <w:rPr>
                <w:rFonts w:ascii="Times New Roman" w:eastAsia="Times New Roman" w:hAnsi="Times New Roman" w:cs="Times New Roman"/>
                <w:color w:val="0000FF"/>
                <w:sz w:val="24"/>
                <w:szCs w:val="24"/>
                <w:highlight w:val="white"/>
                <w:u w:val="single"/>
              </w:rPr>
            </w:pPr>
            <w:r>
              <w:rPr>
                <w:rFonts w:ascii="Times New Roman" w:eastAsia="Times New Roman" w:hAnsi="Times New Roman" w:cs="Times New Roman"/>
                <w:noProof/>
                <w:color w:val="000000"/>
                <w:sz w:val="24"/>
                <w:szCs w:val="24"/>
              </w:rPr>
              <w:drawing>
                <wp:inline distT="19050" distB="19050" distL="19050" distR="19050">
                  <wp:extent cx="283845" cy="283845"/>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283845" cy="283845"/>
                          </a:xfrm>
                          <a:prstGeom prst="rect">
                            <a:avLst/>
                          </a:prstGeom>
                          <a:ln/>
                        </pic:spPr>
                      </pic:pic>
                    </a:graphicData>
                  </a:graphic>
                </wp:inline>
              </w:drawing>
            </w:r>
            <w:r w:rsidR="00823883">
              <w:rPr>
                <w:rFonts w:ascii="Times New Roman" w:eastAsia="Times New Roman" w:hAnsi="Times New Roman" w:cs="Times New Roman"/>
                <w:color w:val="0000FF"/>
                <w:sz w:val="24"/>
                <w:szCs w:val="24"/>
                <w:highlight w:val="white"/>
                <w:u w:val="single"/>
              </w:rPr>
              <w:t xml:space="preserve"> </w:t>
            </w:r>
            <w:r w:rsidR="00D03DA8" w:rsidRPr="00D03DA8">
              <w:rPr>
                <w:rFonts w:ascii="Times New Roman" w:eastAsia="Times New Roman" w:hAnsi="Times New Roman" w:cs="Times New Roman"/>
                <w:color w:val="0000FF"/>
                <w:sz w:val="24"/>
                <w:szCs w:val="24"/>
                <w:u w:val="single"/>
              </w:rPr>
              <w:t>https://www.facebook.com/pipkafedra</w:t>
            </w:r>
          </w:p>
        </w:tc>
      </w:tr>
      <w:tr w:rsidR="00550B62" w:rsidTr="007C0005">
        <w:trPr>
          <w:trHeight w:val="921"/>
        </w:trPr>
        <w:tc>
          <w:tcPr>
            <w:tcW w:w="243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Викладач</w:t>
            </w:r>
          </w:p>
        </w:tc>
        <w:tc>
          <w:tcPr>
            <w:tcW w:w="6908" w:type="dxa"/>
            <w:shd w:val="clear" w:color="auto" w:fill="auto"/>
            <w:tcMar>
              <w:top w:w="100" w:type="dxa"/>
              <w:left w:w="100" w:type="dxa"/>
              <w:bottom w:w="100" w:type="dxa"/>
              <w:right w:w="100" w:type="dxa"/>
            </w:tcMar>
          </w:tcPr>
          <w:p w:rsidR="00550B62" w:rsidRDefault="007C0005">
            <w:pPr>
              <w:widowControl w:val="0"/>
              <w:pBdr>
                <w:top w:val="nil"/>
                <w:left w:val="nil"/>
                <w:bottom w:val="nil"/>
                <w:right w:val="nil"/>
                <w:between w:val="nil"/>
              </w:pBdr>
              <w:spacing w:line="240" w:lineRule="auto"/>
              <w:ind w:left="11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Матвієнків Світлана Миколаївна</w:t>
            </w:r>
          </w:p>
          <w:p w:rsidR="00550B62" w:rsidRDefault="00FC7C8B" w:rsidP="007C0005">
            <w:pPr>
              <w:widowControl w:val="0"/>
              <w:pBdr>
                <w:top w:val="nil"/>
                <w:left w:val="nil"/>
                <w:bottom w:val="nil"/>
                <w:right w:val="nil"/>
                <w:between w:val="nil"/>
              </w:pBdr>
              <w:spacing w:line="229" w:lineRule="auto"/>
              <w:ind w:left="114" w:right="45"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кандидат </w:t>
            </w:r>
            <w:r w:rsidR="007C0005">
              <w:rPr>
                <w:rFonts w:ascii="Times New Roman" w:eastAsia="Times New Roman" w:hAnsi="Times New Roman" w:cs="Times New Roman"/>
                <w:color w:val="000000"/>
                <w:sz w:val="24"/>
                <w:szCs w:val="24"/>
              </w:rPr>
              <w:t>політичн</w:t>
            </w:r>
            <w:r>
              <w:rPr>
                <w:rFonts w:ascii="Times New Roman" w:eastAsia="Times New Roman" w:hAnsi="Times New Roman" w:cs="Times New Roman"/>
                <w:color w:val="000000"/>
                <w:sz w:val="24"/>
                <w:szCs w:val="24"/>
              </w:rPr>
              <w:t xml:space="preserve">их наук, доцент, доцент кафедри </w:t>
            </w:r>
            <w:r w:rsidR="007C0005">
              <w:rPr>
                <w:rFonts w:ascii="Times New Roman" w:eastAsia="Times New Roman" w:hAnsi="Times New Roman" w:cs="Times New Roman"/>
                <w:color w:val="000000"/>
                <w:sz w:val="24"/>
                <w:szCs w:val="24"/>
              </w:rPr>
              <w:t>політичних інститутів та процесів</w:t>
            </w:r>
          </w:p>
        </w:tc>
      </w:tr>
      <w:tr w:rsidR="00550B62">
        <w:trPr>
          <w:trHeight w:val="1941"/>
        </w:trPr>
        <w:tc>
          <w:tcPr>
            <w:tcW w:w="243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Контактна  </w:t>
            </w:r>
          </w:p>
          <w:p w:rsidR="00550B62" w:rsidRDefault="00FC7C8B">
            <w:pPr>
              <w:widowControl w:val="0"/>
              <w:pBdr>
                <w:top w:val="nil"/>
                <w:left w:val="nil"/>
                <w:bottom w:val="nil"/>
                <w:right w:val="nil"/>
                <w:between w:val="nil"/>
              </w:pBdr>
              <w:spacing w:line="240" w:lineRule="auto"/>
              <w:ind w:lef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інформація  </w:t>
            </w:r>
          </w:p>
          <w:p w:rsidR="00550B62" w:rsidRDefault="00FC7C8B">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викладача</w:t>
            </w:r>
          </w:p>
        </w:tc>
        <w:tc>
          <w:tcPr>
            <w:tcW w:w="690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extent cx="260985" cy="26162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60985" cy="261620"/>
                          </a:xfrm>
                          <a:prstGeom prst="rect">
                            <a:avLst/>
                          </a:prstGeom>
                          <a:ln/>
                        </pic:spPr>
                      </pic:pic>
                    </a:graphicData>
                  </a:graphic>
                </wp:inline>
              </w:drawing>
            </w:r>
            <w:r>
              <w:rPr>
                <w:rFonts w:ascii="Times New Roman" w:eastAsia="Times New Roman" w:hAnsi="Times New Roman" w:cs="Times New Roman"/>
                <w:color w:val="000000"/>
                <w:sz w:val="24"/>
                <w:szCs w:val="24"/>
              </w:rPr>
              <w:t>+380</w:t>
            </w:r>
            <w:r w:rsidR="00415999">
              <w:rPr>
                <w:rFonts w:ascii="Times New Roman" w:eastAsia="Times New Roman" w:hAnsi="Times New Roman" w:cs="Times New Roman"/>
                <w:color w:val="000000"/>
                <w:sz w:val="24"/>
                <w:szCs w:val="24"/>
              </w:rPr>
              <w:t>505833911</w:t>
            </w:r>
            <w:r>
              <w:rPr>
                <w:rFonts w:ascii="Times New Roman" w:eastAsia="Times New Roman" w:hAnsi="Times New Roman" w:cs="Times New Roman"/>
                <w:color w:val="000000"/>
                <w:sz w:val="24"/>
                <w:szCs w:val="24"/>
              </w:rPr>
              <w:t xml:space="preserve"> </w:t>
            </w:r>
          </w:p>
          <w:p w:rsidR="00F840AC" w:rsidRPr="001B7A09" w:rsidRDefault="00FC7C8B" w:rsidP="00F840AC">
            <w:pPr>
              <w:pStyle w:val="af3"/>
              <w:ind w:left="0"/>
              <w:rPr>
                <w:sz w:val="28"/>
                <w:szCs w:val="28"/>
              </w:rPr>
            </w:pPr>
            <w:r>
              <w:rPr>
                <w:rFonts w:ascii="Times New Roman" w:eastAsia="Times New Roman" w:hAnsi="Times New Roman" w:cs="Times New Roman"/>
                <w:noProof/>
                <w:color w:val="000000"/>
                <w:sz w:val="24"/>
                <w:szCs w:val="24"/>
              </w:rPr>
              <w:drawing>
                <wp:inline distT="19050" distB="19050" distL="19050" distR="19050">
                  <wp:extent cx="251460" cy="25146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51460" cy="251460"/>
                          </a:xfrm>
                          <a:prstGeom prst="rect">
                            <a:avLst/>
                          </a:prstGeom>
                          <a:ln/>
                        </pic:spPr>
                      </pic:pic>
                    </a:graphicData>
                  </a:graphic>
                </wp:inline>
              </w:drawing>
            </w:r>
            <w:hyperlink r:id="rId15" w:history="1">
              <w:r w:rsidR="00F840AC" w:rsidRPr="00F840AC">
                <w:rPr>
                  <w:rStyle w:val="af6"/>
                  <w:rFonts w:ascii="Times New Roman" w:hAnsi="Times New Roman" w:cs="Times New Roman"/>
                  <w:color w:val="179BD7"/>
                  <w:sz w:val="24"/>
                  <w:szCs w:val="24"/>
                  <w:shd w:val="clear" w:color="auto" w:fill="FFFFFF"/>
                </w:rPr>
                <w:t>svitlana.matviienkiv@pnu.edu.ua</w:t>
              </w:r>
            </w:hyperlink>
          </w:p>
          <w:p w:rsidR="00550B62" w:rsidRDefault="00415999" w:rsidP="00415999">
            <w:pPr>
              <w:pStyle w:val="af3"/>
              <w:ind w:left="0"/>
              <w:rPr>
                <w:rFonts w:ascii="Times New Roman" w:eastAsia="Times New Roman" w:hAnsi="Times New Roman" w:cs="Times New Roman"/>
                <w:color w:val="0000FF"/>
                <w:sz w:val="24"/>
                <w:szCs w:val="24"/>
                <w:u w:val="single"/>
              </w:rPr>
            </w:pPr>
            <w:r>
              <w:rPr>
                <w:rFonts w:ascii="Times New Roman" w:eastAsia="Times New Roman" w:hAnsi="Times New Roman" w:cs="Times New Roman"/>
                <w:noProof/>
                <w:color w:val="0000FF"/>
                <w:sz w:val="24"/>
                <w:szCs w:val="24"/>
              </w:rPr>
              <w:t xml:space="preserve"> </w:t>
            </w:r>
            <w:r w:rsidR="00FC7C8B">
              <w:rPr>
                <w:rFonts w:ascii="Times New Roman" w:eastAsia="Times New Roman" w:hAnsi="Times New Roman" w:cs="Times New Roman"/>
                <w:noProof/>
                <w:color w:val="0000FF"/>
                <w:sz w:val="24"/>
                <w:szCs w:val="24"/>
              </w:rPr>
              <w:drawing>
                <wp:inline distT="19050" distB="19050" distL="19050" distR="19050" wp14:anchorId="44E5E8F1" wp14:editId="43263F2A">
                  <wp:extent cx="305219" cy="359410"/>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305219" cy="359410"/>
                          </a:xfrm>
                          <a:prstGeom prst="rect">
                            <a:avLst/>
                          </a:prstGeom>
                          <a:ln/>
                        </pic:spPr>
                      </pic:pic>
                    </a:graphicData>
                  </a:graphic>
                </wp:inline>
              </w:drawing>
            </w:r>
            <w:r w:rsidR="00FC7C8B">
              <w:rPr>
                <w:rFonts w:ascii="Times New Roman" w:eastAsia="Times New Roman" w:hAnsi="Times New Roman" w:cs="Times New Roman"/>
                <w:color w:val="0000FF"/>
                <w:sz w:val="24"/>
                <w:szCs w:val="24"/>
                <w:u w:val="single"/>
              </w:rPr>
              <w:t>Персональна сторінка викладача на сайті кафедри</w:t>
            </w:r>
          </w:p>
        </w:tc>
      </w:tr>
    </w:tbl>
    <w:p w:rsidR="00550B62" w:rsidRDefault="00550B62">
      <w:pPr>
        <w:widowControl w:val="0"/>
        <w:pBdr>
          <w:top w:val="nil"/>
          <w:left w:val="nil"/>
          <w:bottom w:val="nil"/>
          <w:right w:val="nil"/>
          <w:between w:val="nil"/>
        </w:pBdr>
        <w:rPr>
          <w:color w:val="000000"/>
        </w:rPr>
      </w:pPr>
    </w:p>
    <w:p w:rsidR="00963642" w:rsidRDefault="00963642">
      <w:pPr>
        <w:widowControl w:val="0"/>
        <w:pBdr>
          <w:top w:val="nil"/>
          <w:left w:val="nil"/>
          <w:bottom w:val="nil"/>
          <w:right w:val="nil"/>
          <w:between w:val="nil"/>
        </w:pBdr>
        <w:rPr>
          <w:color w:val="000000"/>
        </w:rPr>
      </w:pPr>
    </w:p>
    <w:tbl>
      <w:tblPr>
        <w:tblStyle w:val="af0"/>
        <w:tblW w:w="95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4"/>
        <w:gridCol w:w="7338"/>
      </w:tblGrid>
      <w:tr w:rsidR="00550B62">
        <w:trPr>
          <w:trHeight w:val="422"/>
        </w:trPr>
        <w:tc>
          <w:tcPr>
            <w:tcW w:w="9571" w:type="dxa"/>
            <w:gridSpan w:val="2"/>
            <w:shd w:val="clear" w:color="auto" w:fill="auto"/>
            <w:tcMar>
              <w:top w:w="100" w:type="dxa"/>
              <w:left w:w="100" w:type="dxa"/>
              <w:bottom w:w="100" w:type="dxa"/>
              <w:right w:w="100" w:type="dxa"/>
            </w:tcMar>
          </w:tcPr>
          <w:p w:rsidR="00550B62" w:rsidRPr="001F17F2" w:rsidRDefault="00D61E1A">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sidRPr="001F17F2">
              <w:rPr>
                <w:rFonts w:ascii="Times New Roman" w:eastAsia="Times New Roman" w:hAnsi="Times New Roman" w:cs="Times New Roman"/>
                <w:b/>
                <w:color w:val="000000"/>
                <w:sz w:val="28"/>
                <w:szCs w:val="28"/>
              </w:rPr>
              <w:t xml:space="preserve">12. </w:t>
            </w:r>
            <w:r w:rsidR="00BD7D2E" w:rsidRPr="001F17F2">
              <w:rPr>
                <w:rFonts w:ascii="Times New Roman" w:eastAsia="Times New Roman" w:hAnsi="Times New Roman" w:cs="Times New Roman"/>
                <w:b/>
                <w:color w:val="000000"/>
                <w:sz w:val="28"/>
                <w:szCs w:val="28"/>
              </w:rPr>
              <w:t>Політика навчальної дисципліни</w:t>
            </w:r>
          </w:p>
        </w:tc>
      </w:tr>
      <w:tr w:rsidR="00550B62">
        <w:trPr>
          <w:trHeight w:val="6358"/>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Академічна  </w:t>
            </w:r>
          </w:p>
          <w:p w:rsidR="00550B62" w:rsidRDefault="00FC7C8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доброчесність</w:t>
            </w:r>
          </w:p>
        </w:tc>
        <w:tc>
          <w:tcPr>
            <w:tcW w:w="7337" w:type="dxa"/>
            <w:shd w:val="clear" w:color="auto" w:fill="auto"/>
            <w:tcMar>
              <w:top w:w="100" w:type="dxa"/>
              <w:left w:w="100" w:type="dxa"/>
              <w:bottom w:w="100" w:type="dxa"/>
              <w:right w:w="100" w:type="dxa"/>
            </w:tcMar>
          </w:tcPr>
          <w:p w:rsidR="007D1082" w:rsidRDefault="007D1082" w:rsidP="007D1082">
            <w:pPr>
              <w:pStyle w:val="af2"/>
              <w:spacing w:before="0" w:beforeAutospacing="0" w:after="0" w:afterAutospacing="0"/>
              <w:jc w:val="both"/>
            </w:pPr>
            <w:r>
              <w:rPr>
                <w:color w:val="000000"/>
              </w:rPr>
              <w:t>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w:t>
            </w:r>
          </w:p>
          <w:p w:rsidR="007D1082" w:rsidRDefault="007D1082" w:rsidP="007D1082">
            <w:pPr>
              <w:pStyle w:val="af2"/>
              <w:numPr>
                <w:ilvl w:val="0"/>
                <w:numId w:val="3"/>
              </w:numPr>
              <w:shd w:val="clear" w:color="auto" w:fill="FFFFFF"/>
              <w:spacing w:before="0" w:beforeAutospacing="0" w:after="0" w:afterAutospacing="0"/>
              <w:ind w:left="454"/>
              <w:jc w:val="both"/>
              <w:textAlignment w:val="baseline"/>
              <w:rPr>
                <w:color w:val="000000"/>
              </w:rPr>
            </w:pPr>
            <w:hyperlink r:id="rId17" w:history="1">
              <w:r>
                <w:rPr>
                  <w:rStyle w:val="af6"/>
                  <w:color w:val="000000"/>
                </w:rPr>
                <w:t>Кодекс честі ДВНЗ «Прикарпатський національний університет імені Василя Стефаника»</w:t>
              </w:r>
            </w:hyperlink>
            <w:r>
              <w:rPr>
                <w:color w:val="000000"/>
              </w:rPr>
              <w:t>.</w:t>
            </w:r>
          </w:p>
          <w:p w:rsidR="007D1082" w:rsidRDefault="007D1082" w:rsidP="007D1082">
            <w:pPr>
              <w:pStyle w:val="af2"/>
              <w:numPr>
                <w:ilvl w:val="0"/>
                <w:numId w:val="3"/>
              </w:numPr>
              <w:shd w:val="clear" w:color="auto" w:fill="FFFFFF"/>
              <w:spacing w:before="0" w:beforeAutospacing="0" w:after="0" w:afterAutospacing="0"/>
              <w:ind w:left="454"/>
              <w:jc w:val="both"/>
              <w:textAlignment w:val="baseline"/>
              <w:rPr>
                <w:color w:val="000000"/>
              </w:rPr>
            </w:pPr>
            <w:hyperlink r:id="rId18" w:history="1">
              <w:r>
                <w:rPr>
                  <w:rStyle w:val="af6"/>
                  <w:color w:val="000000"/>
                </w:rPr>
                <w:t>Положення про Комісію з питань етики та академічної доброчесності ДВНЗ «Прикарпатський національний університет імені Василя Стефаника»</w:t>
              </w:r>
            </w:hyperlink>
            <w:r>
              <w:rPr>
                <w:color w:val="000000"/>
              </w:rPr>
              <w:t>.</w:t>
            </w:r>
          </w:p>
          <w:p w:rsidR="007D1082" w:rsidRDefault="007D1082" w:rsidP="007D1082">
            <w:pPr>
              <w:pStyle w:val="af2"/>
              <w:numPr>
                <w:ilvl w:val="0"/>
                <w:numId w:val="3"/>
              </w:numPr>
              <w:shd w:val="clear" w:color="auto" w:fill="FFFFFF"/>
              <w:spacing w:before="0" w:beforeAutospacing="0" w:after="0" w:afterAutospacing="0"/>
              <w:ind w:left="454"/>
              <w:jc w:val="both"/>
              <w:textAlignment w:val="baseline"/>
              <w:rPr>
                <w:color w:val="000000"/>
              </w:rPr>
            </w:pPr>
            <w:hyperlink r:id="rId19" w:history="1">
              <w:r>
                <w:rPr>
                  <w:rStyle w:val="af6"/>
                  <w:color w:val="000000"/>
                </w:rPr>
                <w:t>Положення про запобігання академічному плагіату та інших видів академічної нечесності у навчальній та науково-дослідній роботі здобувачів освіти ДВНЗ «Прикарпатський національний університет імені Василя Стефаника»</w:t>
              </w:r>
            </w:hyperlink>
            <w:r>
              <w:rPr>
                <w:color w:val="000000"/>
              </w:rPr>
              <w:t>.</w:t>
            </w:r>
          </w:p>
          <w:p w:rsidR="007D1082" w:rsidRDefault="007D1082" w:rsidP="007D1082">
            <w:pPr>
              <w:pStyle w:val="af2"/>
              <w:numPr>
                <w:ilvl w:val="0"/>
                <w:numId w:val="3"/>
              </w:numPr>
              <w:shd w:val="clear" w:color="auto" w:fill="FFFFFF"/>
              <w:spacing w:before="0" w:beforeAutospacing="0" w:after="0" w:afterAutospacing="0"/>
              <w:ind w:left="454"/>
              <w:jc w:val="both"/>
              <w:textAlignment w:val="baseline"/>
              <w:rPr>
                <w:color w:val="000000"/>
              </w:rPr>
            </w:pPr>
            <w:hyperlink r:id="rId20" w:history="1">
              <w:r>
                <w:rPr>
                  <w:rStyle w:val="af6"/>
                  <w:color w:val="000000"/>
                </w:rPr>
                <w:t>Положення про запобігання академічному плагіату у ДВНЗ «Прикарпатський національний університет імені Василя Стефаника».</w:t>
              </w:r>
            </w:hyperlink>
          </w:p>
          <w:p w:rsidR="007D1082" w:rsidRDefault="007D1082" w:rsidP="007D1082">
            <w:pPr>
              <w:pStyle w:val="af2"/>
              <w:numPr>
                <w:ilvl w:val="0"/>
                <w:numId w:val="3"/>
              </w:numPr>
              <w:shd w:val="clear" w:color="auto" w:fill="FFFFFF"/>
              <w:spacing w:before="0" w:beforeAutospacing="0" w:after="0" w:afterAutospacing="0"/>
              <w:ind w:left="454"/>
              <w:jc w:val="both"/>
              <w:textAlignment w:val="baseline"/>
              <w:rPr>
                <w:color w:val="000000"/>
              </w:rPr>
            </w:pPr>
            <w:hyperlink r:id="rId21" w:history="1">
              <w:r>
                <w:rPr>
                  <w:rStyle w:val="af6"/>
                  <w:color w:val="000000"/>
                </w:rPr>
                <w:t>Склад комісії з питань етики та академічної доброчесності ДВНЗ «Прикарпатський національний університет імені Василя Стефаника».</w:t>
              </w:r>
            </w:hyperlink>
          </w:p>
          <w:p w:rsidR="007D1082" w:rsidRDefault="007D1082" w:rsidP="007D1082">
            <w:pPr>
              <w:pStyle w:val="af2"/>
              <w:numPr>
                <w:ilvl w:val="0"/>
                <w:numId w:val="3"/>
              </w:numPr>
              <w:shd w:val="clear" w:color="auto" w:fill="FFFFFF"/>
              <w:spacing w:before="0" w:beforeAutospacing="0" w:after="0" w:afterAutospacing="0"/>
              <w:ind w:left="454"/>
              <w:jc w:val="both"/>
              <w:textAlignment w:val="baseline"/>
              <w:rPr>
                <w:color w:val="000000"/>
              </w:rPr>
            </w:pPr>
            <w:hyperlink r:id="rId22" w:history="1">
              <w:r>
                <w:rPr>
                  <w:rStyle w:val="af6"/>
                  <w:color w:val="000000"/>
                </w:rPr>
                <w:t>Лист МОН України «До питання уникнення проблем і помилок у практиках забезпечення академічної доброчесності».</w:t>
              </w:r>
            </w:hyperlink>
          </w:p>
          <w:p w:rsidR="007D1082" w:rsidRDefault="007D1082" w:rsidP="007D1082">
            <w:pPr>
              <w:pStyle w:val="af2"/>
              <w:shd w:val="clear" w:color="auto" w:fill="FFFFFF"/>
              <w:spacing w:before="0" w:beforeAutospacing="0" w:after="0" w:afterAutospacing="0"/>
              <w:ind w:left="34"/>
              <w:jc w:val="both"/>
            </w:pPr>
            <w:r>
              <w:rPr>
                <w:color w:val="000000"/>
              </w:rPr>
              <w:t>Ознайомитися з даними положеннями та документами можна за посиланням: https://pnu.edu.ua/положення-про-запобігання-плагіату/</w:t>
            </w:r>
          </w:p>
          <w:p w:rsidR="00550B62" w:rsidRDefault="00550B62">
            <w:pPr>
              <w:widowControl w:val="0"/>
              <w:pBdr>
                <w:top w:val="nil"/>
                <w:left w:val="nil"/>
                <w:bottom w:val="nil"/>
                <w:right w:val="nil"/>
                <w:between w:val="nil"/>
              </w:pBdr>
              <w:spacing w:before="6" w:line="230" w:lineRule="auto"/>
              <w:ind w:left="151" w:right="50" w:firstLine="286"/>
              <w:rPr>
                <w:rFonts w:ascii="Times New Roman" w:eastAsia="Times New Roman" w:hAnsi="Times New Roman" w:cs="Times New Roman"/>
                <w:color w:val="000000"/>
                <w:sz w:val="24"/>
                <w:szCs w:val="24"/>
                <w:highlight w:val="white"/>
              </w:rPr>
            </w:pPr>
          </w:p>
        </w:tc>
      </w:tr>
      <w:tr w:rsidR="00550B62">
        <w:trPr>
          <w:trHeight w:val="1941"/>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22" w:right="333"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Пропуски занять  (відпрацювання)</w:t>
            </w:r>
          </w:p>
        </w:tc>
        <w:tc>
          <w:tcPr>
            <w:tcW w:w="733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2" w:right="43"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Можливість і порядок відпрацювання пропущених студентом занять  регламентується «</w:t>
            </w:r>
            <w:r>
              <w:rPr>
                <w:rFonts w:ascii="Times New Roman" w:eastAsia="Times New Roman" w:hAnsi="Times New Roman" w:cs="Times New Roman"/>
                <w:color w:val="0000FF"/>
                <w:sz w:val="24"/>
                <w:szCs w:val="24"/>
                <w:highlight w:val="white"/>
                <w:u w:val="single"/>
              </w:rPr>
              <w:t xml:space="preserve">Положення про порядок організації та проведення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оцінювання успішності студентів ДВНЗ “Прикарпатського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національного університету ім. Василя Стефаника ” ( введено в дію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наказом ректора №799 від 26.11.2019) </w:t>
            </w:r>
            <w:r>
              <w:rPr>
                <w:rFonts w:ascii="Times New Roman" w:eastAsia="Times New Roman" w:hAnsi="Times New Roman" w:cs="Times New Roman"/>
                <w:color w:val="000000"/>
                <w:sz w:val="24"/>
                <w:szCs w:val="24"/>
              </w:rPr>
              <w:t xml:space="preserve">(див. </w:t>
            </w:r>
            <w:proofErr w:type="spellStart"/>
            <w:r>
              <w:rPr>
                <w:rFonts w:ascii="Times New Roman" w:eastAsia="Times New Roman" w:hAnsi="Times New Roman" w:cs="Times New Roman"/>
                <w:color w:val="000000"/>
                <w:sz w:val="24"/>
                <w:szCs w:val="24"/>
              </w:rPr>
              <w:t>стор</w:t>
            </w:r>
            <w:proofErr w:type="spellEnd"/>
            <w:r>
              <w:rPr>
                <w:rFonts w:ascii="Times New Roman" w:eastAsia="Times New Roman" w:hAnsi="Times New Roman" w:cs="Times New Roman"/>
                <w:color w:val="000000"/>
                <w:sz w:val="24"/>
                <w:szCs w:val="24"/>
              </w:rPr>
              <w:t xml:space="preserve">. 4.).  </w:t>
            </w:r>
          </w:p>
          <w:p w:rsidR="00550B62" w:rsidRDefault="00FC7C8B">
            <w:pPr>
              <w:widowControl w:val="0"/>
              <w:pBdr>
                <w:top w:val="nil"/>
                <w:left w:val="nil"/>
                <w:bottom w:val="nil"/>
                <w:right w:val="nil"/>
                <w:between w:val="nil"/>
              </w:pBdr>
              <w:spacing w:before="6" w:line="229" w:lineRule="auto"/>
              <w:ind w:left="115" w:right="48"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Ознайомитися з положенням можна за посиланням:  ttps://nmv.pnu.edu.ua/нормативні-документи/polozhenja/</w:t>
            </w:r>
          </w:p>
        </w:tc>
      </w:tr>
      <w:tr w:rsidR="00550B62">
        <w:trPr>
          <w:trHeight w:val="2218"/>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Виконання  </w:t>
            </w:r>
          </w:p>
          <w:p w:rsidR="00550B62" w:rsidRDefault="00FC7C8B">
            <w:pPr>
              <w:widowControl w:val="0"/>
              <w:pBdr>
                <w:top w:val="nil"/>
                <w:left w:val="nil"/>
                <w:bottom w:val="nil"/>
                <w:right w:val="nil"/>
                <w:between w:val="nil"/>
              </w:pBdr>
              <w:spacing w:line="227" w:lineRule="auto"/>
              <w:ind w:left="118" w:right="313"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завдання пізніше  встановленого  </w:t>
            </w:r>
          </w:p>
          <w:p w:rsidR="00550B62" w:rsidRDefault="00FC7C8B">
            <w:pPr>
              <w:widowControl w:val="0"/>
              <w:pBdr>
                <w:top w:val="nil"/>
                <w:left w:val="nil"/>
                <w:bottom w:val="nil"/>
                <w:right w:val="nil"/>
                <w:between w:val="nil"/>
              </w:pBdr>
              <w:spacing w:before="8"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терміну</w:t>
            </w:r>
          </w:p>
        </w:tc>
        <w:tc>
          <w:tcPr>
            <w:tcW w:w="733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5"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разі виконання завдання студентом пізніше встановленого терміну,  без попереднього узгодження ситуації з викладачем, оцінка за  завдання - «незадовільно», відповідно до «</w:t>
            </w:r>
            <w:r>
              <w:rPr>
                <w:rFonts w:ascii="Times New Roman" w:eastAsia="Times New Roman" w:hAnsi="Times New Roman" w:cs="Times New Roman"/>
                <w:color w:val="0000FF"/>
                <w:sz w:val="24"/>
                <w:szCs w:val="24"/>
                <w:highlight w:val="white"/>
                <w:u w:val="single"/>
              </w:rPr>
              <w:t xml:space="preserve">Положення про порядок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організації та проведення оцінювання успішності студентів ДВНЗ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“Прикарпатського національного університету ім. Василя Стефаника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 ( введено в дію наказом ректора №799 від 26.11.2019) </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стор</w:t>
            </w:r>
            <w:proofErr w:type="spellEnd"/>
            <w:r>
              <w:rPr>
                <w:rFonts w:ascii="Times New Roman" w:eastAsia="Times New Roman" w:hAnsi="Times New Roman" w:cs="Times New Roman"/>
                <w:color w:val="000000"/>
                <w:sz w:val="24"/>
                <w:szCs w:val="24"/>
              </w:rPr>
              <w:t xml:space="preserve">. 4-5.  </w:t>
            </w:r>
          </w:p>
          <w:p w:rsidR="00550B62" w:rsidRDefault="00FC7C8B">
            <w:pPr>
              <w:widowControl w:val="0"/>
              <w:pBdr>
                <w:top w:val="nil"/>
                <w:left w:val="nil"/>
                <w:bottom w:val="nil"/>
                <w:right w:val="nil"/>
                <w:between w:val="nil"/>
              </w:pBdr>
              <w:spacing w:before="6" w:line="229" w:lineRule="auto"/>
              <w:ind w:left="114" w:right="48"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Ознайомитися із положенням можна за посиланням:  https://nmv.pnu.edu.ua/нормативні-документи/polozhenja/</w:t>
            </w:r>
          </w:p>
        </w:tc>
      </w:tr>
      <w:tr w:rsidR="00550B62">
        <w:trPr>
          <w:trHeight w:val="2496"/>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Невідповідна  </w:t>
            </w:r>
          </w:p>
          <w:p w:rsidR="00550B62" w:rsidRDefault="00FC7C8B">
            <w:pPr>
              <w:widowControl w:val="0"/>
              <w:pBdr>
                <w:top w:val="nil"/>
                <w:left w:val="nil"/>
                <w:bottom w:val="nil"/>
                <w:right w:val="nil"/>
                <w:between w:val="nil"/>
              </w:pBdr>
              <w:spacing w:line="229" w:lineRule="auto"/>
              <w:ind w:left="115" w:right="284"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поведінка під час  заняття</w:t>
            </w:r>
          </w:p>
        </w:tc>
        <w:tc>
          <w:tcPr>
            <w:tcW w:w="7337"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29" w:lineRule="auto"/>
              <w:ind w:left="115" w:right="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Невідповідна поведінка під час заняття регламентується рядом  положень про академічну доброчесність (див. вище) та може  призвести до відрахування здобувача вищої освіти (студента) «за  порушення навчальної дисципліни і правил внутрішнього розпорядку  вищого закладу освіти», відповідно до п.14 «Відрахування студентів»  «</w:t>
            </w:r>
            <w:r>
              <w:rPr>
                <w:rFonts w:ascii="Times New Roman" w:eastAsia="Times New Roman" w:hAnsi="Times New Roman" w:cs="Times New Roman"/>
                <w:color w:val="0000FF"/>
                <w:sz w:val="24"/>
                <w:szCs w:val="24"/>
                <w:highlight w:val="white"/>
                <w:u w:val="single"/>
              </w:rPr>
              <w:t xml:space="preserve">Положення про порядок переведення, відрахування та поновлення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студентів вищих закладів освіти</w:t>
            </w:r>
            <w:r>
              <w:rPr>
                <w:rFonts w:ascii="Times New Roman" w:eastAsia="Times New Roman" w:hAnsi="Times New Roman" w:cs="Times New Roman"/>
                <w:color w:val="000000"/>
                <w:sz w:val="24"/>
                <w:szCs w:val="24"/>
              </w:rPr>
              <w:t>» - ознайомитися із положенням  можна за посиланням: https://nmv.pnu.edu.ua/нормативні документи/</w:t>
            </w:r>
            <w:proofErr w:type="spellStart"/>
            <w:r>
              <w:rPr>
                <w:rFonts w:ascii="Times New Roman" w:eastAsia="Times New Roman" w:hAnsi="Times New Roman" w:cs="Times New Roman"/>
                <w:color w:val="000000"/>
                <w:sz w:val="24"/>
                <w:szCs w:val="24"/>
              </w:rPr>
              <w:t>polozhenja</w:t>
            </w:r>
            <w:proofErr w:type="spellEnd"/>
            <w:r>
              <w:rPr>
                <w:rFonts w:ascii="Times New Roman" w:eastAsia="Times New Roman" w:hAnsi="Times New Roman" w:cs="Times New Roman"/>
                <w:color w:val="000000"/>
                <w:sz w:val="24"/>
                <w:szCs w:val="24"/>
              </w:rPr>
              <w:t>/</w:t>
            </w:r>
          </w:p>
        </w:tc>
      </w:tr>
    </w:tbl>
    <w:tbl>
      <w:tblPr>
        <w:tblStyle w:val="af1"/>
        <w:tblW w:w="95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4"/>
        <w:gridCol w:w="7338"/>
      </w:tblGrid>
      <w:tr w:rsidR="00550B62" w:rsidTr="00A91EBA">
        <w:trPr>
          <w:trHeight w:val="1666"/>
        </w:trPr>
        <w:tc>
          <w:tcPr>
            <w:tcW w:w="2234"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Неформальна  </w:t>
            </w:r>
          </w:p>
          <w:p w:rsidR="00550B62" w:rsidRDefault="00FC7C8B">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освіта</w:t>
            </w:r>
          </w:p>
        </w:tc>
        <w:tc>
          <w:tcPr>
            <w:tcW w:w="7338" w:type="dxa"/>
            <w:shd w:val="clear" w:color="auto" w:fill="auto"/>
            <w:tcMar>
              <w:top w:w="100" w:type="dxa"/>
              <w:left w:w="100" w:type="dxa"/>
              <w:bottom w:w="100" w:type="dxa"/>
              <w:right w:w="100" w:type="dxa"/>
            </w:tcMar>
          </w:tcPr>
          <w:p w:rsidR="00550B62" w:rsidRDefault="00FC7C8B">
            <w:pPr>
              <w:widowControl w:val="0"/>
              <w:pBdr>
                <w:top w:val="nil"/>
                <w:left w:val="nil"/>
                <w:bottom w:val="nil"/>
                <w:right w:val="nil"/>
                <w:between w:val="nil"/>
              </w:pBdr>
              <w:spacing w:line="230" w:lineRule="auto"/>
              <w:ind w:left="112" w:right="45"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Можливість зарахування результатів неформальної освіти  регламентується «</w:t>
            </w:r>
            <w:r>
              <w:rPr>
                <w:rFonts w:ascii="Times New Roman" w:eastAsia="Times New Roman" w:hAnsi="Times New Roman" w:cs="Times New Roman"/>
                <w:color w:val="0000FF"/>
                <w:sz w:val="24"/>
                <w:szCs w:val="24"/>
                <w:highlight w:val="white"/>
                <w:u w:val="single"/>
              </w:rPr>
              <w:t xml:space="preserve">Положенням про порядок зарахування результатів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неформальної освіти у ДВНЗ «Прикарпатський національний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університет імені Василя Стефаника» (введено в дію наказом ректора </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FF"/>
                <w:sz w:val="24"/>
                <w:szCs w:val="24"/>
                <w:highlight w:val="white"/>
                <w:u w:val="single"/>
              </w:rPr>
              <w:t xml:space="preserve">№819 від 29.11.2019) </w:t>
            </w:r>
            <w:r>
              <w:rPr>
                <w:rFonts w:ascii="Times New Roman" w:eastAsia="Times New Roman" w:hAnsi="Times New Roman" w:cs="Times New Roman"/>
                <w:color w:val="000000"/>
                <w:sz w:val="24"/>
                <w:szCs w:val="24"/>
              </w:rPr>
              <w:t xml:space="preserve">- https://nmv.pnu.edu.ua/нормативні </w:t>
            </w:r>
          </w:p>
          <w:p w:rsidR="00550B62" w:rsidRDefault="00FC7C8B">
            <w:pPr>
              <w:widowControl w:val="0"/>
              <w:pBdr>
                <w:top w:val="nil"/>
                <w:left w:val="nil"/>
                <w:bottom w:val="nil"/>
                <w:right w:val="nil"/>
                <w:between w:val="nil"/>
              </w:pBdr>
              <w:spacing w:before="5" w:line="240" w:lineRule="auto"/>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документи/</w:t>
            </w:r>
            <w:proofErr w:type="spellStart"/>
            <w:r>
              <w:rPr>
                <w:rFonts w:ascii="Times New Roman" w:eastAsia="Times New Roman" w:hAnsi="Times New Roman" w:cs="Times New Roman"/>
                <w:color w:val="000000"/>
                <w:sz w:val="24"/>
                <w:szCs w:val="24"/>
              </w:rPr>
              <w:t>polozhenja</w:t>
            </w:r>
            <w:proofErr w:type="spellEnd"/>
            <w:r>
              <w:rPr>
                <w:rFonts w:ascii="Times New Roman" w:eastAsia="Times New Roman" w:hAnsi="Times New Roman" w:cs="Times New Roman"/>
                <w:color w:val="000000"/>
                <w:sz w:val="24"/>
                <w:szCs w:val="24"/>
              </w:rPr>
              <w:t>/</w:t>
            </w:r>
          </w:p>
        </w:tc>
      </w:tr>
    </w:tbl>
    <w:p w:rsidR="00550B62" w:rsidRDefault="00550B62">
      <w:pPr>
        <w:widowControl w:val="0"/>
        <w:pBdr>
          <w:top w:val="nil"/>
          <w:left w:val="nil"/>
          <w:bottom w:val="nil"/>
          <w:right w:val="nil"/>
          <w:between w:val="nil"/>
        </w:pBdr>
        <w:rPr>
          <w:color w:val="000000"/>
        </w:rPr>
      </w:pPr>
    </w:p>
    <w:p w:rsidR="00550B62" w:rsidRDefault="00550B62">
      <w:pPr>
        <w:widowControl w:val="0"/>
        <w:pBdr>
          <w:top w:val="nil"/>
          <w:left w:val="nil"/>
          <w:bottom w:val="nil"/>
          <w:right w:val="nil"/>
          <w:between w:val="nil"/>
        </w:pBdr>
        <w:rPr>
          <w:color w:val="000000"/>
        </w:rPr>
      </w:pPr>
    </w:p>
    <w:p w:rsidR="00550B62" w:rsidRPr="002D7AAD" w:rsidRDefault="002D7AAD" w:rsidP="002D7AAD">
      <w:pPr>
        <w:pStyle w:val="7"/>
        <w:rPr>
          <w:rFonts w:ascii="Times New Roman" w:eastAsia="Times New Roman" w:hAnsi="Times New Roman" w:cs="Times New Roman"/>
          <w:b/>
          <w:color w:val="000000"/>
          <w:sz w:val="28"/>
          <w:szCs w:val="28"/>
        </w:rPr>
      </w:pPr>
      <w:r w:rsidRPr="002D7AAD">
        <w:rPr>
          <w:rFonts w:ascii="Times New Roman" w:eastAsia="Times New Roman" w:hAnsi="Times New Roman" w:cs="Times New Roman"/>
          <w:b/>
          <w:color w:val="000000"/>
          <w:sz w:val="28"/>
          <w:szCs w:val="28"/>
        </w:rPr>
        <w:t xml:space="preserve">                                  </w:t>
      </w:r>
      <w:r w:rsidR="00FC7C8B" w:rsidRPr="002D7AAD">
        <w:rPr>
          <w:rFonts w:ascii="Times New Roman" w:eastAsia="Times New Roman" w:hAnsi="Times New Roman" w:cs="Times New Roman"/>
          <w:b/>
          <w:color w:val="000000"/>
          <w:sz w:val="28"/>
          <w:szCs w:val="28"/>
        </w:rPr>
        <w:t xml:space="preserve">Викладач </w:t>
      </w:r>
      <w:r w:rsidR="00E02CAC" w:rsidRPr="002D7AAD">
        <w:rPr>
          <w:rFonts w:ascii="Times New Roman" w:eastAsia="Times New Roman" w:hAnsi="Times New Roman" w:cs="Times New Roman"/>
          <w:b/>
          <w:color w:val="000000"/>
          <w:sz w:val="28"/>
          <w:szCs w:val="28"/>
        </w:rPr>
        <w:t xml:space="preserve">    </w:t>
      </w:r>
      <w:r w:rsidR="00802710" w:rsidRPr="002D7AAD">
        <w:rPr>
          <w:rStyle w:val="afb"/>
          <w:rFonts w:ascii="Times New Roman" w:hAnsi="Times New Roman" w:cs="Times New Roman"/>
          <w:noProof/>
        </w:rPr>
        <w:drawing>
          <wp:inline distT="0" distB="0" distL="0" distR="0">
            <wp:extent cx="918210" cy="633730"/>
            <wp:effectExtent l="19050" t="38100" r="34290" b="33020"/>
            <wp:docPr id="10" name="Рисунок 10" descr="D:\Підписи\Підпис – копі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ідписи\Підпис – копія.jpg"/>
                    <pic:cNvPicPr>
                      <a:picLocks noChangeAspect="1" noChangeArrowheads="1"/>
                    </pic:cNvPicPr>
                  </pic:nvPicPr>
                  <pic:blipFill>
                    <a:blip r:embed="rId23" cstate="print">
                      <a:extLst>
                        <a:ext uri="{BEBA8EAE-BF5A-486C-A8C5-ECC9F3942E4B}">
                          <a14:imgProps xmlns:a14="http://schemas.microsoft.com/office/drawing/2010/main">
                            <a14:imgLayer r:embed="rId24">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rot="21385150">
                      <a:off x="0" y="0"/>
                      <a:ext cx="918210" cy="633730"/>
                    </a:xfrm>
                    <a:prstGeom prst="rect">
                      <a:avLst/>
                    </a:prstGeom>
                    <a:noFill/>
                    <a:ln>
                      <a:noFill/>
                    </a:ln>
                  </pic:spPr>
                </pic:pic>
              </a:graphicData>
            </a:graphic>
          </wp:inline>
        </w:drawing>
      </w:r>
      <w:r w:rsidR="00E02CAC" w:rsidRPr="002D7AAD">
        <w:rPr>
          <w:rFonts w:ascii="Times New Roman" w:eastAsia="Times New Roman" w:hAnsi="Times New Roman" w:cs="Times New Roman"/>
          <w:b/>
          <w:color w:val="000000"/>
          <w:sz w:val="28"/>
          <w:szCs w:val="28"/>
        </w:rPr>
        <w:t xml:space="preserve"> </w:t>
      </w:r>
      <w:r w:rsidR="00963642" w:rsidRPr="002D7AAD">
        <w:rPr>
          <w:rFonts w:ascii="Times New Roman" w:eastAsia="Times New Roman" w:hAnsi="Times New Roman" w:cs="Times New Roman"/>
          <w:b/>
          <w:color w:val="000000"/>
          <w:sz w:val="28"/>
          <w:szCs w:val="28"/>
        </w:rPr>
        <w:t xml:space="preserve">    </w:t>
      </w:r>
      <w:r w:rsidR="00E02CAC" w:rsidRPr="002D7AAD">
        <w:rPr>
          <w:rFonts w:ascii="Times New Roman" w:eastAsia="Times New Roman" w:hAnsi="Times New Roman" w:cs="Times New Roman"/>
          <w:b/>
          <w:color w:val="000000"/>
          <w:sz w:val="28"/>
          <w:szCs w:val="28"/>
        </w:rPr>
        <w:t xml:space="preserve">  Матвієнків С.М.</w:t>
      </w:r>
    </w:p>
    <w:sectPr w:rsidR="00550B62" w:rsidRPr="002D7AAD">
      <w:pgSz w:w="11900" w:h="16820"/>
      <w:pgMar w:top="1113" w:right="631" w:bottom="1197" w:left="170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Noto Sans Symbols">
    <w:altName w:val="Times New Roman"/>
    <w:charset w:val="00"/>
    <w:family w:val="auto"/>
    <w:pitch w:val="default"/>
  </w:font>
  <w:font w:name="+mj-e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733C"/>
    <w:multiLevelType w:val="multilevel"/>
    <w:tmpl w:val="3278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1F39EA"/>
    <w:multiLevelType w:val="hybridMultilevel"/>
    <w:tmpl w:val="DA64D2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FFD3E2A"/>
    <w:multiLevelType w:val="multilevel"/>
    <w:tmpl w:val="3552F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62"/>
    <w:rsid w:val="0001106E"/>
    <w:rsid w:val="00084645"/>
    <w:rsid w:val="000C20D0"/>
    <w:rsid w:val="000F648B"/>
    <w:rsid w:val="000F7E36"/>
    <w:rsid w:val="0010573D"/>
    <w:rsid w:val="00190127"/>
    <w:rsid w:val="0019387F"/>
    <w:rsid w:val="001B42DF"/>
    <w:rsid w:val="001F17F2"/>
    <w:rsid w:val="0023761B"/>
    <w:rsid w:val="002848B0"/>
    <w:rsid w:val="0029342A"/>
    <w:rsid w:val="002967F1"/>
    <w:rsid w:val="002A739F"/>
    <w:rsid w:val="002B58B9"/>
    <w:rsid w:val="002D7AAD"/>
    <w:rsid w:val="0031117B"/>
    <w:rsid w:val="00341AD8"/>
    <w:rsid w:val="003814B9"/>
    <w:rsid w:val="0038471B"/>
    <w:rsid w:val="003B46B4"/>
    <w:rsid w:val="003C0C8B"/>
    <w:rsid w:val="003E32C2"/>
    <w:rsid w:val="00415999"/>
    <w:rsid w:val="00430F24"/>
    <w:rsid w:val="00436F9A"/>
    <w:rsid w:val="00495575"/>
    <w:rsid w:val="004A08F1"/>
    <w:rsid w:val="004B239B"/>
    <w:rsid w:val="004E6504"/>
    <w:rsid w:val="00525C95"/>
    <w:rsid w:val="00527869"/>
    <w:rsid w:val="00550B62"/>
    <w:rsid w:val="00563F38"/>
    <w:rsid w:val="005E0FC8"/>
    <w:rsid w:val="005F3531"/>
    <w:rsid w:val="00624DAF"/>
    <w:rsid w:val="00631585"/>
    <w:rsid w:val="00645D80"/>
    <w:rsid w:val="006466A1"/>
    <w:rsid w:val="00650CFD"/>
    <w:rsid w:val="006815E0"/>
    <w:rsid w:val="006E2E09"/>
    <w:rsid w:val="00701585"/>
    <w:rsid w:val="007170E4"/>
    <w:rsid w:val="00720001"/>
    <w:rsid w:val="00732213"/>
    <w:rsid w:val="007337B4"/>
    <w:rsid w:val="00746B7A"/>
    <w:rsid w:val="0076709A"/>
    <w:rsid w:val="00774EE4"/>
    <w:rsid w:val="00776147"/>
    <w:rsid w:val="007803B1"/>
    <w:rsid w:val="007B01CA"/>
    <w:rsid w:val="007C0005"/>
    <w:rsid w:val="007D1082"/>
    <w:rsid w:val="007D77DA"/>
    <w:rsid w:val="007F46A2"/>
    <w:rsid w:val="00802710"/>
    <w:rsid w:val="00811C4D"/>
    <w:rsid w:val="00814DDF"/>
    <w:rsid w:val="00821707"/>
    <w:rsid w:val="00823883"/>
    <w:rsid w:val="008423D6"/>
    <w:rsid w:val="008550AC"/>
    <w:rsid w:val="008C5313"/>
    <w:rsid w:val="00926A54"/>
    <w:rsid w:val="009313AD"/>
    <w:rsid w:val="0094198E"/>
    <w:rsid w:val="0096296E"/>
    <w:rsid w:val="00963642"/>
    <w:rsid w:val="0098068C"/>
    <w:rsid w:val="00A26055"/>
    <w:rsid w:val="00A52F61"/>
    <w:rsid w:val="00A65668"/>
    <w:rsid w:val="00A91EBA"/>
    <w:rsid w:val="00AB3B18"/>
    <w:rsid w:val="00AB555B"/>
    <w:rsid w:val="00AC417A"/>
    <w:rsid w:val="00AD27C4"/>
    <w:rsid w:val="00AF5B45"/>
    <w:rsid w:val="00B11F53"/>
    <w:rsid w:val="00B559EA"/>
    <w:rsid w:val="00B80396"/>
    <w:rsid w:val="00B960D8"/>
    <w:rsid w:val="00BA4194"/>
    <w:rsid w:val="00BA5E4A"/>
    <w:rsid w:val="00BA78E3"/>
    <w:rsid w:val="00BD7D2E"/>
    <w:rsid w:val="00BE083E"/>
    <w:rsid w:val="00C12DAD"/>
    <w:rsid w:val="00C231B0"/>
    <w:rsid w:val="00C9427D"/>
    <w:rsid w:val="00CB7493"/>
    <w:rsid w:val="00CC49EE"/>
    <w:rsid w:val="00CD3767"/>
    <w:rsid w:val="00CE7EF4"/>
    <w:rsid w:val="00D03DA8"/>
    <w:rsid w:val="00D0640F"/>
    <w:rsid w:val="00D45515"/>
    <w:rsid w:val="00D61E1A"/>
    <w:rsid w:val="00D736A9"/>
    <w:rsid w:val="00D74292"/>
    <w:rsid w:val="00DF5218"/>
    <w:rsid w:val="00DF72F3"/>
    <w:rsid w:val="00E02CAC"/>
    <w:rsid w:val="00E34C3B"/>
    <w:rsid w:val="00E53DF2"/>
    <w:rsid w:val="00EA0084"/>
    <w:rsid w:val="00EC2FAB"/>
    <w:rsid w:val="00EE2338"/>
    <w:rsid w:val="00EE6A87"/>
    <w:rsid w:val="00F30F5F"/>
    <w:rsid w:val="00F821B8"/>
    <w:rsid w:val="00F840AC"/>
    <w:rsid w:val="00F85443"/>
    <w:rsid w:val="00F96DB8"/>
    <w:rsid w:val="00FC0293"/>
    <w:rsid w:val="00FC7C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99A7"/>
  <w15:docId w15:val="{FC177665-E25D-4D34-9DF3-01E30774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2D7AA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customStyle="1" w:styleId="Default">
    <w:name w:val="Default"/>
    <w:rsid w:val="00C9427D"/>
    <w:pPr>
      <w:autoSpaceDE w:val="0"/>
      <w:autoSpaceDN w:val="0"/>
      <w:adjustRightInd w:val="0"/>
      <w:spacing w:line="240" w:lineRule="auto"/>
    </w:pPr>
    <w:rPr>
      <w:rFonts w:ascii="Times New Roman" w:eastAsia="Calibri" w:hAnsi="Times New Roman" w:cs="Times New Roman"/>
      <w:color w:val="000000"/>
      <w:sz w:val="24"/>
      <w:szCs w:val="24"/>
    </w:rPr>
  </w:style>
  <w:style w:type="paragraph" w:styleId="af2">
    <w:name w:val="Normal (Web)"/>
    <w:basedOn w:val="a"/>
    <w:uiPriority w:val="99"/>
    <w:unhideWhenUsed/>
    <w:rsid w:val="00C9427D"/>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List Paragraph"/>
    <w:basedOn w:val="a"/>
    <w:uiPriority w:val="34"/>
    <w:qFormat/>
    <w:rsid w:val="008423D6"/>
    <w:pPr>
      <w:ind w:left="720"/>
      <w:contextualSpacing/>
    </w:pPr>
  </w:style>
  <w:style w:type="character" w:customStyle="1" w:styleId="40">
    <w:name w:val="Основний текст (4)_"/>
    <w:basedOn w:val="a0"/>
    <w:link w:val="41"/>
    <w:rsid w:val="007803B1"/>
    <w:rPr>
      <w:b/>
      <w:bCs/>
      <w:color w:val="0C0C0C"/>
    </w:rPr>
  </w:style>
  <w:style w:type="paragraph" w:customStyle="1" w:styleId="41">
    <w:name w:val="Основний текст (4)"/>
    <w:basedOn w:val="a"/>
    <w:link w:val="40"/>
    <w:rsid w:val="007803B1"/>
    <w:pPr>
      <w:widowControl w:val="0"/>
      <w:spacing w:after="170" w:line="221" w:lineRule="auto"/>
      <w:jc w:val="center"/>
    </w:pPr>
    <w:rPr>
      <w:b/>
      <w:bCs/>
      <w:color w:val="0C0C0C"/>
    </w:rPr>
  </w:style>
  <w:style w:type="paragraph" w:styleId="af4">
    <w:name w:val="Body Text Indent"/>
    <w:basedOn w:val="a"/>
    <w:link w:val="af5"/>
    <w:rsid w:val="007170E4"/>
    <w:pPr>
      <w:spacing w:after="120" w:line="240" w:lineRule="auto"/>
      <w:ind w:left="283"/>
    </w:pPr>
    <w:rPr>
      <w:rFonts w:ascii="Times New Roman" w:eastAsia="Times New Roman" w:hAnsi="Times New Roman" w:cs="Times New Roman"/>
      <w:sz w:val="24"/>
      <w:szCs w:val="24"/>
      <w:lang w:val="ru-RU" w:eastAsia="ru-RU"/>
    </w:rPr>
  </w:style>
  <w:style w:type="character" w:customStyle="1" w:styleId="af5">
    <w:name w:val="Основний текст з відступом Знак"/>
    <w:basedOn w:val="a0"/>
    <w:link w:val="af4"/>
    <w:rsid w:val="007170E4"/>
    <w:rPr>
      <w:rFonts w:ascii="Times New Roman" w:eastAsia="Times New Roman" w:hAnsi="Times New Roman" w:cs="Times New Roman"/>
      <w:sz w:val="24"/>
      <w:szCs w:val="24"/>
      <w:lang w:val="ru-RU" w:eastAsia="ru-RU"/>
    </w:rPr>
  </w:style>
  <w:style w:type="character" w:styleId="af6">
    <w:name w:val="Hyperlink"/>
    <w:basedOn w:val="a0"/>
    <w:uiPriority w:val="99"/>
    <w:unhideWhenUsed/>
    <w:rsid w:val="007170E4"/>
    <w:rPr>
      <w:color w:val="0000FF" w:themeColor="hyperlink"/>
      <w:u w:val="single"/>
    </w:rPr>
  </w:style>
  <w:style w:type="paragraph" w:styleId="af7">
    <w:name w:val="No Spacing"/>
    <w:uiPriority w:val="1"/>
    <w:qFormat/>
    <w:rsid w:val="007170E4"/>
    <w:pPr>
      <w:spacing w:line="240" w:lineRule="auto"/>
    </w:pPr>
    <w:rPr>
      <w:rFonts w:ascii="Times New Roman" w:eastAsia="Times New Roman" w:hAnsi="Times New Roman" w:cs="Times New Roman"/>
      <w:sz w:val="24"/>
      <w:szCs w:val="24"/>
      <w:lang w:val="ru-RU" w:eastAsia="ru-RU"/>
    </w:rPr>
  </w:style>
  <w:style w:type="character" w:customStyle="1" w:styleId="citation">
    <w:name w:val="citation"/>
    <w:basedOn w:val="a0"/>
    <w:rsid w:val="007170E4"/>
  </w:style>
  <w:style w:type="character" w:styleId="af8">
    <w:name w:val="Emphasis"/>
    <w:basedOn w:val="a0"/>
    <w:uiPriority w:val="20"/>
    <w:qFormat/>
    <w:rsid w:val="002D7AAD"/>
    <w:rPr>
      <w:i/>
      <w:iCs/>
    </w:rPr>
  </w:style>
  <w:style w:type="character" w:styleId="af9">
    <w:name w:val="Subtle Emphasis"/>
    <w:basedOn w:val="a0"/>
    <w:uiPriority w:val="19"/>
    <w:qFormat/>
    <w:rsid w:val="002D7AAD"/>
    <w:rPr>
      <w:i/>
      <w:iCs/>
      <w:color w:val="404040" w:themeColor="text1" w:themeTint="BF"/>
    </w:rPr>
  </w:style>
  <w:style w:type="character" w:customStyle="1" w:styleId="70">
    <w:name w:val="Заголовок 7 Знак"/>
    <w:basedOn w:val="a0"/>
    <w:link w:val="7"/>
    <w:uiPriority w:val="9"/>
    <w:rsid w:val="002D7AAD"/>
    <w:rPr>
      <w:rFonts w:asciiTheme="majorHAnsi" w:eastAsiaTheme="majorEastAsia" w:hAnsiTheme="majorHAnsi" w:cstheme="majorBidi"/>
      <w:i/>
      <w:iCs/>
      <w:color w:val="243F60" w:themeColor="accent1" w:themeShade="7F"/>
    </w:rPr>
  </w:style>
  <w:style w:type="character" w:styleId="afa">
    <w:name w:val="Intense Emphasis"/>
    <w:basedOn w:val="a0"/>
    <w:uiPriority w:val="21"/>
    <w:qFormat/>
    <w:rsid w:val="002D7AAD"/>
    <w:rPr>
      <w:i/>
      <w:iCs/>
      <w:color w:val="4F81BD" w:themeColor="accent1"/>
    </w:rPr>
  </w:style>
  <w:style w:type="character" w:styleId="afb">
    <w:name w:val="Strong"/>
    <w:basedOn w:val="a0"/>
    <w:uiPriority w:val="22"/>
    <w:qFormat/>
    <w:rsid w:val="002D7AAD"/>
    <w:rPr>
      <w:b/>
      <w:bCs/>
    </w:rPr>
  </w:style>
  <w:style w:type="table" w:styleId="afc">
    <w:name w:val="Table Grid"/>
    <w:basedOn w:val="a1"/>
    <w:uiPriority w:val="39"/>
    <w:rsid w:val="007322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6934">
      <w:bodyDiv w:val="1"/>
      <w:marLeft w:val="0"/>
      <w:marRight w:val="0"/>
      <w:marTop w:val="0"/>
      <w:marBottom w:val="0"/>
      <w:divBdr>
        <w:top w:val="none" w:sz="0" w:space="0" w:color="auto"/>
        <w:left w:val="none" w:sz="0" w:space="0" w:color="auto"/>
        <w:bottom w:val="none" w:sz="0" w:space="0" w:color="auto"/>
        <w:right w:val="none" w:sz="0" w:space="0" w:color="auto"/>
      </w:divBdr>
      <w:divsChild>
        <w:div w:id="297538568">
          <w:marLeft w:val="135"/>
          <w:marRight w:val="0"/>
          <w:marTop w:val="0"/>
          <w:marBottom w:val="0"/>
          <w:divBdr>
            <w:top w:val="none" w:sz="0" w:space="0" w:color="auto"/>
            <w:left w:val="none" w:sz="0" w:space="0" w:color="auto"/>
            <w:bottom w:val="none" w:sz="0" w:space="0" w:color="auto"/>
            <w:right w:val="none" w:sz="0" w:space="0" w:color="auto"/>
          </w:divBdr>
        </w:div>
      </w:divsChild>
    </w:div>
    <w:div w:id="170224645">
      <w:bodyDiv w:val="1"/>
      <w:marLeft w:val="0"/>
      <w:marRight w:val="0"/>
      <w:marTop w:val="0"/>
      <w:marBottom w:val="0"/>
      <w:divBdr>
        <w:top w:val="none" w:sz="0" w:space="0" w:color="auto"/>
        <w:left w:val="none" w:sz="0" w:space="0" w:color="auto"/>
        <w:bottom w:val="none" w:sz="0" w:space="0" w:color="auto"/>
        <w:right w:val="none" w:sz="0" w:space="0" w:color="auto"/>
      </w:divBdr>
      <w:divsChild>
        <w:div w:id="245657411">
          <w:marLeft w:val="135"/>
          <w:marRight w:val="0"/>
          <w:marTop w:val="0"/>
          <w:marBottom w:val="0"/>
          <w:divBdr>
            <w:top w:val="none" w:sz="0" w:space="0" w:color="auto"/>
            <w:left w:val="none" w:sz="0" w:space="0" w:color="auto"/>
            <w:bottom w:val="none" w:sz="0" w:space="0" w:color="auto"/>
            <w:right w:val="none" w:sz="0" w:space="0" w:color="auto"/>
          </w:divBdr>
        </w:div>
      </w:divsChild>
    </w:div>
    <w:div w:id="478890051">
      <w:bodyDiv w:val="1"/>
      <w:marLeft w:val="0"/>
      <w:marRight w:val="0"/>
      <w:marTop w:val="0"/>
      <w:marBottom w:val="0"/>
      <w:divBdr>
        <w:top w:val="none" w:sz="0" w:space="0" w:color="auto"/>
        <w:left w:val="none" w:sz="0" w:space="0" w:color="auto"/>
        <w:bottom w:val="none" w:sz="0" w:space="0" w:color="auto"/>
        <w:right w:val="none" w:sz="0" w:space="0" w:color="auto"/>
      </w:divBdr>
    </w:div>
    <w:div w:id="576987623">
      <w:bodyDiv w:val="1"/>
      <w:marLeft w:val="0"/>
      <w:marRight w:val="0"/>
      <w:marTop w:val="0"/>
      <w:marBottom w:val="0"/>
      <w:divBdr>
        <w:top w:val="none" w:sz="0" w:space="0" w:color="auto"/>
        <w:left w:val="none" w:sz="0" w:space="0" w:color="auto"/>
        <w:bottom w:val="none" w:sz="0" w:space="0" w:color="auto"/>
        <w:right w:val="none" w:sz="0" w:space="0" w:color="auto"/>
      </w:divBdr>
    </w:div>
    <w:div w:id="830222162">
      <w:bodyDiv w:val="1"/>
      <w:marLeft w:val="0"/>
      <w:marRight w:val="0"/>
      <w:marTop w:val="0"/>
      <w:marBottom w:val="0"/>
      <w:divBdr>
        <w:top w:val="none" w:sz="0" w:space="0" w:color="auto"/>
        <w:left w:val="none" w:sz="0" w:space="0" w:color="auto"/>
        <w:bottom w:val="none" w:sz="0" w:space="0" w:color="auto"/>
        <w:right w:val="none" w:sz="0" w:space="0" w:color="auto"/>
      </w:divBdr>
      <w:divsChild>
        <w:div w:id="106899657">
          <w:marLeft w:val="-108"/>
          <w:marRight w:val="0"/>
          <w:marTop w:val="0"/>
          <w:marBottom w:val="0"/>
          <w:divBdr>
            <w:top w:val="none" w:sz="0" w:space="0" w:color="auto"/>
            <w:left w:val="none" w:sz="0" w:space="0" w:color="auto"/>
            <w:bottom w:val="none" w:sz="0" w:space="0" w:color="auto"/>
            <w:right w:val="none" w:sz="0" w:space="0" w:color="auto"/>
          </w:divBdr>
        </w:div>
      </w:divsChild>
    </w:div>
    <w:div w:id="958071616">
      <w:bodyDiv w:val="1"/>
      <w:marLeft w:val="0"/>
      <w:marRight w:val="0"/>
      <w:marTop w:val="0"/>
      <w:marBottom w:val="0"/>
      <w:divBdr>
        <w:top w:val="none" w:sz="0" w:space="0" w:color="auto"/>
        <w:left w:val="none" w:sz="0" w:space="0" w:color="auto"/>
        <w:bottom w:val="none" w:sz="0" w:space="0" w:color="auto"/>
        <w:right w:val="none" w:sz="0" w:space="0" w:color="auto"/>
      </w:divBdr>
    </w:div>
    <w:div w:id="1149633606">
      <w:bodyDiv w:val="1"/>
      <w:marLeft w:val="0"/>
      <w:marRight w:val="0"/>
      <w:marTop w:val="0"/>
      <w:marBottom w:val="0"/>
      <w:divBdr>
        <w:top w:val="none" w:sz="0" w:space="0" w:color="auto"/>
        <w:left w:val="none" w:sz="0" w:space="0" w:color="auto"/>
        <w:bottom w:val="none" w:sz="0" w:space="0" w:color="auto"/>
        <w:right w:val="none" w:sz="0" w:space="0" w:color="auto"/>
      </w:divBdr>
    </w:div>
    <w:div w:id="1155268955">
      <w:bodyDiv w:val="1"/>
      <w:marLeft w:val="0"/>
      <w:marRight w:val="0"/>
      <w:marTop w:val="0"/>
      <w:marBottom w:val="0"/>
      <w:divBdr>
        <w:top w:val="none" w:sz="0" w:space="0" w:color="auto"/>
        <w:left w:val="none" w:sz="0" w:space="0" w:color="auto"/>
        <w:bottom w:val="none" w:sz="0" w:space="0" w:color="auto"/>
        <w:right w:val="none" w:sz="0" w:space="0" w:color="auto"/>
      </w:divBdr>
      <w:divsChild>
        <w:div w:id="602883869">
          <w:marLeft w:val="-108"/>
          <w:marRight w:val="0"/>
          <w:marTop w:val="0"/>
          <w:marBottom w:val="0"/>
          <w:divBdr>
            <w:top w:val="none" w:sz="0" w:space="0" w:color="auto"/>
            <w:left w:val="none" w:sz="0" w:space="0" w:color="auto"/>
            <w:bottom w:val="none" w:sz="0" w:space="0" w:color="auto"/>
            <w:right w:val="none" w:sz="0" w:space="0" w:color="auto"/>
          </w:divBdr>
        </w:div>
      </w:divsChild>
    </w:div>
    <w:div w:id="1349873932">
      <w:bodyDiv w:val="1"/>
      <w:marLeft w:val="0"/>
      <w:marRight w:val="0"/>
      <w:marTop w:val="0"/>
      <w:marBottom w:val="0"/>
      <w:divBdr>
        <w:top w:val="none" w:sz="0" w:space="0" w:color="auto"/>
        <w:left w:val="none" w:sz="0" w:space="0" w:color="auto"/>
        <w:bottom w:val="none" w:sz="0" w:space="0" w:color="auto"/>
        <w:right w:val="none" w:sz="0" w:space="0" w:color="auto"/>
      </w:divBdr>
    </w:div>
    <w:div w:id="1622758076">
      <w:bodyDiv w:val="1"/>
      <w:marLeft w:val="0"/>
      <w:marRight w:val="0"/>
      <w:marTop w:val="0"/>
      <w:marBottom w:val="0"/>
      <w:divBdr>
        <w:top w:val="none" w:sz="0" w:space="0" w:color="auto"/>
        <w:left w:val="none" w:sz="0" w:space="0" w:color="auto"/>
        <w:bottom w:val="none" w:sz="0" w:space="0" w:color="auto"/>
        <w:right w:val="none" w:sz="0" w:space="0" w:color="auto"/>
      </w:divBdr>
    </w:div>
    <w:div w:id="1865435199">
      <w:bodyDiv w:val="1"/>
      <w:marLeft w:val="0"/>
      <w:marRight w:val="0"/>
      <w:marTop w:val="0"/>
      <w:marBottom w:val="0"/>
      <w:divBdr>
        <w:top w:val="none" w:sz="0" w:space="0" w:color="auto"/>
        <w:left w:val="none" w:sz="0" w:space="0" w:color="auto"/>
        <w:bottom w:val="none" w:sz="0" w:space="0" w:color="auto"/>
        <w:right w:val="none" w:sz="0" w:space="0" w:color="auto"/>
      </w:divBdr>
    </w:div>
    <w:div w:id="2028753818">
      <w:bodyDiv w:val="1"/>
      <w:marLeft w:val="0"/>
      <w:marRight w:val="0"/>
      <w:marTop w:val="0"/>
      <w:marBottom w:val="0"/>
      <w:divBdr>
        <w:top w:val="none" w:sz="0" w:space="0" w:color="auto"/>
        <w:left w:val="none" w:sz="0" w:space="0" w:color="auto"/>
        <w:bottom w:val="none" w:sz="0" w:space="0" w:color="auto"/>
        <w:right w:val="none" w:sz="0" w:space="0" w:color="auto"/>
      </w:divBdr>
    </w:div>
    <w:div w:id="2104758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ron1.chtyvo.org.ua/Shynkaruk_Volodymyr/Filosofskyi_entsyklopedychnyi_slovnyk.pdf" TargetMode="External"/><Relationship Id="rId13" Type="http://schemas.openxmlformats.org/officeDocument/2006/relationships/image" Target="media/image3.png"/><Relationship Id="rId18" Type="http://schemas.openxmlformats.org/officeDocument/2006/relationships/hyperlink" Target="https://pnu.edu.ua/wp-content/uploads/2021/02/%D0%9F%D0%BE%D0%BB%D0%BE%D0%B6%D0%B5%D0%BD%D0%BD%D1%8F.FR12.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nu.edu.ua/wp-content/uploads/2020/01/%D0%A1%D0%BA%D0%BB%D0%B0%D0%B4-%D0%9A%D0%BE%D0%BC%D1%96%D1%81%D1%96%D1%97-%D0%B7-%D0%BF%D0%B8%D1%82.%D0%B5%D1%82%D0%B8%D0%BA%D0%B8-%D1%82%D0%B0-%D0%B0%D0%BA%D0%B0%D0%B4.%D0%B4%D0%BE%D0%B1%D1%80%D0%BE%D1%87%D0%B5%D1%81%D0%BD%D0%BE%D1%81%D1%82%D1%96-%D0%B4%D0%BB%D1%8F-%D1%81%D0%B0%D0%B9%D1%82%D1%83-%D0%9F%D0%9D%D0%A3.docx" TargetMode="External"/><Relationship Id="rId7" Type="http://schemas.openxmlformats.org/officeDocument/2006/relationships/hyperlink" Target="https://nmv.pnu.edu.ua/&#1085;&#1086;&#1088;&#1084;&#1072;&#1090;&#1080;&#1074;&#1085;&#1110;-&#1076;&#1086;&#1082;&#1091;&#1084;&#1077;&#1085;&#1090;&#1080;/polozhenja/" TargetMode="External"/><Relationship Id="rId12" Type="http://schemas.openxmlformats.org/officeDocument/2006/relationships/image" Target="media/image2.png"/><Relationship Id="rId17" Type="http://schemas.openxmlformats.org/officeDocument/2006/relationships/hyperlink" Target="https://pnu.edu.ua/wp-content/uploads/2021/02/%D0%9A%D0%BE%D0%B4%D0%B5%D0%BA%D1%81.FR1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pnu.edu.ua/wp-content/uploads/2021/02/%D0%9D%D0%B0%D0%BA%D0%B0%D0%B7-%E2%84%96627_27.09.2018.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kpip.pnu.edu.ua" TargetMode="External"/><Relationship Id="rId24"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mailto:svitlana.matviienkiv@pnu.edu.ua" TargetMode="External"/><Relationship Id="rId23" Type="http://schemas.openxmlformats.org/officeDocument/2006/relationships/image" Target="media/image6.png"/><Relationship Id="rId10" Type="http://schemas.openxmlformats.org/officeDocument/2006/relationships/hyperlink" Target="https://uk.wikipedia.org/wiki/%D0%86%D0%BD%D1%81%D1%82%D0%B8%D1%82%D1%83%D1%82_%D1%84%D1%96%D0%BB%D0%BE%D1%81%D0%BE%D1%84%D1%96%D1%97_%D1%96%D0%BC%D0%B5%D0%BD%D1%96_%D0%93%D1%80%D0%B8%D0%B3%D0%BE%D1%80%D1%96%D1%8F_%D0%A1%D0%BA%D0%BE%D0%B2%D0%BE%D1%80%D0%BE%D0%B4%D0%B8_%D0%9D%D0%90%D0%9D_%D0%A3%D0%BA%D1%80%D0%B0%D1%97%D0%BD%D0%B8" TargetMode="External"/><Relationship Id="rId19" Type="http://schemas.openxmlformats.org/officeDocument/2006/relationships/hyperlink" Target="https://pnu.edu.ua/wp-content/uploads/2021/02/%D0%9D%D0%B0%D0%BA%D0%B0%D0%B7-%E2%84%96-655-%D0%B2%D1%96%D0%B4-19.10.2015-%D1%80%D0%BE%D0%BA%D1%83.pdf" TargetMode="External"/><Relationship Id="rId4" Type="http://schemas.openxmlformats.org/officeDocument/2006/relationships/settings" Target="settings.xml"/><Relationship Id="rId9" Type="http://schemas.openxmlformats.org/officeDocument/2006/relationships/hyperlink" Target="https://uk.wikipedia.org/wiki/%D0%A8%D0%B8%D0%BD%D0%BA%D0%B0%D1%80%D1%83%D0%BA_%D0%92%D0%BE%D0%BB%D0%BE%D0%B4%D0%B8%D0%BC%D0%B8%D1%80_%D0%86%D0%BB%D0%B0%D1%80%D1%96%D0%BE%D0%BD%D0%BE%D0%B2%D0%B8%D1%87" TargetMode="External"/><Relationship Id="rId14" Type="http://schemas.openxmlformats.org/officeDocument/2006/relationships/image" Target="media/image4.png"/><Relationship Id="rId22" Type="http://schemas.openxmlformats.org/officeDocument/2006/relationships/hyperlink" Target="https://pnu.edu.ua/wp-content/uploads/2020/05/1_9-26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E8D07-8C18-4D21-A3E7-B1B8A5CDB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19</Pages>
  <Words>27007</Words>
  <Characters>15394</Characters>
  <Application>Microsoft Office Word</Application>
  <DocSecurity>0</DocSecurity>
  <Lines>128</Lines>
  <Paragraphs>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87</cp:revision>
  <dcterms:created xsi:type="dcterms:W3CDTF">2022-10-04T15:44:00Z</dcterms:created>
  <dcterms:modified xsi:type="dcterms:W3CDTF">2022-10-11T13:09:00Z</dcterms:modified>
</cp:coreProperties>
</file>