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754D8D" w:rsidRPr="00BA4951" w:rsidRDefault="00754D8D" w:rsidP="00754D8D">
      <w:pPr>
        <w:jc w:val="center"/>
        <w:rPr>
          <w:b/>
          <w:sz w:val="28"/>
          <w:szCs w:val="28"/>
          <w:lang w:val="uk-UA"/>
        </w:rPr>
      </w:pPr>
      <w:r w:rsidRPr="00BA4951">
        <w:rPr>
          <w:sz w:val="28"/>
          <w:szCs w:val="28"/>
          <w:lang w:val="uk-UA"/>
        </w:rPr>
        <w:t>Факультет історії, політології і міжнародних відносин</w:t>
      </w:r>
    </w:p>
    <w:p w:rsidR="00754D8D" w:rsidRPr="00BA4951" w:rsidRDefault="00754D8D" w:rsidP="00754D8D">
      <w:pPr>
        <w:jc w:val="center"/>
        <w:rPr>
          <w:b/>
          <w:sz w:val="28"/>
          <w:szCs w:val="28"/>
          <w:lang w:val="uk-UA"/>
        </w:rPr>
      </w:pPr>
    </w:p>
    <w:p w:rsidR="00754D8D" w:rsidRPr="00BA4951" w:rsidRDefault="00754D8D" w:rsidP="00754D8D">
      <w:pPr>
        <w:jc w:val="center"/>
        <w:rPr>
          <w:sz w:val="28"/>
          <w:szCs w:val="28"/>
          <w:lang w:val="uk-UA"/>
        </w:rPr>
      </w:pPr>
      <w:r>
        <w:rPr>
          <w:sz w:val="28"/>
          <w:szCs w:val="28"/>
          <w:lang w:val="uk-UA"/>
        </w:rPr>
        <w:t>Кафедра політичних інститутів та процесів</w:t>
      </w:r>
    </w:p>
    <w:p w:rsidR="00754D8D" w:rsidRPr="00BA4951" w:rsidRDefault="00754D8D" w:rsidP="00754D8D">
      <w:pPr>
        <w:jc w:val="center"/>
        <w:rPr>
          <w:sz w:val="28"/>
          <w:szCs w:val="28"/>
          <w:lang w:val="uk-UA"/>
        </w:rPr>
      </w:pPr>
    </w:p>
    <w:p w:rsidR="00754D8D" w:rsidRPr="00BA4951" w:rsidRDefault="00754D8D" w:rsidP="00754D8D">
      <w:pPr>
        <w:jc w:val="center"/>
        <w:rPr>
          <w:sz w:val="28"/>
          <w:szCs w:val="28"/>
          <w:lang w:val="uk-UA"/>
        </w:rPr>
      </w:pPr>
    </w:p>
    <w:p w:rsidR="00754D8D" w:rsidRPr="00BA4951" w:rsidRDefault="00754D8D" w:rsidP="00754D8D">
      <w:pPr>
        <w:jc w:val="center"/>
        <w:rPr>
          <w:b/>
          <w:sz w:val="28"/>
          <w:szCs w:val="28"/>
          <w:lang w:val="uk-UA"/>
        </w:rPr>
      </w:pPr>
    </w:p>
    <w:p w:rsidR="00754D8D" w:rsidRPr="00BA4951" w:rsidRDefault="00754D8D" w:rsidP="00754D8D">
      <w:pPr>
        <w:jc w:val="center"/>
        <w:rPr>
          <w:b/>
          <w:sz w:val="28"/>
          <w:szCs w:val="28"/>
          <w:lang w:val="uk-UA"/>
        </w:rPr>
      </w:pPr>
    </w:p>
    <w:p w:rsidR="00754D8D" w:rsidRPr="00BA4951" w:rsidRDefault="00754D8D" w:rsidP="00754D8D">
      <w:pPr>
        <w:jc w:val="center"/>
        <w:rPr>
          <w:b/>
          <w:sz w:val="28"/>
          <w:szCs w:val="28"/>
          <w:lang w:val="uk-UA"/>
        </w:rPr>
      </w:pPr>
      <w:r w:rsidRPr="00BA4951">
        <w:rPr>
          <w:b/>
          <w:sz w:val="28"/>
          <w:szCs w:val="28"/>
          <w:lang w:val="uk-UA"/>
        </w:rPr>
        <w:t>СИЛАБУС НАВЧАЛЬНОЇ ДИСЦИПЛІНИ</w:t>
      </w:r>
    </w:p>
    <w:p w:rsidR="00754D8D" w:rsidRPr="00BA4951" w:rsidRDefault="00754D8D" w:rsidP="00754D8D">
      <w:pPr>
        <w:jc w:val="center"/>
        <w:rPr>
          <w:caps/>
          <w:sz w:val="28"/>
          <w:szCs w:val="28"/>
          <w:lang w:val="uk-UA"/>
        </w:rPr>
      </w:pPr>
    </w:p>
    <w:p w:rsidR="00754D8D" w:rsidRPr="00BA4951" w:rsidRDefault="00754D8D" w:rsidP="00754D8D">
      <w:pPr>
        <w:jc w:val="center"/>
        <w:rPr>
          <w:caps/>
          <w:sz w:val="28"/>
          <w:szCs w:val="28"/>
          <w:lang w:val="uk-UA"/>
        </w:rPr>
      </w:pPr>
      <w:r w:rsidRPr="00BA4951">
        <w:rPr>
          <w:caps/>
          <w:sz w:val="28"/>
          <w:szCs w:val="28"/>
          <w:lang w:val="uk-UA"/>
        </w:rPr>
        <w:t>соціологія політичних партій</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754D8D">
        <w:rPr>
          <w:sz w:val="28"/>
          <w:szCs w:val="28"/>
          <w:lang w:val="uk-UA"/>
        </w:rPr>
        <w:t>Політологія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754D8D">
        <w:rPr>
          <w:sz w:val="28"/>
          <w:szCs w:val="28"/>
          <w:lang w:val="uk-UA"/>
        </w:rPr>
        <w:t>Спеціальність  052 Політологія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754D8D">
        <w:rPr>
          <w:sz w:val="28"/>
          <w:szCs w:val="28"/>
          <w:lang w:val="uk-UA"/>
        </w:rPr>
        <w:t>Галузь знань 05</w:t>
      </w:r>
      <w:r w:rsidR="00754D8D" w:rsidRPr="00BA4951">
        <w:rPr>
          <w:sz w:val="28"/>
          <w:szCs w:val="28"/>
          <w:lang w:val="uk-UA"/>
        </w:rPr>
        <w:t xml:space="preserve"> Соціальні та поведінкові науки</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754D8D">
        <w:rPr>
          <w:sz w:val="28"/>
          <w:szCs w:val="28"/>
          <w:lang w:val="uk-UA"/>
        </w:rPr>
        <w:t xml:space="preserve"> 1</w:t>
      </w:r>
      <w:r>
        <w:rPr>
          <w:sz w:val="28"/>
          <w:szCs w:val="28"/>
          <w:lang w:val="uk-UA"/>
        </w:rPr>
        <w:t xml:space="preserve"> від </w:t>
      </w:r>
      <w:r w:rsidRPr="00820F08">
        <w:rPr>
          <w:sz w:val="28"/>
          <w:szCs w:val="28"/>
        </w:rPr>
        <w:t>“</w:t>
      </w:r>
      <w:r w:rsidR="00754D8D">
        <w:rPr>
          <w:sz w:val="28"/>
          <w:szCs w:val="28"/>
          <w:lang w:val="uk-UA"/>
        </w:rPr>
        <w:t>27</w:t>
      </w:r>
      <w:r w:rsidRPr="00820F08">
        <w:rPr>
          <w:sz w:val="28"/>
          <w:szCs w:val="28"/>
        </w:rPr>
        <w:t>”</w:t>
      </w:r>
      <w:r w:rsidR="00754D8D">
        <w:rPr>
          <w:sz w:val="28"/>
          <w:szCs w:val="28"/>
          <w:lang w:val="uk-UA"/>
        </w:rPr>
        <w:t xml:space="preserve"> серпня</w:t>
      </w:r>
      <w:r w:rsidR="00A402FD">
        <w:rPr>
          <w:sz w:val="28"/>
          <w:szCs w:val="28"/>
          <w:lang w:val="uk-UA"/>
        </w:rPr>
        <w:t xml:space="preserve"> 2020</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- 2020</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9747" w:type="dxa"/>
        <w:tblLayout w:type="fixed"/>
        <w:tblLook w:val="04A0" w:firstRow="1" w:lastRow="0" w:firstColumn="1" w:lastColumn="0" w:noHBand="0" w:noVBand="1"/>
      </w:tblPr>
      <w:tblGrid>
        <w:gridCol w:w="1585"/>
        <w:gridCol w:w="500"/>
        <w:gridCol w:w="477"/>
        <w:gridCol w:w="114"/>
        <w:gridCol w:w="3244"/>
        <w:gridCol w:w="683"/>
        <w:gridCol w:w="627"/>
        <w:gridCol w:w="439"/>
        <w:gridCol w:w="889"/>
        <w:gridCol w:w="1189"/>
      </w:tblGrid>
      <w:tr w:rsidR="00C67355" w:rsidRPr="00C67355" w:rsidTr="00572A2E">
        <w:tc>
          <w:tcPr>
            <w:tcW w:w="9747" w:type="dxa"/>
            <w:gridSpan w:val="10"/>
          </w:tcPr>
          <w:p w:rsidR="00C67355" w:rsidRPr="00C67355" w:rsidRDefault="00C67355" w:rsidP="00C67355">
            <w:pPr>
              <w:jc w:val="center"/>
              <w:rPr>
                <w:lang w:val="uk-UA"/>
              </w:rPr>
            </w:pPr>
            <w:r w:rsidRPr="00C67355">
              <w:rPr>
                <w:b/>
                <w:lang w:val="uk-UA"/>
              </w:rPr>
              <w:t>1. Загальна інформація</w:t>
            </w:r>
          </w:p>
        </w:tc>
      </w:tr>
      <w:tr w:rsidR="002C2330" w:rsidRPr="00C67355" w:rsidTr="00572A2E">
        <w:tc>
          <w:tcPr>
            <w:tcW w:w="2676" w:type="dxa"/>
            <w:gridSpan w:val="4"/>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071" w:type="dxa"/>
            <w:gridSpan w:val="6"/>
          </w:tcPr>
          <w:p w:rsidR="002C2330" w:rsidRPr="00754D8D" w:rsidRDefault="00754D8D" w:rsidP="00395013">
            <w:pPr>
              <w:jc w:val="both"/>
              <w:rPr>
                <w:lang w:val="uk-UA"/>
              </w:rPr>
            </w:pPr>
            <w:r w:rsidRPr="00754D8D">
              <w:rPr>
                <w:lang w:val="uk-UA"/>
              </w:rPr>
              <w:t>Соціологія політичних партій</w:t>
            </w:r>
          </w:p>
        </w:tc>
      </w:tr>
      <w:tr w:rsidR="00071F79" w:rsidRPr="00C67355" w:rsidTr="00572A2E">
        <w:tc>
          <w:tcPr>
            <w:tcW w:w="2676" w:type="dxa"/>
            <w:gridSpan w:val="4"/>
          </w:tcPr>
          <w:p w:rsidR="00071F79" w:rsidRPr="00071F79" w:rsidRDefault="00071F79" w:rsidP="00EE1819">
            <w:pPr>
              <w:rPr>
                <w:b/>
                <w:lang w:val="uk-UA"/>
              </w:rPr>
            </w:pPr>
            <w:proofErr w:type="spellStart"/>
            <w:r>
              <w:rPr>
                <w:b/>
                <w:lang w:val="en-US"/>
              </w:rPr>
              <w:t>Рівень</w:t>
            </w:r>
            <w:proofErr w:type="spellEnd"/>
            <w:r>
              <w:rPr>
                <w:b/>
                <w:lang w:val="en-US"/>
              </w:rPr>
              <w:t xml:space="preserve"> </w:t>
            </w:r>
            <w:proofErr w:type="spellStart"/>
            <w:r>
              <w:rPr>
                <w:b/>
                <w:lang w:val="en-US"/>
              </w:rPr>
              <w:t>вищої</w:t>
            </w:r>
            <w:proofErr w:type="spellEnd"/>
            <w:r>
              <w:rPr>
                <w:b/>
                <w:lang w:val="en-US"/>
              </w:rPr>
              <w:t xml:space="preserve"> </w:t>
            </w:r>
            <w:proofErr w:type="spellStart"/>
            <w:r>
              <w:rPr>
                <w:b/>
                <w:lang w:val="en-US"/>
              </w:rPr>
              <w:t>освіти</w:t>
            </w:r>
            <w:proofErr w:type="spellEnd"/>
            <w:r>
              <w:rPr>
                <w:b/>
                <w:lang w:val="en-US"/>
              </w:rPr>
              <w:t xml:space="preserve"> </w:t>
            </w:r>
          </w:p>
        </w:tc>
        <w:tc>
          <w:tcPr>
            <w:tcW w:w="7071" w:type="dxa"/>
            <w:gridSpan w:val="6"/>
          </w:tcPr>
          <w:p w:rsidR="00071F79" w:rsidRPr="00754D8D" w:rsidRDefault="00754D8D" w:rsidP="00395013">
            <w:pPr>
              <w:jc w:val="both"/>
              <w:rPr>
                <w:lang w:val="uk-UA"/>
              </w:rPr>
            </w:pPr>
            <w:r w:rsidRPr="00754D8D">
              <w:rPr>
                <w:lang w:val="uk-UA"/>
              </w:rPr>
              <w:t>Другий (магістерський) рівень</w:t>
            </w:r>
          </w:p>
        </w:tc>
      </w:tr>
      <w:tr w:rsidR="002C2330" w:rsidRPr="00C67355" w:rsidTr="00572A2E">
        <w:tc>
          <w:tcPr>
            <w:tcW w:w="2676" w:type="dxa"/>
            <w:gridSpan w:val="4"/>
          </w:tcPr>
          <w:p w:rsidR="002C2330" w:rsidRPr="00C67355" w:rsidRDefault="002C2330" w:rsidP="00EE1819">
            <w:pPr>
              <w:rPr>
                <w:b/>
                <w:lang w:val="uk-UA"/>
              </w:rPr>
            </w:pPr>
            <w:r w:rsidRPr="00C67355">
              <w:rPr>
                <w:b/>
                <w:lang w:val="uk-UA"/>
              </w:rPr>
              <w:t>Викладач (-і)</w:t>
            </w:r>
          </w:p>
        </w:tc>
        <w:tc>
          <w:tcPr>
            <w:tcW w:w="7071" w:type="dxa"/>
            <w:gridSpan w:val="6"/>
          </w:tcPr>
          <w:p w:rsidR="002C2330" w:rsidRPr="00754D8D" w:rsidRDefault="00754D8D" w:rsidP="00395013">
            <w:pPr>
              <w:jc w:val="both"/>
              <w:rPr>
                <w:lang w:val="uk-UA"/>
              </w:rPr>
            </w:pPr>
            <w:r w:rsidRPr="00754D8D">
              <w:rPr>
                <w:lang w:val="uk-UA"/>
              </w:rPr>
              <w:t>Кобець Юлія Василівна</w:t>
            </w:r>
          </w:p>
        </w:tc>
      </w:tr>
      <w:tr w:rsidR="002C2330" w:rsidRPr="00C67355" w:rsidTr="00572A2E">
        <w:tc>
          <w:tcPr>
            <w:tcW w:w="2676" w:type="dxa"/>
            <w:gridSpan w:val="4"/>
          </w:tcPr>
          <w:p w:rsidR="002C2330" w:rsidRPr="00C67355" w:rsidRDefault="00EE1819" w:rsidP="00EE1819">
            <w:pPr>
              <w:rPr>
                <w:b/>
                <w:lang w:val="uk-UA"/>
              </w:rPr>
            </w:pPr>
            <w:r w:rsidRPr="00C67355">
              <w:rPr>
                <w:b/>
                <w:lang w:val="uk-UA"/>
              </w:rPr>
              <w:t>Контактний телефон викладача</w:t>
            </w:r>
          </w:p>
        </w:tc>
        <w:tc>
          <w:tcPr>
            <w:tcW w:w="7071" w:type="dxa"/>
            <w:gridSpan w:val="6"/>
          </w:tcPr>
          <w:p w:rsidR="002C2330" w:rsidRPr="00C67355" w:rsidRDefault="00754D8D" w:rsidP="00395013">
            <w:pPr>
              <w:jc w:val="both"/>
              <w:rPr>
                <w:lang w:val="uk-UA"/>
              </w:rPr>
            </w:pPr>
            <w:r>
              <w:rPr>
                <w:lang w:val="uk-UA"/>
              </w:rPr>
              <w:t>0978420018</w:t>
            </w:r>
          </w:p>
        </w:tc>
      </w:tr>
      <w:tr w:rsidR="002C2330" w:rsidRPr="00C67355" w:rsidTr="00572A2E">
        <w:tc>
          <w:tcPr>
            <w:tcW w:w="2676" w:type="dxa"/>
            <w:gridSpan w:val="4"/>
          </w:tcPr>
          <w:p w:rsidR="002C2330" w:rsidRPr="00C67355" w:rsidRDefault="00EE1819" w:rsidP="00EE1819">
            <w:pPr>
              <w:rPr>
                <w:b/>
                <w:lang w:val="uk-UA"/>
              </w:rPr>
            </w:pPr>
            <w:r w:rsidRPr="00C67355">
              <w:rPr>
                <w:b/>
              </w:rPr>
              <w:t>E-</w:t>
            </w:r>
            <w:proofErr w:type="spellStart"/>
            <w:r w:rsidRPr="00C67355">
              <w:rPr>
                <w:b/>
              </w:rPr>
              <w:t>mail</w:t>
            </w:r>
            <w:proofErr w:type="spellEnd"/>
            <w:r w:rsidRPr="00C67355">
              <w:rPr>
                <w:b/>
                <w:lang w:val="en-US"/>
              </w:rPr>
              <w:t xml:space="preserve"> </w:t>
            </w:r>
            <w:proofErr w:type="spellStart"/>
            <w:r w:rsidRPr="00C67355">
              <w:rPr>
                <w:b/>
                <w:lang w:val="en-US"/>
              </w:rPr>
              <w:t>викладача</w:t>
            </w:r>
            <w:proofErr w:type="spellEnd"/>
          </w:p>
        </w:tc>
        <w:tc>
          <w:tcPr>
            <w:tcW w:w="7071" w:type="dxa"/>
            <w:gridSpan w:val="6"/>
          </w:tcPr>
          <w:p w:rsidR="002C2330" w:rsidRPr="00754D8D" w:rsidRDefault="00754D8D" w:rsidP="00395013">
            <w:pPr>
              <w:jc w:val="both"/>
              <w:rPr>
                <w:lang w:val="en-US"/>
              </w:rPr>
            </w:pPr>
            <w:r>
              <w:rPr>
                <w:lang w:val="en-US"/>
              </w:rPr>
              <w:t>kobec.yu@ukr.net</w:t>
            </w:r>
          </w:p>
        </w:tc>
      </w:tr>
      <w:tr w:rsidR="002C2330" w:rsidRPr="00C67355" w:rsidTr="00572A2E">
        <w:tc>
          <w:tcPr>
            <w:tcW w:w="2676" w:type="dxa"/>
            <w:gridSpan w:val="4"/>
          </w:tcPr>
          <w:p w:rsidR="002C2330" w:rsidRPr="00C67355" w:rsidRDefault="00EE1819" w:rsidP="00395013">
            <w:pPr>
              <w:jc w:val="both"/>
              <w:rPr>
                <w:b/>
                <w:lang w:val="uk-UA"/>
              </w:rPr>
            </w:pPr>
            <w:r w:rsidRPr="00C67355">
              <w:rPr>
                <w:b/>
                <w:lang w:val="uk-UA"/>
              </w:rPr>
              <w:t>Формат дисципліни</w:t>
            </w:r>
          </w:p>
        </w:tc>
        <w:tc>
          <w:tcPr>
            <w:tcW w:w="7071" w:type="dxa"/>
            <w:gridSpan w:val="6"/>
          </w:tcPr>
          <w:p w:rsidR="00754D8D" w:rsidRPr="00C30EA4" w:rsidRDefault="00754D8D" w:rsidP="00754D8D">
            <w:pPr>
              <w:jc w:val="both"/>
              <w:rPr>
                <w:sz w:val="22"/>
                <w:szCs w:val="22"/>
                <w:lang w:val="uk-UA"/>
              </w:rPr>
            </w:pPr>
            <w:r w:rsidRPr="00C30EA4">
              <w:rPr>
                <w:sz w:val="22"/>
                <w:szCs w:val="22"/>
                <w:lang w:val="uk-UA"/>
              </w:rPr>
              <w:t>2. Цикл професійної підготовки.</w:t>
            </w:r>
          </w:p>
          <w:p w:rsidR="00754D8D" w:rsidRPr="00C30EA4" w:rsidRDefault="00754D8D" w:rsidP="00754D8D">
            <w:pPr>
              <w:jc w:val="both"/>
              <w:rPr>
                <w:sz w:val="22"/>
                <w:szCs w:val="22"/>
                <w:lang w:val="uk-UA"/>
              </w:rPr>
            </w:pPr>
            <w:r w:rsidRPr="00C30EA4">
              <w:rPr>
                <w:sz w:val="22"/>
                <w:szCs w:val="22"/>
                <w:lang w:val="uk-UA"/>
              </w:rPr>
              <w:t>2.1 Обов’язкові дисципліни</w:t>
            </w:r>
          </w:p>
          <w:p w:rsidR="002C2330" w:rsidRPr="00C67355" w:rsidRDefault="00754D8D" w:rsidP="00754D8D">
            <w:pPr>
              <w:jc w:val="both"/>
              <w:rPr>
                <w:lang w:val="uk-UA"/>
              </w:rPr>
            </w:pPr>
            <w:r w:rsidRPr="00C30EA4">
              <w:rPr>
                <w:sz w:val="22"/>
                <w:szCs w:val="22"/>
                <w:lang w:val="uk-UA"/>
              </w:rPr>
              <w:t>2.1.1 Теоретична підготовка</w:t>
            </w:r>
          </w:p>
        </w:tc>
      </w:tr>
      <w:tr w:rsidR="002C2330" w:rsidRPr="00C67355" w:rsidTr="00572A2E">
        <w:tc>
          <w:tcPr>
            <w:tcW w:w="2676" w:type="dxa"/>
            <w:gridSpan w:val="4"/>
          </w:tcPr>
          <w:p w:rsidR="002C2330" w:rsidRPr="00C67355" w:rsidRDefault="00EE1819" w:rsidP="00395013">
            <w:pPr>
              <w:jc w:val="both"/>
              <w:rPr>
                <w:b/>
                <w:lang w:val="uk-UA"/>
              </w:rPr>
            </w:pPr>
            <w:r w:rsidRPr="00C67355">
              <w:rPr>
                <w:b/>
                <w:lang w:val="uk-UA"/>
              </w:rPr>
              <w:t>Обсяг дисципліни</w:t>
            </w:r>
          </w:p>
        </w:tc>
        <w:tc>
          <w:tcPr>
            <w:tcW w:w="7071" w:type="dxa"/>
            <w:gridSpan w:val="6"/>
          </w:tcPr>
          <w:p w:rsidR="002C2330" w:rsidRPr="00754D8D" w:rsidRDefault="00754D8D" w:rsidP="00395013">
            <w:pPr>
              <w:jc w:val="both"/>
            </w:pPr>
            <w:r w:rsidRPr="00C30EA4">
              <w:rPr>
                <w:sz w:val="22"/>
                <w:szCs w:val="22"/>
                <w:lang w:val="uk-UA"/>
              </w:rPr>
              <w:t>90 год.; кількість кредитів ECTS – 3</w:t>
            </w:r>
          </w:p>
        </w:tc>
      </w:tr>
      <w:tr w:rsidR="002C2330" w:rsidRPr="00860D6B" w:rsidTr="00572A2E">
        <w:tc>
          <w:tcPr>
            <w:tcW w:w="2676" w:type="dxa"/>
            <w:gridSpan w:val="4"/>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7071" w:type="dxa"/>
            <w:gridSpan w:val="6"/>
          </w:tcPr>
          <w:p w:rsidR="002C2330" w:rsidRPr="00860D6B" w:rsidRDefault="00860D6B" w:rsidP="00395013">
            <w:pPr>
              <w:jc w:val="both"/>
              <w:rPr>
                <w:lang w:val="uk-UA"/>
              </w:rPr>
            </w:pPr>
            <w:r w:rsidRPr="00860D6B">
              <w:rPr>
                <w:lang w:val="en-US"/>
              </w:rPr>
              <w:t>https</w:t>
            </w:r>
            <w:r w:rsidRPr="00860D6B">
              <w:rPr>
                <w:lang w:val="uk-UA"/>
              </w:rPr>
              <w:t>://</w:t>
            </w:r>
            <w:r w:rsidRPr="00860D6B">
              <w:rPr>
                <w:lang w:val="en-US"/>
              </w:rPr>
              <w:t>d</w:t>
            </w:r>
            <w:r w:rsidRPr="00860D6B">
              <w:rPr>
                <w:lang w:val="uk-UA"/>
              </w:rPr>
              <w:t>-</w:t>
            </w:r>
            <w:r w:rsidRPr="00860D6B">
              <w:rPr>
                <w:lang w:val="en-US"/>
              </w:rPr>
              <w:t>learn</w:t>
            </w:r>
            <w:r w:rsidRPr="00860D6B">
              <w:rPr>
                <w:lang w:val="uk-UA"/>
              </w:rPr>
              <w:t>.</w:t>
            </w:r>
            <w:proofErr w:type="spellStart"/>
            <w:r w:rsidRPr="00860D6B">
              <w:rPr>
                <w:lang w:val="en-US"/>
              </w:rPr>
              <w:t>pnu</w:t>
            </w:r>
            <w:proofErr w:type="spellEnd"/>
            <w:r w:rsidRPr="00860D6B">
              <w:rPr>
                <w:lang w:val="uk-UA"/>
              </w:rPr>
              <w:t>.</w:t>
            </w:r>
            <w:proofErr w:type="spellStart"/>
            <w:r w:rsidRPr="00860D6B">
              <w:rPr>
                <w:lang w:val="en-US"/>
              </w:rPr>
              <w:t>edu</w:t>
            </w:r>
            <w:proofErr w:type="spellEnd"/>
            <w:r w:rsidRPr="00860D6B">
              <w:rPr>
                <w:lang w:val="uk-UA"/>
              </w:rPr>
              <w:t>.</w:t>
            </w:r>
            <w:proofErr w:type="spellStart"/>
            <w:r w:rsidRPr="00860D6B">
              <w:rPr>
                <w:lang w:val="en-US"/>
              </w:rPr>
              <w:t>ua</w:t>
            </w:r>
            <w:proofErr w:type="spellEnd"/>
            <w:r w:rsidRPr="00860D6B">
              <w:rPr>
                <w:lang w:val="uk-UA"/>
              </w:rPr>
              <w:t>/?</w:t>
            </w:r>
            <w:r w:rsidRPr="00860D6B">
              <w:rPr>
                <w:lang w:val="en-US"/>
              </w:rPr>
              <w:t>mod</w:t>
            </w:r>
            <w:r w:rsidRPr="00860D6B">
              <w:rPr>
                <w:lang w:val="uk-UA"/>
              </w:rPr>
              <w:t>=</w:t>
            </w:r>
            <w:r w:rsidRPr="00860D6B">
              <w:rPr>
                <w:lang w:val="en-US"/>
              </w:rPr>
              <w:t>course</w:t>
            </w:r>
            <w:r w:rsidRPr="00860D6B">
              <w:rPr>
                <w:lang w:val="uk-UA"/>
              </w:rPr>
              <w:t>&amp;</w:t>
            </w:r>
            <w:r w:rsidRPr="00860D6B">
              <w:rPr>
                <w:lang w:val="en-US"/>
              </w:rPr>
              <w:t>action</w:t>
            </w:r>
            <w:r w:rsidRPr="00860D6B">
              <w:rPr>
                <w:lang w:val="uk-UA"/>
              </w:rPr>
              <w:t>=</w:t>
            </w:r>
            <w:proofErr w:type="spellStart"/>
            <w:r w:rsidRPr="00860D6B">
              <w:rPr>
                <w:lang w:val="en-US"/>
              </w:rPr>
              <w:t>ReviewOneCourse</w:t>
            </w:r>
            <w:proofErr w:type="spellEnd"/>
            <w:r w:rsidRPr="00860D6B">
              <w:rPr>
                <w:lang w:val="uk-UA"/>
              </w:rPr>
              <w:t>&amp;</w:t>
            </w:r>
            <w:r w:rsidRPr="00860D6B">
              <w:rPr>
                <w:lang w:val="en-US"/>
              </w:rPr>
              <w:t>id</w:t>
            </w:r>
            <w:r w:rsidRPr="00860D6B">
              <w:rPr>
                <w:lang w:val="uk-UA"/>
              </w:rPr>
              <w:t>_</w:t>
            </w:r>
            <w:r w:rsidRPr="00860D6B">
              <w:rPr>
                <w:lang w:val="en-US"/>
              </w:rPr>
              <w:t>cat</w:t>
            </w:r>
            <w:r w:rsidRPr="00860D6B">
              <w:rPr>
                <w:lang w:val="uk-UA"/>
              </w:rPr>
              <w:t>=183&amp;</w:t>
            </w:r>
            <w:r w:rsidRPr="00860D6B">
              <w:rPr>
                <w:lang w:val="en-US"/>
              </w:rPr>
              <w:t>id</w:t>
            </w:r>
            <w:r w:rsidRPr="00860D6B">
              <w:rPr>
                <w:lang w:val="uk-UA"/>
              </w:rPr>
              <w:t>_</w:t>
            </w:r>
            <w:proofErr w:type="spellStart"/>
            <w:r w:rsidRPr="00860D6B">
              <w:rPr>
                <w:lang w:val="en-US"/>
              </w:rPr>
              <w:t>cou</w:t>
            </w:r>
            <w:proofErr w:type="spellEnd"/>
            <w:r w:rsidRPr="00860D6B">
              <w:rPr>
                <w:lang w:val="uk-UA"/>
              </w:rPr>
              <w:t>=368</w:t>
            </w:r>
          </w:p>
        </w:tc>
      </w:tr>
      <w:tr w:rsidR="002C2330" w:rsidRPr="00C67355" w:rsidTr="00572A2E">
        <w:tc>
          <w:tcPr>
            <w:tcW w:w="2676" w:type="dxa"/>
            <w:gridSpan w:val="4"/>
          </w:tcPr>
          <w:p w:rsidR="002C2330" w:rsidRPr="00C67355" w:rsidRDefault="00EE1819" w:rsidP="00395013">
            <w:pPr>
              <w:jc w:val="both"/>
              <w:rPr>
                <w:b/>
                <w:lang w:val="uk-UA"/>
              </w:rPr>
            </w:pPr>
            <w:r w:rsidRPr="00C67355">
              <w:rPr>
                <w:b/>
                <w:lang w:val="uk-UA"/>
              </w:rPr>
              <w:t>Консультації</w:t>
            </w:r>
          </w:p>
        </w:tc>
        <w:tc>
          <w:tcPr>
            <w:tcW w:w="7071" w:type="dxa"/>
            <w:gridSpan w:val="6"/>
          </w:tcPr>
          <w:p w:rsidR="002C2330" w:rsidRPr="00860D6B" w:rsidRDefault="00860D6B" w:rsidP="00395013">
            <w:pPr>
              <w:jc w:val="both"/>
              <w:rPr>
                <w:lang w:val="uk-UA"/>
              </w:rPr>
            </w:pPr>
            <w:r>
              <w:rPr>
                <w:lang w:val="uk-UA"/>
              </w:rPr>
              <w:t>Четвер 15.00-16.00, ауд.714</w:t>
            </w:r>
          </w:p>
        </w:tc>
      </w:tr>
      <w:tr w:rsidR="00C67355" w:rsidRPr="00C67355" w:rsidTr="00572A2E">
        <w:tc>
          <w:tcPr>
            <w:tcW w:w="9747" w:type="dxa"/>
            <w:gridSpan w:val="10"/>
          </w:tcPr>
          <w:p w:rsidR="00C67355" w:rsidRPr="00C67355" w:rsidRDefault="00C67355" w:rsidP="00C67355">
            <w:pPr>
              <w:jc w:val="center"/>
              <w:rPr>
                <w:lang w:val="uk-UA"/>
              </w:rPr>
            </w:pPr>
            <w:r w:rsidRPr="00C67355">
              <w:rPr>
                <w:b/>
                <w:lang w:val="uk-UA"/>
              </w:rPr>
              <w:t>2. А</w:t>
            </w:r>
            <w:proofErr w:type="spellStart"/>
            <w:r w:rsidRPr="00C67355">
              <w:rPr>
                <w:b/>
              </w:rPr>
              <w:t>нотація</w:t>
            </w:r>
            <w:proofErr w:type="spellEnd"/>
            <w:r w:rsidRPr="00C67355">
              <w:rPr>
                <w:b/>
              </w:rPr>
              <w:t xml:space="preserve"> до курсу</w:t>
            </w:r>
          </w:p>
        </w:tc>
      </w:tr>
      <w:tr w:rsidR="00C67355" w:rsidRPr="00C67355" w:rsidTr="00572A2E">
        <w:tc>
          <w:tcPr>
            <w:tcW w:w="9747" w:type="dxa"/>
            <w:gridSpan w:val="10"/>
          </w:tcPr>
          <w:p w:rsidR="00860D6B" w:rsidRPr="00C30EA4" w:rsidRDefault="00860D6B" w:rsidP="00860D6B">
            <w:pPr>
              <w:ind w:firstLine="284"/>
              <w:jc w:val="both"/>
              <w:rPr>
                <w:sz w:val="22"/>
                <w:szCs w:val="22"/>
                <w:lang w:val="uk-UA"/>
              </w:rPr>
            </w:pPr>
            <w:r w:rsidRPr="00C30EA4">
              <w:rPr>
                <w:sz w:val="22"/>
                <w:szCs w:val="22"/>
                <w:lang w:val="uk-UA"/>
              </w:rPr>
              <w:t xml:space="preserve">У більшості сучасних держав існування та діяльність політичних партій представляє собою загальновизнану норму, трактується як невід’ємний атрибут демократичного способу здійснення влади. Саме вони уможливлюють залучення широких верств населення до участі у політичному процесі, проведення конкурентних виборів, функціонування організованої політичної опозиції. Демократія без політичних партій не є дієздатною. Ефективність демократичних інститутів та політична стабільність суспільства великою мірою залежать від типу партійної системи, яка утвердилась в даній країні, її узгодженістю з соціокультурними та економічними умовами, політичною традицією народу. </w:t>
            </w:r>
          </w:p>
          <w:p w:rsidR="00860D6B" w:rsidRPr="00C30EA4" w:rsidRDefault="00860D6B" w:rsidP="00860D6B">
            <w:pPr>
              <w:ind w:firstLine="284"/>
              <w:jc w:val="both"/>
              <w:rPr>
                <w:sz w:val="22"/>
                <w:szCs w:val="22"/>
                <w:lang w:val="uk-UA"/>
              </w:rPr>
            </w:pPr>
            <w:r w:rsidRPr="00C30EA4">
              <w:rPr>
                <w:sz w:val="22"/>
                <w:szCs w:val="22"/>
                <w:lang w:val="uk-UA"/>
              </w:rPr>
              <w:t>Особливе місце займають політичні партії в переломні періоди суспільного розвитку. Це підтверджується досвідом трансформаційних процесів, які відбувалися в минулому столітті. В перехідні періоди як в країнах Європи, так і в країнах Азії, Африки і Латинської Америки процес</w:t>
            </w:r>
            <w:r>
              <w:rPr>
                <w:lang w:val="uk-UA"/>
              </w:rPr>
              <w:t xml:space="preserve"> </w:t>
            </w:r>
            <w:r w:rsidRPr="00C30EA4">
              <w:rPr>
                <w:sz w:val="22"/>
                <w:szCs w:val="22"/>
                <w:lang w:val="uk-UA"/>
              </w:rPr>
              <w:t>консолідації демократичних сил заради майбутнього політичного розвитку був пов’язаний із діяльністю політичних партій.</w:t>
            </w:r>
          </w:p>
          <w:p w:rsidR="00C67355" w:rsidRPr="00C67355" w:rsidRDefault="00860D6B" w:rsidP="00860D6B">
            <w:pPr>
              <w:ind w:firstLine="284"/>
              <w:jc w:val="both"/>
              <w:rPr>
                <w:lang w:val="uk-UA"/>
              </w:rPr>
            </w:pPr>
            <w:r w:rsidRPr="00C30EA4">
              <w:rPr>
                <w:sz w:val="22"/>
                <w:szCs w:val="22"/>
                <w:lang w:val="uk-UA"/>
              </w:rPr>
              <w:t>Саме тому дослідження соціології політичних партій становить важливий напрям сучасних політичних наук. Однак факт широкого поширення та фундаментального значення політичних партій тим виразніше контрастує із значними труднощами, які можна виявити на шляху їх повного</w:t>
            </w:r>
            <w:r>
              <w:rPr>
                <w:lang w:val="uk-UA"/>
              </w:rPr>
              <w:t xml:space="preserve"> </w:t>
            </w:r>
            <w:r w:rsidRPr="00C30EA4">
              <w:rPr>
                <w:sz w:val="22"/>
                <w:szCs w:val="22"/>
                <w:lang w:val="uk-UA"/>
              </w:rPr>
              <w:t xml:space="preserve">та адекватного вираження у політичній теорії. Визначення даної категорії, сьогодні більшою мірою носить нормативно-правовий ніж політологічний характер. Цей факт яскраво демонструє відставання політичної науки від реалій політичного життя. Адже у жодного іншого, настільки принципового і важливого, політичного інституту не знаходимо таких труднощів із проблемою їх утвердження та легітимності. Навряд чи в політичній теорії ми знайдемо ще таку політичну категорію, яка б зазнала такого одностайного несприйняття як це мало місце з політичними партіями. При чому це мало місце як в теологічних концепціях епохи раннього феодалізму так і зі сторони </w:t>
            </w:r>
            <w:proofErr w:type="spellStart"/>
            <w:r w:rsidRPr="00C30EA4">
              <w:rPr>
                <w:sz w:val="22"/>
                <w:szCs w:val="22"/>
                <w:lang w:val="uk-UA"/>
              </w:rPr>
              <w:t>ранньоліберальних</w:t>
            </w:r>
            <w:proofErr w:type="spellEnd"/>
            <w:r w:rsidRPr="00C30EA4">
              <w:rPr>
                <w:sz w:val="22"/>
                <w:szCs w:val="22"/>
                <w:lang w:val="uk-UA"/>
              </w:rPr>
              <w:t xml:space="preserve"> буржуазно-демократичних теорій. </w:t>
            </w:r>
            <w:proofErr w:type="spellStart"/>
            <w:r w:rsidRPr="00C30EA4">
              <w:rPr>
                <w:sz w:val="22"/>
                <w:szCs w:val="22"/>
                <w:lang w:val="uk-UA"/>
              </w:rPr>
              <w:t>Рецедиви</w:t>
            </w:r>
            <w:proofErr w:type="spellEnd"/>
            <w:r w:rsidRPr="00C30EA4">
              <w:rPr>
                <w:sz w:val="22"/>
                <w:szCs w:val="22"/>
                <w:lang w:val="uk-UA"/>
              </w:rPr>
              <w:t xml:space="preserve"> минулого мають місце і сьогодні.</w:t>
            </w:r>
          </w:p>
        </w:tc>
      </w:tr>
      <w:tr w:rsidR="00C67355" w:rsidRPr="00C67355" w:rsidTr="00572A2E">
        <w:tc>
          <w:tcPr>
            <w:tcW w:w="9747" w:type="dxa"/>
            <w:gridSpan w:val="10"/>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C67355" w:rsidTr="00572A2E">
        <w:tc>
          <w:tcPr>
            <w:tcW w:w="9747" w:type="dxa"/>
            <w:gridSpan w:val="10"/>
          </w:tcPr>
          <w:p w:rsidR="00860D6B" w:rsidRPr="00C30EA4" w:rsidRDefault="00860D6B" w:rsidP="00860D6B">
            <w:pPr>
              <w:ind w:firstLine="567"/>
              <w:jc w:val="both"/>
              <w:rPr>
                <w:sz w:val="22"/>
                <w:szCs w:val="22"/>
                <w:lang w:val="uk-UA"/>
              </w:rPr>
            </w:pPr>
            <w:r w:rsidRPr="00C30EA4">
              <w:rPr>
                <w:b/>
                <w:sz w:val="22"/>
                <w:szCs w:val="22"/>
                <w:lang w:val="uk-UA"/>
              </w:rPr>
              <w:t xml:space="preserve">Мета: </w:t>
            </w:r>
            <w:r w:rsidRPr="00C30EA4">
              <w:rPr>
                <w:sz w:val="22"/>
                <w:szCs w:val="22"/>
                <w:lang w:val="uk-UA"/>
              </w:rPr>
              <w:t xml:space="preserve">Основною метою викладання навчальної дисципліни «Соціологія політичних партій» є </w:t>
            </w:r>
            <w:r w:rsidRPr="00C30EA4">
              <w:rPr>
                <w:sz w:val="22"/>
                <w:szCs w:val="22"/>
                <w:lang w:val="uk-UA" w:eastAsia="zh-CN"/>
              </w:rPr>
              <w:t>формування уміння орієнтуватися у специфіці побудови, практичній діяльності політичних партій та функціонування партійних систем з метою підвищення рівня політичної компетентності та громадянської активності.</w:t>
            </w:r>
          </w:p>
          <w:p w:rsidR="00860D6B" w:rsidRPr="00C30EA4" w:rsidRDefault="00860D6B" w:rsidP="00860D6B">
            <w:pPr>
              <w:tabs>
                <w:tab w:val="left" w:pos="284"/>
                <w:tab w:val="left" w:pos="567"/>
              </w:tabs>
              <w:ind w:firstLine="567"/>
              <w:jc w:val="both"/>
              <w:rPr>
                <w:sz w:val="22"/>
                <w:szCs w:val="22"/>
                <w:lang w:val="uk-UA"/>
              </w:rPr>
            </w:pPr>
            <w:r w:rsidRPr="00C30EA4">
              <w:rPr>
                <w:b/>
                <w:sz w:val="22"/>
                <w:szCs w:val="22"/>
                <w:lang w:val="uk-UA"/>
              </w:rPr>
              <w:t>Завдання</w:t>
            </w:r>
            <w:r w:rsidRPr="00C30EA4">
              <w:rPr>
                <w:sz w:val="22"/>
                <w:szCs w:val="22"/>
                <w:lang w:val="uk-UA"/>
              </w:rPr>
              <w:t xml:space="preserve"> :</w:t>
            </w:r>
          </w:p>
          <w:p w:rsidR="00860D6B" w:rsidRPr="00C30EA4" w:rsidRDefault="00860D6B" w:rsidP="00860D6B">
            <w:pPr>
              <w:pStyle w:val="a5"/>
              <w:numPr>
                <w:ilvl w:val="0"/>
                <w:numId w:val="7"/>
              </w:numPr>
              <w:jc w:val="both"/>
              <w:rPr>
                <w:sz w:val="22"/>
                <w:szCs w:val="22"/>
              </w:rPr>
            </w:pPr>
            <w:proofErr w:type="spellStart"/>
            <w:r w:rsidRPr="00C30EA4">
              <w:rPr>
                <w:sz w:val="22"/>
                <w:szCs w:val="22"/>
              </w:rPr>
              <w:t>визначити</w:t>
            </w:r>
            <w:proofErr w:type="spellEnd"/>
            <w:r w:rsidRPr="00C30EA4">
              <w:rPr>
                <w:sz w:val="22"/>
                <w:szCs w:val="22"/>
              </w:rPr>
              <w:t xml:space="preserve"> </w:t>
            </w:r>
            <w:proofErr w:type="gramStart"/>
            <w:r w:rsidRPr="00C30EA4">
              <w:rPr>
                <w:sz w:val="22"/>
                <w:szCs w:val="22"/>
              </w:rPr>
              <w:t>теоретико-</w:t>
            </w:r>
            <w:proofErr w:type="spellStart"/>
            <w:r w:rsidRPr="00C30EA4">
              <w:rPr>
                <w:sz w:val="22"/>
                <w:szCs w:val="22"/>
              </w:rPr>
              <w:t>методолог</w:t>
            </w:r>
            <w:proofErr w:type="gramEnd"/>
            <w:r w:rsidRPr="00C30EA4">
              <w:rPr>
                <w:sz w:val="22"/>
                <w:szCs w:val="22"/>
              </w:rPr>
              <w:t>ічний</w:t>
            </w:r>
            <w:proofErr w:type="spellEnd"/>
            <w:r w:rsidRPr="00C30EA4">
              <w:rPr>
                <w:sz w:val="22"/>
                <w:szCs w:val="22"/>
              </w:rPr>
              <w:t xml:space="preserve"> </w:t>
            </w:r>
            <w:proofErr w:type="spellStart"/>
            <w:r w:rsidRPr="00C30EA4">
              <w:rPr>
                <w:sz w:val="22"/>
                <w:szCs w:val="22"/>
              </w:rPr>
              <w:t>інструментарій</w:t>
            </w:r>
            <w:proofErr w:type="spellEnd"/>
            <w:r w:rsidRPr="00C30EA4">
              <w:rPr>
                <w:sz w:val="22"/>
                <w:szCs w:val="22"/>
              </w:rPr>
              <w:t xml:space="preserve"> </w:t>
            </w:r>
            <w:proofErr w:type="spellStart"/>
            <w:r w:rsidRPr="00C30EA4">
              <w:rPr>
                <w:sz w:val="22"/>
                <w:szCs w:val="22"/>
              </w:rPr>
              <w:t>партології</w:t>
            </w:r>
            <w:proofErr w:type="spellEnd"/>
            <w:r w:rsidRPr="00C30EA4">
              <w:rPr>
                <w:sz w:val="22"/>
                <w:szCs w:val="22"/>
              </w:rPr>
              <w:t>;</w:t>
            </w:r>
          </w:p>
          <w:p w:rsidR="00860D6B" w:rsidRPr="00C30EA4" w:rsidRDefault="00860D6B" w:rsidP="00860D6B">
            <w:pPr>
              <w:pStyle w:val="a5"/>
              <w:numPr>
                <w:ilvl w:val="0"/>
                <w:numId w:val="7"/>
              </w:numPr>
              <w:jc w:val="both"/>
              <w:rPr>
                <w:sz w:val="22"/>
                <w:szCs w:val="22"/>
              </w:rPr>
            </w:pPr>
            <w:proofErr w:type="spellStart"/>
            <w:proofErr w:type="gramStart"/>
            <w:r w:rsidRPr="00C30EA4">
              <w:rPr>
                <w:sz w:val="22"/>
                <w:szCs w:val="22"/>
              </w:rPr>
              <w:t>досл</w:t>
            </w:r>
            <w:proofErr w:type="gramEnd"/>
            <w:r w:rsidRPr="00C30EA4">
              <w:rPr>
                <w:sz w:val="22"/>
                <w:szCs w:val="22"/>
              </w:rPr>
              <w:t>ідити</w:t>
            </w:r>
            <w:proofErr w:type="spellEnd"/>
            <w:r w:rsidRPr="00C30EA4">
              <w:rPr>
                <w:sz w:val="22"/>
                <w:szCs w:val="22"/>
              </w:rPr>
              <w:t xml:space="preserve"> </w:t>
            </w:r>
            <w:proofErr w:type="spellStart"/>
            <w:r w:rsidRPr="00C30EA4">
              <w:rPr>
                <w:sz w:val="22"/>
                <w:szCs w:val="22"/>
              </w:rPr>
              <w:t>організаційну</w:t>
            </w:r>
            <w:proofErr w:type="spellEnd"/>
            <w:r w:rsidRPr="00C30EA4">
              <w:rPr>
                <w:sz w:val="22"/>
                <w:szCs w:val="22"/>
              </w:rPr>
              <w:t xml:space="preserve"> </w:t>
            </w:r>
            <w:proofErr w:type="spellStart"/>
            <w:r w:rsidRPr="00C30EA4">
              <w:rPr>
                <w:sz w:val="22"/>
                <w:szCs w:val="22"/>
              </w:rPr>
              <w:t>будову</w:t>
            </w:r>
            <w:proofErr w:type="spellEnd"/>
            <w:r w:rsidRPr="00C30EA4">
              <w:rPr>
                <w:sz w:val="22"/>
                <w:szCs w:val="22"/>
              </w:rPr>
              <w:t xml:space="preserve"> </w:t>
            </w:r>
            <w:proofErr w:type="spellStart"/>
            <w:r w:rsidRPr="00C30EA4">
              <w:rPr>
                <w:sz w:val="22"/>
                <w:szCs w:val="22"/>
              </w:rPr>
              <w:t>політичних</w:t>
            </w:r>
            <w:proofErr w:type="spellEnd"/>
            <w:r w:rsidRPr="00C30EA4">
              <w:rPr>
                <w:sz w:val="22"/>
                <w:szCs w:val="22"/>
              </w:rPr>
              <w:t xml:space="preserve"> </w:t>
            </w:r>
            <w:proofErr w:type="spellStart"/>
            <w:r w:rsidRPr="00C30EA4">
              <w:rPr>
                <w:sz w:val="22"/>
                <w:szCs w:val="22"/>
              </w:rPr>
              <w:t>партій</w:t>
            </w:r>
            <w:proofErr w:type="spellEnd"/>
            <w:r w:rsidRPr="00C30EA4">
              <w:rPr>
                <w:sz w:val="22"/>
                <w:szCs w:val="22"/>
              </w:rPr>
              <w:t>;</w:t>
            </w:r>
          </w:p>
          <w:p w:rsidR="00860D6B" w:rsidRPr="00C30EA4" w:rsidRDefault="00860D6B" w:rsidP="00860D6B">
            <w:pPr>
              <w:pStyle w:val="a5"/>
              <w:numPr>
                <w:ilvl w:val="0"/>
                <w:numId w:val="7"/>
              </w:numPr>
              <w:jc w:val="both"/>
              <w:rPr>
                <w:sz w:val="22"/>
                <w:szCs w:val="22"/>
              </w:rPr>
            </w:pPr>
            <w:proofErr w:type="spellStart"/>
            <w:r w:rsidRPr="00C30EA4">
              <w:rPr>
                <w:spacing w:val="-14"/>
                <w:sz w:val="22"/>
                <w:szCs w:val="22"/>
              </w:rPr>
              <w:t>визначити</w:t>
            </w:r>
            <w:proofErr w:type="spellEnd"/>
            <w:r w:rsidRPr="00C30EA4">
              <w:rPr>
                <w:spacing w:val="-14"/>
                <w:sz w:val="22"/>
                <w:szCs w:val="22"/>
              </w:rPr>
              <w:t xml:space="preserve"> </w:t>
            </w:r>
            <w:proofErr w:type="spellStart"/>
            <w:r w:rsidRPr="00C30EA4">
              <w:rPr>
                <w:spacing w:val="-14"/>
                <w:sz w:val="22"/>
                <w:szCs w:val="22"/>
              </w:rPr>
              <w:t>класифікацію</w:t>
            </w:r>
            <w:proofErr w:type="spellEnd"/>
            <w:r w:rsidRPr="00C30EA4">
              <w:rPr>
                <w:spacing w:val="-14"/>
                <w:sz w:val="22"/>
                <w:szCs w:val="22"/>
              </w:rPr>
              <w:t xml:space="preserve"> </w:t>
            </w:r>
            <w:proofErr w:type="spellStart"/>
            <w:r w:rsidRPr="00C30EA4">
              <w:rPr>
                <w:spacing w:val="-14"/>
                <w:sz w:val="22"/>
                <w:szCs w:val="22"/>
              </w:rPr>
              <w:t>політичних</w:t>
            </w:r>
            <w:proofErr w:type="spellEnd"/>
            <w:r w:rsidRPr="00C30EA4">
              <w:rPr>
                <w:spacing w:val="-14"/>
                <w:sz w:val="22"/>
                <w:szCs w:val="22"/>
              </w:rPr>
              <w:t xml:space="preserve"> </w:t>
            </w:r>
            <w:proofErr w:type="spellStart"/>
            <w:r w:rsidRPr="00C30EA4">
              <w:rPr>
                <w:spacing w:val="-14"/>
                <w:sz w:val="22"/>
                <w:szCs w:val="22"/>
              </w:rPr>
              <w:t>партій</w:t>
            </w:r>
            <w:proofErr w:type="spellEnd"/>
            <w:r w:rsidRPr="00C30EA4">
              <w:rPr>
                <w:spacing w:val="-14"/>
                <w:sz w:val="22"/>
                <w:szCs w:val="22"/>
              </w:rPr>
              <w:t xml:space="preserve"> за </w:t>
            </w:r>
            <w:proofErr w:type="spellStart"/>
            <w:r w:rsidRPr="00C30EA4">
              <w:rPr>
                <w:spacing w:val="-14"/>
                <w:sz w:val="22"/>
                <w:szCs w:val="22"/>
              </w:rPr>
              <w:t>організаційним</w:t>
            </w:r>
            <w:proofErr w:type="spellEnd"/>
            <w:r w:rsidRPr="00C30EA4">
              <w:rPr>
                <w:spacing w:val="-14"/>
                <w:sz w:val="22"/>
                <w:szCs w:val="22"/>
              </w:rPr>
              <w:t xml:space="preserve"> </w:t>
            </w:r>
            <w:proofErr w:type="spellStart"/>
            <w:r w:rsidRPr="00C30EA4">
              <w:rPr>
                <w:spacing w:val="-14"/>
                <w:sz w:val="22"/>
                <w:szCs w:val="22"/>
              </w:rPr>
              <w:t>критерієм</w:t>
            </w:r>
            <w:proofErr w:type="spellEnd"/>
            <w:r w:rsidRPr="00C30EA4">
              <w:rPr>
                <w:spacing w:val="-14"/>
                <w:sz w:val="22"/>
                <w:szCs w:val="22"/>
              </w:rPr>
              <w:t>;</w:t>
            </w:r>
          </w:p>
          <w:p w:rsidR="00860D6B" w:rsidRPr="00C30EA4" w:rsidRDefault="00860D6B" w:rsidP="00860D6B">
            <w:pPr>
              <w:pStyle w:val="a5"/>
              <w:numPr>
                <w:ilvl w:val="0"/>
                <w:numId w:val="7"/>
              </w:numPr>
              <w:jc w:val="both"/>
              <w:rPr>
                <w:sz w:val="22"/>
                <w:szCs w:val="22"/>
              </w:rPr>
            </w:pPr>
            <w:proofErr w:type="spellStart"/>
            <w:r w:rsidRPr="00C30EA4">
              <w:rPr>
                <w:sz w:val="22"/>
                <w:szCs w:val="22"/>
              </w:rPr>
              <w:t>встановити</w:t>
            </w:r>
            <w:proofErr w:type="spellEnd"/>
            <w:r w:rsidRPr="00C30EA4">
              <w:rPr>
                <w:sz w:val="22"/>
                <w:szCs w:val="22"/>
              </w:rPr>
              <w:t xml:space="preserve"> </w:t>
            </w:r>
            <w:proofErr w:type="spellStart"/>
            <w:r w:rsidRPr="00C30EA4">
              <w:rPr>
                <w:sz w:val="22"/>
                <w:szCs w:val="22"/>
              </w:rPr>
              <w:t>фактори</w:t>
            </w:r>
            <w:proofErr w:type="spellEnd"/>
            <w:r w:rsidRPr="00C30EA4">
              <w:rPr>
                <w:sz w:val="22"/>
                <w:szCs w:val="22"/>
              </w:rPr>
              <w:t xml:space="preserve"> </w:t>
            </w:r>
            <w:proofErr w:type="spellStart"/>
            <w:r w:rsidRPr="00C30EA4">
              <w:rPr>
                <w:sz w:val="22"/>
                <w:szCs w:val="22"/>
              </w:rPr>
              <w:t>участі</w:t>
            </w:r>
            <w:proofErr w:type="spellEnd"/>
            <w:r w:rsidRPr="00C30EA4">
              <w:rPr>
                <w:sz w:val="22"/>
                <w:szCs w:val="22"/>
              </w:rPr>
              <w:t xml:space="preserve"> </w:t>
            </w:r>
            <w:proofErr w:type="spellStart"/>
            <w:r w:rsidRPr="00C30EA4">
              <w:rPr>
                <w:sz w:val="22"/>
                <w:szCs w:val="22"/>
              </w:rPr>
              <w:t>громадян</w:t>
            </w:r>
            <w:proofErr w:type="spellEnd"/>
            <w:r w:rsidRPr="00C30EA4">
              <w:rPr>
                <w:sz w:val="22"/>
                <w:szCs w:val="22"/>
              </w:rPr>
              <w:t xml:space="preserve"> </w:t>
            </w:r>
            <w:proofErr w:type="gramStart"/>
            <w:r w:rsidRPr="00C30EA4">
              <w:rPr>
                <w:sz w:val="22"/>
                <w:szCs w:val="22"/>
              </w:rPr>
              <w:t>в</w:t>
            </w:r>
            <w:proofErr w:type="gramEnd"/>
            <w:r w:rsidRPr="00C30EA4">
              <w:rPr>
                <w:sz w:val="22"/>
                <w:szCs w:val="22"/>
              </w:rPr>
              <w:t xml:space="preserve"> </w:t>
            </w:r>
            <w:proofErr w:type="spellStart"/>
            <w:r w:rsidRPr="00C30EA4">
              <w:rPr>
                <w:sz w:val="22"/>
                <w:szCs w:val="22"/>
              </w:rPr>
              <w:t>партійній</w:t>
            </w:r>
            <w:proofErr w:type="spellEnd"/>
            <w:r w:rsidRPr="00C30EA4">
              <w:rPr>
                <w:sz w:val="22"/>
                <w:szCs w:val="22"/>
              </w:rPr>
              <w:t xml:space="preserve"> </w:t>
            </w:r>
            <w:proofErr w:type="spellStart"/>
            <w:r w:rsidRPr="00C30EA4">
              <w:rPr>
                <w:sz w:val="22"/>
                <w:szCs w:val="22"/>
              </w:rPr>
              <w:t>діяльності</w:t>
            </w:r>
            <w:proofErr w:type="spellEnd"/>
            <w:r w:rsidRPr="00C30EA4">
              <w:rPr>
                <w:sz w:val="22"/>
                <w:szCs w:val="22"/>
              </w:rPr>
              <w:t>;</w:t>
            </w:r>
          </w:p>
          <w:p w:rsidR="00860D6B" w:rsidRPr="00C30EA4" w:rsidRDefault="00860D6B" w:rsidP="00860D6B">
            <w:pPr>
              <w:pStyle w:val="a5"/>
              <w:numPr>
                <w:ilvl w:val="0"/>
                <w:numId w:val="7"/>
              </w:numPr>
              <w:jc w:val="both"/>
              <w:rPr>
                <w:sz w:val="22"/>
                <w:szCs w:val="22"/>
              </w:rPr>
            </w:pPr>
            <w:proofErr w:type="spellStart"/>
            <w:r w:rsidRPr="00C30EA4">
              <w:rPr>
                <w:spacing w:val="-12"/>
                <w:sz w:val="22"/>
                <w:szCs w:val="22"/>
              </w:rPr>
              <w:t>виявити</w:t>
            </w:r>
            <w:proofErr w:type="spellEnd"/>
            <w:r w:rsidRPr="00C30EA4">
              <w:rPr>
                <w:spacing w:val="-12"/>
                <w:sz w:val="22"/>
                <w:szCs w:val="22"/>
              </w:rPr>
              <w:t xml:space="preserve"> проблемно-</w:t>
            </w:r>
            <w:proofErr w:type="spellStart"/>
            <w:r w:rsidRPr="00C30EA4">
              <w:rPr>
                <w:spacing w:val="-12"/>
                <w:sz w:val="22"/>
                <w:szCs w:val="22"/>
              </w:rPr>
              <w:t>класову</w:t>
            </w:r>
            <w:proofErr w:type="spellEnd"/>
            <w:r w:rsidRPr="00C30EA4">
              <w:rPr>
                <w:spacing w:val="-12"/>
                <w:sz w:val="22"/>
                <w:szCs w:val="22"/>
              </w:rPr>
              <w:t xml:space="preserve"> та </w:t>
            </w:r>
            <w:proofErr w:type="spellStart"/>
            <w:r w:rsidRPr="00C30EA4">
              <w:rPr>
                <w:spacing w:val="-12"/>
                <w:sz w:val="22"/>
                <w:szCs w:val="22"/>
              </w:rPr>
              <w:t>ідеологічну</w:t>
            </w:r>
            <w:proofErr w:type="spellEnd"/>
            <w:r w:rsidRPr="00C30EA4">
              <w:rPr>
                <w:spacing w:val="-12"/>
                <w:sz w:val="22"/>
                <w:szCs w:val="22"/>
              </w:rPr>
              <w:t xml:space="preserve"> </w:t>
            </w:r>
            <w:proofErr w:type="spellStart"/>
            <w:r w:rsidRPr="00C30EA4">
              <w:rPr>
                <w:spacing w:val="-12"/>
                <w:sz w:val="22"/>
                <w:szCs w:val="22"/>
              </w:rPr>
              <w:t>орієнтацію</w:t>
            </w:r>
            <w:proofErr w:type="spellEnd"/>
            <w:r w:rsidRPr="00C30EA4">
              <w:rPr>
                <w:spacing w:val="-12"/>
                <w:sz w:val="22"/>
                <w:szCs w:val="22"/>
              </w:rPr>
              <w:t xml:space="preserve"> </w:t>
            </w:r>
            <w:proofErr w:type="spellStart"/>
            <w:r w:rsidRPr="00C30EA4">
              <w:rPr>
                <w:spacing w:val="-12"/>
                <w:sz w:val="22"/>
                <w:szCs w:val="22"/>
              </w:rPr>
              <w:t>політичних</w:t>
            </w:r>
            <w:proofErr w:type="spellEnd"/>
            <w:r w:rsidRPr="00C30EA4">
              <w:rPr>
                <w:spacing w:val="-12"/>
                <w:sz w:val="22"/>
                <w:szCs w:val="22"/>
              </w:rPr>
              <w:t xml:space="preserve"> </w:t>
            </w:r>
            <w:proofErr w:type="spellStart"/>
            <w:r w:rsidRPr="00C30EA4">
              <w:rPr>
                <w:spacing w:val="-12"/>
                <w:sz w:val="22"/>
                <w:szCs w:val="22"/>
              </w:rPr>
              <w:t>партій</w:t>
            </w:r>
            <w:proofErr w:type="spellEnd"/>
            <w:r w:rsidRPr="00C30EA4">
              <w:rPr>
                <w:sz w:val="22"/>
                <w:szCs w:val="22"/>
              </w:rPr>
              <w:t>;</w:t>
            </w:r>
          </w:p>
          <w:p w:rsidR="00C67355" w:rsidRPr="00860D6B" w:rsidRDefault="00860D6B" w:rsidP="00860D6B">
            <w:pPr>
              <w:pStyle w:val="a5"/>
              <w:numPr>
                <w:ilvl w:val="0"/>
                <w:numId w:val="7"/>
              </w:numPr>
              <w:jc w:val="both"/>
            </w:pPr>
            <w:proofErr w:type="spellStart"/>
            <w:r w:rsidRPr="00C30EA4">
              <w:rPr>
                <w:sz w:val="22"/>
                <w:szCs w:val="22"/>
              </w:rPr>
              <w:t>проаналізувати</w:t>
            </w:r>
            <w:proofErr w:type="spellEnd"/>
            <w:r w:rsidRPr="00C30EA4">
              <w:rPr>
                <w:sz w:val="22"/>
                <w:szCs w:val="22"/>
              </w:rPr>
              <w:t xml:space="preserve"> </w:t>
            </w:r>
            <w:proofErr w:type="spellStart"/>
            <w:r w:rsidRPr="00C30EA4">
              <w:rPr>
                <w:sz w:val="22"/>
                <w:szCs w:val="22"/>
              </w:rPr>
              <w:t>сучасні</w:t>
            </w:r>
            <w:proofErr w:type="spellEnd"/>
            <w:r w:rsidRPr="00C30EA4">
              <w:rPr>
                <w:sz w:val="22"/>
                <w:szCs w:val="22"/>
              </w:rPr>
              <w:t xml:space="preserve"> </w:t>
            </w:r>
            <w:proofErr w:type="spellStart"/>
            <w:proofErr w:type="gramStart"/>
            <w:r w:rsidRPr="00C30EA4">
              <w:rPr>
                <w:sz w:val="22"/>
                <w:szCs w:val="22"/>
              </w:rPr>
              <w:t>п</w:t>
            </w:r>
            <w:proofErr w:type="gramEnd"/>
            <w:r w:rsidRPr="00C30EA4">
              <w:rPr>
                <w:sz w:val="22"/>
                <w:szCs w:val="22"/>
              </w:rPr>
              <w:t>ідходи</w:t>
            </w:r>
            <w:proofErr w:type="spellEnd"/>
            <w:r w:rsidRPr="00C30EA4">
              <w:rPr>
                <w:sz w:val="22"/>
                <w:szCs w:val="22"/>
              </w:rPr>
              <w:t xml:space="preserve"> </w:t>
            </w:r>
            <w:proofErr w:type="spellStart"/>
            <w:r w:rsidRPr="00C30EA4">
              <w:rPr>
                <w:sz w:val="22"/>
                <w:szCs w:val="22"/>
              </w:rPr>
              <w:t>аналізу</w:t>
            </w:r>
            <w:proofErr w:type="spellEnd"/>
            <w:r w:rsidRPr="00C30EA4">
              <w:rPr>
                <w:sz w:val="22"/>
                <w:szCs w:val="22"/>
              </w:rPr>
              <w:t xml:space="preserve"> </w:t>
            </w:r>
            <w:proofErr w:type="spellStart"/>
            <w:r w:rsidRPr="00C30EA4">
              <w:rPr>
                <w:sz w:val="22"/>
                <w:szCs w:val="22"/>
              </w:rPr>
              <w:t>діяльності</w:t>
            </w:r>
            <w:proofErr w:type="spellEnd"/>
            <w:r w:rsidRPr="00C30EA4">
              <w:rPr>
                <w:sz w:val="22"/>
                <w:szCs w:val="22"/>
              </w:rPr>
              <w:t xml:space="preserve"> </w:t>
            </w:r>
            <w:proofErr w:type="spellStart"/>
            <w:r w:rsidRPr="00C30EA4">
              <w:rPr>
                <w:sz w:val="22"/>
                <w:szCs w:val="22"/>
              </w:rPr>
              <w:t>політичних</w:t>
            </w:r>
            <w:proofErr w:type="spellEnd"/>
            <w:r w:rsidRPr="00C30EA4">
              <w:rPr>
                <w:sz w:val="22"/>
                <w:szCs w:val="22"/>
              </w:rPr>
              <w:t xml:space="preserve"> </w:t>
            </w:r>
            <w:proofErr w:type="spellStart"/>
            <w:r w:rsidRPr="00C30EA4">
              <w:rPr>
                <w:sz w:val="22"/>
                <w:szCs w:val="22"/>
              </w:rPr>
              <w:t>партій</w:t>
            </w:r>
            <w:proofErr w:type="spellEnd"/>
            <w:r w:rsidRPr="00C30EA4">
              <w:rPr>
                <w:sz w:val="22"/>
                <w:szCs w:val="22"/>
              </w:rPr>
              <w:t>.</w:t>
            </w:r>
          </w:p>
        </w:tc>
      </w:tr>
      <w:tr w:rsidR="001039A3" w:rsidRPr="00C67355" w:rsidTr="00572A2E">
        <w:tc>
          <w:tcPr>
            <w:tcW w:w="9747" w:type="dxa"/>
            <w:gridSpan w:val="10"/>
          </w:tcPr>
          <w:p w:rsidR="001039A3" w:rsidRPr="001039A3" w:rsidRDefault="0084333C" w:rsidP="001039A3">
            <w:pPr>
              <w:jc w:val="center"/>
              <w:rPr>
                <w:b/>
                <w:lang w:val="uk-UA"/>
              </w:rPr>
            </w:pPr>
            <w:r>
              <w:rPr>
                <w:b/>
                <w:lang w:val="uk-UA"/>
              </w:rPr>
              <w:lastRenderedPageBreak/>
              <w:t>4. Компетентності</w:t>
            </w:r>
          </w:p>
        </w:tc>
      </w:tr>
      <w:tr w:rsidR="0084333C" w:rsidRPr="00860D6B" w:rsidTr="00572A2E">
        <w:tc>
          <w:tcPr>
            <w:tcW w:w="9747" w:type="dxa"/>
            <w:gridSpan w:val="10"/>
          </w:tcPr>
          <w:p w:rsidR="0084333C" w:rsidRDefault="00860D6B" w:rsidP="00860D6B">
            <w:pPr>
              <w:jc w:val="both"/>
              <w:rPr>
                <w:lang w:val="uk-UA"/>
              </w:rPr>
            </w:pPr>
            <w:r w:rsidRPr="00860D6B">
              <w:rPr>
                <w:b/>
                <w:lang w:val="uk-UA"/>
              </w:rPr>
              <w:t>Інтегральна</w:t>
            </w:r>
            <w:r>
              <w:rPr>
                <w:b/>
                <w:lang w:val="uk-UA"/>
              </w:rPr>
              <w:t xml:space="preserve"> </w:t>
            </w:r>
            <w:r w:rsidRPr="00860D6B">
              <w:rPr>
                <w:b/>
                <w:lang w:val="uk-UA"/>
              </w:rPr>
              <w:t>компетентність</w:t>
            </w:r>
            <w:r>
              <w:rPr>
                <w:b/>
                <w:lang w:val="uk-UA"/>
              </w:rPr>
              <w:t>.</w:t>
            </w:r>
            <w:r>
              <w:t xml:space="preserve"> </w:t>
            </w:r>
            <w:r w:rsidRPr="00860D6B">
              <w:rPr>
                <w:lang w:val="uk-UA"/>
              </w:rPr>
              <w:t>Здатність розв’язувати складні спеціалізовані задачі та</w:t>
            </w:r>
            <w:r>
              <w:rPr>
                <w:lang w:val="uk-UA"/>
              </w:rPr>
              <w:t xml:space="preserve"> </w:t>
            </w:r>
            <w:r w:rsidRPr="00860D6B">
              <w:rPr>
                <w:lang w:val="uk-UA"/>
              </w:rPr>
              <w:t>практичні проблеми у політичній сфері, що характеризуються</w:t>
            </w:r>
            <w:r>
              <w:rPr>
                <w:lang w:val="uk-UA"/>
              </w:rPr>
              <w:t xml:space="preserve"> </w:t>
            </w:r>
            <w:r w:rsidRPr="00860D6B">
              <w:rPr>
                <w:lang w:val="uk-UA"/>
              </w:rPr>
              <w:t>комплексністю та невизначеністю умов, із застосовуванням</w:t>
            </w:r>
            <w:r>
              <w:rPr>
                <w:lang w:val="uk-UA"/>
              </w:rPr>
              <w:t xml:space="preserve"> </w:t>
            </w:r>
            <w:r w:rsidRPr="00860D6B">
              <w:rPr>
                <w:lang w:val="uk-UA"/>
              </w:rPr>
              <w:t>теорій та методів політичної науки.</w:t>
            </w:r>
          </w:p>
          <w:p w:rsidR="00860D6B" w:rsidRDefault="00860D6B" w:rsidP="00860D6B">
            <w:pPr>
              <w:jc w:val="both"/>
              <w:rPr>
                <w:b/>
                <w:lang w:val="uk-UA"/>
              </w:rPr>
            </w:pPr>
            <w:r w:rsidRPr="00860D6B">
              <w:rPr>
                <w:b/>
                <w:lang w:val="uk-UA"/>
              </w:rPr>
              <w:t>Загальні</w:t>
            </w:r>
            <w:r>
              <w:rPr>
                <w:b/>
                <w:lang w:val="uk-UA"/>
              </w:rPr>
              <w:t xml:space="preserve"> </w:t>
            </w:r>
            <w:r w:rsidRPr="00860D6B">
              <w:rPr>
                <w:b/>
                <w:lang w:val="uk-UA"/>
              </w:rPr>
              <w:t>компетентності</w:t>
            </w:r>
            <w:r>
              <w:rPr>
                <w:b/>
                <w:lang w:val="uk-UA"/>
              </w:rPr>
              <w:t xml:space="preserve">. </w:t>
            </w:r>
          </w:p>
          <w:p w:rsidR="00860D6B" w:rsidRPr="00860D6B" w:rsidRDefault="00860D6B" w:rsidP="00860D6B">
            <w:pPr>
              <w:jc w:val="both"/>
              <w:rPr>
                <w:lang w:val="uk-UA"/>
              </w:rPr>
            </w:pPr>
            <w:r w:rsidRPr="00860D6B">
              <w:rPr>
                <w:lang w:val="uk-UA"/>
              </w:rPr>
              <w:t>ЗК01. Знання предметної області та розуміння професійної</w:t>
            </w:r>
            <w:r w:rsidRPr="00860D6B">
              <w:rPr>
                <w:lang w:val="uk-UA"/>
              </w:rPr>
              <w:t xml:space="preserve"> </w:t>
            </w:r>
            <w:r w:rsidRPr="00860D6B">
              <w:rPr>
                <w:lang w:val="uk-UA"/>
              </w:rPr>
              <w:t>діяльності.</w:t>
            </w:r>
          </w:p>
          <w:p w:rsidR="00860D6B" w:rsidRDefault="00860D6B" w:rsidP="00860D6B">
            <w:pPr>
              <w:jc w:val="both"/>
              <w:rPr>
                <w:lang w:val="uk-UA"/>
              </w:rPr>
            </w:pPr>
            <w:r w:rsidRPr="00860D6B">
              <w:rPr>
                <w:lang w:val="uk-UA"/>
              </w:rPr>
              <w:t>ЗК05. Здатність використовувати інформаційні та комунікаційні</w:t>
            </w:r>
            <w:r w:rsidRPr="00860D6B">
              <w:rPr>
                <w:lang w:val="uk-UA"/>
              </w:rPr>
              <w:t xml:space="preserve"> </w:t>
            </w:r>
            <w:r w:rsidRPr="00860D6B">
              <w:rPr>
                <w:lang w:val="uk-UA"/>
              </w:rPr>
              <w:t>технології.</w:t>
            </w:r>
          </w:p>
          <w:p w:rsidR="00860D6B" w:rsidRDefault="00860D6B" w:rsidP="00860D6B">
            <w:pPr>
              <w:jc w:val="both"/>
              <w:rPr>
                <w:b/>
                <w:lang w:val="uk-UA"/>
              </w:rPr>
            </w:pPr>
            <w:r w:rsidRPr="00860D6B">
              <w:rPr>
                <w:b/>
                <w:lang w:val="uk-UA"/>
              </w:rPr>
              <w:t>Спеціальні</w:t>
            </w:r>
            <w:r>
              <w:rPr>
                <w:b/>
                <w:lang w:val="uk-UA"/>
              </w:rPr>
              <w:t xml:space="preserve"> </w:t>
            </w:r>
            <w:r w:rsidRPr="00860D6B">
              <w:rPr>
                <w:b/>
                <w:lang w:val="uk-UA"/>
              </w:rPr>
              <w:t>(фахові,</w:t>
            </w:r>
            <w:r>
              <w:rPr>
                <w:b/>
                <w:lang w:val="uk-UA"/>
              </w:rPr>
              <w:t xml:space="preserve"> </w:t>
            </w:r>
            <w:r w:rsidRPr="00860D6B">
              <w:rPr>
                <w:b/>
                <w:lang w:val="uk-UA"/>
              </w:rPr>
              <w:t>предметні)</w:t>
            </w:r>
            <w:r>
              <w:rPr>
                <w:b/>
                <w:lang w:val="uk-UA"/>
              </w:rPr>
              <w:t xml:space="preserve"> </w:t>
            </w:r>
            <w:r w:rsidRPr="00860D6B">
              <w:rPr>
                <w:b/>
                <w:lang w:val="uk-UA"/>
              </w:rPr>
              <w:t>компетентності</w:t>
            </w:r>
            <w:r>
              <w:rPr>
                <w:b/>
                <w:lang w:val="uk-UA"/>
              </w:rPr>
              <w:t>.</w:t>
            </w:r>
          </w:p>
          <w:p w:rsidR="00860D6B" w:rsidRPr="00860D6B" w:rsidRDefault="00860D6B" w:rsidP="00860D6B">
            <w:pPr>
              <w:jc w:val="both"/>
              <w:rPr>
                <w:lang w:val="uk-UA"/>
              </w:rPr>
            </w:pPr>
            <w:r w:rsidRPr="00860D6B">
              <w:rPr>
                <w:lang w:val="uk-UA"/>
              </w:rPr>
              <w:t>СК01. Здатність використовувати категорійно-понятійний та</w:t>
            </w:r>
            <w:r>
              <w:rPr>
                <w:lang w:val="uk-UA"/>
              </w:rPr>
              <w:t xml:space="preserve"> </w:t>
            </w:r>
            <w:r w:rsidRPr="00860D6B">
              <w:rPr>
                <w:lang w:val="uk-UA"/>
              </w:rPr>
              <w:t>аналітично-дослідницький апарат сучасної політичної науки.</w:t>
            </w:r>
          </w:p>
          <w:p w:rsidR="00860D6B" w:rsidRPr="00860D6B" w:rsidRDefault="00860D6B" w:rsidP="00860D6B">
            <w:pPr>
              <w:jc w:val="both"/>
              <w:rPr>
                <w:lang w:val="uk-UA"/>
              </w:rPr>
            </w:pPr>
            <w:r w:rsidRPr="00860D6B">
              <w:rPr>
                <w:lang w:val="uk-UA"/>
              </w:rPr>
              <w:t>СК02. Здатність застосовувати політологічне мислення для</w:t>
            </w:r>
            <w:r>
              <w:rPr>
                <w:lang w:val="uk-UA"/>
              </w:rPr>
              <w:t xml:space="preserve"> </w:t>
            </w:r>
            <w:r w:rsidRPr="00860D6B">
              <w:rPr>
                <w:lang w:val="uk-UA"/>
              </w:rPr>
              <w:t>розв’язання теоретичних та практичних проблем у політичній</w:t>
            </w:r>
            <w:r>
              <w:rPr>
                <w:lang w:val="uk-UA"/>
              </w:rPr>
              <w:t xml:space="preserve"> </w:t>
            </w:r>
            <w:r w:rsidRPr="00860D6B">
              <w:rPr>
                <w:lang w:val="uk-UA"/>
              </w:rPr>
              <w:t>сфері на основі опанування класичної та сучасної політичної</w:t>
            </w:r>
            <w:r>
              <w:rPr>
                <w:lang w:val="uk-UA"/>
              </w:rPr>
              <w:t xml:space="preserve"> </w:t>
            </w:r>
            <w:r w:rsidRPr="00860D6B">
              <w:rPr>
                <w:lang w:val="uk-UA"/>
              </w:rPr>
              <w:t>думки.</w:t>
            </w:r>
          </w:p>
          <w:p w:rsidR="00860D6B" w:rsidRPr="00860D6B" w:rsidRDefault="00860D6B" w:rsidP="00860D6B">
            <w:pPr>
              <w:jc w:val="both"/>
              <w:rPr>
                <w:lang w:val="uk-UA"/>
              </w:rPr>
            </w:pPr>
            <w:r w:rsidRPr="00860D6B">
              <w:rPr>
                <w:lang w:val="uk-UA"/>
              </w:rPr>
              <w:t>СК05. Здатність аналізувати взаємодію політичних акторів та</w:t>
            </w:r>
            <w:r>
              <w:rPr>
                <w:lang w:val="uk-UA"/>
              </w:rPr>
              <w:t xml:space="preserve"> </w:t>
            </w:r>
            <w:r w:rsidRPr="00860D6B">
              <w:rPr>
                <w:lang w:val="uk-UA"/>
              </w:rPr>
              <w:t>інститутів, владу та урядування, політичні системи та режими,</w:t>
            </w:r>
            <w:r>
              <w:rPr>
                <w:lang w:val="uk-UA"/>
              </w:rPr>
              <w:t xml:space="preserve"> </w:t>
            </w:r>
            <w:r w:rsidRPr="00860D6B">
              <w:rPr>
                <w:lang w:val="uk-UA"/>
              </w:rPr>
              <w:t>політичну поведінку у різних контекстах їх функціонування.</w:t>
            </w:r>
          </w:p>
          <w:p w:rsidR="00860D6B" w:rsidRPr="00860D6B" w:rsidRDefault="00860D6B" w:rsidP="00860D6B">
            <w:pPr>
              <w:jc w:val="both"/>
              <w:rPr>
                <w:lang w:val="uk-UA"/>
              </w:rPr>
            </w:pPr>
            <w:r w:rsidRPr="00860D6B">
              <w:rPr>
                <w:lang w:val="uk-UA"/>
              </w:rPr>
              <w:t>СК06. Здатність аналізувати публічну політику на місцевому,</w:t>
            </w:r>
            <w:r>
              <w:rPr>
                <w:lang w:val="uk-UA"/>
              </w:rPr>
              <w:t xml:space="preserve"> </w:t>
            </w:r>
            <w:r w:rsidRPr="00860D6B">
              <w:rPr>
                <w:lang w:val="uk-UA"/>
              </w:rPr>
              <w:t>національному, європейському та глобальному рівні.</w:t>
            </w:r>
          </w:p>
          <w:p w:rsidR="00860D6B" w:rsidRDefault="00860D6B" w:rsidP="00860D6B">
            <w:pPr>
              <w:jc w:val="both"/>
              <w:rPr>
                <w:b/>
                <w:lang w:val="uk-UA"/>
              </w:rPr>
            </w:pPr>
            <w:r w:rsidRPr="00860D6B">
              <w:rPr>
                <w:lang w:val="uk-UA"/>
              </w:rPr>
              <w:t>СК08. Здатність конструювати дизайн, розробляти програму та</w:t>
            </w:r>
            <w:r>
              <w:rPr>
                <w:lang w:val="uk-UA"/>
              </w:rPr>
              <w:t xml:space="preserve"> </w:t>
            </w:r>
            <w:r w:rsidRPr="00860D6B">
              <w:rPr>
                <w:lang w:val="uk-UA"/>
              </w:rPr>
              <w:t>виконувати політологічні дослідження з використанням</w:t>
            </w:r>
            <w:r>
              <w:rPr>
                <w:lang w:val="uk-UA"/>
              </w:rPr>
              <w:t xml:space="preserve"> </w:t>
            </w:r>
            <w:r w:rsidRPr="00860D6B">
              <w:rPr>
                <w:lang w:val="uk-UA"/>
              </w:rPr>
              <w:t>сучасних методів, технологій та інструментарію політичного</w:t>
            </w:r>
            <w:r>
              <w:rPr>
                <w:lang w:val="uk-UA"/>
              </w:rPr>
              <w:t xml:space="preserve"> </w:t>
            </w:r>
            <w:r w:rsidRPr="00860D6B">
              <w:rPr>
                <w:lang w:val="uk-UA"/>
              </w:rPr>
              <w:t>аналізу.</w:t>
            </w:r>
          </w:p>
        </w:tc>
      </w:tr>
      <w:tr w:rsidR="0084333C" w:rsidRPr="00C67355" w:rsidTr="00572A2E">
        <w:tc>
          <w:tcPr>
            <w:tcW w:w="9747" w:type="dxa"/>
            <w:gridSpan w:val="10"/>
          </w:tcPr>
          <w:p w:rsidR="0084333C" w:rsidRDefault="0084333C" w:rsidP="001039A3">
            <w:pPr>
              <w:jc w:val="center"/>
              <w:rPr>
                <w:b/>
                <w:lang w:val="uk-UA"/>
              </w:rPr>
            </w:pPr>
            <w:r>
              <w:rPr>
                <w:b/>
                <w:lang w:val="uk-UA"/>
              </w:rPr>
              <w:t xml:space="preserve">5. </w:t>
            </w:r>
            <w:r w:rsidRPr="0084333C">
              <w:rPr>
                <w:b/>
                <w:lang w:val="uk-UA"/>
              </w:rPr>
              <w:t>Результати навчання</w:t>
            </w:r>
          </w:p>
        </w:tc>
      </w:tr>
      <w:tr w:rsidR="001039A3" w:rsidRPr="00860D6B" w:rsidTr="00572A2E">
        <w:tc>
          <w:tcPr>
            <w:tcW w:w="9747" w:type="dxa"/>
            <w:gridSpan w:val="10"/>
          </w:tcPr>
          <w:p w:rsidR="001039A3" w:rsidRDefault="00860D6B" w:rsidP="00860D6B">
            <w:pPr>
              <w:jc w:val="both"/>
              <w:rPr>
                <w:lang w:val="uk-UA"/>
              </w:rPr>
            </w:pPr>
            <w:r w:rsidRPr="00860D6B">
              <w:rPr>
                <w:lang w:val="uk-UA"/>
              </w:rPr>
              <w:t>РН01. Розуміти предметну область, етичні та правові засади професійної</w:t>
            </w:r>
            <w:r>
              <w:rPr>
                <w:lang w:val="uk-UA"/>
              </w:rPr>
              <w:t xml:space="preserve"> </w:t>
            </w:r>
            <w:r w:rsidRPr="00860D6B">
              <w:rPr>
                <w:lang w:val="uk-UA"/>
              </w:rPr>
              <w:t>діяльності.</w:t>
            </w:r>
          </w:p>
          <w:p w:rsidR="00860D6B" w:rsidRDefault="00860D6B" w:rsidP="00860D6B">
            <w:pPr>
              <w:jc w:val="both"/>
              <w:rPr>
                <w:lang w:val="uk-UA"/>
              </w:rPr>
            </w:pPr>
            <w:r w:rsidRPr="00860D6B">
              <w:rPr>
                <w:lang w:val="uk-UA"/>
              </w:rPr>
              <w:t>РН05. Вміти використовувати інформаційні та комунікаційні технології у</w:t>
            </w:r>
            <w:r>
              <w:rPr>
                <w:lang w:val="uk-UA"/>
              </w:rPr>
              <w:t xml:space="preserve"> </w:t>
            </w:r>
            <w:r w:rsidRPr="00860D6B">
              <w:rPr>
                <w:lang w:val="uk-UA"/>
              </w:rPr>
              <w:t>професійній діяльності.</w:t>
            </w:r>
          </w:p>
          <w:p w:rsidR="00860D6B" w:rsidRDefault="00860D6B" w:rsidP="00860D6B">
            <w:pPr>
              <w:jc w:val="both"/>
              <w:rPr>
                <w:lang w:val="uk-UA"/>
              </w:rPr>
            </w:pPr>
            <w:r w:rsidRPr="00860D6B">
              <w:rPr>
                <w:lang w:val="uk-UA"/>
              </w:rPr>
              <w:t>РН08. Вміти використовувати базовий категорійно-понятійний та аналітично-дослідницький апарат сучасної політичної науки.</w:t>
            </w:r>
          </w:p>
          <w:p w:rsidR="00860D6B" w:rsidRPr="00860D6B" w:rsidRDefault="00860D6B" w:rsidP="00860D6B">
            <w:pPr>
              <w:jc w:val="both"/>
              <w:rPr>
                <w:lang w:val="uk-UA"/>
              </w:rPr>
            </w:pPr>
            <w:r w:rsidRPr="00860D6B">
              <w:rPr>
                <w:lang w:val="uk-UA"/>
              </w:rPr>
              <w:t>РН12. Вміти аналізувати взаємодію політичних акторів та інститутів, владу та</w:t>
            </w:r>
            <w:r>
              <w:rPr>
                <w:lang w:val="uk-UA"/>
              </w:rPr>
              <w:t xml:space="preserve"> </w:t>
            </w:r>
            <w:r w:rsidRPr="00860D6B">
              <w:rPr>
                <w:lang w:val="uk-UA"/>
              </w:rPr>
              <w:t>урядування, політичні системи та режими, політичну поведінку у різних</w:t>
            </w:r>
            <w:r>
              <w:rPr>
                <w:lang w:val="uk-UA"/>
              </w:rPr>
              <w:t xml:space="preserve"> </w:t>
            </w:r>
            <w:r w:rsidRPr="00860D6B">
              <w:rPr>
                <w:lang w:val="uk-UA"/>
              </w:rPr>
              <w:t>контекстах їх функціонування.</w:t>
            </w:r>
          </w:p>
          <w:p w:rsidR="00860D6B" w:rsidRDefault="00860D6B" w:rsidP="00860D6B">
            <w:pPr>
              <w:jc w:val="both"/>
              <w:rPr>
                <w:lang w:val="uk-UA"/>
              </w:rPr>
            </w:pPr>
            <w:r w:rsidRPr="00860D6B">
              <w:rPr>
                <w:lang w:val="uk-UA"/>
              </w:rPr>
              <w:t>РН13. Вміти аналізувати публічну політику на місцевому, національному,</w:t>
            </w:r>
            <w:r>
              <w:rPr>
                <w:lang w:val="uk-UA"/>
              </w:rPr>
              <w:t xml:space="preserve"> </w:t>
            </w:r>
            <w:r w:rsidRPr="00860D6B">
              <w:rPr>
                <w:lang w:val="uk-UA"/>
              </w:rPr>
              <w:t>європейському та глобальному рівні.</w:t>
            </w:r>
          </w:p>
          <w:p w:rsidR="00860D6B" w:rsidRPr="00C67355" w:rsidRDefault="00860D6B" w:rsidP="00860D6B">
            <w:pPr>
              <w:jc w:val="both"/>
              <w:rPr>
                <w:lang w:val="uk-UA"/>
              </w:rPr>
            </w:pPr>
            <w:r w:rsidRPr="00860D6B">
              <w:rPr>
                <w:lang w:val="uk-UA"/>
              </w:rPr>
              <w:t>РН15. Конструювати дизайн, розробляти програму та виконувати</w:t>
            </w:r>
            <w:r>
              <w:rPr>
                <w:lang w:val="uk-UA"/>
              </w:rPr>
              <w:t xml:space="preserve"> </w:t>
            </w:r>
            <w:r w:rsidRPr="00860D6B">
              <w:rPr>
                <w:lang w:val="uk-UA"/>
              </w:rPr>
              <w:t>політологічні дослідження з використанням сучасних методів, технологій та</w:t>
            </w:r>
            <w:r>
              <w:rPr>
                <w:lang w:val="uk-UA"/>
              </w:rPr>
              <w:t xml:space="preserve"> </w:t>
            </w:r>
            <w:r w:rsidRPr="00860D6B">
              <w:rPr>
                <w:lang w:val="uk-UA"/>
              </w:rPr>
              <w:t>інструментарію політичного аналізу.</w:t>
            </w:r>
          </w:p>
        </w:tc>
      </w:tr>
      <w:tr w:rsidR="00C67355" w:rsidRPr="00C67355" w:rsidTr="00572A2E">
        <w:tc>
          <w:tcPr>
            <w:tcW w:w="9747" w:type="dxa"/>
            <w:gridSpan w:val="10"/>
          </w:tcPr>
          <w:p w:rsidR="00C67355" w:rsidRPr="00C67355" w:rsidRDefault="0084333C" w:rsidP="00C67355">
            <w:pPr>
              <w:jc w:val="center"/>
              <w:rPr>
                <w:lang w:val="uk-UA"/>
              </w:rPr>
            </w:pPr>
            <w:r>
              <w:rPr>
                <w:b/>
                <w:lang w:val="uk-UA"/>
              </w:rPr>
              <w:t>6</w:t>
            </w:r>
            <w:r w:rsidR="00C67355" w:rsidRPr="00C67355">
              <w:rPr>
                <w:b/>
                <w:lang w:val="uk-UA"/>
              </w:rPr>
              <w:t>. Організація навчання курсу</w:t>
            </w:r>
          </w:p>
        </w:tc>
      </w:tr>
      <w:tr w:rsidR="00C67355" w:rsidRPr="00C67355" w:rsidTr="00572A2E">
        <w:tc>
          <w:tcPr>
            <w:tcW w:w="9747" w:type="dxa"/>
            <w:gridSpan w:val="10"/>
          </w:tcPr>
          <w:p w:rsidR="00C67355" w:rsidRPr="00C67355" w:rsidRDefault="00C67355" w:rsidP="00C67355">
            <w:pPr>
              <w:jc w:val="center"/>
              <w:rPr>
                <w:lang w:val="uk-UA"/>
              </w:rPr>
            </w:pPr>
            <w:proofErr w:type="spellStart"/>
            <w:r w:rsidRPr="00C67355">
              <w:t>Обсяг</w:t>
            </w:r>
            <w:proofErr w:type="spellEnd"/>
            <w:r w:rsidRPr="00C67355">
              <w:t xml:space="preserve"> курсу</w:t>
            </w:r>
          </w:p>
        </w:tc>
      </w:tr>
      <w:tr w:rsidR="00C67355" w:rsidRPr="00C67355" w:rsidTr="00572A2E">
        <w:tc>
          <w:tcPr>
            <w:tcW w:w="6603" w:type="dxa"/>
            <w:gridSpan w:val="6"/>
          </w:tcPr>
          <w:p w:rsidR="00C67355" w:rsidRPr="000C46E3" w:rsidRDefault="00C67355" w:rsidP="00C67355">
            <w:pPr>
              <w:jc w:val="center"/>
              <w:rPr>
                <w:lang w:val="uk-UA"/>
              </w:rPr>
            </w:pPr>
            <w:r w:rsidRPr="000C46E3">
              <w:rPr>
                <w:lang w:val="uk-UA"/>
              </w:rPr>
              <w:t>Вид заняття</w:t>
            </w:r>
          </w:p>
        </w:tc>
        <w:tc>
          <w:tcPr>
            <w:tcW w:w="3144" w:type="dxa"/>
            <w:gridSpan w:val="4"/>
          </w:tcPr>
          <w:p w:rsidR="00C67355" w:rsidRPr="000C46E3" w:rsidRDefault="00C67355" w:rsidP="000C46E3">
            <w:pPr>
              <w:jc w:val="center"/>
              <w:rPr>
                <w:lang w:val="uk-UA"/>
              </w:rPr>
            </w:pPr>
            <w:r w:rsidRPr="000C46E3">
              <w:rPr>
                <w:lang w:val="uk-UA"/>
              </w:rPr>
              <w:t>Загальна кількість годин</w:t>
            </w:r>
          </w:p>
        </w:tc>
      </w:tr>
      <w:tr w:rsidR="00572A2E" w:rsidRPr="00C67355" w:rsidTr="00572A2E">
        <w:tc>
          <w:tcPr>
            <w:tcW w:w="6603" w:type="dxa"/>
            <w:gridSpan w:val="6"/>
          </w:tcPr>
          <w:p w:rsidR="00572A2E" w:rsidRDefault="00572A2E"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3144" w:type="dxa"/>
            <w:gridSpan w:val="4"/>
          </w:tcPr>
          <w:p w:rsidR="00572A2E" w:rsidRPr="00C30EA4" w:rsidRDefault="00572A2E" w:rsidP="007E395F">
            <w:pPr>
              <w:jc w:val="center"/>
              <w:rPr>
                <w:sz w:val="22"/>
                <w:szCs w:val="22"/>
                <w:lang w:val="uk-UA"/>
              </w:rPr>
            </w:pPr>
            <w:r>
              <w:rPr>
                <w:sz w:val="22"/>
                <w:szCs w:val="22"/>
                <w:lang w:val="uk-UA"/>
              </w:rPr>
              <w:t>14</w:t>
            </w:r>
          </w:p>
        </w:tc>
      </w:tr>
      <w:tr w:rsidR="00572A2E" w:rsidRPr="00C67355" w:rsidTr="00572A2E">
        <w:tc>
          <w:tcPr>
            <w:tcW w:w="6603" w:type="dxa"/>
            <w:gridSpan w:val="6"/>
          </w:tcPr>
          <w:p w:rsidR="00572A2E" w:rsidRDefault="00572A2E"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144" w:type="dxa"/>
            <w:gridSpan w:val="4"/>
          </w:tcPr>
          <w:p w:rsidR="00572A2E" w:rsidRPr="00C30EA4" w:rsidRDefault="00572A2E" w:rsidP="007E395F">
            <w:pPr>
              <w:jc w:val="center"/>
              <w:rPr>
                <w:sz w:val="22"/>
                <w:szCs w:val="22"/>
                <w:lang w:val="uk-UA"/>
              </w:rPr>
            </w:pPr>
            <w:r>
              <w:rPr>
                <w:sz w:val="22"/>
                <w:szCs w:val="22"/>
                <w:lang w:val="uk-UA"/>
              </w:rPr>
              <w:t>10</w:t>
            </w:r>
          </w:p>
        </w:tc>
      </w:tr>
      <w:tr w:rsidR="00572A2E" w:rsidRPr="00C67355" w:rsidTr="00572A2E">
        <w:tc>
          <w:tcPr>
            <w:tcW w:w="6603" w:type="dxa"/>
            <w:gridSpan w:val="6"/>
          </w:tcPr>
          <w:p w:rsidR="00572A2E" w:rsidRDefault="00572A2E"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144" w:type="dxa"/>
            <w:gridSpan w:val="4"/>
          </w:tcPr>
          <w:p w:rsidR="00572A2E" w:rsidRPr="00C30EA4" w:rsidRDefault="00572A2E" w:rsidP="007E395F">
            <w:pPr>
              <w:jc w:val="center"/>
              <w:rPr>
                <w:sz w:val="22"/>
                <w:szCs w:val="22"/>
                <w:lang w:val="uk-UA"/>
              </w:rPr>
            </w:pPr>
            <w:r>
              <w:rPr>
                <w:sz w:val="22"/>
                <w:szCs w:val="22"/>
                <w:lang w:val="uk-UA"/>
              </w:rPr>
              <w:t>66</w:t>
            </w:r>
          </w:p>
        </w:tc>
      </w:tr>
      <w:tr w:rsidR="00572A2E" w:rsidRPr="00C67355" w:rsidTr="00572A2E">
        <w:tc>
          <w:tcPr>
            <w:tcW w:w="9747" w:type="dxa"/>
            <w:gridSpan w:val="10"/>
          </w:tcPr>
          <w:p w:rsidR="00572A2E" w:rsidRPr="000C46E3" w:rsidRDefault="00572A2E" w:rsidP="000C46E3">
            <w:pPr>
              <w:jc w:val="center"/>
              <w:rPr>
                <w:lang w:val="uk-UA"/>
              </w:rPr>
            </w:pPr>
            <w:r w:rsidRPr="000C46E3">
              <w:rPr>
                <w:lang w:val="uk-UA"/>
              </w:rPr>
              <w:t>Ознаки курсу</w:t>
            </w:r>
          </w:p>
        </w:tc>
      </w:tr>
      <w:tr w:rsidR="00572A2E" w:rsidRPr="00C67355" w:rsidTr="00572A2E">
        <w:tc>
          <w:tcPr>
            <w:tcW w:w="2085" w:type="dxa"/>
            <w:gridSpan w:val="2"/>
            <w:vAlign w:val="center"/>
          </w:tcPr>
          <w:p w:rsidR="00572A2E" w:rsidRPr="00572A2E" w:rsidRDefault="00572A2E" w:rsidP="003A3288">
            <w:pPr>
              <w:pStyle w:val="1"/>
              <w:ind w:left="164"/>
              <w:jc w:val="center"/>
              <w:rPr>
                <w:rFonts w:ascii="Times New Roman" w:eastAsia="Times New Roman" w:hAnsi="Times New Roman" w:cs="Times New Roman"/>
              </w:rPr>
            </w:pPr>
            <w:r w:rsidRPr="00572A2E">
              <w:rPr>
                <w:rFonts w:ascii="Times New Roman" w:eastAsia="Times New Roman" w:hAnsi="Times New Roman" w:cs="Times New Roman"/>
              </w:rPr>
              <w:t>Семестр</w:t>
            </w:r>
          </w:p>
        </w:tc>
        <w:tc>
          <w:tcPr>
            <w:tcW w:w="3835" w:type="dxa"/>
            <w:gridSpan w:val="3"/>
            <w:vAlign w:val="center"/>
          </w:tcPr>
          <w:p w:rsidR="00572A2E" w:rsidRPr="00572A2E" w:rsidRDefault="00572A2E" w:rsidP="00572A2E">
            <w:pPr>
              <w:pStyle w:val="1"/>
              <w:ind w:left="-34" w:hanging="32"/>
              <w:jc w:val="center"/>
              <w:rPr>
                <w:rFonts w:ascii="Times New Roman" w:eastAsia="Times New Roman" w:hAnsi="Times New Roman" w:cs="Times New Roman"/>
              </w:rPr>
            </w:pPr>
            <w:r w:rsidRPr="00572A2E">
              <w:rPr>
                <w:rFonts w:ascii="Times New Roman" w:eastAsia="Times New Roman" w:hAnsi="Times New Roman" w:cs="Times New Roman"/>
              </w:rPr>
              <w:t>Спеціальність</w:t>
            </w:r>
          </w:p>
        </w:tc>
        <w:tc>
          <w:tcPr>
            <w:tcW w:w="1749" w:type="dxa"/>
            <w:gridSpan w:val="3"/>
          </w:tcPr>
          <w:p w:rsidR="00572A2E" w:rsidRPr="00572A2E" w:rsidRDefault="00572A2E" w:rsidP="003A3288">
            <w:pPr>
              <w:pStyle w:val="1"/>
              <w:ind w:left="164"/>
              <w:jc w:val="center"/>
              <w:rPr>
                <w:rFonts w:ascii="Times New Roman" w:eastAsia="Times New Roman" w:hAnsi="Times New Roman" w:cs="Times New Roman"/>
              </w:rPr>
            </w:pPr>
            <w:r w:rsidRPr="00572A2E">
              <w:rPr>
                <w:rFonts w:ascii="Times New Roman" w:eastAsia="Times New Roman" w:hAnsi="Times New Roman" w:cs="Times New Roman"/>
              </w:rPr>
              <w:t>Курс</w:t>
            </w:r>
          </w:p>
          <w:p w:rsidR="00572A2E" w:rsidRPr="00572A2E" w:rsidRDefault="00572A2E" w:rsidP="003A3288">
            <w:pPr>
              <w:pStyle w:val="1"/>
              <w:ind w:left="164"/>
              <w:jc w:val="center"/>
              <w:rPr>
                <w:rFonts w:ascii="Times New Roman" w:eastAsia="Times New Roman" w:hAnsi="Times New Roman" w:cs="Times New Roman"/>
              </w:rPr>
            </w:pPr>
            <w:r w:rsidRPr="00572A2E">
              <w:rPr>
                <w:rFonts w:ascii="Times New Roman" w:eastAsia="Times New Roman" w:hAnsi="Times New Roman" w:cs="Times New Roman"/>
              </w:rPr>
              <w:t>(рік навчання)</w:t>
            </w:r>
          </w:p>
        </w:tc>
        <w:tc>
          <w:tcPr>
            <w:tcW w:w="2078" w:type="dxa"/>
            <w:gridSpan w:val="2"/>
          </w:tcPr>
          <w:p w:rsidR="00572A2E" w:rsidRPr="00572A2E" w:rsidRDefault="00572A2E" w:rsidP="003A3288">
            <w:pPr>
              <w:pStyle w:val="1"/>
              <w:ind w:left="164"/>
              <w:jc w:val="center"/>
              <w:rPr>
                <w:rFonts w:ascii="Times New Roman" w:eastAsia="Times New Roman" w:hAnsi="Times New Roman" w:cs="Times New Roman"/>
              </w:rPr>
            </w:pPr>
            <w:r w:rsidRPr="00572A2E">
              <w:rPr>
                <w:rFonts w:ascii="Times New Roman" w:eastAsia="Times New Roman" w:hAnsi="Times New Roman" w:cs="Times New Roman"/>
              </w:rPr>
              <w:t xml:space="preserve">Нормативний </w:t>
            </w:r>
            <w:r w:rsidRPr="00572A2E">
              <w:rPr>
                <w:rFonts w:ascii="Times New Roman" w:eastAsia="Times New Roman" w:hAnsi="Times New Roman" w:cs="Times New Roman"/>
                <w:lang w:val="en-US"/>
              </w:rPr>
              <w:t>/</w:t>
            </w:r>
          </w:p>
          <w:p w:rsidR="00572A2E" w:rsidRPr="00572A2E" w:rsidRDefault="00572A2E" w:rsidP="003A3288">
            <w:pPr>
              <w:pStyle w:val="1"/>
              <w:ind w:left="164"/>
              <w:jc w:val="center"/>
              <w:rPr>
                <w:rFonts w:ascii="Times New Roman" w:eastAsia="Times New Roman" w:hAnsi="Times New Roman" w:cs="Times New Roman"/>
              </w:rPr>
            </w:pPr>
            <w:r w:rsidRPr="00572A2E">
              <w:rPr>
                <w:rFonts w:ascii="Times New Roman" w:eastAsia="Times New Roman" w:hAnsi="Times New Roman" w:cs="Times New Roman"/>
              </w:rPr>
              <w:t>вибірковий</w:t>
            </w:r>
          </w:p>
        </w:tc>
      </w:tr>
      <w:tr w:rsidR="00572A2E" w:rsidRPr="00C67355" w:rsidTr="00572A2E">
        <w:tc>
          <w:tcPr>
            <w:tcW w:w="2085" w:type="dxa"/>
            <w:gridSpan w:val="2"/>
          </w:tcPr>
          <w:p w:rsidR="00572A2E" w:rsidRPr="00C30EA4" w:rsidRDefault="00572A2E" w:rsidP="007E395F">
            <w:pPr>
              <w:jc w:val="center"/>
              <w:rPr>
                <w:b/>
                <w:sz w:val="22"/>
                <w:szCs w:val="22"/>
                <w:lang w:val="uk-UA"/>
              </w:rPr>
            </w:pPr>
            <w:proofErr w:type="spellStart"/>
            <w:r w:rsidRPr="00C30EA4">
              <w:rPr>
                <w:sz w:val="22"/>
                <w:szCs w:val="22"/>
                <w:lang w:val="uk-UA"/>
              </w:rPr>
              <w:t>ІІІ-й</w:t>
            </w:r>
            <w:proofErr w:type="spellEnd"/>
          </w:p>
        </w:tc>
        <w:tc>
          <w:tcPr>
            <w:tcW w:w="3835" w:type="dxa"/>
            <w:gridSpan w:val="3"/>
          </w:tcPr>
          <w:p w:rsidR="00572A2E" w:rsidRPr="00C30EA4" w:rsidRDefault="00572A2E" w:rsidP="007E395F">
            <w:pPr>
              <w:jc w:val="center"/>
              <w:rPr>
                <w:sz w:val="22"/>
                <w:szCs w:val="22"/>
                <w:lang w:val="uk-UA"/>
              </w:rPr>
            </w:pPr>
            <w:r w:rsidRPr="00C30EA4">
              <w:rPr>
                <w:sz w:val="22"/>
                <w:szCs w:val="22"/>
                <w:lang w:val="uk-UA"/>
              </w:rPr>
              <w:t>052</w:t>
            </w:r>
          </w:p>
          <w:p w:rsidR="00572A2E" w:rsidRPr="00C30EA4" w:rsidRDefault="00572A2E" w:rsidP="007E395F">
            <w:pPr>
              <w:jc w:val="center"/>
              <w:rPr>
                <w:sz w:val="22"/>
                <w:szCs w:val="22"/>
                <w:lang w:val="uk-UA"/>
              </w:rPr>
            </w:pPr>
            <w:r w:rsidRPr="00C30EA4">
              <w:rPr>
                <w:sz w:val="22"/>
                <w:szCs w:val="22"/>
                <w:lang w:val="uk-UA"/>
              </w:rPr>
              <w:t>«Політологія»</w:t>
            </w:r>
          </w:p>
        </w:tc>
        <w:tc>
          <w:tcPr>
            <w:tcW w:w="1749" w:type="dxa"/>
            <w:gridSpan w:val="3"/>
          </w:tcPr>
          <w:p w:rsidR="00572A2E" w:rsidRPr="00C30EA4" w:rsidRDefault="00572A2E" w:rsidP="007E395F">
            <w:pPr>
              <w:jc w:val="center"/>
              <w:rPr>
                <w:sz w:val="22"/>
                <w:szCs w:val="22"/>
                <w:lang w:val="uk-UA"/>
              </w:rPr>
            </w:pPr>
            <w:r w:rsidRPr="00C30EA4">
              <w:rPr>
                <w:sz w:val="22"/>
                <w:szCs w:val="22"/>
                <w:lang w:val="uk-UA"/>
              </w:rPr>
              <w:t>2-й</w:t>
            </w:r>
          </w:p>
          <w:p w:rsidR="00572A2E" w:rsidRPr="00C30EA4" w:rsidRDefault="00572A2E" w:rsidP="007E395F">
            <w:pPr>
              <w:snapToGrid w:val="0"/>
              <w:jc w:val="center"/>
              <w:rPr>
                <w:sz w:val="22"/>
                <w:szCs w:val="22"/>
                <w:lang w:val="uk-UA"/>
              </w:rPr>
            </w:pPr>
            <w:r w:rsidRPr="00C30EA4">
              <w:rPr>
                <w:sz w:val="22"/>
                <w:szCs w:val="22"/>
                <w:lang w:val="uk-UA"/>
              </w:rPr>
              <w:t>ОКР</w:t>
            </w:r>
          </w:p>
          <w:p w:rsidR="00572A2E" w:rsidRPr="00C30EA4" w:rsidRDefault="00572A2E" w:rsidP="007E395F">
            <w:pPr>
              <w:snapToGrid w:val="0"/>
              <w:jc w:val="center"/>
              <w:rPr>
                <w:sz w:val="22"/>
                <w:szCs w:val="22"/>
                <w:lang w:val="uk-UA"/>
              </w:rPr>
            </w:pPr>
            <w:r w:rsidRPr="00C30EA4">
              <w:rPr>
                <w:sz w:val="22"/>
                <w:szCs w:val="22"/>
                <w:lang w:val="uk-UA"/>
              </w:rPr>
              <w:t>«Магістр»</w:t>
            </w:r>
          </w:p>
        </w:tc>
        <w:tc>
          <w:tcPr>
            <w:tcW w:w="2078" w:type="dxa"/>
            <w:gridSpan w:val="2"/>
          </w:tcPr>
          <w:p w:rsidR="00572A2E" w:rsidRPr="00C30EA4" w:rsidRDefault="00572A2E" w:rsidP="007E395F">
            <w:pPr>
              <w:jc w:val="center"/>
              <w:rPr>
                <w:sz w:val="22"/>
                <w:szCs w:val="22"/>
                <w:lang w:val="uk-UA"/>
              </w:rPr>
            </w:pPr>
            <w:r w:rsidRPr="00C30EA4">
              <w:rPr>
                <w:sz w:val="22"/>
                <w:szCs w:val="22"/>
                <w:lang w:val="uk-UA"/>
              </w:rPr>
              <w:t>Нормативний</w:t>
            </w:r>
          </w:p>
        </w:tc>
      </w:tr>
      <w:tr w:rsidR="00572A2E" w:rsidRPr="00C67355" w:rsidTr="00572A2E">
        <w:tc>
          <w:tcPr>
            <w:tcW w:w="9747" w:type="dxa"/>
            <w:gridSpan w:val="10"/>
          </w:tcPr>
          <w:p w:rsidR="00572A2E" w:rsidRPr="00C67355" w:rsidRDefault="00572A2E" w:rsidP="00AC76DC">
            <w:pPr>
              <w:jc w:val="center"/>
              <w:rPr>
                <w:lang w:val="uk-UA"/>
              </w:rPr>
            </w:pPr>
            <w:r w:rsidRPr="004F7AFF">
              <w:rPr>
                <w:lang w:val="uk-UA"/>
              </w:rPr>
              <w:t>Тематика</w:t>
            </w:r>
            <w:r w:rsidRPr="004F7AFF">
              <w:t xml:space="preserve"> курс</w:t>
            </w:r>
            <w:r w:rsidRPr="004F7AFF">
              <w:rPr>
                <w:lang w:val="uk-UA"/>
              </w:rPr>
              <w:t>у</w:t>
            </w:r>
          </w:p>
        </w:tc>
      </w:tr>
      <w:tr w:rsidR="00572A2E" w:rsidRPr="00C67355" w:rsidTr="00572A2E">
        <w:tc>
          <w:tcPr>
            <w:tcW w:w="1585" w:type="dxa"/>
          </w:tcPr>
          <w:p w:rsidR="00572A2E" w:rsidRPr="00AC76DC" w:rsidRDefault="00572A2E" w:rsidP="00AC76DC">
            <w:pPr>
              <w:jc w:val="center"/>
              <w:rPr>
                <w:lang w:val="uk-UA"/>
              </w:rPr>
            </w:pPr>
            <w:r w:rsidRPr="00AC76DC">
              <w:rPr>
                <w:color w:val="000000"/>
              </w:rPr>
              <w:t>Тема, план</w:t>
            </w:r>
          </w:p>
        </w:tc>
        <w:tc>
          <w:tcPr>
            <w:tcW w:w="977" w:type="dxa"/>
            <w:gridSpan w:val="2"/>
          </w:tcPr>
          <w:p w:rsidR="00572A2E" w:rsidRPr="00AC76DC" w:rsidRDefault="00572A2E"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3358" w:type="dxa"/>
            <w:gridSpan w:val="2"/>
          </w:tcPr>
          <w:p w:rsidR="00572A2E" w:rsidRPr="00AC76DC" w:rsidRDefault="00572A2E" w:rsidP="00AC76DC">
            <w:pPr>
              <w:jc w:val="center"/>
              <w:rPr>
                <w:lang w:val="uk-UA"/>
              </w:rPr>
            </w:pPr>
            <w:r w:rsidRPr="00AC76DC">
              <w:rPr>
                <w:lang w:val="uk-UA"/>
              </w:rPr>
              <w:t>Література</w:t>
            </w:r>
          </w:p>
        </w:tc>
        <w:tc>
          <w:tcPr>
            <w:tcW w:w="1310" w:type="dxa"/>
            <w:gridSpan w:val="2"/>
          </w:tcPr>
          <w:p w:rsidR="00572A2E" w:rsidRPr="00AC76DC" w:rsidRDefault="00572A2E" w:rsidP="00AC76DC">
            <w:pPr>
              <w:jc w:val="center"/>
              <w:rPr>
                <w:lang w:val="uk-UA"/>
              </w:rPr>
            </w:pPr>
            <w:r>
              <w:rPr>
                <w:lang w:val="uk-UA"/>
              </w:rPr>
              <w:t>Завдання, год</w:t>
            </w:r>
          </w:p>
        </w:tc>
        <w:tc>
          <w:tcPr>
            <w:tcW w:w="1328" w:type="dxa"/>
            <w:gridSpan w:val="2"/>
          </w:tcPr>
          <w:p w:rsidR="00572A2E" w:rsidRPr="00AC76DC" w:rsidRDefault="00572A2E" w:rsidP="00AC76DC">
            <w:pPr>
              <w:jc w:val="center"/>
              <w:rPr>
                <w:lang w:val="uk-UA"/>
              </w:rPr>
            </w:pPr>
            <w:r>
              <w:rPr>
                <w:lang w:val="uk-UA"/>
              </w:rPr>
              <w:t>Вага оцінки</w:t>
            </w:r>
          </w:p>
        </w:tc>
        <w:tc>
          <w:tcPr>
            <w:tcW w:w="1189" w:type="dxa"/>
          </w:tcPr>
          <w:p w:rsidR="00572A2E" w:rsidRPr="00AC76DC" w:rsidRDefault="00572A2E" w:rsidP="00AC76DC">
            <w:pPr>
              <w:jc w:val="center"/>
              <w:rPr>
                <w:lang w:val="uk-UA"/>
              </w:rPr>
            </w:pPr>
            <w:r>
              <w:rPr>
                <w:lang w:val="uk-UA"/>
              </w:rPr>
              <w:t>Термін виконання</w:t>
            </w:r>
          </w:p>
        </w:tc>
      </w:tr>
      <w:tr w:rsidR="00572A2E" w:rsidRPr="00C67355" w:rsidTr="00572A2E">
        <w:tc>
          <w:tcPr>
            <w:tcW w:w="1585" w:type="dxa"/>
          </w:tcPr>
          <w:p w:rsidR="00572A2E" w:rsidRPr="00572A2E" w:rsidRDefault="00572A2E" w:rsidP="007E395F">
            <w:pPr>
              <w:rPr>
                <w:b/>
                <w:sz w:val="18"/>
                <w:szCs w:val="18"/>
                <w:lang w:val="uk-UA"/>
              </w:rPr>
            </w:pPr>
            <w:r w:rsidRPr="00572A2E">
              <w:rPr>
                <w:b/>
                <w:sz w:val="18"/>
                <w:szCs w:val="18"/>
                <w:lang w:val="uk-UA"/>
              </w:rPr>
              <w:t>Тема 1. Організаційна будова політичних партій. Класифікація політичних партій за організаційним критерієм.</w:t>
            </w:r>
          </w:p>
          <w:p w:rsidR="00572A2E" w:rsidRPr="00572A2E" w:rsidRDefault="00572A2E" w:rsidP="007E395F">
            <w:pPr>
              <w:rPr>
                <w:sz w:val="18"/>
                <w:szCs w:val="18"/>
                <w:lang w:val="uk-UA"/>
              </w:rPr>
            </w:pPr>
            <w:r w:rsidRPr="00572A2E">
              <w:rPr>
                <w:sz w:val="18"/>
                <w:szCs w:val="18"/>
                <w:lang w:val="uk-UA"/>
              </w:rPr>
              <w:t xml:space="preserve">1.Організованість як базовий індикатор </w:t>
            </w:r>
            <w:r w:rsidRPr="00572A2E">
              <w:rPr>
                <w:sz w:val="18"/>
                <w:szCs w:val="18"/>
                <w:lang w:val="uk-UA"/>
              </w:rPr>
              <w:lastRenderedPageBreak/>
              <w:t xml:space="preserve">(елемент) політичної партії. </w:t>
            </w:r>
            <w:proofErr w:type="spellStart"/>
            <w:r w:rsidRPr="00572A2E">
              <w:rPr>
                <w:sz w:val="18"/>
                <w:szCs w:val="18"/>
                <w:lang w:val="uk-UA"/>
              </w:rPr>
              <w:t>Партологічна</w:t>
            </w:r>
            <w:proofErr w:type="spellEnd"/>
            <w:r w:rsidRPr="00572A2E">
              <w:rPr>
                <w:sz w:val="18"/>
                <w:szCs w:val="18"/>
                <w:lang w:val="uk-UA"/>
              </w:rPr>
              <w:t xml:space="preserve"> література про організаційну будову політичних партій. </w:t>
            </w:r>
          </w:p>
          <w:p w:rsidR="00572A2E" w:rsidRPr="00572A2E" w:rsidRDefault="00572A2E" w:rsidP="007E395F">
            <w:pPr>
              <w:rPr>
                <w:sz w:val="18"/>
                <w:szCs w:val="18"/>
                <w:lang w:val="uk-UA"/>
              </w:rPr>
            </w:pPr>
            <w:r w:rsidRPr="00572A2E">
              <w:rPr>
                <w:sz w:val="18"/>
                <w:szCs w:val="18"/>
                <w:lang w:val="uk-UA"/>
              </w:rPr>
              <w:t>2.Типи політичних партій. Класифікація партій за організаційним критерієм.</w:t>
            </w:r>
          </w:p>
          <w:p w:rsidR="00572A2E" w:rsidRPr="00572A2E" w:rsidRDefault="00572A2E" w:rsidP="007E395F">
            <w:pPr>
              <w:rPr>
                <w:sz w:val="18"/>
                <w:szCs w:val="18"/>
                <w:lang w:val="uk-UA"/>
              </w:rPr>
            </w:pPr>
            <w:r w:rsidRPr="00572A2E">
              <w:rPr>
                <w:sz w:val="18"/>
                <w:szCs w:val="18"/>
                <w:lang w:val="uk-UA"/>
              </w:rPr>
              <w:t>3.Внутріпартійна демократія та внутріпартійна олігархія.</w:t>
            </w:r>
          </w:p>
          <w:p w:rsidR="00572A2E" w:rsidRPr="00572A2E" w:rsidRDefault="00572A2E" w:rsidP="007E395F">
            <w:pPr>
              <w:rPr>
                <w:sz w:val="18"/>
                <w:szCs w:val="18"/>
                <w:lang w:val="uk-UA"/>
              </w:rPr>
            </w:pPr>
          </w:p>
          <w:p w:rsidR="00572A2E" w:rsidRPr="00572A2E" w:rsidRDefault="00572A2E" w:rsidP="007E395F">
            <w:pPr>
              <w:jc w:val="both"/>
              <w:rPr>
                <w:sz w:val="18"/>
                <w:szCs w:val="18"/>
                <w:lang w:val="uk-UA"/>
              </w:rPr>
            </w:pPr>
          </w:p>
        </w:tc>
        <w:tc>
          <w:tcPr>
            <w:tcW w:w="977" w:type="dxa"/>
            <w:gridSpan w:val="2"/>
          </w:tcPr>
          <w:p w:rsidR="00572A2E" w:rsidRPr="00572A2E" w:rsidRDefault="00572A2E" w:rsidP="007E395F">
            <w:pPr>
              <w:jc w:val="both"/>
              <w:rPr>
                <w:sz w:val="18"/>
                <w:szCs w:val="18"/>
                <w:lang w:val="uk-UA"/>
              </w:rPr>
            </w:pPr>
            <w:r w:rsidRPr="00572A2E">
              <w:rPr>
                <w:sz w:val="18"/>
                <w:szCs w:val="18"/>
                <w:lang w:val="uk-UA"/>
              </w:rPr>
              <w:lastRenderedPageBreak/>
              <w:t>Лекція,</w:t>
            </w:r>
          </w:p>
          <w:p w:rsidR="00572A2E" w:rsidRPr="00572A2E" w:rsidRDefault="00572A2E" w:rsidP="007E395F">
            <w:pPr>
              <w:jc w:val="both"/>
              <w:rPr>
                <w:sz w:val="18"/>
                <w:szCs w:val="18"/>
                <w:lang w:val="uk-UA"/>
              </w:rPr>
            </w:pPr>
            <w:r w:rsidRPr="00572A2E">
              <w:rPr>
                <w:sz w:val="18"/>
                <w:szCs w:val="18"/>
                <w:lang w:val="uk-UA"/>
              </w:rPr>
              <w:t>семінар</w:t>
            </w:r>
          </w:p>
        </w:tc>
        <w:tc>
          <w:tcPr>
            <w:tcW w:w="3358" w:type="dxa"/>
            <w:gridSpan w:val="2"/>
          </w:tcPr>
          <w:p w:rsidR="00572A2E" w:rsidRPr="00572A2E" w:rsidRDefault="00572A2E" w:rsidP="007E395F">
            <w:pPr>
              <w:jc w:val="both"/>
              <w:rPr>
                <w:sz w:val="18"/>
                <w:szCs w:val="18"/>
                <w:lang w:val="uk-UA"/>
              </w:rPr>
            </w:pPr>
            <w:proofErr w:type="spellStart"/>
            <w:r w:rsidRPr="00572A2E">
              <w:rPr>
                <w:sz w:val="18"/>
                <w:szCs w:val="18"/>
                <w:lang w:val="uk-UA"/>
              </w:rPr>
              <w:t>Бодуен</w:t>
            </w:r>
            <w:proofErr w:type="spellEnd"/>
            <w:r w:rsidRPr="00572A2E">
              <w:rPr>
                <w:sz w:val="18"/>
                <w:szCs w:val="18"/>
                <w:lang w:val="uk-UA"/>
              </w:rPr>
              <w:t xml:space="preserve"> Ж. Вступ до політології / Ж. </w:t>
            </w:r>
            <w:proofErr w:type="spellStart"/>
            <w:r w:rsidRPr="00572A2E">
              <w:rPr>
                <w:sz w:val="18"/>
                <w:szCs w:val="18"/>
                <w:lang w:val="uk-UA"/>
              </w:rPr>
              <w:t>Бодуен</w:t>
            </w:r>
            <w:proofErr w:type="spellEnd"/>
            <w:r w:rsidRPr="00572A2E">
              <w:rPr>
                <w:sz w:val="18"/>
                <w:szCs w:val="18"/>
                <w:lang w:val="uk-UA"/>
              </w:rPr>
              <w:t>. – К., 1995. – С. 102–109.</w:t>
            </w:r>
          </w:p>
          <w:p w:rsidR="00572A2E" w:rsidRPr="00572A2E" w:rsidRDefault="00572A2E" w:rsidP="007E395F">
            <w:pPr>
              <w:jc w:val="both"/>
              <w:rPr>
                <w:sz w:val="18"/>
                <w:szCs w:val="18"/>
                <w:lang w:val="uk-UA"/>
              </w:rPr>
            </w:pPr>
            <w:proofErr w:type="spellStart"/>
            <w:r w:rsidRPr="00572A2E">
              <w:rPr>
                <w:sz w:val="18"/>
                <w:szCs w:val="18"/>
                <w:lang w:val="uk-UA"/>
              </w:rPr>
              <w:t>Васильев</w:t>
            </w:r>
            <w:proofErr w:type="spellEnd"/>
            <w:r w:rsidRPr="00572A2E">
              <w:rPr>
                <w:sz w:val="18"/>
                <w:szCs w:val="18"/>
                <w:lang w:val="uk-UA"/>
              </w:rPr>
              <w:t xml:space="preserve"> М. И. </w:t>
            </w:r>
            <w:proofErr w:type="spellStart"/>
            <w:r w:rsidRPr="00572A2E">
              <w:rPr>
                <w:sz w:val="18"/>
                <w:szCs w:val="18"/>
                <w:lang w:val="uk-UA"/>
              </w:rPr>
              <w:t>Партии</w:t>
            </w:r>
            <w:proofErr w:type="spellEnd"/>
            <w:r w:rsidRPr="00572A2E">
              <w:rPr>
                <w:sz w:val="18"/>
                <w:szCs w:val="18"/>
                <w:lang w:val="uk-UA"/>
              </w:rPr>
              <w:t xml:space="preserve">, </w:t>
            </w:r>
            <w:proofErr w:type="spellStart"/>
            <w:r w:rsidRPr="00572A2E">
              <w:rPr>
                <w:sz w:val="18"/>
                <w:szCs w:val="18"/>
                <w:lang w:val="uk-UA"/>
              </w:rPr>
              <w:t>движения</w:t>
            </w:r>
            <w:proofErr w:type="spellEnd"/>
            <w:r w:rsidRPr="00572A2E">
              <w:rPr>
                <w:sz w:val="18"/>
                <w:szCs w:val="18"/>
                <w:lang w:val="uk-UA"/>
              </w:rPr>
              <w:t xml:space="preserve">, </w:t>
            </w:r>
            <w:proofErr w:type="spellStart"/>
            <w:r w:rsidRPr="00572A2E">
              <w:rPr>
                <w:sz w:val="18"/>
                <w:szCs w:val="18"/>
                <w:lang w:val="uk-UA"/>
              </w:rPr>
              <w:t>политические</w:t>
            </w:r>
            <w:proofErr w:type="spellEnd"/>
            <w:r w:rsidRPr="00572A2E">
              <w:rPr>
                <w:sz w:val="18"/>
                <w:szCs w:val="18"/>
                <w:lang w:val="uk-UA"/>
              </w:rPr>
              <w:t xml:space="preserve"> </w:t>
            </w:r>
            <w:proofErr w:type="spellStart"/>
            <w:r w:rsidRPr="00572A2E">
              <w:rPr>
                <w:sz w:val="18"/>
                <w:szCs w:val="18"/>
                <w:lang w:val="uk-UA"/>
              </w:rPr>
              <w:t>силы</w:t>
            </w:r>
            <w:proofErr w:type="spellEnd"/>
            <w:r w:rsidRPr="00572A2E">
              <w:rPr>
                <w:sz w:val="18"/>
                <w:szCs w:val="18"/>
                <w:lang w:val="uk-UA"/>
              </w:rPr>
              <w:t xml:space="preserve"> / М. И. </w:t>
            </w:r>
            <w:proofErr w:type="spellStart"/>
            <w:r w:rsidRPr="00572A2E">
              <w:rPr>
                <w:sz w:val="18"/>
                <w:szCs w:val="18"/>
                <w:lang w:val="uk-UA"/>
              </w:rPr>
              <w:t>Васильев</w:t>
            </w:r>
            <w:proofErr w:type="spellEnd"/>
            <w:r w:rsidRPr="00572A2E">
              <w:rPr>
                <w:sz w:val="18"/>
                <w:szCs w:val="18"/>
                <w:lang w:val="uk-UA"/>
              </w:rPr>
              <w:t xml:space="preserve"> // </w:t>
            </w:r>
            <w:proofErr w:type="spellStart"/>
            <w:r w:rsidRPr="00572A2E">
              <w:rPr>
                <w:sz w:val="18"/>
                <w:szCs w:val="18"/>
                <w:lang w:val="uk-UA"/>
              </w:rPr>
              <w:t>Политические</w:t>
            </w:r>
            <w:proofErr w:type="spellEnd"/>
            <w:r w:rsidRPr="00572A2E">
              <w:rPr>
                <w:sz w:val="18"/>
                <w:szCs w:val="18"/>
                <w:lang w:val="uk-UA"/>
              </w:rPr>
              <w:t xml:space="preserve"> </w:t>
            </w:r>
            <w:proofErr w:type="spellStart"/>
            <w:r w:rsidRPr="00572A2E">
              <w:rPr>
                <w:sz w:val="18"/>
                <w:szCs w:val="18"/>
                <w:lang w:val="uk-UA"/>
              </w:rPr>
              <w:t>исследования</w:t>
            </w:r>
            <w:proofErr w:type="spellEnd"/>
            <w:r w:rsidRPr="00572A2E">
              <w:rPr>
                <w:sz w:val="18"/>
                <w:szCs w:val="18"/>
                <w:lang w:val="uk-UA"/>
              </w:rPr>
              <w:t>. –1992. – № 5–6.</w:t>
            </w:r>
          </w:p>
          <w:p w:rsidR="00572A2E" w:rsidRPr="00572A2E" w:rsidRDefault="00572A2E" w:rsidP="007E395F">
            <w:pPr>
              <w:jc w:val="both"/>
              <w:rPr>
                <w:sz w:val="18"/>
                <w:szCs w:val="18"/>
                <w:lang w:val="uk-UA"/>
              </w:rPr>
            </w:pPr>
            <w:proofErr w:type="spellStart"/>
            <w:r w:rsidRPr="00572A2E">
              <w:rPr>
                <w:sz w:val="18"/>
                <w:szCs w:val="18"/>
                <w:lang w:val="uk-UA"/>
              </w:rPr>
              <w:t>Гантер</w:t>
            </w:r>
            <w:proofErr w:type="spellEnd"/>
            <w:r w:rsidRPr="00572A2E">
              <w:rPr>
                <w:sz w:val="18"/>
                <w:szCs w:val="18"/>
                <w:lang w:val="uk-UA"/>
              </w:rPr>
              <w:t xml:space="preserve"> Р., </w:t>
            </w:r>
            <w:proofErr w:type="spellStart"/>
            <w:r w:rsidRPr="00572A2E">
              <w:rPr>
                <w:sz w:val="18"/>
                <w:szCs w:val="18"/>
                <w:lang w:val="uk-UA"/>
              </w:rPr>
              <w:t>Даймонд</w:t>
            </w:r>
            <w:proofErr w:type="spellEnd"/>
            <w:r w:rsidRPr="00572A2E">
              <w:rPr>
                <w:sz w:val="18"/>
                <w:szCs w:val="18"/>
                <w:lang w:val="uk-UA"/>
              </w:rPr>
              <w:t xml:space="preserve"> Л. </w:t>
            </w:r>
            <w:proofErr w:type="spellStart"/>
            <w:r w:rsidRPr="00572A2E">
              <w:rPr>
                <w:sz w:val="18"/>
                <w:szCs w:val="18"/>
                <w:lang w:val="uk-UA"/>
              </w:rPr>
              <w:t>Виды</w:t>
            </w:r>
            <w:proofErr w:type="spellEnd"/>
            <w:r w:rsidRPr="00572A2E">
              <w:rPr>
                <w:sz w:val="18"/>
                <w:szCs w:val="18"/>
                <w:lang w:val="uk-UA"/>
              </w:rPr>
              <w:t xml:space="preserve"> </w:t>
            </w:r>
            <w:proofErr w:type="spellStart"/>
            <w:r w:rsidRPr="00572A2E">
              <w:rPr>
                <w:sz w:val="18"/>
                <w:szCs w:val="18"/>
                <w:lang w:val="uk-UA"/>
              </w:rPr>
              <w:t>политических</w:t>
            </w:r>
            <w:proofErr w:type="spellEnd"/>
            <w:r w:rsidRPr="00572A2E">
              <w:rPr>
                <w:sz w:val="18"/>
                <w:szCs w:val="18"/>
                <w:lang w:val="uk-UA"/>
              </w:rPr>
              <w:t xml:space="preserve"> </w:t>
            </w:r>
            <w:proofErr w:type="spellStart"/>
            <w:r w:rsidRPr="00572A2E">
              <w:rPr>
                <w:sz w:val="18"/>
                <w:szCs w:val="18"/>
                <w:lang w:val="uk-UA"/>
              </w:rPr>
              <w:t>партий</w:t>
            </w:r>
            <w:proofErr w:type="spellEnd"/>
            <w:r w:rsidRPr="00572A2E">
              <w:rPr>
                <w:sz w:val="18"/>
                <w:szCs w:val="18"/>
                <w:lang w:val="uk-UA"/>
              </w:rPr>
              <w:t xml:space="preserve">: </w:t>
            </w:r>
            <w:proofErr w:type="spellStart"/>
            <w:r w:rsidRPr="00572A2E">
              <w:rPr>
                <w:sz w:val="18"/>
                <w:szCs w:val="18"/>
                <w:lang w:val="uk-UA"/>
              </w:rPr>
              <w:t>Новая</w:t>
            </w:r>
            <w:proofErr w:type="spellEnd"/>
            <w:r w:rsidRPr="00572A2E">
              <w:rPr>
                <w:sz w:val="18"/>
                <w:szCs w:val="18"/>
                <w:lang w:val="uk-UA"/>
              </w:rPr>
              <w:t xml:space="preserve"> </w:t>
            </w:r>
            <w:proofErr w:type="spellStart"/>
            <w:r w:rsidRPr="00572A2E">
              <w:rPr>
                <w:sz w:val="18"/>
                <w:szCs w:val="18"/>
                <w:lang w:val="uk-UA"/>
              </w:rPr>
              <w:t>типология</w:t>
            </w:r>
            <w:proofErr w:type="spellEnd"/>
            <w:r w:rsidRPr="00572A2E">
              <w:rPr>
                <w:sz w:val="18"/>
                <w:szCs w:val="18"/>
                <w:lang w:val="uk-UA"/>
              </w:rPr>
              <w:t xml:space="preserve"> / </w:t>
            </w:r>
            <w:proofErr w:type="spellStart"/>
            <w:r w:rsidRPr="00572A2E">
              <w:rPr>
                <w:sz w:val="18"/>
                <w:szCs w:val="18"/>
                <w:lang w:val="uk-UA"/>
              </w:rPr>
              <w:t>Р. Ган</w:t>
            </w:r>
            <w:proofErr w:type="spellEnd"/>
            <w:r w:rsidRPr="00572A2E">
              <w:rPr>
                <w:sz w:val="18"/>
                <w:szCs w:val="18"/>
                <w:lang w:val="uk-UA"/>
              </w:rPr>
              <w:t xml:space="preserve">тер, </w:t>
            </w:r>
            <w:proofErr w:type="spellStart"/>
            <w:r w:rsidRPr="00572A2E">
              <w:rPr>
                <w:sz w:val="18"/>
                <w:szCs w:val="18"/>
                <w:lang w:val="uk-UA"/>
              </w:rPr>
              <w:t>Л. Дайм</w:t>
            </w:r>
            <w:proofErr w:type="spellEnd"/>
            <w:r w:rsidRPr="00572A2E">
              <w:rPr>
                <w:sz w:val="18"/>
                <w:szCs w:val="18"/>
                <w:lang w:val="uk-UA"/>
              </w:rPr>
              <w:t xml:space="preserve">онд // </w:t>
            </w:r>
            <w:proofErr w:type="spellStart"/>
            <w:r w:rsidRPr="00572A2E">
              <w:rPr>
                <w:sz w:val="18"/>
                <w:szCs w:val="18"/>
                <w:lang w:val="uk-UA"/>
              </w:rPr>
              <w:t>Политическая</w:t>
            </w:r>
            <w:proofErr w:type="spellEnd"/>
            <w:r w:rsidRPr="00572A2E">
              <w:rPr>
                <w:sz w:val="18"/>
                <w:szCs w:val="18"/>
                <w:lang w:val="uk-UA"/>
              </w:rPr>
              <w:t xml:space="preserve"> наука: </w:t>
            </w:r>
            <w:proofErr w:type="spellStart"/>
            <w:r w:rsidRPr="00572A2E">
              <w:rPr>
                <w:sz w:val="18"/>
                <w:szCs w:val="18"/>
                <w:lang w:val="uk-UA"/>
              </w:rPr>
              <w:t>Политические</w:t>
            </w:r>
            <w:proofErr w:type="spellEnd"/>
            <w:r w:rsidRPr="00572A2E">
              <w:rPr>
                <w:sz w:val="18"/>
                <w:szCs w:val="18"/>
                <w:lang w:val="uk-UA"/>
              </w:rPr>
              <w:t xml:space="preserve"> </w:t>
            </w:r>
            <w:proofErr w:type="spellStart"/>
            <w:r w:rsidRPr="00572A2E">
              <w:rPr>
                <w:sz w:val="18"/>
                <w:szCs w:val="18"/>
                <w:lang w:val="uk-UA"/>
              </w:rPr>
              <w:t>партии</w:t>
            </w:r>
            <w:proofErr w:type="spellEnd"/>
            <w:r w:rsidRPr="00572A2E">
              <w:rPr>
                <w:sz w:val="18"/>
                <w:szCs w:val="18"/>
                <w:lang w:val="uk-UA"/>
              </w:rPr>
              <w:t xml:space="preserve"> и </w:t>
            </w:r>
            <w:proofErr w:type="spellStart"/>
            <w:r w:rsidRPr="00572A2E">
              <w:rPr>
                <w:sz w:val="18"/>
                <w:szCs w:val="18"/>
                <w:lang w:val="uk-UA"/>
              </w:rPr>
              <w:t>партийные</w:t>
            </w:r>
            <w:proofErr w:type="spellEnd"/>
            <w:r w:rsidRPr="00572A2E">
              <w:rPr>
                <w:sz w:val="18"/>
                <w:szCs w:val="18"/>
                <w:lang w:val="uk-UA"/>
              </w:rPr>
              <w:t xml:space="preserve"> </w:t>
            </w:r>
            <w:proofErr w:type="spellStart"/>
            <w:r w:rsidRPr="00572A2E">
              <w:rPr>
                <w:sz w:val="18"/>
                <w:szCs w:val="18"/>
                <w:lang w:val="uk-UA"/>
              </w:rPr>
              <w:t>системы</w:t>
            </w:r>
            <w:proofErr w:type="spellEnd"/>
            <w:r w:rsidRPr="00572A2E">
              <w:rPr>
                <w:sz w:val="18"/>
                <w:szCs w:val="18"/>
                <w:lang w:val="uk-UA"/>
              </w:rPr>
              <w:t xml:space="preserve"> в </w:t>
            </w:r>
            <w:proofErr w:type="spellStart"/>
            <w:r w:rsidRPr="00572A2E">
              <w:rPr>
                <w:sz w:val="18"/>
                <w:szCs w:val="18"/>
                <w:lang w:val="uk-UA"/>
              </w:rPr>
              <w:t>современном</w:t>
            </w:r>
            <w:proofErr w:type="spellEnd"/>
            <w:r w:rsidRPr="00572A2E">
              <w:rPr>
                <w:sz w:val="18"/>
                <w:szCs w:val="18"/>
                <w:lang w:val="uk-UA"/>
              </w:rPr>
              <w:t xml:space="preserve"> </w:t>
            </w:r>
            <w:proofErr w:type="spellStart"/>
            <w:r w:rsidRPr="00572A2E">
              <w:rPr>
                <w:sz w:val="18"/>
                <w:szCs w:val="18"/>
                <w:lang w:val="uk-UA"/>
              </w:rPr>
              <w:t>мире</w:t>
            </w:r>
            <w:proofErr w:type="spellEnd"/>
            <w:r w:rsidRPr="00572A2E">
              <w:rPr>
                <w:sz w:val="18"/>
                <w:szCs w:val="18"/>
                <w:lang w:val="uk-UA"/>
              </w:rPr>
              <w:t xml:space="preserve">: </w:t>
            </w:r>
            <w:proofErr w:type="spellStart"/>
            <w:r w:rsidRPr="00572A2E">
              <w:rPr>
                <w:sz w:val="18"/>
                <w:szCs w:val="18"/>
                <w:lang w:val="uk-UA"/>
              </w:rPr>
              <w:t>Сб</w:t>
            </w:r>
            <w:proofErr w:type="spellEnd"/>
            <w:r w:rsidRPr="00572A2E">
              <w:rPr>
                <w:sz w:val="18"/>
                <w:szCs w:val="18"/>
                <w:lang w:val="uk-UA"/>
              </w:rPr>
              <w:t xml:space="preserve">. </w:t>
            </w:r>
            <w:proofErr w:type="spellStart"/>
            <w:r w:rsidRPr="00572A2E">
              <w:rPr>
                <w:sz w:val="18"/>
                <w:szCs w:val="18"/>
                <w:lang w:val="uk-UA"/>
              </w:rPr>
              <w:t>научн</w:t>
            </w:r>
            <w:proofErr w:type="spellEnd"/>
            <w:r w:rsidRPr="00572A2E">
              <w:rPr>
                <w:sz w:val="18"/>
                <w:szCs w:val="18"/>
                <w:lang w:val="uk-UA"/>
              </w:rPr>
              <w:t xml:space="preserve">. </w:t>
            </w:r>
            <w:proofErr w:type="spellStart"/>
            <w:r w:rsidRPr="00572A2E">
              <w:rPr>
                <w:sz w:val="18"/>
                <w:szCs w:val="18"/>
                <w:lang w:val="uk-UA"/>
              </w:rPr>
              <w:t>тр</w:t>
            </w:r>
            <w:proofErr w:type="spellEnd"/>
            <w:r w:rsidRPr="00572A2E">
              <w:rPr>
                <w:sz w:val="18"/>
                <w:szCs w:val="18"/>
                <w:lang w:val="uk-UA"/>
              </w:rPr>
              <w:t xml:space="preserve">. / Ред. и </w:t>
            </w:r>
            <w:proofErr w:type="spellStart"/>
            <w:r w:rsidRPr="00572A2E">
              <w:rPr>
                <w:sz w:val="18"/>
                <w:szCs w:val="18"/>
                <w:lang w:val="uk-UA"/>
              </w:rPr>
              <w:t>сост</w:t>
            </w:r>
            <w:proofErr w:type="spellEnd"/>
            <w:r w:rsidRPr="00572A2E">
              <w:rPr>
                <w:sz w:val="18"/>
                <w:szCs w:val="18"/>
                <w:lang w:val="uk-UA"/>
              </w:rPr>
              <w:t xml:space="preserve">. Кулик А. Н., </w:t>
            </w:r>
            <w:proofErr w:type="spellStart"/>
            <w:r w:rsidRPr="00572A2E">
              <w:rPr>
                <w:sz w:val="18"/>
                <w:szCs w:val="18"/>
                <w:lang w:val="uk-UA"/>
              </w:rPr>
              <w:t>Мелешкина</w:t>
            </w:r>
            <w:proofErr w:type="spellEnd"/>
            <w:r w:rsidRPr="00572A2E">
              <w:rPr>
                <w:sz w:val="18"/>
                <w:szCs w:val="18"/>
                <w:lang w:val="uk-UA"/>
              </w:rPr>
              <w:t xml:space="preserve"> Е. Ю. – М.: РАН </w:t>
            </w:r>
            <w:r w:rsidRPr="00572A2E">
              <w:rPr>
                <w:sz w:val="18"/>
                <w:szCs w:val="18"/>
                <w:lang w:val="uk-UA"/>
              </w:rPr>
              <w:lastRenderedPageBreak/>
              <w:t>ИНИОН, 2006. – С. 54–61.</w:t>
            </w:r>
          </w:p>
          <w:p w:rsidR="00572A2E" w:rsidRPr="00572A2E" w:rsidRDefault="00572A2E" w:rsidP="007E395F">
            <w:pPr>
              <w:jc w:val="both"/>
              <w:rPr>
                <w:sz w:val="18"/>
                <w:szCs w:val="18"/>
                <w:lang w:val="uk-UA"/>
              </w:rPr>
            </w:pPr>
            <w:proofErr w:type="spellStart"/>
            <w:r w:rsidRPr="00572A2E">
              <w:rPr>
                <w:sz w:val="18"/>
                <w:szCs w:val="18"/>
                <w:lang w:val="uk-UA"/>
              </w:rPr>
              <w:t>Деттербек</w:t>
            </w:r>
            <w:proofErr w:type="spellEnd"/>
            <w:r w:rsidRPr="00572A2E">
              <w:rPr>
                <w:sz w:val="18"/>
                <w:szCs w:val="18"/>
                <w:lang w:val="uk-UA"/>
              </w:rPr>
              <w:t xml:space="preserve"> К. </w:t>
            </w:r>
            <w:proofErr w:type="spellStart"/>
            <w:r w:rsidRPr="00572A2E">
              <w:rPr>
                <w:sz w:val="18"/>
                <w:szCs w:val="18"/>
                <w:lang w:val="uk-UA"/>
              </w:rPr>
              <w:t>Картельные</w:t>
            </w:r>
            <w:proofErr w:type="spellEnd"/>
            <w:r w:rsidRPr="00572A2E">
              <w:rPr>
                <w:sz w:val="18"/>
                <w:szCs w:val="18"/>
                <w:lang w:val="uk-UA"/>
              </w:rPr>
              <w:t xml:space="preserve"> </w:t>
            </w:r>
            <w:proofErr w:type="spellStart"/>
            <w:r w:rsidRPr="00572A2E">
              <w:rPr>
                <w:sz w:val="18"/>
                <w:szCs w:val="18"/>
                <w:lang w:val="uk-UA"/>
              </w:rPr>
              <w:t>партии</w:t>
            </w:r>
            <w:proofErr w:type="spellEnd"/>
            <w:r w:rsidRPr="00572A2E">
              <w:rPr>
                <w:sz w:val="18"/>
                <w:szCs w:val="18"/>
                <w:lang w:val="uk-UA"/>
              </w:rPr>
              <w:t xml:space="preserve"> в </w:t>
            </w:r>
            <w:proofErr w:type="spellStart"/>
            <w:r w:rsidRPr="00572A2E">
              <w:rPr>
                <w:sz w:val="18"/>
                <w:szCs w:val="18"/>
                <w:lang w:val="uk-UA"/>
              </w:rPr>
              <w:t>Западной</w:t>
            </w:r>
            <w:proofErr w:type="spellEnd"/>
            <w:r w:rsidRPr="00572A2E">
              <w:rPr>
                <w:sz w:val="18"/>
                <w:szCs w:val="18"/>
                <w:lang w:val="uk-UA"/>
              </w:rPr>
              <w:t xml:space="preserve"> </w:t>
            </w:r>
            <w:proofErr w:type="spellStart"/>
            <w:r w:rsidRPr="00572A2E">
              <w:rPr>
                <w:sz w:val="18"/>
                <w:szCs w:val="18"/>
                <w:lang w:val="uk-UA"/>
              </w:rPr>
              <w:t>Европе</w:t>
            </w:r>
            <w:proofErr w:type="spellEnd"/>
            <w:r w:rsidRPr="00572A2E">
              <w:rPr>
                <w:sz w:val="18"/>
                <w:szCs w:val="18"/>
                <w:lang w:val="uk-UA"/>
              </w:rPr>
              <w:t xml:space="preserve">? / К. </w:t>
            </w:r>
            <w:proofErr w:type="spellStart"/>
            <w:r w:rsidRPr="00572A2E">
              <w:rPr>
                <w:sz w:val="18"/>
                <w:szCs w:val="18"/>
                <w:lang w:val="uk-UA"/>
              </w:rPr>
              <w:t>Деттербек</w:t>
            </w:r>
            <w:proofErr w:type="spellEnd"/>
            <w:r w:rsidRPr="00572A2E">
              <w:rPr>
                <w:sz w:val="18"/>
                <w:szCs w:val="18"/>
                <w:lang w:val="uk-UA"/>
              </w:rPr>
              <w:t xml:space="preserve"> // </w:t>
            </w:r>
            <w:proofErr w:type="spellStart"/>
            <w:r w:rsidRPr="00572A2E">
              <w:rPr>
                <w:sz w:val="18"/>
                <w:szCs w:val="18"/>
                <w:lang w:val="uk-UA"/>
              </w:rPr>
              <w:t>Политическая</w:t>
            </w:r>
            <w:proofErr w:type="spellEnd"/>
            <w:r w:rsidRPr="00572A2E">
              <w:rPr>
                <w:sz w:val="18"/>
                <w:szCs w:val="18"/>
                <w:lang w:val="uk-UA"/>
              </w:rPr>
              <w:t xml:space="preserve"> наука: </w:t>
            </w:r>
            <w:proofErr w:type="spellStart"/>
            <w:r w:rsidRPr="00572A2E">
              <w:rPr>
                <w:sz w:val="18"/>
                <w:szCs w:val="18"/>
                <w:lang w:val="uk-UA"/>
              </w:rPr>
              <w:t>Политические</w:t>
            </w:r>
            <w:proofErr w:type="spellEnd"/>
            <w:r w:rsidRPr="00572A2E">
              <w:rPr>
                <w:sz w:val="18"/>
                <w:szCs w:val="18"/>
                <w:lang w:val="uk-UA"/>
              </w:rPr>
              <w:t xml:space="preserve"> </w:t>
            </w:r>
            <w:proofErr w:type="spellStart"/>
            <w:r w:rsidRPr="00572A2E">
              <w:rPr>
                <w:sz w:val="18"/>
                <w:szCs w:val="18"/>
                <w:lang w:val="uk-UA"/>
              </w:rPr>
              <w:t>партии</w:t>
            </w:r>
            <w:proofErr w:type="spellEnd"/>
            <w:r w:rsidRPr="00572A2E">
              <w:rPr>
                <w:sz w:val="18"/>
                <w:szCs w:val="18"/>
                <w:lang w:val="uk-UA"/>
              </w:rPr>
              <w:t xml:space="preserve"> и </w:t>
            </w:r>
            <w:proofErr w:type="spellStart"/>
            <w:r w:rsidRPr="00572A2E">
              <w:rPr>
                <w:sz w:val="18"/>
                <w:szCs w:val="18"/>
                <w:lang w:val="uk-UA"/>
              </w:rPr>
              <w:t>партийные</w:t>
            </w:r>
            <w:proofErr w:type="spellEnd"/>
            <w:r w:rsidRPr="00572A2E">
              <w:rPr>
                <w:sz w:val="18"/>
                <w:szCs w:val="18"/>
                <w:lang w:val="uk-UA"/>
              </w:rPr>
              <w:t xml:space="preserve"> </w:t>
            </w:r>
            <w:proofErr w:type="spellStart"/>
            <w:r w:rsidRPr="00572A2E">
              <w:rPr>
                <w:sz w:val="18"/>
                <w:szCs w:val="18"/>
                <w:lang w:val="uk-UA"/>
              </w:rPr>
              <w:t>системы</w:t>
            </w:r>
            <w:proofErr w:type="spellEnd"/>
            <w:r w:rsidRPr="00572A2E">
              <w:rPr>
                <w:sz w:val="18"/>
                <w:szCs w:val="18"/>
                <w:lang w:val="uk-UA"/>
              </w:rPr>
              <w:t xml:space="preserve"> в </w:t>
            </w:r>
            <w:proofErr w:type="spellStart"/>
            <w:r w:rsidRPr="00572A2E">
              <w:rPr>
                <w:sz w:val="18"/>
                <w:szCs w:val="18"/>
                <w:lang w:val="uk-UA"/>
              </w:rPr>
              <w:t>современном</w:t>
            </w:r>
            <w:proofErr w:type="spellEnd"/>
            <w:r w:rsidRPr="00572A2E">
              <w:rPr>
                <w:sz w:val="18"/>
                <w:szCs w:val="18"/>
                <w:lang w:val="uk-UA"/>
              </w:rPr>
              <w:t xml:space="preserve"> </w:t>
            </w:r>
            <w:proofErr w:type="spellStart"/>
            <w:r w:rsidRPr="00572A2E">
              <w:rPr>
                <w:sz w:val="18"/>
                <w:szCs w:val="18"/>
                <w:lang w:val="uk-UA"/>
              </w:rPr>
              <w:t>мире</w:t>
            </w:r>
            <w:proofErr w:type="spellEnd"/>
            <w:r w:rsidRPr="00572A2E">
              <w:rPr>
                <w:sz w:val="18"/>
                <w:szCs w:val="18"/>
                <w:lang w:val="uk-UA"/>
              </w:rPr>
              <w:t xml:space="preserve">: </w:t>
            </w:r>
            <w:proofErr w:type="spellStart"/>
            <w:r w:rsidRPr="00572A2E">
              <w:rPr>
                <w:sz w:val="18"/>
                <w:szCs w:val="18"/>
                <w:lang w:val="uk-UA"/>
              </w:rPr>
              <w:t>Сб</w:t>
            </w:r>
            <w:proofErr w:type="spellEnd"/>
            <w:r w:rsidRPr="00572A2E">
              <w:rPr>
                <w:sz w:val="18"/>
                <w:szCs w:val="18"/>
                <w:lang w:val="uk-UA"/>
              </w:rPr>
              <w:t xml:space="preserve">. </w:t>
            </w:r>
            <w:proofErr w:type="spellStart"/>
            <w:r w:rsidRPr="00572A2E">
              <w:rPr>
                <w:sz w:val="18"/>
                <w:szCs w:val="18"/>
                <w:lang w:val="uk-UA"/>
              </w:rPr>
              <w:t>научн</w:t>
            </w:r>
            <w:proofErr w:type="spellEnd"/>
            <w:r w:rsidRPr="00572A2E">
              <w:rPr>
                <w:sz w:val="18"/>
                <w:szCs w:val="18"/>
                <w:lang w:val="uk-UA"/>
              </w:rPr>
              <w:t xml:space="preserve">. </w:t>
            </w:r>
            <w:proofErr w:type="spellStart"/>
            <w:r w:rsidRPr="00572A2E">
              <w:rPr>
                <w:sz w:val="18"/>
                <w:szCs w:val="18"/>
                <w:lang w:val="uk-UA"/>
              </w:rPr>
              <w:t>тр</w:t>
            </w:r>
            <w:proofErr w:type="spellEnd"/>
            <w:r w:rsidRPr="00572A2E">
              <w:rPr>
                <w:sz w:val="18"/>
                <w:szCs w:val="18"/>
                <w:lang w:val="uk-UA"/>
              </w:rPr>
              <w:t xml:space="preserve">. / Ред. и </w:t>
            </w:r>
            <w:proofErr w:type="spellStart"/>
            <w:r w:rsidRPr="00572A2E">
              <w:rPr>
                <w:sz w:val="18"/>
                <w:szCs w:val="18"/>
                <w:lang w:val="uk-UA"/>
              </w:rPr>
              <w:t>сост</w:t>
            </w:r>
            <w:proofErr w:type="spellEnd"/>
            <w:r w:rsidRPr="00572A2E">
              <w:rPr>
                <w:sz w:val="18"/>
                <w:szCs w:val="18"/>
                <w:lang w:val="uk-UA"/>
              </w:rPr>
              <w:t xml:space="preserve">. Кулик А. Н., </w:t>
            </w:r>
            <w:proofErr w:type="spellStart"/>
            <w:r w:rsidRPr="00572A2E">
              <w:rPr>
                <w:sz w:val="18"/>
                <w:szCs w:val="18"/>
                <w:lang w:val="uk-UA"/>
              </w:rPr>
              <w:t>Мелешкина</w:t>
            </w:r>
            <w:proofErr w:type="spellEnd"/>
            <w:r w:rsidRPr="00572A2E">
              <w:rPr>
                <w:sz w:val="18"/>
                <w:szCs w:val="18"/>
                <w:lang w:val="uk-UA"/>
              </w:rPr>
              <w:t xml:space="preserve"> Е. Ю. – М.: РАН ИНИОН, 2006. – С. 45–54.</w:t>
            </w:r>
          </w:p>
          <w:p w:rsidR="00572A2E" w:rsidRPr="00572A2E" w:rsidRDefault="00572A2E" w:rsidP="007E395F">
            <w:pPr>
              <w:jc w:val="both"/>
              <w:rPr>
                <w:sz w:val="18"/>
                <w:szCs w:val="18"/>
                <w:lang w:val="uk-UA"/>
              </w:rPr>
            </w:pPr>
            <w:proofErr w:type="spellStart"/>
            <w:r w:rsidRPr="00572A2E">
              <w:rPr>
                <w:sz w:val="18"/>
                <w:szCs w:val="18"/>
                <w:lang w:val="uk-UA"/>
              </w:rPr>
              <w:t>Джанда</w:t>
            </w:r>
            <w:proofErr w:type="spellEnd"/>
            <w:r w:rsidRPr="00572A2E">
              <w:rPr>
                <w:sz w:val="18"/>
                <w:szCs w:val="18"/>
                <w:lang w:val="uk-UA"/>
              </w:rPr>
              <w:t xml:space="preserve"> К. </w:t>
            </w:r>
            <w:proofErr w:type="spellStart"/>
            <w:r w:rsidRPr="00572A2E">
              <w:rPr>
                <w:sz w:val="18"/>
                <w:szCs w:val="18"/>
                <w:lang w:val="uk-UA"/>
              </w:rPr>
              <w:t>Сравнение</w:t>
            </w:r>
            <w:proofErr w:type="spellEnd"/>
            <w:r w:rsidRPr="00572A2E">
              <w:rPr>
                <w:sz w:val="18"/>
                <w:szCs w:val="18"/>
                <w:lang w:val="uk-UA"/>
              </w:rPr>
              <w:t xml:space="preserve"> </w:t>
            </w:r>
            <w:proofErr w:type="spellStart"/>
            <w:r w:rsidRPr="00572A2E">
              <w:rPr>
                <w:sz w:val="18"/>
                <w:szCs w:val="18"/>
                <w:lang w:val="uk-UA"/>
              </w:rPr>
              <w:t>политических</w:t>
            </w:r>
            <w:proofErr w:type="spellEnd"/>
            <w:r w:rsidRPr="00572A2E">
              <w:rPr>
                <w:sz w:val="18"/>
                <w:szCs w:val="18"/>
                <w:lang w:val="uk-UA"/>
              </w:rPr>
              <w:t xml:space="preserve"> </w:t>
            </w:r>
            <w:proofErr w:type="spellStart"/>
            <w:r w:rsidRPr="00572A2E">
              <w:rPr>
                <w:sz w:val="18"/>
                <w:szCs w:val="18"/>
                <w:lang w:val="uk-UA"/>
              </w:rPr>
              <w:t>партий</w:t>
            </w:r>
            <w:proofErr w:type="spellEnd"/>
            <w:r w:rsidRPr="00572A2E">
              <w:rPr>
                <w:sz w:val="18"/>
                <w:szCs w:val="18"/>
                <w:lang w:val="uk-UA"/>
              </w:rPr>
              <w:t xml:space="preserve">: </w:t>
            </w:r>
            <w:proofErr w:type="spellStart"/>
            <w:r w:rsidRPr="00572A2E">
              <w:rPr>
                <w:sz w:val="18"/>
                <w:szCs w:val="18"/>
                <w:lang w:val="uk-UA"/>
              </w:rPr>
              <w:t>исследования</w:t>
            </w:r>
            <w:proofErr w:type="spellEnd"/>
            <w:r w:rsidRPr="00572A2E">
              <w:rPr>
                <w:sz w:val="18"/>
                <w:szCs w:val="18"/>
                <w:lang w:val="uk-UA"/>
              </w:rPr>
              <w:t xml:space="preserve"> и </w:t>
            </w:r>
            <w:proofErr w:type="spellStart"/>
            <w:r w:rsidRPr="00572A2E">
              <w:rPr>
                <w:sz w:val="18"/>
                <w:szCs w:val="18"/>
                <w:lang w:val="uk-UA"/>
              </w:rPr>
              <w:t>теория</w:t>
            </w:r>
            <w:proofErr w:type="spellEnd"/>
            <w:r w:rsidRPr="00572A2E">
              <w:rPr>
                <w:sz w:val="18"/>
                <w:szCs w:val="18"/>
                <w:lang w:val="uk-UA"/>
              </w:rPr>
              <w:t xml:space="preserve"> / К. </w:t>
            </w:r>
            <w:proofErr w:type="spellStart"/>
            <w:r w:rsidRPr="00572A2E">
              <w:rPr>
                <w:sz w:val="18"/>
                <w:szCs w:val="18"/>
                <w:lang w:val="uk-UA"/>
              </w:rPr>
              <w:t>Джанда</w:t>
            </w:r>
            <w:proofErr w:type="spellEnd"/>
            <w:r w:rsidRPr="00572A2E">
              <w:rPr>
                <w:sz w:val="18"/>
                <w:szCs w:val="18"/>
                <w:lang w:val="uk-UA"/>
              </w:rPr>
              <w:t xml:space="preserve"> // </w:t>
            </w:r>
            <w:proofErr w:type="spellStart"/>
            <w:r w:rsidRPr="00572A2E">
              <w:rPr>
                <w:sz w:val="18"/>
                <w:szCs w:val="18"/>
                <w:lang w:val="uk-UA"/>
              </w:rPr>
              <w:t>Современная</w:t>
            </w:r>
            <w:proofErr w:type="spellEnd"/>
            <w:r w:rsidRPr="00572A2E">
              <w:rPr>
                <w:sz w:val="18"/>
                <w:szCs w:val="18"/>
                <w:lang w:val="uk-UA"/>
              </w:rPr>
              <w:t xml:space="preserve"> </w:t>
            </w:r>
            <w:proofErr w:type="spellStart"/>
            <w:r w:rsidRPr="00572A2E">
              <w:rPr>
                <w:sz w:val="18"/>
                <w:szCs w:val="18"/>
                <w:lang w:val="uk-UA"/>
              </w:rPr>
              <w:t>сравнительная</w:t>
            </w:r>
            <w:proofErr w:type="spellEnd"/>
            <w:r w:rsidRPr="00572A2E">
              <w:rPr>
                <w:sz w:val="18"/>
                <w:szCs w:val="18"/>
                <w:lang w:val="uk-UA"/>
              </w:rPr>
              <w:t xml:space="preserve"> </w:t>
            </w:r>
            <w:proofErr w:type="spellStart"/>
            <w:r w:rsidRPr="00572A2E">
              <w:rPr>
                <w:sz w:val="18"/>
                <w:szCs w:val="18"/>
                <w:lang w:val="uk-UA"/>
              </w:rPr>
              <w:t>политология</w:t>
            </w:r>
            <w:proofErr w:type="spellEnd"/>
            <w:r w:rsidRPr="00572A2E">
              <w:rPr>
                <w:sz w:val="18"/>
                <w:szCs w:val="18"/>
                <w:lang w:val="uk-UA"/>
              </w:rPr>
              <w:t xml:space="preserve">. </w:t>
            </w:r>
            <w:proofErr w:type="spellStart"/>
            <w:r w:rsidRPr="00572A2E">
              <w:rPr>
                <w:sz w:val="18"/>
                <w:szCs w:val="18"/>
                <w:lang w:val="uk-UA"/>
              </w:rPr>
              <w:t>Хрестоматия</w:t>
            </w:r>
            <w:proofErr w:type="spellEnd"/>
            <w:r w:rsidRPr="00572A2E">
              <w:rPr>
                <w:sz w:val="18"/>
                <w:szCs w:val="18"/>
                <w:lang w:val="uk-UA"/>
              </w:rPr>
              <w:t>. – М., 1997. – С. 105–109.</w:t>
            </w:r>
          </w:p>
          <w:p w:rsidR="00572A2E" w:rsidRPr="00572A2E" w:rsidRDefault="00572A2E" w:rsidP="007E395F">
            <w:pPr>
              <w:jc w:val="both"/>
              <w:rPr>
                <w:sz w:val="18"/>
                <w:szCs w:val="18"/>
                <w:lang w:val="uk-UA"/>
              </w:rPr>
            </w:pPr>
            <w:proofErr w:type="spellStart"/>
            <w:r w:rsidRPr="00572A2E">
              <w:rPr>
                <w:sz w:val="18"/>
                <w:szCs w:val="18"/>
                <w:lang w:val="uk-UA"/>
              </w:rPr>
              <w:t>Дюверже</w:t>
            </w:r>
            <w:proofErr w:type="spellEnd"/>
            <w:r w:rsidRPr="00572A2E">
              <w:rPr>
                <w:sz w:val="18"/>
                <w:szCs w:val="18"/>
                <w:lang w:val="uk-UA"/>
              </w:rPr>
              <w:t xml:space="preserve"> М. </w:t>
            </w:r>
            <w:proofErr w:type="spellStart"/>
            <w:r w:rsidRPr="00572A2E">
              <w:rPr>
                <w:sz w:val="18"/>
                <w:szCs w:val="18"/>
                <w:lang w:val="uk-UA"/>
              </w:rPr>
              <w:t>Политические</w:t>
            </w:r>
            <w:proofErr w:type="spellEnd"/>
            <w:r w:rsidRPr="00572A2E">
              <w:rPr>
                <w:sz w:val="18"/>
                <w:szCs w:val="18"/>
                <w:lang w:val="uk-UA"/>
              </w:rPr>
              <w:t xml:space="preserve"> </w:t>
            </w:r>
            <w:proofErr w:type="spellStart"/>
            <w:r w:rsidRPr="00572A2E">
              <w:rPr>
                <w:sz w:val="18"/>
                <w:szCs w:val="18"/>
                <w:lang w:val="uk-UA"/>
              </w:rPr>
              <w:t>партии</w:t>
            </w:r>
            <w:proofErr w:type="spellEnd"/>
            <w:r w:rsidRPr="00572A2E">
              <w:rPr>
                <w:sz w:val="18"/>
                <w:szCs w:val="18"/>
                <w:lang w:val="uk-UA"/>
              </w:rPr>
              <w:t>. – М., 2000. – С. 45–107.</w:t>
            </w:r>
          </w:p>
          <w:p w:rsidR="00572A2E" w:rsidRPr="00572A2E" w:rsidRDefault="00572A2E" w:rsidP="007E395F">
            <w:pPr>
              <w:jc w:val="both"/>
              <w:rPr>
                <w:sz w:val="18"/>
                <w:szCs w:val="18"/>
                <w:lang w:val="uk-UA"/>
              </w:rPr>
            </w:pPr>
            <w:proofErr w:type="spellStart"/>
            <w:r w:rsidRPr="00572A2E">
              <w:rPr>
                <w:sz w:val="18"/>
                <w:szCs w:val="18"/>
                <w:lang w:val="uk-UA"/>
              </w:rPr>
              <w:t>Ишияма</w:t>
            </w:r>
            <w:proofErr w:type="spellEnd"/>
            <w:r w:rsidRPr="00572A2E">
              <w:rPr>
                <w:sz w:val="18"/>
                <w:szCs w:val="18"/>
                <w:lang w:val="uk-UA"/>
              </w:rPr>
              <w:t xml:space="preserve"> Дж. Т. </w:t>
            </w:r>
            <w:proofErr w:type="spellStart"/>
            <w:r w:rsidRPr="00572A2E">
              <w:rPr>
                <w:sz w:val="18"/>
                <w:szCs w:val="18"/>
                <w:lang w:val="uk-UA"/>
              </w:rPr>
              <w:t>Партии</w:t>
            </w:r>
            <w:proofErr w:type="spellEnd"/>
            <w:r w:rsidRPr="00572A2E">
              <w:rPr>
                <w:sz w:val="18"/>
                <w:szCs w:val="18"/>
                <w:lang w:val="uk-UA"/>
              </w:rPr>
              <w:t xml:space="preserve"> – </w:t>
            </w:r>
            <w:proofErr w:type="spellStart"/>
            <w:r w:rsidRPr="00572A2E">
              <w:rPr>
                <w:sz w:val="18"/>
                <w:szCs w:val="18"/>
                <w:lang w:val="uk-UA"/>
              </w:rPr>
              <w:t>приемницы</w:t>
            </w:r>
            <w:proofErr w:type="spellEnd"/>
            <w:r w:rsidRPr="00572A2E">
              <w:rPr>
                <w:sz w:val="18"/>
                <w:szCs w:val="18"/>
                <w:lang w:val="uk-UA"/>
              </w:rPr>
              <w:t xml:space="preserve"> </w:t>
            </w:r>
            <w:proofErr w:type="spellStart"/>
            <w:r w:rsidRPr="00572A2E">
              <w:rPr>
                <w:sz w:val="18"/>
                <w:szCs w:val="18"/>
                <w:lang w:val="uk-UA"/>
              </w:rPr>
              <w:t>коммунистических</w:t>
            </w:r>
            <w:proofErr w:type="spellEnd"/>
            <w:r w:rsidRPr="00572A2E">
              <w:rPr>
                <w:sz w:val="18"/>
                <w:szCs w:val="18"/>
                <w:lang w:val="uk-UA"/>
              </w:rPr>
              <w:t xml:space="preserve"> и </w:t>
            </w:r>
            <w:proofErr w:type="spellStart"/>
            <w:r w:rsidRPr="00572A2E">
              <w:rPr>
                <w:sz w:val="18"/>
                <w:szCs w:val="18"/>
                <w:lang w:val="uk-UA"/>
              </w:rPr>
              <w:t>организационное</w:t>
            </w:r>
            <w:proofErr w:type="spellEnd"/>
            <w:r w:rsidRPr="00572A2E">
              <w:rPr>
                <w:sz w:val="18"/>
                <w:szCs w:val="18"/>
                <w:lang w:val="uk-UA"/>
              </w:rPr>
              <w:t xml:space="preserve"> </w:t>
            </w:r>
            <w:proofErr w:type="spellStart"/>
            <w:r w:rsidRPr="00572A2E">
              <w:rPr>
                <w:sz w:val="18"/>
                <w:szCs w:val="18"/>
                <w:lang w:val="uk-UA"/>
              </w:rPr>
              <w:t>развитие</w:t>
            </w:r>
            <w:proofErr w:type="spellEnd"/>
            <w:r w:rsidRPr="00572A2E">
              <w:rPr>
                <w:sz w:val="18"/>
                <w:szCs w:val="18"/>
                <w:lang w:val="uk-UA"/>
              </w:rPr>
              <w:t xml:space="preserve"> </w:t>
            </w:r>
            <w:proofErr w:type="spellStart"/>
            <w:r w:rsidRPr="00572A2E">
              <w:rPr>
                <w:sz w:val="18"/>
                <w:szCs w:val="18"/>
                <w:lang w:val="uk-UA"/>
              </w:rPr>
              <w:t>партий</w:t>
            </w:r>
            <w:proofErr w:type="spellEnd"/>
            <w:r w:rsidRPr="00572A2E">
              <w:rPr>
                <w:sz w:val="18"/>
                <w:szCs w:val="18"/>
                <w:lang w:val="uk-UA"/>
              </w:rPr>
              <w:t xml:space="preserve"> в </w:t>
            </w:r>
            <w:proofErr w:type="spellStart"/>
            <w:r w:rsidRPr="00572A2E">
              <w:rPr>
                <w:sz w:val="18"/>
                <w:szCs w:val="18"/>
                <w:lang w:val="uk-UA"/>
              </w:rPr>
              <w:t>посткоммунистической</w:t>
            </w:r>
            <w:proofErr w:type="spellEnd"/>
            <w:r w:rsidRPr="00572A2E">
              <w:rPr>
                <w:sz w:val="18"/>
                <w:szCs w:val="18"/>
                <w:lang w:val="uk-UA"/>
              </w:rPr>
              <w:t xml:space="preserve"> </w:t>
            </w:r>
            <w:proofErr w:type="spellStart"/>
            <w:r w:rsidRPr="00572A2E">
              <w:rPr>
                <w:sz w:val="18"/>
                <w:szCs w:val="18"/>
                <w:lang w:val="uk-UA"/>
              </w:rPr>
              <w:t>политике</w:t>
            </w:r>
            <w:proofErr w:type="spellEnd"/>
            <w:r w:rsidRPr="00572A2E">
              <w:rPr>
                <w:sz w:val="18"/>
                <w:szCs w:val="18"/>
                <w:lang w:val="uk-UA"/>
              </w:rPr>
              <w:t xml:space="preserve"> / Дж. Т. </w:t>
            </w:r>
            <w:proofErr w:type="spellStart"/>
            <w:r w:rsidRPr="00572A2E">
              <w:rPr>
                <w:sz w:val="18"/>
                <w:szCs w:val="18"/>
                <w:lang w:val="uk-UA"/>
              </w:rPr>
              <w:t>Ишияма</w:t>
            </w:r>
            <w:proofErr w:type="spellEnd"/>
            <w:r w:rsidRPr="00572A2E">
              <w:rPr>
                <w:sz w:val="18"/>
                <w:szCs w:val="18"/>
                <w:lang w:val="uk-UA"/>
              </w:rPr>
              <w:t xml:space="preserve"> // </w:t>
            </w:r>
            <w:proofErr w:type="spellStart"/>
            <w:r w:rsidRPr="00572A2E">
              <w:rPr>
                <w:sz w:val="18"/>
                <w:szCs w:val="18"/>
                <w:lang w:val="uk-UA"/>
              </w:rPr>
              <w:t>Политические</w:t>
            </w:r>
            <w:proofErr w:type="spellEnd"/>
            <w:r w:rsidRPr="00572A2E">
              <w:rPr>
                <w:sz w:val="18"/>
                <w:szCs w:val="18"/>
                <w:lang w:val="uk-UA"/>
              </w:rPr>
              <w:t xml:space="preserve"> </w:t>
            </w:r>
            <w:proofErr w:type="spellStart"/>
            <w:r w:rsidRPr="00572A2E">
              <w:rPr>
                <w:sz w:val="18"/>
                <w:szCs w:val="18"/>
                <w:lang w:val="uk-UA"/>
              </w:rPr>
              <w:t>исследования</w:t>
            </w:r>
            <w:proofErr w:type="spellEnd"/>
            <w:r w:rsidRPr="00572A2E">
              <w:rPr>
                <w:sz w:val="18"/>
                <w:szCs w:val="18"/>
                <w:lang w:val="uk-UA"/>
              </w:rPr>
              <w:t>. – 1999. – № 4. – С. 148–167.</w:t>
            </w:r>
          </w:p>
          <w:p w:rsidR="00572A2E" w:rsidRPr="00572A2E" w:rsidRDefault="00572A2E" w:rsidP="007E395F">
            <w:pPr>
              <w:jc w:val="both"/>
              <w:rPr>
                <w:sz w:val="18"/>
                <w:szCs w:val="18"/>
                <w:lang w:val="uk-UA"/>
              </w:rPr>
            </w:pPr>
            <w:proofErr w:type="spellStart"/>
            <w:r w:rsidRPr="00572A2E">
              <w:rPr>
                <w:sz w:val="18"/>
                <w:szCs w:val="18"/>
                <w:lang w:val="uk-UA"/>
              </w:rPr>
              <w:t>Кац</w:t>
            </w:r>
            <w:proofErr w:type="spellEnd"/>
            <w:r w:rsidRPr="00572A2E">
              <w:rPr>
                <w:sz w:val="18"/>
                <w:szCs w:val="18"/>
                <w:lang w:val="uk-UA"/>
              </w:rPr>
              <w:t xml:space="preserve"> Р., </w:t>
            </w:r>
            <w:proofErr w:type="spellStart"/>
            <w:r w:rsidRPr="00572A2E">
              <w:rPr>
                <w:sz w:val="18"/>
                <w:szCs w:val="18"/>
                <w:lang w:val="uk-UA"/>
              </w:rPr>
              <w:t>Мэир</w:t>
            </w:r>
            <w:proofErr w:type="spellEnd"/>
            <w:r w:rsidRPr="00572A2E">
              <w:rPr>
                <w:sz w:val="18"/>
                <w:szCs w:val="18"/>
                <w:lang w:val="uk-UA"/>
              </w:rPr>
              <w:t xml:space="preserve"> П. </w:t>
            </w:r>
            <w:proofErr w:type="spellStart"/>
            <w:r w:rsidRPr="00572A2E">
              <w:rPr>
                <w:sz w:val="18"/>
                <w:szCs w:val="18"/>
                <w:lang w:val="uk-UA"/>
              </w:rPr>
              <w:t>Изменяющиеся</w:t>
            </w:r>
            <w:proofErr w:type="spellEnd"/>
            <w:r w:rsidRPr="00572A2E">
              <w:rPr>
                <w:sz w:val="18"/>
                <w:szCs w:val="18"/>
                <w:lang w:val="uk-UA"/>
              </w:rPr>
              <w:t xml:space="preserve"> </w:t>
            </w:r>
            <w:proofErr w:type="spellStart"/>
            <w:r w:rsidRPr="00572A2E">
              <w:rPr>
                <w:sz w:val="18"/>
                <w:szCs w:val="18"/>
                <w:lang w:val="uk-UA"/>
              </w:rPr>
              <w:t>модели</w:t>
            </w:r>
            <w:proofErr w:type="spellEnd"/>
            <w:r w:rsidRPr="00572A2E">
              <w:rPr>
                <w:sz w:val="18"/>
                <w:szCs w:val="18"/>
                <w:lang w:val="uk-UA"/>
              </w:rPr>
              <w:t xml:space="preserve"> </w:t>
            </w:r>
            <w:proofErr w:type="spellStart"/>
            <w:r w:rsidRPr="00572A2E">
              <w:rPr>
                <w:sz w:val="18"/>
                <w:szCs w:val="18"/>
                <w:lang w:val="uk-UA"/>
              </w:rPr>
              <w:t>партийной</w:t>
            </w:r>
            <w:proofErr w:type="spellEnd"/>
            <w:r w:rsidRPr="00572A2E">
              <w:rPr>
                <w:sz w:val="18"/>
                <w:szCs w:val="18"/>
                <w:lang w:val="uk-UA"/>
              </w:rPr>
              <w:t xml:space="preserve"> </w:t>
            </w:r>
            <w:proofErr w:type="spellStart"/>
            <w:r w:rsidRPr="00572A2E">
              <w:rPr>
                <w:sz w:val="18"/>
                <w:szCs w:val="18"/>
                <w:lang w:val="uk-UA"/>
              </w:rPr>
              <w:t>организации</w:t>
            </w:r>
            <w:proofErr w:type="spellEnd"/>
            <w:r w:rsidRPr="00572A2E">
              <w:rPr>
                <w:sz w:val="18"/>
                <w:szCs w:val="18"/>
                <w:lang w:val="uk-UA"/>
              </w:rPr>
              <w:t xml:space="preserve"> и </w:t>
            </w:r>
            <w:proofErr w:type="spellStart"/>
            <w:r w:rsidRPr="00572A2E">
              <w:rPr>
                <w:sz w:val="18"/>
                <w:szCs w:val="18"/>
                <w:lang w:val="uk-UA"/>
              </w:rPr>
              <w:t>партийной</w:t>
            </w:r>
            <w:proofErr w:type="spellEnd"/>
            <w:r w:rsidRPr="00572A2E">
              <w:rPr>
                <w:sz w:val="18"/>
                <w:szCs w:val="18"/>
                <w:lang w:val="uk-UA"/>
              </w:rPr>
              <w:t xml:space="preserve"> </w:t>
            </w:r>
            <w:proofErr w:type="spellStart"/>
            <w:r w:rsidRPr="00572A2E">
              <w:rPr>
                <w:sz w:val="18"/>
                <w:szCs w:val="18"/>
                <w:lang w:val="uk-UA"/>
              </w:rPr>
              <w:t>демократии</w:t>
            </w:r>
            <w:proofErr w:type="spellEnd"/>
            <w:r w:rsidRPr="00572A2E">
              <w:rPr>
                <w:sz w:val="18"/>
                <w:szCs w:val="18"/>
                <w:lang w:val="uk-UA"/>
              </w:rPr>
              <w:t xml:space="preserve">: </w:t>
            </w:r>
            <w:proofErr w:type="spellStart"/>
            <w:r w:rsidRPr="00572A2E">
              <w:rPr>
                <w:sz w:val="18"/>
                <w:szCs w:val="18"/>
                <w:lang w:val="uk-UA"/>
              </w:rPr>
              <w:t>возникновение</w:t>
            </w:r>
            <w:proofErr w:type="spellEnd"/>
            <w:r w:rsidRPr="00572A2E">
              <w:rPr>
                <w:sz w:val="18"/>
                <w:szCs w:val="18"/>
                <w:lang w:val="uk-UA"/>
              </w:rPr>
              <w:t xml:space="preserve"> </w:t>
            </w:r>
            <w:proofErr w:type="spellStart"/>
            <w:r w:rsidRPr="00572A2E">
              <w:rPr>
                <w:sz w:val="18"/>
                <w:szCs w:val="18"/>
                <w:lang w:val="uk-UA"/>
              </w:rPr>
              <w:t>картельных</w:t>
            </w:r>
            <w:proofErr w:type="spellEnd"/>
            <w:r w:rsidRPr="00572A2E">
              <w:rPr>
                <w:sz w:val="18"/>
                <w:szCs w:val="18"/>
                <w:lang w:val="uk-UA"/>
              </w:rPr>
              <w:t xml:space="preserve"> </w:t>
            </w:r>
            <w:proofErr w:type="spellStart"/>
            <w:r w:rsidRPr="00572A2E">
              <w:rPr>
                <w:sz w:val="18"/>
                <w:szCs w:val="18"/>
                <w:lang w:val="uk-UA"/>
              </w:rPr>
              <w:t>партий</w:t>
            </w:r>
            <w:proofErr w:type="spellEnd"/>
            <w:r w:rsidRPr="00572A2E">
              <w:rPr>
                <w:sz w:val="18"/>
                <w:szCs w:val="18"/>
                <w:lang w:val="uk-UA"/>
              </w:rPr>
              <w:t xml:space="preserve"> / Р. </w:t>
            </w:r>
            <w:proofErr w:type="spellStart"/>
            <w:r w:rsidRPr="00572A2E">
              <w:rPr>
                <w:sz w:val="18"/>
                <w:szCs w:val="18"/>
                <w:lang w:val="uk-UA"/>
              </w:rPr>
              <w:t>Кац</w:t>
            </w:r>
            <w:proofErr w:type="spellEnd"/>
            <w:r w:rsidRPr="00572A2E">
              <w:rPr>
                <w:sz w:val="18"/>
                <w:szCs w:val="18"/>
                <w:lang w:val="uk-UA"/>
              </w:rPr>
              <w:t xml:space="preserve">, П. </w:t>
            </w:r>
            <w:proofErr w:type="spellStart"/>
            <w:r w:rsidRPr="00572A2E">
              <w:rPr>
                <w:sz w:val="18"/>
                <w:szCs w:val="18"/>
                <w:lang w:val="uk-UA"/>
              </w:rPr>
              <w:t>Мэир</w:t>
            </w:r>
            <w:proofErr w:type="spellEnd"/>
            <w:r w:rsidRPr="00572A2E">
              <w:rPr>
                <w:sz w:val="18"/>
                <w:szCs w:val="18"/>
                <w:lang w:val="uk-UA"/>
              </w:rPr>
              <w:t xml:space="preserve"> // </w:t>
            </w:r>
            <w:proofErr w:type="spellStart"/>
            <w:r w:rsidRPr="00572A2E">
              <w:rPr>
                <w:sz w:val="18"/>
                <w:szCs w:val="18"/>
                <w:lang w:val="uk-UA"/>
              </w:rPr>
              <w:t>Партии</w:t>
            </w:r>
            <w:proofErr w:type="spellEnd"/>
            <w:r w:rsidRPr="00572A2E">
              <w:rPr>
                <w:sz w:val="18"/>
                <w:szCs w:val="18"/>
                <w:lang w:val="uk-UA"/>
              </w:rPr>
              <w:t xml:space="preserve"> и </w:t>
            </w:r>
            <w:proofErr w:type="spellStart"/>
            <w:r w:rsidRPr="00572A2E">
              <w:rPr>
                <w:sz w:val="18"/>
                <w:szCs w:val="18"/>
                <w:lang w:val="uk-UA"/>
              </w:rPr>
              <w:t>выборы</w:t>
            </w:r>
            <w:proofErr w:type="spellEnd"/>
            <w:r w:rsidRPr="00572A2E">
              <w:rPr>
                <w:sz w:val="18"/>
                <w:szCs w:val="18"/>
                <w:lang w:val="uk-UA"/>
              </w:rPr>
              <w:t xml:space="preserve">. </w:t>
            </w:r>
            <w:proofErr w:type="spellStart"/>
            <w:r w:rsidRPr="00572A2E">
              <w:rPr>
                <w:sz w:val="18"/>
                <w:szCs w:val="18"/>
                <w:lang w:val="uk-UA"/>
              </w:rPr>
              <w:t>Хрестоматия</w:t>
            </w:r>
            <w:proofErr w:type="spellEnd"/>
            <w:r w:rsidRPr="00572A2E">
              <w:rPr>
                <w:sz w:val="18"/>
                <w:szCs w:val="18"/>
                <w:lang w:val="uk-UA"/>
              </w:rPr>
              <w:t>. – Ч. I. – М., 2004. – С. 7–13.</w:t>
            </w:r>
          </w:p>
        </w:tc>
        <w:tc>
          <w:tcPr>
            <w:tcW w:w="1310" w:type="dxa"/>
            <w:gridSpan w:val="2"/>
          </w:tcPr>
          <w:p w:rsidR="00572A2E" w:rsidRPr="00572A2E" w:rsidRDefault="00572A2E" w:rsidP="007E395F">
            <w:pPr>
              <w:jc w:val="both"/>
              <w:rPr>
                <w:sz w:val="18"/>
                <w:szCs w:val="18"/>
                <w:lang w:val="uk-UA"/>
              </w:rPr>
            </w:pPr>
            <w:r w:rsidRPr="00572A2E">
              <w:rPr>
                <w:sz w:val="18"/>
                <w:szCs w:val="18"/>
                <w:lang w:val="uk-UA"/>
              </w:rPr>
              <w:lastRenderedPageBreak/>
              <w:t>Підготовка конспекту лекції і семінарського заняття,</w:t>
            </w:r>
          </w:p>
          <w:p w:rsidR="00572A2E" w:rsidRPr="00572A2E" w:rsidRDefault="00572A2E" w:rsidP="007E395F">
            <w:pPr>
              <w:jc w:val="both"/>
              <w:rPr>
                <w:sz w:val="18"/>
                <w:szCs w:val="18"/>
                <w:lang w:val="uk-UA"/>
              </w:rPr>
            </w:pPr>
            <w:r w:rsidRPr="00572A2E">
              <w:rPr>
                <w:sz w:val="18"/>
                <w:szCs w:val="18"/>
                <w:lang w:val="uk-UA"/>
              </w:rPr>
              <w:t>4 год.</w:t>
            </w:r>
          </w:p>
        </w:tc>
        <w:tc>
          <w:tcPr>
            <w:tcW w:w="1328" w:type="dxa"/>
            <w:gridSpan w:val="2"/>
          </w:tcPr>
          <w:p w:rsidR="00572A2E" w:rsidRPr="00572A2E" w:rsidRDefault="00572A2E" w:rsidP="007E395F">
            <w:pPr>
              <w:jc w:val="both"/>
              <w:rPr>
                <w:sz w:val="18"/>
                <w:szCs w:val="18"/>
                <w:lang w:val="uk-UA"/>
              </w:rPr>
            </w:pPr>
            <w:r w:rsidRPr="00572A2E">
              <w:rPr>
                <w:sz w:val="18"/>
                <w:szCs w:val="18"/>
                <w:lang w:val="uk-UA"/>
              </w:rPr>
              <w:t>5 б.</w:t>
            </w:r>
          </w:p>
          <w:p w:rsidR="00572A2E" w:rsidRPr="00572A2E" w:rsidRDefault="00572A2E" w:rsidP="007E395F">
            <w:pPr>
              <w:jc w:val="both"/>
              <w:rPr>
                <w:sz w:val="18"/>
                <w:szCs w:val="18"/>
                <w:lang w:val="uk-UA"/>
              </w:rPr>
            </w:pPr>
            <w:r w:rsidRPr="00572A2E">
              <w:rPr>
                <w:sz w:val="18"/>
                <w:szCs w:val="18"/>
                <w:lang w:val="uk-UA"/>
              </w:rPr>
              <w:t>(вибірково під час опитування на семінарі)</w:t>
            </w:r>
          </w:p>
        </w:tc>
        <w:tc>
          <w:tcPr>
            <w:tcW w:w="1189" w:type="dxa"/>
          </w:tcPr>
          <w:p w:rsidR="00572A2E" w:rsidRPr="00572A2E" w:rsidRDefault="00572A2E" w:rsidP="007E395F">
            <w:pPr>
              <w:jc w:val="both"/>
              <w:rPr>
                <w:sz w:val="18"/>
                <w:szCs w:val="18"/>
                <w:lang w:val="uk-UA"/>
              </w:rPr>
            </w:pPr>
            <w:r>
              <w:rPr>
                <w:sz w:val="18"/>
                <w:szCs w:val="18"/>
                <w:lang w:val="uk-UA"/>
              </w:rPr>
              <w:t>Жовтень 2020</w:t>
            </w:r>
            <w:r w:rsidRPr="00572A2E">
              <w:rPr>
                <w:sz w:val="18"/>
                <w:szCs w:val="18"/>
                <w:lang w:val="uk-UA"/>
              </w:rPr>
              <w:t xml:space="preserve"> р.</w:t>
            </w:r>
          </w:p>
        </w:tc>
      </w:tr>
      <w:tr w:rsidR="00572A2E" w:rsidRPr="00C67355" w:rsidTr="00572A2E">
        <w:tc>
          <w:tcPr>
            <w:tcW w:w="1585" w:type="dxa"/>
          </w:tcPr>
          <w:p w:rsidR="00572A2E" w:rsidRPr="00C30EA4" w:rsidRDefault="00572A2E" w:rsidP="007E395F">
            <w:pPr>
              <w:rPr>
                <w:b/>
                <w:sz w:val="22"/>
                <w:szCs w:val="22"/>
                <w:lang w:val="uk-UA"/>
              </w:rPr>
            </w:pPr>
            <w:r w:rsidRPr="00C30EA4">
              <w:rPr>
                <w:b/>
                <w:sz w:val="22"/>
                <w:szCs w:val="22"/>
                <w:lang w:val="uk-UA"/>
              </w:rPr>
              <w:lastRenderedPageBreak/>
              <w:t>Тема 2. Місце партій у владі. Правлячі та опозиційні партії. Парламентська та позапарламентська діяльність партій.</w:t>
            </w:r>
          </w:p>
          <w:p w:rsidR="00572A2E" w:rsidRPr="00C30EA4" w:rsidRDefault="00572A2E" w:rsidP="007E395F">
            <w:pPr>
              <w:jc w:val="both"/>
              <w:rPr>
                <w:sz w:val="22"/>
                <w:szCs w:val="22"/>
                <w:lang w:val="uk-UA"/>
              </w:rPr>
            </w:pPr>
            <w:r w:rsidRPr="00C30EA4">
              <w:rPr>
                <w:sz w:val="22"/>
                <w:szCs w:val="22"/>
                <w:lang w:val="uk-UA"/>
              </w:rPr>
              <w:t>1.Місце партій у владі. Правлячі та опозиційні партії.</w:t>
            </w:r>
          </w:p>
          <w:p w:rsidR="00572A2E" w:rsidRPr="00C30EA4" w:rsidRDefault="00572A2E" w:rsidP="007E395F">
            <w:pPr>
              <w:jc w:val="both"/>
              <w:rPr>
                <w:sz w:val="22"/>
                <w:szCs w:val="22"/>
                <w:lang w:val="uk-UA"/>
              </w:rPr>
            </w:pPr>
            <w:r w:rsidRPr="00C30EA4">
              <w:rPr>
                <w:sz w:val="22"/>
                <w:szCs w:val="22"/>
                <w:lang w:val="uk-UA"/>
              </w:rPr>
              <w:t>2.Партійні коаліції та коаліційна діяльність партій. Теорія коаліцій.</w:t>
            </w:r>
          </w:p>
          <w:p w:rsidR="00572A2E" w:rsidRPr="00C30EA4" w:rsidRDefault="00572A2E" w:rsidP="007E395F">
            <w:pPr>
              <w:jc w:val="both"/>
              <w:rPr>
                <w:sz w:val="22"/>
                <w:szCs w:val="22"/>
                <w:lang w:val="uk-UA"/>
              </w:rPr>
            </w:pPr>
            <w:r w:rsidRPr="00C30EA4">
              <w:rPr>
                <w:sz w:val="22"/>
                <w:szCs w:val="22"/>
                <w:lang w:val="uk-UA"/>
              </w:rPr>
              <w:t xml:space="preserve">3.Парламентська та позапарламентська діяльність партій. </w:t>
            </w:r>
          </w:p>
          <w:p w:rsidR="00572A2E" w:rsidRPr="00C30EA4" w:rsidRDefault="00572A2E" w:rsidP="007E395F">
            <w:pPr>
              <w:jc w:val="both"/>
              <w:rPr>
                <w:sz w:val="22"/>
                <w:szCs w:val="22"/>
                <w:lang w:val="uk-UA"/>
              </w:rPr>
            </w:pPr>
          </w:p>
        </w:tc>
        <w:tc>
          <w:tcPr>
            <w:tcW w:w="977" w:type="dxa"/>
            <w:gridSpan w:val="2"/>
          </w:tcPr>
          <w:p w:rsidR="00572A2E" w:rsidRPr="00C30EA4" w:rsidRDefault="00572A2E" w:rsidP="007E395F">
            <w:pPr>
              <w:jc w:val="both"/>
              <w:rPr>
                <w:sz w:val="22"/>
                <w:szCs w:val="22"/>
                <w:lang w:val="uk-UA"/>
              </w:rPr>
            </w:pPr>
            <w:r w:rsidRPr="00C30EA4">
              <w:rPr>
                <w:sz w:val="22"/>
                <w:szCs w:val="22"/>
                <w:lang w:val="uk-UA"/>
              </w:rPr>
              <w:t>Лекція,</w:t>
            </w:r>
          </w:p>
          <w:p w:rsidR="00572A2E" w:rsidRPr="00C30EA4" w:rsidRDefault="00572A2E" w:rsidP="007E395F">
            <w:pPr>
              <w:jc w:val="both"/>
              <w:rPr>
                <w:sz w:val="22"/>
                <w:szCs w:val="22"/>
                <w:lang w:val="uk-UA"/>
              </w:rPr>
            </w:pPr>
            <w:r w:rsidRPr="00C30EA4">
              <w:rPr>
                <w:sz w:val="22"/>
                <w:szCs w:val="22"/>
                <w:lang w:val="uk-UA"/>
              </w:rPr>
              <w:t>семінар</w:t>
            </w:r>
          </w:p>
        </w:tc>
        <w:tc>
          <w:tcPr>
            <w:tcW w:w="3358" w:type="dxa"/>
            <w:gridSpan w:val="2"/>
          </w:tcPr>
          <w:p w:rsidR="00572A2E" w:rsidRPr="00C30EA4" w:rsidRDefault="00572A2E" w:rsidP="007E395F">
            <w:pPr>
              <w:jc w:val="both"/>
              <w:rPr>
                <w:sz w:val="22"/>
                <w:szCs w:val="22"/>
                <w:lang w:val="uk-UA"/>
              </w:rPr>
            </w:pPr>
            <w:r w:rsidRPr="00C30EA4">
              <w:rPr>
                <w:sz w:val="22"/>
                <w:szCs w:val="22"/>
                <w:lang w:val="uk-UA"/>
              </w:rPr>
              <w:t>Дергачов О. Місце політичних партій у здійсненні влади в Україні / О. Дергачов // Політична думка. – 2002. – № 1.</w:t>
            </w:r>
          </w:p>
          <w:p w:rsidR="00572A2E" w:rsidRPr="00C30EA4" w:rsidRDefault="00572A2E" w:rsidP="007E395F">
            <w:pPr>
              <w:jc w:val="both"/>
              <w:rPr>
                <w:sz w:val="22"/>
                <w:szCs w:val="22"/>
                <w:lang w:val="uk-UA"/>
              </w:rPr>
            </w:pPr>
            <w:proofErr w:type="spellStart"/>
            <w:r w:rsidRPr="00C30EA4">
              <w:rPr>
                <w:sz w:val="22"/>
                <w:szCs w:val="22"/>
                <w:lang w:val="uk-UA"/>
              </w:rPr>
              <w:t>Джанда</w:t>
            </w:r>
            <w:proofErr w:type="spellEnd"/>
            <w:r w:rsidRPr="00C30EA4">
              <w:rPr>
                <w:sz w:val="22"/>
                <w:szCs w:val="22"/>
                <w:lang w:val="uk-UA"/>
              </w:rPr>
              <w:t xml:space="preserve"> К. </w:t>
            </w:r>
            <w:proofErr w:type="spellStart"/>
            <w:r w:rsidRPr="00C30EA4">
              <w:rPr>
                <w:sz w:val="22"/>
                <w:szCs w:val="22"/>
                <w:lang w:val="uk-UA"/>
              </w:rPr>
              <w:t>Сравнение</w:t>
            </w:r>
            <w:proofErr w:type="spellEnd"/>
            <w:r w:rsidRPr="00C30EA4">
              <w:rPr>
                <w:sz w:val="22"/>
                <w:szCs w:val="22"/>
                <w:lang w:val="uk-UA"/>
              </w:rPr>
              <w:t xml:space="preserve"> </w:t>
            </w:r>
            <w:proofErr w:type="spellStart"/>
            <w:r w:rsidRPr="00C30EA4">
              <w:rPr>
                <w:sz w:val="22"/>
                <w:szCs w:val="22"/>
                <w:lang w:val="uk-UA"/>
              </w:rPr>
              <w:t>политических</w:t>
            </w:r>
            <w:proofErr w:type="spellEnd"/>
            <w:r w:rsidRPr="00C30EA4">
              <w:rPr>
                <w:sz w:val="22"/>
                <w:szCs w:val="22"/>
                <w:lang w:val="uk-UA"/>
              </w:rPr>
              <w:t xml:space="preserve"> </w:t>
            </w:r>
            <w:proofErr w:type="spellStart"/>
            <w:r w:rsidRPr="00C30EA4">
              <w:rPr>
                <w:sz w:val="22"/>
                <w:szCs w:val="22"/>
                <w:lang w:val="uk-UA"/>
              </w:rPr>
              <w:t>партий</w:t>
            </w:r>
            <w:proofErr w:type="spellEnd"/>
            <w:r w:rsidRPr="00C30EA4">
              <w:rPr>
                <w:sz w:val="22"/>
                <w:szCs w:val="22"/>
                <w:lang w:val="uk-UA"/>
              </w:rPr>
              <w:t xml:space="preserve">: </w:t>
            </w:r>
            <w:proofErr w:type="spellStart"/>
            <w:r w:rsidRPr="00C30EA4">
              <w:rPr>
                <w:sz w:val="22"/>
                <w:szCs w:val="22"/>
                <w:lang w:val="uk-UA"/>
              </w:rPr>
              <w:t>исследования</w:t>
            </w:r>
            <w:proofErr w:type="spellEnd"/>
            <w:r w:rsidRPr="00C30EA4">
              <w:rPr>
                <w:sz w:val="22"/>
                <w:szCs w:val="22"/>
                <w:lang w:val="uk-UA"/>
              </w:rPr>
              <w:t xml:space="preserve"> и </w:t>
            </w:r>
            <w:proofErr w:type="spellStart"/>
            <w:r w:rsidRPr="00C30EA4">
              <w:rPr>
                <w:sz w:val="22"/>
                <w:szCs w:val="22"/>
                <w:lang w:val="uk-UA"/>
              </w:rPr>
              <w:t>теория</w:t>
            </w:r>
            <w:proofErr w:type="spellEnd"/>
            <w:r w:rsidRPr="00C30EA4">
              <w:rPr>
                <w:sz w:val="22"/>
                <w:szCs w:val="22"/>
                <w:lang w:val="uk-UA"/>
              </w:rPr>
              <w:t xml:space="preserve"> / </w:t>
            </w:r>
            <w:proofErr w:type="spellStart"/>
            <w:r w:rsidRPr="00C30EA4">
              <w:rPr>
                <w:sz w:val="22"/>
                <w:szCs w:val="22"/>
                <w:lang w:val="uk-UA"/>
              </w:rPr>
              <w:t>К. Джа</w:t>
            </w:r>
            <w:proofErr w:type="spellEnd"/>
            <w:r w:rsidRPr="00C30EA4">
              <w:rPr>
                <w:sz w:val="22"/>
                <w:szCs w:val="22"/>
                <w:lang w:val="uk-UA"/>
              </w:rPr>
              <w:t xml:space="preserve">нда // </w:t>
            </w:r>
            <w:proofErr w:type="spellStart"/>
            <w:r w:rsidRPr="00C30EA4">
              <w:rPr>
                <w:sz w:val="22"/>
                <w:szCs w:val="22"/>
                <w:lang w:val="uk-UA"/>
              </w:rPr>
              <w:t>Современная</w:t>
            </w:r>
            <w:proofErr w:type="spellEnd"/>
            <w:r w:rsidRPr="00C30EA4">
              <w:rPr>
                <w:sz w:val="22"/>
                <w:szCs w:val="22"/>
                <w:lang w:val="uk-UA"/>
              </w:rPr>
              <w:t xml:space="preserve"> </w:t>
            </w:r>
            <w:proofErr w:type="spellStart"/>
            <w:r w:rsidRPr="00C30EA4">
              <w:rPr>
                <w:sz w:val="22"/>
                <w:szCs w:val="22"/>
                <w:lang w:val="uk-UA"/>
              </w:rPr>
              <w:t>сравнительная</w:t>
            </w:r>
            <w:proofErr w:type="spellEnd"/>
            <w:r w:rsidRPr="00C30EA4">
              <w:rPr>
                <w:sz w:val="22"/>
                <w:szCs w:val="22"/>
                <w:lang w:val="uk-UA"/>
              </w:rPr>
              <w:t xml:space="preserve"> </w:t>
            </w:r>
            <w:proofErr w:type="spellStart"/>
            <w:r w:rsidRPr="00C30EA4">
              <w:rPr>
                <w:sz w:val="22"/>
                <w:szCs w:val="22"/>
                <w:lang w:val="uk-UA"/>
              </w:rPr>
              <w:t>политология</w:t>
            </w:r>
            <w:proofErr w:type="spellEnd"/>
            <w:r w:rsidRPr="00C30EA4">
              <w:rPr>
                <w:sz w:val="22"/>
                <w:szCs w:val="22"/>
                <w:lang w:val="uk-UA"/>
              </w:rPr>
              <w:t xml:space="preserve">. </w:t>
            </w:r>
            <w:proofErr w:type="spellStart"/>
            <w:r w:rsidRPr="00C30EA4">
              <w:rPr>
                <w:sz w:val="22"/>
                <w:szCs w:val="22"/>
                <w:lang w:val="uk-UA"/>
              </w:rPr>
              <w:t>Хрестоматия</w:t>
            </w:r>
            <w:proofErr w:type="spellEnd"/>
            <w:r w:rsidRPr="00C30EA4">
              <w:rPr>
                <w:sz w:val="22"/>
                <w:szCs w:val="22"/>
                <w:lang w:val="uk-UA"/>
              </w:rPr>
              <w:t>. – М., 1997. – С. 124–128.</w:t>
            </w:r>
          </w:p>
          <w:p w:rsidR="00572A2E" w:rsidRPr="00C30EA4" w:rsidRDefault="00572A2E" w:rsidP="007E395F">
            <w:pPr>
              <w:jc w:val="both"/>
              <w:rPr>
                <w:sz w:val="22"/>
                <w:szCs w:val="22"/>
                <w:lang w:val="uk-UA"/>
              </w:rPr>
            </w:pPr>
            <w:proofErr w:type="spellStart"/>
            <w:r w:rsidRPr="00C30EA4">
              <w:rPr>
                <w:sz w:val="22"/>
                <w:szCs w:val="22"/>
                <w:lang w:val="uk-UA"/>
              </w:rPr>
              <w:t>Дюверже</w:t>
            </w:r>
            <w:proofErr w:type="spellEnd"/>
            <w:r w:rsidRPr="00C30EA4">
              <w:rPr>
                <w:sz w:val="22"/>
                <w:szCs w:val="22"/>
                <w:lang w:val="uk-UA"/>
              </w:rPr>
              <w:t xml:space="preserve"> М. </w:t>
            </w:r>
            <w:proofErr w:type="spellStart"/>
            <w:r w:rsidRPr="00C30EA4">
              <w:rPr>
                <w:sz w:val="22"/>
                <w:szCs w:val="22"/>
                <w:lang w:val="uk-UA"/>
              </w:rPr>
              <w:t>Политические</w:t>
            </w:r>
            <w:proofErr w:type="spellEnd"/>
            <w:r w:rsidRPr="00C30EA4">
              <w:rPr>
                <w:sz w:val="22"/>
                <w:szCs w:val="22"/>
                <w:lang w:val="uk-UA"/>
              </w:rPr>
              <w:t xml:space="preserve"> </w:t>
            </w:r>
            <w:proofErr w:type="spellStart"/>
            <w:r w:rsidRPr="00C30EA4">
              <w:rPr>
                <w:sz w:val="22"/>
                <w:szCs w:val="22"/>
                <w:lang w:val="uk-UA"/>
              </w:rPr>
              <w:t>партии</w:t>
            </w:r>
            <w:proofErr w:type="spellEnd"/>
            <w:r w:rsidRPr="00C30EA4">
              <w:rPr>
                <w:sz w:val="22"/>
                <w:szCs w:val="22"/>
                <w:lang w:val="uk-UA"/>
              </w:rPr>
              <w:t>. – М., 2000. – С. 237–259, 392–423, 472–507.</w:t>
            </w:r>
          </w:p>
          <w:p w:rsidR="00572A2E" w:rsidRPr="00C30EA4" w:rsidRDefault="00572A2E" w:rsidP="007E395F">
            <w:pPr>
              <w:jc w:val="both"/>
              <w:rPr>
                <w:sz w:val="22"/>
                <w:szCs w:val="22"/>
                <w:lang w:val="uk-UA"/>
              </w:rPr>
            </w:pPr>
            <w:r w:rsidRPr="00C30EA4">
              <w:rPr>
                <w:sz w:val="22"/>
                <w:szCs w:val="22"/>
                <w:lang w:val="uk-UA"/>
              </w:rPr>
              <w:t>Забродіна К. Політична опозиція в західноєвропейських країнах (політологічний аналіз) / К. Забродіна // Політологічні та соціологічні студії. – Чернівці, 2000. – Т. 1. – С. 196–201.</w:t>
            </w:r>
          </w:p>
          <w:p w:rsidR="00572A2E" w:rsidRPr="00C30EA4" w:rsidRDefault="00572A2E" w:rsidP="007E395F">
            <w:pPr>
              <w:jc w:val="both"/>
              <w:rPr>
                <w:sz w:val="22"/>
                <w:szCs w:val="22"/>
                <w:lang w:val="uk-UA"/>
              </w:rPr>
            </w:pPr>
            <w:r w:rsidRPr="00C30EA4">
              <w:rPr>
                <w:sz w:val="22"/>
                <w:szCs w:val="22"/>
                <w:lang w:val="uk-UA"/>
              </w:rPr>
              <w:t>Коваленко А. Уряд та урядова діяльність як базовий елемент функціонування виконавчої влади / А. Коваленко // Нова політика. – 2001. – № 1. – С. 34–39.</w:t>
            </w:r>
          </w:p>
          <w:p w:rsidR="00572A2E" w:rsidRPr="00C30EA4" w:rsidRDefault="00572A2E" w:rsidP="007E395F">
            <w:pPr>
              <w:jc w:val="both"/>
              <w:rPr>
                <w:sz w:val="22"/>
                <w:szCs w:val="22"/>
                <w:lang w:val="uk-UA"/>
              </w:rPr>
            </w:pPr>
            <w:r w:rsidRPr="00C30EA4">
              <w:rPr>
                <w:sz w:val="22"/>
                <w:szCs w:val="22"/>
                <w:lang w:val="uk-UA"/>
              </w:rPr>
              <w:t>Лага В. Феномен «опозиційної ідеології» та «ідеології опозиційності» / В. Лага // Політичний менеджмент. – 2004. – № 2. – С. 91–100.</w:t>
            </w:r>
          </w:p>
          <w:p w:rsidR="00572A2E" w:rsidRPr="00C30EA4" w:rsidRDefault="00572A2E" w:rsidP="007E395F">
            <w:pPr>
              <w:jc w:val="both"/>
              <w:rPr>
                <w:sz w:val="22"/>
                <w:szCs w:val="22"/>
                <w:lang w:val="uk-UA"/>
              </w:rPr>
            </w:pPr>
            <w:r w:rsidRPr="00C30EA4">
              <w:rPr>
                <w:sz w:val="22"/>
                <w:szCs w:val="22"/>
                <w:lang w:val="uk-UA"/>
              </w:rPr>
              <w:t xml:space="preserve">Нижник Н. Р., </w:t>
            </w:r>
            <w:proofErr w:type="spellStart"/>
            <w:r w:rsidRPr="00C30EA4">
              <w:rPr>
                <w:sz w:val="22"/>
                <w:szCs w:val="22"/>
                <w:lang w:val="uk-UA"/>
              </w:rPr>
              <w:t>Черленяк</w:t>
            </w:r>
            <w:proofErr w:type="spellEnd"/>
            <w:r w:rsidRPr="00C30EA4">
              <w:rPr>
                <w:sz w:val="22"/>
                <w:szCs w:val="22"/>
                <w:lang w:val="uk-UA"/>
              </w:rPr>
              <w:t xml:space="preserve"> І. І. Впровадження моделі «парламентська більшість – </w:t>
            </w:r>
            <w:r w:rsidRPr="00C30EA4">
              <w:rPr>
                <w:sz w:val="22"/>
                <w:szCs w:val="22"/>
                <w:lang w:val="uk-UA"/>
              </w:rPr>
              <w:lastRenderedPageBreak/>
              <w:t xml:space="preserve">коаліційний уряд»: аналіз проблеми / Н.Р. Нижник, </w:t>
            </w:r>
            <w:proofErr w:type="spellStart"/>
            <w:r w:rsidRPr="00C30EA4">
              <w:rPr>
                <w:sz w:val="22"/>
                <w:szCs w:val="22"/>
                <w:lang w:val="uk-UA"/>
              </w:rPr>
              <w:t>Черленяк</w:t>
            </w:r>
            <w:proofErr w:type="spellEnd"/>
            <w:r w:rsidRPr="00C30EA4">
              <w:rPr>
                <w:sz w:val="22"/>
                <w:szCs w:val="22"/>
                <w:lang w:val="uk-UA"/>
              </w:rPr>
              <w:t xml:space="preserve"> І.І. // Стратегічна панорама. – 2004. – № 4. – С. 54–60.</w:t>
            </w:r>
          </w:p>
          <w:p w:rsidR="00572A2E" w:rsidRPr="00C30EA4" w:rsidRDefault="00572A2E" w:rsidP="007E395F">
            <w:pPr>
              <w:jc w:val="both"/>
              <w:rPr>
                <w:sz w:val="22"/>
                <w:szCs w:val="22"/>
                <w:lang w:val="uk-UA"/>
              </w:rPr>
            </w:pPr>
            <w:proofErr w:type="spellStart"/>
            <w:r w:rsidRPr="00C30EA4">
              <w:rPr>
                <w:sz w:val="22"/>
                <w:szCs w:val="22"/>
                <w:lang w:val="uk-UA"/>
              </w:rPr>
              <w:t>Обушний</w:t>
            </w:r>
            <w:proofErr w:type="spellEnd"/>
            <w:r w:rsidRPr="00C30EA4">
              <w:rPr>
                <w:sz w:val="22"/>
                <w:szCs w:val="22"/>
                <w:lang w:val="uk-UA"/>
              </w:rPr>
              <w:t xml:space="preserve"> М. І. </w:t>
            </w:r>
            <w:proofErr w:type="spellStart"/>
            <w:r w:rsidRPr="00C30EA4">
              <w:rPr>
                <w:sz w:val="22"/>
                <w:szCs w:val="22"/>
                <w:lang w:val="uk-UA"/>
              </w:rPr>
              <w:t>Партологія</w:t>
            </w:r>
            <w:proofErr w:type="spellEnd"/>
            <w:r w:rsidRPr="00C30EA4">
              <w:rPr>
                <w:sz w:val="22"/>
                <w:szCs w:val="22"/>
                <w:lang w:val="uk-UA"/>
              </w:rPr>
              <w:t xml:space="preserve">: </w:t>
            </w:r>
            <w:proofErr w:type="spellStart"/>
            <w:r w:rsidRPr="00C30EA4">
              <w:rPr>
                <w:sz w:val="22"/>
                <w:szCs w:val="22"/>
                <w:lang w:val="uk-UA"/>
              </w:rPr>
              <w:t>навч</w:t>
            </w:r>
            <w:proofErr w:type="spellEnd"/>
            <w:r w:rsidRPr="00C30EA4">
              <w:rPr>
                <w:sz w:val="22"/>
                <w:szCs w:val="22"/>
                <w:lang w:val="uk-UA"/>
              </w:rPr>
              <w:t xml:space="preserve">. посібник / М. І. </w:t>
            </w:r>
            <w:proofErr w:type="spellStart"/>
            <w:r w:rsidRPr="00C30EA4">
              <w:rPr>
                <w:sz w:val="22"/>
                <w:szCs w:val="22"/>
                <w:lang w:val="uk-UA"/>
              </w:rPr>
              <w:t>Обушний</w:t>
            </w:r>
            <w:proofErr w:type="spellEnd"/>
            <w:r w:rsidRPr="00C30EA4">
              <w:rPr>
                <w:sz w:val="22"/>
                <w:szCs w:val="22"/>
                <w:lang w:val="uk-UA"/>
              </w:rPr>
              <w:t xml:space="preserve">, М.В. </w:t>
            </w:r>
            <w:proofErr w:type="spellStart"/>
            <w:r w:rsidRPr="00C30EA4">
              <w:rPr>
                <w:sz w:val="22"/>
                <w:szCs w:val="22"/>
                <w:lang w:val="uk-UA"/>
              </w:rPr>
              <w:t>Примуш</w:t>
            </w:r>
            <w:proofErr w:type="spellEnd"/>
            <w:r w:rsidRPr="00C30EA4">
              <w:rPr>
                <w:sz w:val="22"/>
                <w:szCs w:val="22"/>
                <w:lang w:val="uk-UA"/>
              </w:rPr>
              <w:t>, Ю. Р. Шведа. – К., 2006. – С. 176–184.</w:t>
            </w:r>
          </w:p>
          <w:p w:rsidR="00572A2E" w:rsidRPr="00C30EA4" w:rsidRDefault="00572A2E" w:rsidP="007E395F">
            <w:pPr>
              <w:jc w:val="both"/>
              <w:rPr>
                <w:sz w:val="22"/>
                <w:szCs w:val="22"/>
                <w:lang w:val="uk-UA"/>
              </w:rPr>
            </w:pPr>
            <w:proofErr w:type="spellStart"/>
            <w:r w:rsidRPr="00C30EA4">
              <w:rPr>
                <w:sz w:val="22"/>
                <w:szCs w:val="22"/>
                <w:lang w:val="uk-UA"/>
              </w:rPr>
              <w:t>Оксак</w:t>
            </w:r>
            <w:proofErr w:type="spellEnd"/>
            <w:r w:rsidRPr="00C30EA4">
              <w:rPr>
                <w:sz w:val="22"/>
                <w:szCs w:val="22"/>
                <w:lang w:val="uk-UA"/>
              </w:rPr>
              <w:t xml:space="preserve"> О. Відповідальність проти популізму: виборці, партії та уряд у демократичному суспільстві / О. </w:t>
            </w:r>
            <w:proofErr w:type="spellStart"/>
            <w:r w:rsidRPr="00C30EA4">
              <w:rPr>
                <w:sz w:val="22"/>
                <w:szCs w:val="22"/>
                <w:lang w:val="uk-UA"/>
              </w:rPr>
              <w:t>Оксак</w:t>
            </w:r>
            <w:proofErr w:type="spellEnd"/>
            <w:r w:rsidRPr="00C30EA4">
              <w:rPr>
                <w:sz w:val="22"/>
                <w:szCs w:val="22"/>
                <w:lang w:val="uk-UA"/>
              </w:rPr>
              <w:t xml:space="preserve"> // Нова політика. – 2000. – № 1. – С. 16–22.</w:t>
            </w:r>
          </w:p>
        </w:tc>
        <w:tc>
          <w:tcPr>
            <w:tcW w:w="1310" w:type="dxa"/>
            <w:gridSpan w:val="2"/>
          </w:tcPr>
          <w:p w:rsidR="00572A2E" w:rsidRPr="00C30EA4" w:rsidRDefault="00572A2E" w:rsidP="007E395F">
            <w:pPr>
              <w:jc w:val="both"/>
              <w:rPr>
                <w:sz w:val="22"/>
                <w:szCs w:val="22"/>
                <w:lang w:val="uk-UA"/>
              </w:rPr>
            </w:pPr>
            <w:r w:rsidRPr="00C30EA4">
              <w:rPr>
                <w:sz w:val="22"/>
                <w:szCs w:val="22"/>
                <w:lang w:val="uk-UA"/>
              </w:rPr>
              <w:lastRenderedPageBreak/>
              <w:t>Підготовка конспекту лекції і семінарського заняття,</w:t>
            </w:r>
          </w:p>
          <w:p w:rsidR="00572A2E" w:rsidRPr="00C30EA4" w:rsidRDefault="00572A2E" w:rsidP="007E395F">
            <w:pPr>
              <w:jc w:val="both"/>
              <w:rPr>
                <w:sz w:val="22"/>
                <w:szCs w:val="22"/>
                <w:lang w:val="uk-UA"/>
              </w:rPr>
            </w:pPr>
            <w:r w:rsidRPr="00C30EA4">
              <w:rPr>
                <w:sz w:val="22"/>
                <w:szCs w:val="22"/>
                <w:lang w:val="uk-UA"/>
              </w:rPr>
              <w:t>4 год.</w:t>
            </w:r>
          </w:p>
        </w:tc>
        <w:tc>
          <w:tcPr>
            <w:tcW w:w="1328" w:type="dxa"/>
            <w:gridSpan w:val="2"/>
          </w:tcPr>
          <w:p w:rsidR="00572A2E" w:rsidRPr="00C30EA4" w:rsidRDefault="00572A2E" w:rsidP="007E395F">
            <w:pPr>
              <w:jc w:val="both"/>
              <w:rPr>
                <w:sz w:val="22"/>
                <w:szCs w:val="22"/>
                <w:lang w:val="uk-UA"/>
              </w:rPr>
            </w:pPr>
            <w:r w:rsidRPr="00C30EA4">
              <w:rPr>
                <w:sz w:val="22"/>
                <w:szCs w:val="22"/>
                <w:lang w:val="uk-UA"/>
              </w:rPr>
              <w:t>5 б.</w:t>
            </w:r>
          </w:p>
          <w:p w:rsidR="00572A2E" w:rsidRPr="00C30EA4" w:rsidRDefault="00572A2E" w:rsidP="007E395F">
            <w:pPr>
              <w:jc w:val="both"/>
              <w:rPr>
                <w:sz w:val="22"/>
                <w:szCs w:val="22"/>
                <w:lang w:val="uk-UA"/>
              </w:rPr>
            </w:pPr>
            <w:r w:rsidRPr="00C30EA4">
              <w:rPr>
                <w:sz w:val="22"/>
                <w:szCs w:val="22"/>
                <w:lang w:val="uk-UA"/>
              </w:rPr>
              <w:t>(вибірково під час опитування на семінарі)</w:t>
            </w:r>
          </w:p>
        </w:tc>
        <w:tc>
          <w:tcPr>
            <w:tcW w:w="1189" w:type="dxa"/>
          </w:tcPr>
          <w:p w:rsidR="00572A2E" w:rsidRPr="00C30EA4" w:rsidRDefault="00572A2E" w:rsidP="007E395F">
            <w:pPr>
              <w:jc w:val="both"/>
              <w:rPr>
                <w:sz w:val="22"/>
                <w:szCs w:val="22"/>
                <w:lang w:val="uk-UA"/>
              </w:rPr>
            </w:pPr>
            <w:r>
              <w:rPr>
                <w:lang w:val="uk-UA"/>
              </w:rPr>
              <w:t>Жовтень 2020</w:t>
            </w:r>
            <w:r w:rsidRPr="00C30EA4">
              <w:rPr>
                <w:sz w:val="22"/>
                <w:szCs w:val="22"/>
                <w:lang w:val="uk-UA"/>
              </w:rPr>
              <w:t xml:space="preserve"> р.</w:t>
            </w:r>
          </w:p>
        </w:tc>
      </w:tr>
      <w:tr w:rsidR="00572A2E" w:rsidRPr="00C67355" w:rsidTr="00572A2E">
        <w:tc>
          <w:tcPr>
            <w:tcW w:w="1585" w:type="dxa"/>
          </w:tcPr>
          <w:p w:rsidR="00572A2E" w:rsidRPr="00C30EA4" w:rsidRDefault="00572A2E" w:rsidP="007E395F">
            <w:pPr>
              <w:rPr>
                <w:b/>
                <w:sz w:val="22"/>
                <w:szCs w:val="22"/>
                <w:lang w:val="uk-UA"/>
              </w:rPr>
            </w:pPr>
            <w:r w:rsidRPr="00C30EA4">
              <w:rPr>
                <w:b/>
                <w:sz w:val="22"/>
                <w:szCs w:val="22"/>
                <w:lang w:val="uk-UA"/>
              </w:rPr>
              <w:lastRenderedPageBreak/>
              <w:t>Тема 3. Електоральна діяльність політичних партій. Стратегія та тактика. Партійна програма.</w:t>
            </w:r>
          </w:p>
          <w:p w:rsidR="00572A2E" w:rsidRPr="00C30EA4" w:rsidRDefault="00572A2E" w:rsidP="007E395F">
            <w:pPr>
              <w:rPr>
                <w:sz w:val="22"/>
                <w:szCs w:val="22"/>
                <w:lang w:val="uk-UA"/>
              </w:rPr>
            </w:pPr>
            <w:r w:rsidRPr="00C30EA4">
              <w:rPr>
                <w:sz w:val="22"/>
                <w:szCs w:val="22"/>
                <w:lang w:val="uk-UA"/>
              </w:rPr>
              <w:t>1.Сутність електоральної діяльності політичних партій та її форми.</w:t>
            </w:r>
          </w:p>
          <w:p w:rsidR="00572A2E" w:rsidRPr="00C30EA4" w:rsidRDefault="00572A2E" w:rsidP="007E395F">
            <w:pPr>
              <w:rPr>
                <w:sz w:val="22"/>
                <w:szCs w:val="22"/>
                <w:lang w:val="uk-UA"/>
              </w:rPr>
            </w:pPr>
            <w:r w:rsidRPr="00C30EA4">
              <w:rPr>
                <w:sz w:val="22"/>
                <w:szCs w:val="22"/>
                <w:lang w:val="uk-UA"/>
              </w:rPr>
              <w:t>2.Стратегія та тактика партій. Специфіка формування іміджу партії.</w:t>
            </w:r>
          </w:p>
          <w:p w:rsidR="00572A2E" w:rsidRPr="00C30EA4" w:rsidRDefault="00572A2E" w:rsidP="007E395F">
            <w:pPr>
              <w:rPr>
                <w:b/>
                <w:sz w:val="22"/>
                <w:szCs w:val="22"/>
                <w:lang w:val="uk-UA"/>
              </w:rPr>
            </w:pPr>
            <w:r w:rsidRPr="00C30EA4">
              <w:rPr>
                <w:sz w:val="22"/>
                <w:szCs w:val="22"/>
                <w:lang w:val="uk-UA"/>
              </w:rPr>
              <w:t>3.Програми політичних партій. Партійні програми та урядова діяльність.</w:t>
            </w:r>
          </w:p>
        </w:tc>
        <w:tc>
          <w:tcPr>
            <w:tcW w:w="977" w:type="dxa"/>
            <w:gridSpan w:val="2"/>
          </w:tcPr>
          <w:p w:rsidR="00572A2E" w:rsidRPr="00C30EA4" w:rsidRDefault="00572A2E" w:rsidP="007E395F">
            <w:pPr>
              <w:jc w:val="both"/>
              <w:rPr>
                <w:sz w:val="22"/>
                <w:szCs w:val="22"/>
                <w:lang w:val="uk-UA"/>
              </w:rPr>
            </w:pPr>
            <w:r w:rsidRPr="00C30EA4">
              <w:rPr>
                <w:sz w:val="22"/>
                <w:szCs w:val="22"/>
                <w:lang w:val="uk-UA"/>
              </w:rPr>
              <w:t>Лекція,</w:t>
            </w:r>
          </w:p>
          <w:p w:rsidR="00572A2E" w:rsidRPr="00C30EA4" w:rsidRDefault="00572A2E" w:rsidP="007E395F">
            <w:pPr>
              <w:jc w:val="both"/>
              <w:rPr>
                <w:sz w:val="22"/>
                <w:szCs w:val="22"/>
                <w:lang w:val="uk-UA"/>
              </w:rPr>
            </w:pPr>
            <w:r w:rsidRPr="00C30EA4">
              <w:rPr>
                <w:sz w:val="22"/>
                <w:szCs w:val="22"/>
                <w:lang w:val="uk-UA"/>
              </w:rPr>
              <w:t>семінар</w:t>
            </w:r>
          </w:p>
        </w:tc>
        <w:tc>
          <w:tcPr>
            <w:tcW w:w="3358" w:type="dxa"/>
            <w:gridSpan w:val="2"/>
          </w:tcPr>
          <w:p w:rsidR="00572A2E" w:rsidRPr="00C30EA4" w:rsidRDefault="00572A2E" w:rsidP="007E395F">
            <w:pPr>
              <w:jc w:val="both"/>
              <w:rPr>
                <w:sz w:val="22"/>
                <w:szCs w:val="22"/>
                <w:lang w:val="uk-UA"/>
              </w:rPr>
            </w:pPr>
            <w:proofErr w:type="spellStart"/>
            <w:r w:rsidRPr="00C30EA4">
              <w:rPr>
                <w:sz w:val="22"/>
                <w:szCs w:val="22"/>
                <w:lang w:val="uk-UA"/>
              </w:rPr>
              <w:t>Афанасьев</w:t>
            </w:r>
            <w:proofErr w:type="spellEnd"/>
            <w:r w:rsidRPr="00C30EA4">
              <w:rPr>
                <w:sz w:val="22"/>
                <w:szCs w:val="22"/>
                <w:lang w:val="uk-UA"/>
              </w:rPr>
              <w:t xml:space="preserve"> М. </w:t>
            </w:r>
            <w:proofErr w:type="spellStart"/>
            <w:r w:rsidRPr="00C30EA4">
              <w:rPr>
                <w:sz w:val="22"/>
                <w:szCs w:val="22"/>
                <w:lang w:val="uk-UA"/>
              </w:rPr>
              <w:t>Поведение</w:t>
            </w:r>
            <w:proofErr w:type="spellEnd"/>
            <w:r w:rsidRPr="00C30EA4">
              <w:rPr>
                <w:sz w:val="22"/>
                <w:szCs w:val="22"/>
                <w:lang w:val="uk-UA"/>
              </w:rPr>
              <w:t xml:space="preserve"> </w:t>
            </w:r>
            <w:proofErr w:type="spellStart"/>
            <w:r w:rsidRPr="00C30EA4">
              <w:rPr>
                <w:sz w:val="22"/>
                <w:szCs w:val="22"/>
                <w:lang w:val="uk-UA"/>
              </w:rPr>
              <w:t>избирателей</w:t>
            </w:r>
            <w:proofErr w:type="spellEnd"/>
            <w:r w:rsidRPr="00C30EA4">
              <w:rPr>
                <w:sz w:val="22"/>
                <w:szCs w:val="22"/>
                <w:lang w:val="uk-UA"/>
              </w:rPr>
              <w:t xml:space="preserve"> и </w:t>
            </w:r>
            <w:proofErr w:type="spellStart"/>
            <w:r w:rsidRPr="00C30EA4">
              <w:rPr>
                <w:sz w:val="22"/>
                <w:szCs w:val="22"/>
                <w:lang w:val="uk-UA"/>
              </w:rPr>
              <w:t>электоральная</w:t>
            </w:r>
            <w:proofErr w:type="spellEnd"/>
            <w:r w:rsidRPr="00C30EA4">
              <w:rPr>
                <w:sz w:val="22"/>
                <w:szCs w:val="22"/>
                <w:lang w:val="uk-UA"/>
              </w:rPr>
              <w:t xml:space="preserve"> </w:t>
            </w:r>
            <w:proofErr w:type="spellStart"/>
            <w:r w:rsidRPr="00C30EA4">
              <w:rPr>
                <w:sz w:val="22"/>
                <w:szCs w:val="22"/>
                <w:lang w:val="uk-UA"/>
              </w:rPr>
              <w:t>политика</w:t>
            </w:r>
            <w:proofErr w:type="spellEnd"/>
            <w:r w:rsidRPr="00C30EA4">
              <w:rPr>
                <w:sz w:val="22"/>
                <w:szCs w:val="22"/>
                <w:lang w:val="uk-UA"/>
              </w:rPr>
              <w:t xml:space="preserve"> / </w:t>
            </w:r>
            <w:proofErr w:type="spellStart"/>
            <w:r w:rsidRPr="00C30EA4">
              <w:rPr>
                <w:sz w:val="22"/>
                <w:szCs w:val="22"/>
                <w:lang w:val="uk-UA"/>
              </w:rPr>
              <w:t>М. Афанас</w:t>
            </w:r>
            <w:proofErr w:type="spellEnd"/>
            <w:r w:rsidRPr="00C30EA4">
              <w:rPr>
                <w:sz w:val="22"/>
                <w:szCs w:val="22"/>
                <w:lang w:val="uk-UA"/>
              </w:rPr>
              <w:t xml:space="preserve">ьев // </w:t>
            </w:r>
            <w:proofErr w:type="spellStart"/>
            <w:r w:rsidRPr="00C30EA4">
              <w:rPr>
                <w:sz w:val="22"/>
                <w:szCs w:val="22"/>
                <w:lang w:val="uk-UA"/>
              </w:rPr>
              <w:t>Политические</w:t>
            </w:r>
            <w:proofErr w:type="spellEnd"/>
            <w:r w:rsidRPr="00C30EA4">
              <w:rPr>
                <w:sz w:val="22"/>
                <w:szCs w:val="22"/>
                <w:lang w:val="uk-UA"/>
              </w:rPr>
              <w:t xml:space="preserve"> </w:t>
            </w:r>
            <w:proofErr w:type="spellStart"/>
            <w:r w:rsidRPr="00C30EA4">
              <w:rPr>
                <w:sz w:val="22"/>
                <w:szCs w:val="22"/>
                <w:lang w:val="uk-UA"/>
              </w:rPr>
              <w:t>исследования</w:t>
            </w:r>
            <w:proofErr w:type="spellEnd"/>
            <w:r w:rsidRPr="00C30EA4">
              <w:rPr>
                <w:sz w:val="22"/>
                <w:szCs w:val="22"/>
                <w:lang w:val="uk-UA"/>
              </w:rPr>
              <w:t>. – 1995. – № 3. – С. 105–116.</w:t>
            </w:r>
          </w:p>
          <w:p w:rsidR="00572A2E" w:rsidRPr="00C30EA4" w:rsidRDefault="00572A2E" w:rsidP="007E395F">
            <w:pPr>
              <w:jc w:val="both"/>
              <w:rPr>
                <w:sz w:val="22"/>
                <w:szCs w:val="22"/>
                <w:lang w:val="uk-UA"/>
              </w:rPr>
            </w:pPr>
            <w:proofErr w:type="spellStart"/>
            <w:r w:rsidRPr="00C30EA4">
              <w:rPr>
                <w:sz w:val="22"/>
                <w:szCs w:val="22"/>
                <w:lang w:val="uk-UA"/>
              </w:rPr>
              <w:t>Бебик</w:t>
            </w:r>
            <w:proofErr w:type="spellEnd"/>
            <w:r w:rsidRPr="00C30EA4">
              <w:rPr>
                <w:sz w:val="22"/>
                <w:szCs w:val="22"/>
                <w:lang w:val="uk-UA"/>
              </w:rPr>
              <w:t xml:space="preserve"> В. Воля виборців і виборча інженерія / В. </w:t>
            </w:r>
            <w:proofErr w:type="spellStart"/>
            <w:r w:rsidRPr="00C30EA4">
              <w:rPr>
                <w:sz w:val="22"/>
                <w:szCs w:val="22"/>
                <w:lang w:val="uk-UA"/>
              </w:rPr>
              <w:t>Бебик</w:t>
            </w:r>
            <w:proofErr w:type="spellEnd"/>
            <w:r w:rsidRPr="00C30EA4">
              <w:rPr>
                <w:sz w:val="22"/>
                <w:szCs w:val="22"/>
                <w:lang w:val="uk-UA"/>
              </w:rPr>
              <w:t xml:space="preserve"> // Політика і час. –1993. – № 7. – С. 50–52.</w:t>
            </w:r>
          </w:p>
          <w:p w:rsidR="00572A2E" w:rsidRPr="00C30EA4" w:rsidRDefault="00572A2E" w:rsidP="007E395F">
            <w:pPr>
              <w:jc w:val="both"/>
              <w:rPr>
                <w:sz w:val="22"/>
                <w:szCs w:val="22"/>
                <w:lang w:val="uk-UA"/>
              </w:rPr>
            </w:pPr>
            <w:proofErr w:type="spellStart"/>
            <w:r w:rsidRPr="00C30EA4">
              <w:rPr>
                <w:sz w:val="22"/>
                <w:szCs w:val="22"/>
                <w:lang w:val="uk-UA"/>
              </w:rPr>
              <w:t>Голосов</w:t>
            </w:r>
            <w:proofErr w:type="spellEnd"/>
            <w:r w:rsidRPr="00C30EA4">
              <w:rPr>
                <w:sz w:val="22"/>
                <w:szCs w:val="22"/>
                <w:lang w:val="uk-UA"/>
              </w:rPr>
              <w:t xml:space="preserve"> Г. В., </w:t>
            </w:r>
            <w:proofErr w:type="spellStart"/>
            <w:r w:rsidRPr="00C30EA4">
              <w:rPr>
                <w:sz w:val="22"/>
                <w:szCs w:val="22"/>
                <w:lang w:val="uk-UA"/>
              </w:rPr>
              <w:t>Мелешкина</w:t>
            </w:r>
            <w:proofErr w:type="spellEnd"/>
            <w:r w:rsidRPr="00C30EA4">
              <w:rPr>
                <w:sz w:val="22"/>
                <w:szCs w:val="22"/>
                <w:lang w:val="uk-UA"/>
              </w:rPr>
              <w:t xml:space="preserve"> Е. Ю. </w:t>
            </w:r>
            <w:proofErr w:type="spellStart"/>
            <w:r w:rsidRPr="00C30EA4">
              <w:rPr>
                <w:sz w:val="22"/>
                <w:szCs w:val="22"/>
                <w:lang w:val="uk-UA"/>
              </w:rPr>
              <w:t>Политические</w:t>
            </w:r>
            <w:proofErr w:type="spellEnd"/>
            <w:r w:rsidRPr="00C30EA4">
              <w:rPr>
                <w:sz w:val="22"/>
                <w:szCs w:val="22"/>
                <w:lang w:val="uk-UA"/>
              </w:rPr>
              <w:t xml:space="preserve"> </w:t>
            </w:r>
            <w:proofErr w:type="spellStart"/>
            <w:r w:rsidRPr="00C30EA4">
              <w:rPr>
                <w:sz w:val="22"/>
                <w:szCs w:val="22"/>
                <w:lang w:val="uk-UA"/>
              </w:rPr>
              <w:t>партии</w:t>
            </w:r>
            <w:proofErr w:type="spellEnd"/>
            <w:r w:rsidRPr="00C30EA4">
              <w:rPr>
                <w:sz w:val="22"/>
                <w:szCs w:val="22"/>
                <w:lang w:val="uk-UA"/>
              </w:rPr>
              <w:t xml:space="preserve"> и </w:t>
            </w:r>
            <w:proofErr w:type="spellStart"/>
            <w:r w:rsidRPr="00C30EA4">
              <w:rPr>
                <w:sz w:val="22"/>
                <w:szCs w:val="22"/>
                <w:lang w:val="uk-UA"/>
              </w:rPr>
              <w:t>выборы</w:t>
            </w:r>
            <w:proofErr w:type="spellEnd"/>
            <w:r w:rsidRPr="00C30EA4">
              <w:rPr>
                <w:sz w:val="22"/>
                <w:szCs w:val="22"/>
                <w:lang w:val="uk-UA"/>
              </w:rPr>
              <w:t xml:space="preserve"> / Г.В. </w:t>
            </w:r>
            <w:proofErr w:type="spellStart"/>
            <w:r w:rsidRPr="00C30EA4">
              <w:rPr>
                <w:sz w:val="22"/>
                <w:szCs w:val="22"/>
                <w:lang w:val="uk-UA"/>
              </w:rPr>
              <w:t>Голосов</w:t>
            </w:r>
            <w:proofErr w:type="spellEnd"/>
            <w:r w:rsidRPr="00C30EA4">
              <w:rPr>
                <w:sz w:val="22"/>
                <w:szCs w:val="22"/>
                <w:lang w:val="uk-UA"/>
              </w:rPr>
              <w:t xml:space="preserve">, Е.Ю. </w:t>
            </w:r>
            <w:proofErr w:type="spellStart"/>
            <w:r w:rsidRPr="00C30EA4">
              <w:rPr>
                <w:sz w:val="22"/>
                <w:szCs w:val="22"/>
                <w:lang w:val="uk-UA"/>
              </w:rPr>
              <w:t>Мелешкина</w:t>
            </w:r>
            <w:proofErr w:type="spellEnd"/>
            <w:r w:rsidRPr="00C30EA4">
              <w:rPr>
                <w:sz w:val="22"/>
                <w:szCs w:val="22"/>
                <w:lang w:val="uk-UA"/>
              </w:rPr>
              <w:t xml:space="preserve">. – </w:t>
            </w:r>
            <w:proofErr w:type="spellStart"/>
            <w:r w:rsidRPr="00C30EA4">
              <w:rPr>
                <w:sz w:val="22"/>
                <w:szCs w:val="22"/>
                <w:lang w:val="uk-UA"/>
              </w:rPr>
              <w:t>СПб</w:t>
            </w:r>
            <w:proofErr w:type="spellEnd"/>
            <w:r w:rsidRPr="00C30EA4">
              <w:rPr>
                <w:sz w:val="22"/>
                <w:szCs w:val="22"/>
                <w:lang w:val="uk-UA"/>
              </w:rPr>
              <w:t>., 2001.</w:t>
            </w:r>
          </w:p>
          <w:p w:rsidR="00572A2E" w:rsidRPr="00C30EA4" w:rsidRDefault="00572A2E" w:rsidP="007E395F">
            <w:pPr>
              <w:jc w:val="both"/>
              <w:rPr>
                <w:sz w:val="22"/>
                <w:szCs w:val="22"/>
                <w:lang w:val="uk-UA"/>
              </w:rPr>
            </w:pPr>
            <w:proofErr w:type="spellStart"/>
            <w:r w:rsidRPr="00C30EA4">
              <w:rPr>
                <w:sz w:val="22"/>
                <w:szCs w:val="22"/>
                <w:lang w:val="uk-UA"/>
              </w:rPr>
              <w:t>Джанда</w:t>
            </w:r>
            <w:proofErr w:type="spellEnd"/>
            <w:r w:rsidRPr="00C30EA4">
              <w:rPr>
                <w:sz w:val="22"/>
                <w:szCs w:val="22"/>
                <w:lang w:val="uk-UA"/>
              </w:rPr>
              <w:t xml:space="preserve"> К. </w:t>
            </w:r>
            <w:proofErr w:type="spellStart"/>
            <w:r w:rsidRPr="00C30EA4">
              <w:rPr>
                <w:sz w:val="22"/>
                <w:szCs w:val="22"/>
                <w:lang w:val="uk-UA"/>
              </w:rPr>
              <w:t>Сравнение</w:t>
            </w:r>
            <w:proofErr w:type="spellEnd"/>
            <w:r w:rsidRPr="00C30EA4">
              <w:rPr>
                <w:sz w:val="22"/>
                <w:szCs w:val="22"/>
                <w:lang w:val="uk-UA"/>
              </w:rPr>
              <w:t xml:space="preserve"> </w:t>
            </w:r>
            <w:proofErr w:type="spellStart"/>
            <w:r w:rsidRPr="00C30EA4">
              <w:rPr>
                <w:sz w:val="22"/>
                <w:szCs w:val="22"/>
                <w:lang w:val="uk-UA"/>
              </w:rPr>
              <w:t>политических</w:t>
            </w:r>
            <w:proofErr w:type="spellEnd"/>
            <w:r w:rsidRPr="00C30EA4">
              <w:rPr>
                <w:sz w:val="22"/>
                <w:szCs w:val="22"/>
                <w:lang w:val="uk-UA"/>
              </w:rPr>
              <w:t xml:space="preserve"> </w:t>
            </w:r>
            <w:proofErr w:type="spellStart"/>
            <w:r w:rsidRPr="00C30EA4">
              <w:rPr>
                <w:sz w:val="22"/>
                <w:szCs w:val="22"/>
                <w:lang w:val="uk-UA"/>
              </w:rPr>
              <w:t>партий</w:t>
            </w:r>
            <w:proofErr w:type="spellEnd"/>
            <w:r w:rsidRPr="00C30EA4">
              <w:rPr>
                <w:sz w:val="22"/>
                <w:szCs w:val="22"/>
                <w:lang w:val="uk-UA"/>
              </w:rPr>
              <w:t xml:space="preserve">: </w:t>
            </w:r>
            <w:proofErr w:type="spellStart"/>
            <w:r w:rsidRPr="00C30EA4">
              <w:rPr>
                <w:sz w:val="22"/>
                <w:szCs w:val="22"/>
                <w:lang w:val="uk-UA"/>
              </w:rPr>
              <w:t>исследования</w:t>
            </w:r>
            <w:proofErr w:type="spellEnd"/>
            <w:r w:rsidRPr="00C30EA4">
              <w:rPr>
                <w:sz w:val="22"/>
                <w:szCs w:val="22"/>
                <w:lang w:val="uk-UA"/>
              </w:rPr>
              <w:t xml:space="preserve"> и </w:t>
            </w:r>
            <w:proofErr w:type="spellStart"/>
            <w:r w:rsidRPr="00C30EA4">
              <w:rPr>
                <w:sz w:val="22"/>
                <w:szCs w:val="22"/>
                <w:lang w:val="uk-UA"/>
              </w:rPr>
              <w:t>теория</w:t>
            </w:r>
            <w:proofErr w:type="spellEnd"/>
            <w:r w:rsidRPr="00C30EA4">
              <w:rPr>
                <w:sz w:val="22"/>
                <w:szCs w:val="22"/>
                <w:lang w:val="uk-UA"/>
              </w:rPr>
              <w:t xml:space="preserve"> / </w:t>
            </w:r>
            <w:proofErr w:type="spellStart"/>
            <w:r w:rsidRPr="00C30EA4">
              <w:rPr>
                <w:sz w:val="22"/>
                <w:szCs w:val="22"/>
                <w:lang w:val="uk-UA"/>
              </w:rPr>
              <w:t>К. Джа</w:t>
            </w:r>
            <w:proofErr w:type="spellEnd"/>
            <w:r w:rsidRPr="00C30EA4">
              <w:rPr>
                <w:sz w:val="22"/>
                <w:szCs w:val="22"/>
                <w:lang w:val="uk-UA"/>
              </w:rPr>
              <w:t xml:space="preserve">нда // </w:t>
            </w:r>
            <w:proofErr w:type="spellStart"/>
            <w:r w:rsidRPr="00C30EA4">
              <w:rPr>
                <w:sz w:val="22"/>
                <w:szCs w:val="22"/>
                <w:lang w:val="uk-UA"/>
              </w:rPr>
              <w:t>Современная</w:t>
            </w:r>
            <w:proofErr w:type="spellEnd"/>
            <w:r w:rsidRPr="00C30EA4">
              <w:rPr>
                <w:sz w:val="22"/>
                <w:szCs w:val="22"/>
                <w:lang w:val="uk-UA"/>
              </w:rPr>
              <w:t xml:space="preserve"> </w:t>
            </w:r>
            <w:proofErr w:type="spellStart"/>
            <w:r w:rsidRPr="00C30EA4">
              <w:rPr>
                <w:sz w:val="22"/>
                <w:szCs w:val="22"/>
                <w:lang w:val="uk-UA"/>
              </w:rPr>
              <w:t>сравнительная</w:t>
            </w:r>
            <w:proofErr w:type="spellEnd"/>
            <w:r w:rsidRPr="00C30EA4">
              <w:rPr>
                <w:sz w:val="22"/>
                <w:szCs w:val="22"/>
                <w:lang w:val="uk-UA"/>
              </w:rPr>
              <w:t xml:space="preserve"> </w:t>
            </w:r>
            <w:proofErr w:type="spellStart"/>
            <w:r w:rsidRPr="00C30EA4">
              <w:rPr>
                <w:sz w:val="22"/>
                <w:szCs w:val="22"/>
                <w:lang w:val="uk-UA"/>
              </w:rPr>
              <w:t>политология</w:t>
            </w:r>
            <w:proofErr w:type="spellEnd"/>
            <w:r w:rsidRPr="00C30EA4">
              <w:rPr>
                <w:sz w:val="22"/>
                <w:szCs w:val="22"/>
                <w:lang w:val="uk-UA"/>
              </w:rPr>
              <w:t xml:space="preserve">. </w:t>
            </w:r>
            <w:proofErr w:type="spellStart"/>
            <w:r w:rsidRPr="00C30EA4">
              <w:rPr>
                <w:sz w:val="22"/>
                <w:szCs w:val="22"/>
                <w:lang w:val="uk-UA"/>
              </w:rPr>
              <w:t>Хрестоматия</w:t>
            </w:r>
            <w:proofErr w:type="spellEnd"/>
            <w:r w:rsidRPr="00C30EA4">
              <w:rPr>
                <w:sz w:val="22"/>
                <w:szCs w:val="22"/>
                <w:lang w:val="uk-UA"/>
              </w:rPr>
              <w:t>. – М.,</w:t>
            </w:r>
          </w:p>
          <w:p w:rsidR="00572A2E" w:rsidRPr="00C30EA4" w:rsidRDefault="00572A2E" w:rsidP="007E395F">
            <w:pPr>
              <w:jc w:val="both"/>
              <w:rPr>
                <w:sz w:val="22"/>
                <w:szCs w:val="22"/>
                <w:lang w:val="uk-UA"/>
              </w:rPr>
            </w:pPr>
            <w:r w:rsidRPr="00C30EA4">
              <w:rPr>
                <w:sz w:val="22"/>
                <w:szCs w:val="22"/>
                <w:lang w:val="uk-UA"/>
              </w:rPr>
              <w:t>1997. – С. 120–124.</w:t>
            </w:r>
          </w:p>
          <w:p w:rsidR="00572A2E" w:rsidRPr="00C30EA4" w:rsidRDefault="00572A2E" w:rsidP="007E395F">
            <w:pPr>
              <w:jc w:val="both"/>
              <w:rPr>
                <w:sz w:val="22"/>
                <w:szCs w:val="22"/>
                <w:lang w:val="uk-UA"/>
              </w:rPr>
            </w:pPr>
            <w:proofErr w:type="spellStart"/>
            <w:r w:rsidRPr="00C30EA4">
              <w:rPr>
                <w:sz w:val="22"/>
                <w:szCs w:val="22"/>
                <w:lang w:val="uk-UA"/>
              </w:rPr>
              <w:t>Дюверже</w:t>
            </w:r>
            <w:proofErr w:type="spellEnd"/>
            <w:r w:rsidRPr="00C30EA4">
              <w:rPr>
                <w:sz w:val="22"/>
                <w:szCs w:val="22"/>
                <w:lang w:val="uk-UA"/>
              </w:rPr>
              <w:t xml:space="preserve"> М. </w:t>
            </w:r>
            <w:proofErr w:type="spellStart"/>
            <w:r w:rsidRPr="00C30EA4">
              <w:rPr>
                <w:sz w:val="22"/>
                <w:szCs w:val="22"/>
                <w:lang w:val="uk-UA"/>
              </w:rPr>
              <w:t>Политические</w:t>
            </w:r>
            <w:proofErr w:type="spellEnd"/>
            <w:r w:rsidRPr="00C30EA4">
              <w:rPr>
                <w:sz w:val="22"/>
                <w:szCs w:val="22"/>
                <w:lang w:val="uk-UA"/>
              </w:rPr>
              <w:t xml:space="preserve"> </w:t>
            </w:r>
            <w:proofErr w:type="spellStart"/>
            <w:r w:rsidRPr="00C30EA4">
              <w:rPr>
                <w:sz w:val="22"/>
                <w:szCs w:val="22"/>
                <w:lang w:val="uk-UA"/>
              </w:rPr>
              <w:t>партии</w:t>
            </w:r>
            <w:proofErr w:type="spellEnd"/>
            <w:r w:rsidRPr="00C30EA4">
              <w:rPr>
                <w:sz w:val="22"/>
                <w:szCs w:val="22"/>
                <w:lang w:val="uk-UA"/>
              </w:rPr>
              <w:t xml:space="preserve"> / М. </w:t>
            </w:r>
            <w:proofErr w:type="spellStart"/>
            <w:r w:rsidRPr="00C30EA4">
              <w:rPr>
                <w:sz w:val="22"/>
                <w:szCs w:val="22"/>
                <w:lang w:val="uk-UA"/>
              </w:rPr>
              <w:t>Дюверже</w:t>
            </w:r>
            <w:proofErr w:type="spellEnd"/>
            <w:r w:rsidRPr="00C30EA4">
              <w:rPr>
                <w:sz w:val="22"/>
                <w:szCs w:val="22"/>
                <w:lang w:val="uk-UA"/>
              </w:rPr>
              <w:t>. – М., 2000. – С. 428–449.</w:t>
            </w:r>
          </w:p>
          <w:p w:rsidR="00572A2E" w:rsidRPr="00C30EA4" w:rsidRDefault="00572A2E" w:rsidP="007E395F">
            <w:pPr>
              <w:jc w:val="both"/>
              <w:rPr>
                <w:sz w:val="22"/>
                <w:szCs w:val="22"/>
                <w:lang w:val="uk-UA"/>
              </w:rPr>
            </w:pPr>
            <w:proofErr w:type="spellStart"/>
            <w:r w:rsidRPr="00C30EA4">
              <w:rPr>
                <w:sz w:val="22"/>
                <w:szCs w:val="22"/>
                <w:lang w:val="uk-UA"/>
              </w:rPr>
              <w:t>Липсет</w:t>
            </w:r>
            <w:proofErr w:type="spellEnd"/>
            <w:r w:rsidRPr="00C30EA4">
              <w:rPr>
                <w:sz w:val="22"/>
                <w:szCs w:val="22"/>
                <w:lang w:val="uk-UA"/>
              </w:rPr>
              <w:t xml:space="preserve"> С. М., </w:t>
            </w:r>
            <w:proofErr w:type="spellStart"/>
            <w:r w:rsidRPr="00C30EA4">
              <w:rPr>
                <w:sz w:val="22"/>
                <w:szCs w:val="22"/>
                <w:lang w:val="uk-UA"/>
              </w:rPr>
              <w:t>Роккан</w:t>
            </w:r>
            <w:proofErr w:type="spellEnd"/>
            <w:r w:rsidRPr="00C30EA4">
              <w:rPr>
                <w:sz w:val="22"/>
                <w:szCs w:val="22"/>
                <w:lang w:val="uk-UA"/>
              </w:rPr>
              <w:t xml:space="preserve"> С. </w:t>
            </w:r>
            <w:proofErr w:type="spellStart"/>
            <w:r w:rsidRPr="00C30EA4">
              <w:rPr>
                <w:sz w:val="22"/>
                <w:szCs w:val="22"/>
                <w:lang w:val="uk-UA"/>
              </w:rPr>
              <w:t>Структуры</w:t>
            </w:r>
            <w:proofErr w:type="spellEnd"/>
            <w:r w:rsidRPr="00C30EA4">
              <w:rPr>
                <w:sz w:val="22"/>
                <w:szCs w:val="22"/>
                <w:lang w:val="uk-UA"/>
              </w:rPr>
              <w:t xml:space="preserve"> </w:t>
            </w:r>
            <w:proofErr w:type="spellStart"/>
            <w:r w:rsidRPr="00C30EA4">
              <w:rPr>
                <w:sz w:val="22"/>
                <w:szCs w:val="22"/>
                <w:lang w:val="uk-UA"/>
              </w:rPr>
              <w:t>размежеваний</w:t>
            </w:r>
            <w:proofErr w:type="spellEnd"/>
            <w:r w:rsidRPr="00C30EA4">
              <w:rPr>
                <w:sz w:val="22"/>
                <w:szCs w:val="22"/>
                <w:lang w:val="uk-UA"/>
              </w:rPr>
              <w:t xml:space="preserve">, </w:t>
            </w:r>
            <w:proofErr w:type="spellStart"/>
            <w:r w:rsidRPr="00C30EA4">
              <w:rPr>
                <w:sz w:val="22"/>
                <w:szCs w:val="22"/>
                <w:lang w:val="uk-UA"/>
              </w:rPr>
              <w:t>партийные</w:t>
            </w:r>
            <w:proofErr w:type="spellEnd"/>
            <w:r w:rsidRPr="00C30EA4">
              <w:rPr>
                <w:sz w:val="22"/>
                <w:szCs w:val="22"/>
                <w:lang w:val="uk-UA"/>
              </w:rPr>
              <w:t xml:space="preserve"> </w:t>
            </w:r>
            <w:proofErr w:type="spellStart"/>
            <w:r w:rsidRPr="00C30EA4">
              <w:rPr>
                <w:sz w:val="22"/>
                <w:szCs w:val="22"/>
                <w:lang w:val="uk-UA"/>
              </w:rPr>
              <w:t>системы</w:t>
            </w:r>
            <w:proofErr w:type="spellEnd"/>
            <w:r w:rsidRPr="00C30EA4">
              <w:rPr>
                <w:sz w:val="22"/>
                <w:szCs w:val="22"/>
                <w:lang w:val="uk-UA"/>
              </w:rPr>
              <w:t xml:space="preserve"> и </w:t>
            </w:r>
            <w:proofErr w:type="spellStart"/>
            <w:r w:rsidRPr="00C30EA4">
              <w:rPr>
                <w:sz w:val="22"/>
                <w:szCs w:val="22"/>
                <w:lang w:val="uk-UA"/>
              </w:rPr>
              <w:t>предпочтения</w:t>
            </w:r>
            <w:proofErr w:type="spellEnd"/>
            <w:r w:rsidRPr="00C30EA4">
              <w:rPr>
                <w:sz w:val="22"/>
                <w:szCs w:val="22"/>
                <w:lang w:val="uk-UA"/>
              </w:rPr>
              <w:t xml:space="preserve"> </w:t>
            </w:r>
            <w:proofErr w:type="spellStart"/>
            <w:r w:rsidRPr="00C30EA4">
              <w:rPr>
                <w:sz w:val="22"/>
                <w:szCs w:val="22"/>
                <w:lang w:val="uk-UA"/>
              </w:rPr>
              <w:t>избирателей</w:t>
            </w:r>
            <w:proofErr w:type="spellEnd"/>
            <w:r w:rsidRPr="00C30EA4">
              <w:rPr>
                <w:sz w:val="22"/>
                <w:szCs w:val="22"/>
                <w:lang w:val="uk-UA"/>
              </w:rPr>
              <w:t xml:space="preserve"> / С.М. </w:t>
            </w:r>
            <w:proofErr w:type="spellStart"/>
            <w:r w:rsidRPr="00C30EA4">
              <w:rPr>
                <w:sz w:val="22"/>
                <w:szCs w:val="22"/>
                <w:lang w:val="uk-UA"/>
              </w:rPr>
              <w:t>Липсет</w:t>
            </w:r>
            <w:proofErr w:type="spellEnd"/>
            <w:r w:rsidRPr="00C30EA4">
              <w:rPr>
                <w:sz w:val="22"/>
                <w:szCs w:val="22"/>
                <w:lang w:val="uk-UA"/>
              </w:rPr>
              <w:t xml:space="preserve">, С. </w:t>
            </w:r>
            <w:proofErr w:type="spellStart"/>
            <w:r w:rsidRPr="00C30EA4">
              <w:rPr>
                <w:sz w:val="22"/>
                <w:szCs w:val="22"/>
                <w:lang w:val="uk-UA"/>
              </w:rPr>
              <w:t>Роккан</w:t>
            </w:r>
            <w:proofErr w:type="spellEnd"/>
            <w:r w:rsidRPr="00C30EA4">
              <w:rPr>
                <w:sz w:val="22"/>
                <w:szCs w:val="22"/>
                <w:lang w:val="uk-UA"/>
              </w:rPr>
              <w:t xml:space="preserve"> // </w:t>
            </w:r>
            <w:proofErr w:type="spellStart"/>
            <w:r w:rsidRPr="00C30EA4">
              <w:rPr>
                <w:sz w:val="22"/>
                <w:szCs w:val="22"/>
                <w:lang w:val="uk-UA"/>
              </w:rPr>
              <w:t>Партии</w:t>
            </w:r>
            <w:proofErr w:type="spellEnd"/>
            <w:r w:rsidRPr="00C30EA4">
              <w:rPr>
                <w:sz w:val="22"/>
                <w:szCs w:val="22"/>
                <w:lang w:val="uk-UA"/>
              </w:rPr>
              <w:t xml:space="preserve"> и </w:t>
            </w:r>
            <w:proofErr w:type="spellStart"/>
            <w:r w:rsidRPr="00C30EA4">
              <w:rPr>
                <w:sz w:val="22"/>
                <w:szCs w:val="22"/>
                <w:lang w:val="uk-UA"/>
              </w:rPr>
              <w:t>выборы</w:t>
            </w:r>
            <w:proofErr w:type="spellEnd"/>
            <w:r w:rsidRPr="00C30EA4">
              <w:rPr>
                <w:sz w:val="22"/>
                <w:szCs w:val="22"/>
                <w:lang w:val="uk-UA"/>
              </w:rPr>
              <w:t xml:space="preserve">. </w:t>
            </w:r>
            <w:proofErr w:type="spellStart"/>
            <w:r w:rsidRPr="00C30EA4">
              <w:rPr>
                <w:sz w:val="22"/>
                <w:szCs w:val="22"/>
                <w:lang w:val="uk-UA"/>
              </w:rPr>
              <w:t>Хрестоматия</w:t>
            </w:r>
            <w:proofErr w:type="spellEnd"/>
            <w:r w:rsidRPr="00C30EA4">
              <w:rPr>
                <w:sz w:val="22"/>
                <w:szCs w:val="22"/>
                <w:lang w:val="uk-UA"/>
              </w:rPr>
              <w:t>. – Ч.1. – М., 2004. – С. 49–81.</w:t>
            </w:r>
          </w:p>
          <w:p w:rsidR="00572A2E" w:rsidRPr="00C30EA4" w:rsidRDefault="00572A2E" w:rsidP="007E395F">
            <w:pPr>
              <w:jc w:val="both"/>
              <w:rPr>
                <w:sz w:val="22"/>
                <w:szCs w:val="22"/>
                <w:lang w:val="uk-UA"/>
              </w:rPr>
            </w:pPr>
            <w:proofErr w:type="spellStart"/>
            <w:r w:rsidRPr="00C30EA4">
              <w:rPr>
                <w:sz w:val="22"/>
                <w:szCs w:val="22"/>
                <w:lang w:val="uk-UA"/>
              </w:rPr>
              <w:t>Малкин</w:t>
            </w:r>
            <w:proofErr w:type="spellEnd"/>
            <w:r w:rsidRPr="00C30EA4">
              <w:rPr>
                <w:sz w:val="22"/>
                <w:szCs w:val="22"/>
                <w:lang w:val="uk-UA"/>
              </w:rPr>
              <w:t xml:space="preserve"> Е., </w:t>
            </w:r>
            <w:proofErr w:type="spellStart"/>
            <w:r w:rsidRPr="00C30EA4">
              <w:rPr>
                <w:sz w:val="22"/>
                <w:szCs w:val="22"/>
                <w:lang w:val="uk-UA"/>
              </w:rPr>
              <w:t>Сучков</w:t>
            </w:r>
            <w:proofErr w:type="spellEnd"/>
            <w:r w:rsidRPr="00C30EA4">
              <w:rPr>
                <w:sz w:val="22"/>
                <w:szCs w:val="22"/>
                <w:lang w:val="uk-UA"/>
              </w:rPr>
              <w:t xml:space="preserve"> Е. </w:t>
            </w:r>
            <w:proofErr w:type="spellStart"/>
            <w:r w:rsidRPr="00C30EA4">
              <w:rPr>
                <w:sz w:val="22"/>
                <w:szCs w:val="22"/>
                <w:lang w:val="uk-UA"/>
              </w:rPr>
              <w:t>Основы</w:t>
            </w:r>
            <w:proofErr w:type="spellEnd"/>
            <w:r w:rsidRPr="00C30EA4">
              <w:rPr>
                <w:sz w:val="22"/>
                <w:szCs w:val="22"/>
                <w:lang w:val="uk-UA"/>
              </w:rPr>
              <w:t xml:space="preserve"> </w:t>
            </w:r>
            <w:proofErr w:type="spellStart"/>
            <w:r w:rsidRPr="00C30EA4">
              <w:rPr>
                <w:sz w:val="22"/>
                <w:szCs w:val="22"/>
                <w:lang w:val="uk-UA"/>
              </w:rPr>
              <w:t>избирательных</w:t>
            </w:r>
            <w:proofErr w:type="spellEnd"/>
            <w:r w:rsidRPr="00C30EA4">
              <w:rPr>
                <w:sz w:val="22"/>
                <w:szCs w:val="22"/>
                <w:lang w:val="uk-UA"/>
              </w:rPr>
              <w:t xml:space="preserve"> </w:t>
            </w:r>
            <w:proofErr w:type="spellStart"/>
            <w:r w:rsidRPr="00C30EA4">
              <w:rPr>
                <w:sz w:val="22"/>
                <w:szCs w:val="22"/>
                <w:lang w:val="uk-UA"/>
              </w:rPr>
              <w:t>технологий</w:t>
            </w:r>
            <w:proofErr w:type="spellEnd"/>
            <w:r w:rsidRPr="00C30EA4">
              <w:rPr>
                <w:sz w:val="22"/>
                <w:szCs w:val="22"/>
                <w:lang w:val="uk-UA"/>
              </w:rPr>
              <w:t xml:space="preserve">. </w:t>
            </w:r>
            <w:proofErr w:type="spellStart"/>
            <w:r w:rsidRPr="00C30EA4">
              <w:rPr>
                <w:sz w:val="22"/>
                <w:szCs w:val="22"/>
                <w:lang w:val="uk-UA"/>
              </w:rPr>
              <w:t>Стратегия</w:t>
            </w:r>
            <w:proofErr w:type="spellEnd"/>
            <w:r w:rsidRPr="00C30EA4">
              <w:rPr>
                <w:sz w:val="22"/>
                <w:szCs w:val="22"/>
                <w:lang w:val="uk-UA"/>
              </w:rPr>
              <w:t xml:space="preserve"> / </w:t>
            </w:r>
            <w:proofErr w:type="spellStart"/>
            <w:r w:rsidRPr="00C30EA4">
              <w:rPr>
                <w:sz w:val="22"/>
                <w:szCs w:val="22"/>
                <w:lang w:val="uk-UA"/>
              </w:rPr>
              <w:t>Е. Мал</w:t>
            </w:r>
            <w:proofErr w:type="spellEnd"/>
            <w:r w:rsidRPr="00C30EA4">
              <w:rPr>
                <w:sz w:val="22"/>
                <w:szCs w:val="22"/>
                <w:lang w:val="uk-UA"/>
              </w:rPr>
              <w:t xml:space="preserve">кин, Е. </w:t>
            </w:r>
            <w:proofErr w:type="spellStart"/>
            <w:r w:rsidRPr="00C30EA4">
              <w:rPr>
                <w:sz w:val="22"/>
                <w:szCs w:val="22"/>
                <w:lang w:val="uk-UA"/>
              </w:rPr>
              <w:t>Сучков</w:t>
            </w:r>
            <w:proofErr w:type="spellEnd"/>
            <w:r w:rsidRPr="00C30EA4">
              <w:rPr>
                <w:sz w:val="22"/>
                <w:szCs w:val="22"/>
                <w:lang w:val="uk-UA"/>
              </w:rPr>
              <w:t>. – М., 1999.</w:t>
            </w:r>
          </w:p>
          <w:p w:rsidR="00572A2E" w:rsidRPr="00C30EA4" w:rsidRDefault="00572A2E" w:rsidP="007E395F">
            <w:pPr>
              <w:jc w:val="both"/>
              <w:rPr>
                <w:sz w:val="22"/>
                <w:szCs w:val="22"/>
                <w:lang w:val="uk-UA"/>
              </w:rPr>
            </w:pPr>
            <w:proofErr w:type="spellStart"/>
            <w:r w:rsidRPr="00C30EA4">
              <w:rPr>
                <w:sz w:val="22"/>
                <w:szCs w:val="22"/>
                <w:lang w:val="uk-UA"/>
              </w:rPr>
              <w:t>Мелешкина</w:t>
            </w:r>
            <w:proofErr w:type="spellEnd"/>
            <w:r w:rsidRPr="00C30EA4">
              <w:rPr>
                <w:sz w:val="22"/>
                <w:szCs w:val="22"/>
                <w:lang w:val="uk-UA"/>
              </w:rPr>
              <w:t xml:space="preserve"> Е. Ю. </w:t>
            </w:r>
            <w:proofErr w:type="spellStart"/>
            <w:r w:rsidRPr="00C30EA4">
              <w:rPr>
                <w:sz w:val="22"/>
                <w:szCs w:val="22"/>
                <w:lang w:val="uk-UA"/>
              </w:rPr>
              <w:t>Исследования</w:t>
            </w:r>
            <w:proofErr w:type="spellEnd"/>
            <w:r w:rsidRPr="00C30EA4">
              <w:rPr>
                <w:sz w:val="22"/>
                <w:szCs w:val="22"/>
                <w:lang w:val="uk-UA"/>
              </w:rPr>
              <w:t xml:space="preserve"> </w:t>
            </w:r>
            <w:proofErr w:type="spellStart"/>
            <w:r w:rsidRPr="00C30EA4">
              <w:rPr>
                <w:sz w:val="22"/>
                <w:szCs w:val="22"/>
                <w:lang w:val="uk-UA"/>
              </w:rPr>
              <w:t>электорального</w:t>
            </w:r>
            <w:proofErr w:type="spellEnd"/>
            <w:r w:rsidRPr="00C30EA4">
              <w:rPr>
                <w:sz w:val="22"/>
                <w:szCs w:val="22"/>
                <w:lang w:val="uk-UA"/>
              </w:rPr>
              <w:t xml:space="preserve"> </w:t>
            </w:r>
            <w:proofErr w:type="spellStart"/>
            <w:r w:rsidRPr="00C30EA4">
              <w:rPr>
                <w:sz w:val="22"/>
                <w:szCs w:val="22"/>
                <w:lang w:val="uk-UA"/>
              </w:rPr>
              <w:t>поведения</w:t>
            </w:r>
            <w:proofErr w:type="spellEnd"/>
            <w:r w:rsidRPr="00C30EA4">
              <w:rPr>
                <w:sz w:val="22"/>
                <w:szCs w:val="22"/>
                <w:lang w:val="uk-UA"/>
              </w:rPr>
              <w:t xml:space="preserve">: </w:t>
            </w:r>
            <w:proofErr w:type="spellStart"/>
            <w:r w:rsidRPr="00C30EA4">
              <w:rPr>
                <w:sz w:val="22"/>
                <w:szCs w:val="22"/>
                <w:lang w:val="uk-UA"/>
              </w:rPr>
              <w:t>Теоретические</w:t>
            </w:r>
            <w:proofErr w:type="spellEnd"/>
            <w:r w:rsidRPr="00C30EA4">
              <w:rPr>
                <w:sz w:val="22"/>
                <w:szCs w:val="22"/>
                <w:lang w:val="uk-UA"/>
              </w:rPr>
              <w:t xml:space="preserve"> </w:t>
            </w:r>
            <w:proofErr w:type="spellStart"/>
            <w:r w:rsidRPr="00C30EA4">
              <w:rPr>
                <w:sz w:val="22"/>
                <w:szCs w:val="22"/>
                <w:lang w:val="uk-UA"/>
              </w:rPr>
              <w:t>модели</w:t>
            </w:r>
            <w:proofErr w:type="spellEnd"/>
            <w:r w:rsidRPr="00C30EA4">
              <w:rPr>
                <w:sz w:val="22"/>
                <w:szCs w:val="22"/>
                <w:lang w:val="uk-UA"/>
              </w:rPr>
              <w:t xml:space="preserve"> и </w:t>
            </w:r>
            <w:proofErr w:type="spellStart"/>
            <w:r w:rsidRPr="00C30EA4">
              <w:rPr>
                <w:sz w:val="22"/>
                <w:szCs w:val="22"/>
                <w:lang w:val="uk-UA"/>
              </w:rPr>
              <w:t>проблемы</w:t>
            </w:r>
            <w:proofErr w:type="spellEnd"/>
            <w:r w:rsidRPr="00C30EA4">
              <w:rPr>
                <w:sz w:val="22"/>
                <w:szCs w:val="22"/>
                <w:lang w:val="uk-UA"/>
              </w:rPr>
              <w:t xml:space="preserve"> </w:t>
            </w:r>
            <w:proofErr w:type="spellStart"/>
            <w:r w:rsidRPr="00C30EA4">
              <w:rPr>
                <w:sz w:val="22"/>
                <w:szCs w:val="22"/>
                <w:lang w:val="uk-UA"/>
              </w:rPr>
              <w:t>их</w:t>
            </w:r>
            <w:proofErr w:type="spellEnd"/>
            <w:r w:rsidRPr="00C30EA4">
              <w:rPr>
                <w:sz w:val="22"/>
                <w:szCs w:val="22"/>
                <w:lang w:val="uk-UA"/>
              </w:rPr>
              <w:t xml:space="preserve"> </w:t>
            </w:r>
            <w:proofErr w:type="spellStart"/>
            <w:r w:rsidRPr="00C30EA4">
              <w:rPr>
                <w:sz w:val="22"/>
                <w:szCs w:val="22"/>
                <w:lang w:val="uk-UA"/>
              </w:rPr>
              <w:t>применения</w:t>
            </w:r>
            <w:proofErr w:type="spellEnd"/>
            <w:r w:rsidRPr="00C30EA4">
              <w:rPr>
                <w:sz w:val="22"/>
                <w:szCs w:val="22"/>
                <w:lang w:val="uk-UA"/>
              </w:rPr>
              <w:t xml:space="preserve"> / Е. Ю. </w:t>
            </w:r>
            <w:proofErr w:type="spellStart"/>
            <w:r w:rsidRPr="00C30EA4">
              <w:rPr>
                <w:sz w:val="22"/>
                <w:szCs w:val="22"/>
                <w:lang w:val="uk-UA"/>
              </w:rPr>
              <w:t>Мелешкина</w:t>
            </w:r>
            <w:proofErr w:type="spellEnd"/>
            <w:r w:rsidRPr="00C30EA4">
              <w:rPr>
                <w:sz w:val="22"/>
                <w:szCs w:val="22"/>
                <w:lang w:val="uk-UA"/>
              </w:rPr>
              <w:t xml:space="preserve"> // </w:t>
            </w:r>
            <w:proofErr w:type="spellStart"/>
            <w:r w:rsidRPr="00C30EA4">
              <w:rPr>
                <w:sz w:val="22"/>
                <w:szCs w:val="22"/>
                <w:lang w:val="uk-UA"/>
              </w:rPr>
              <w:t>Партии</w:t>
            </w:r>
            <w:proofErr w:type="spellEnd"/>
            <w:r w:rsidRPr="00C30EA4">
              <w:rPr>
                <w:sz w:val="22"/>
                <w:szCs w:val="22"/>
                <w:lang w:val="uk-UA"/>
              </w:rPr>
              <w:t xml:space="preserve"> и </w:t>
            </w:r>
            <w:proofErr w:type="spellStart"/>
            <w:r w:rsidRPr="00C30EA4">
              <w:rPr>
                <w:sz w:val="22"/>
                <w:szCs w:val="22"/>
                <w:lang w:val="uk-UA"/>
              </w:rPr>
              <w:t>выборы</w:t>
            </w:r>
            <w:proofErr w:type="spellEnd"/>
            <w:r w:rsidRPr="00C30EA4">
              <w:rPr>
                <w:sz w:val="22"/>
                <w:szCs w:val="22"/>
                <w:lang w:val="uk-UA"/>
              </w:rPr>
              <w:t>.</w:t>
            </w:r>
          </w:p>
          <w:p w:rsidR="00572A2E" w:rsidRPr="00C30EA4" w:rsidRDefault="00572A2E" w:rsidP="007E395F">
            <w:pPr>
              <w:jc w:val="both"/>
              <w:rPr>
                <w:sz w:val="22"/>
                <w:szCs w:val="22"/>
                <w:lang w:val="uk-UA"/>
              </w:rPr>
            </w:pPr>
            <w:proofErr w:type="spellStart"/>
            <w:r w:rsidRPr="00C30EA4">
              <w:rPr>
                <w:sz w:val="22"/>
                <w:szCs w:val="22"/>
                <w:lang w:val="uk-UA"/>
              </w:rPr>
              <w:t>Хрестоматия</w:t>
            </w:r>
            <w:proofErr w:type="spellEnd"/>
            <w:r w:rsidRPr="00C30EA4">
              <w:rPr>
                <w:sz w:val="22"/>
                <w:szCs w:val="22"/>
                <w:lang w:val="uk-UA"/>
              </w:rPr>
              <w:t>. Ч.1. – М., 2004. – С. 104–123.</w:t>
            </w:r>
          </w:p>
        </w:tc>
        <w:tc>
          <w:tcPr>
            <w:tcW w:w="1310" w:type="dxa"/>
            <w:gridSpan w:val="2"/>
          </w:tcPr>
          <w:p w:rsidR="00572A2E" w:rsidRPr="00C30EA4" w:rsidRDefault="00572A2E" w:rsidP="007E395F">
            <w:pPr>
              <w:jc w:val="both"/>
              <w:rPr>
                <w:sz w:val="22"/>
                <w:szCs w:val="22"/>
                <w:lang w:val="uk-UA"/>
              </w:rPr>
            </w:pPr>
            <w:r w:rsidRPr="00C30EA4">
              <w:rPr>
                <w:sz w:val="22"/>
                <w:szCs w:val="22"/>
                <w:lang w:val="uk-UA"/>
              </w:rPr>
              <w:t>Підготовка конспекту лекції і семінарського заняття,</w:t>
            </w:r>
          </w:p>
          <w:p w:rsidR="00572A2E" w:rsidRPr="00C30EA4" w:rsidRDefault="00572A2E" w:rsidP="007E395F">
            <w:pPr>
              <w:jc w:val="both"/>
              <w:rPr>
                <w:sz w:val="22"/>
                <w:szCs w:val="22"/>
                <w:lang w:val="uk-UA"/>
              </w:rPr>
            </w:pPr>
            <w:r w:rsidRPr="00C30EA4">
              <w:rPr>
                <w:sz w:val="22"/>
                <w:szCs w:val="22"/>
                <w:lang w:val="uk-UA"/>
              </w:rPr>
              <w:t>4 год.</w:t>
            </w:r>
          </w:p>
        </w:tc>
        <w:tc>
          <w:tcPr>
            <w:tcW w:w="1328" w:type="dxa"/>
            <w:gridSpan w:val="2"/>
          </w:tcPr>
          <w:p w:rsidR="00572A2E" w:rsidRPr="00C30EA4" w:rsidRDefault="00572A2E" w:rsidP="007E395F">
            <w:pPr>
              <w:jc w:val="both"/>
              <w:rPr>
                <w:sz w:val="22"/>
                <w:szCs w:val="22"/>
                <w:lang w:val="uk-UA"/>
              </w:rPr>
            </w:pPr>
            <w:r w:rsidRPr="00C30EA4">
              <w:rPr>
                <w:sz w:val="22"/>
                <w:szCs w:val="22"/>
                <w:lang w:val="uk-UA"/>
              </w:rPr>
              <w:t>5 б.</w:t>
            </w:r>
          </w:p>
          <w:p w:rsidR="00572A2E" w:rsidRPr="00C30EA4" w:rsidRDefault="00572A2E" w:rsidP="007E395F">
            <w:pPr>
              <w:jc w:val="both"/>
              <w:rPr>
                <w:sz w:val="22"/>
                <w:szCs w:val="22"/>
                <w:lang w:val="uk-UA"/>
              </w:rPr>
            </w:pPr>
            <w:r w:rsidRPr="00C30EA4">
              <w:rPr>
                <w:sz w:val="22"/>
                <w:szCs w:val="22"/>
                <w:lang w:val="uk-UA"/>
              </w:rPr>
              <w:t>(вибірково під час опитування на семінарі)</w:t>
            </w:r>
          </w:p>
        </w:tc>
        <w:tc>
          <w:tcPr>
            <w:tcW w:w="1189" w:type="dxa"/>
          </w:tcPr>
          <w:p w:rsidR="00572A2E" w:rsidRPr="00C30EA4" w:rsidRDefault="00572A2E" w:rsidP="007E395F">
            <w:pPr>
              <w:jc w:val="both"/>
              <w:rPr>
                <w:sz w:val="22"/>
                <w:szCs w:val="22"/>
                <w:lang w:val="uk-UA"/>
              </w:rPr>
            </w:pPr>
            <w:r>
              <w:rPr>
                <w:lang w:val="uk-UA"/>
              </w:rPr>
              <w:t>Жовтень 2020</w:t>
            </w:r>
            <w:r w:rsidRPr="00C30EA4">
              <w:rPr>
                <w:sz w:val="22"/>
                <w:szCs w:val="22"/>
                <w:lang w:val="uk-UA"/>
              </w:rPr>
              <w:t xml:space="preserve"> р.</w:t>
            </w:r>
          </w:p>
        </w:tc>
      </w:tr>
      <w:tr w:rsidR="00572A2E" w:rsidRPr="00C67355" w:rsidTr="00572A2E">
        <w:tc>
          <w:tcPr>
            <w:tcW w:w="1585" w:type="dxa"/>
          </w:tcPr>
          <w:p w:rsidR="00572A2E" w:rsidRPr="00C30EA4" w:rsidRDefault="00572A2E" w:rsidP="007E395F">
            <w:pPr>
              <w:rPr>
                <w:b/>
                <w:sz w:val="22"/>
                <w:szCs w:val="22"/>
                <w:lang w:val="uk-UA"/>
              </w:rPr>
            </w:pPr>
            <w:r w:rsidRPr="00C30EA4">
              <w:rPr>
                <w:b/>
                <w:sz w:val="22"/>
                <w:szCs w:val="22"/>
                <w:lang w:val="uk-UA"/>
              </w:rPr>
              <w:t xml:space="preserve">Тема 4. </w:t>
            </w:r>
            <w:r w:rsidRPr="00C30EA4">
              <w:rPr>
                <w:b/>
                <w:sz w:val="22"/>
                <w:szCs w:val="22"/>
                <w:lang w:val="uk-UA"/>
              </w:rPr>
              <w:lastRenderedPageBreak/>
              <w:t xml:space="preserve">Аналіз діяльності політичних партій. </w:t>
            </w:r>
          </w:p>
          <w:p w:rsidR="00572A2E" w:rsidRPr="00C30EA4" w:rsidRDefault="00572A2E" w:rsidP="007E395F">
            <w:pPr>
              <w:jc w:val="both"/>
              <w:rPr>
                <w:sz w:val="22"/>
                <w:szCs w:val="22"/>
                <w:lang w:val="uk-UA"/>
              </w:rPr>
            </w:pPr>
            <w:r w:rsidRPr="00C30EA4">
              <w:rPr>
                <w:sz w:val="22"/>
                <w:szCs w:val="22"/>
                <w:lang w:val="uk-UA"/>
              </w:rPr>
              <w:t>1.Аналіз діяльності політичних партій на основі досліджень масового виборця.</w:t>
            </w:r>
          </w:p>
          <w:p w:rsidR="00572A2E" w:rsidRPr="00C30EA4" w:rsidRDefault="00572A2E" w:rsidP="007E395F">
            <w:pPr>
              <w:jc w:val="both"/>
              <w:rPr>
                <w:sz w:val="22"/>
                <w:szCs w:val="22"/>
                <w:lang w:val="uk-UA"/>
              </w:rPr>
            </w:pPr>
            <w:r w:rsidRPr="00C30EA4">
              <w:rPr>
                <w:sz w:val="22"/>
                <w:szCs w:val="22"/>
                <w:lang w:val="uk-UA"/>
              </w:rPr>
              <w:t>2.Аналіз діяльності політичних партій на основі експертних досліджень.</w:t>
            </w:r>
          </w:p>
          <w:p w:rsidR="00572A2E" w:rsidRPr="00C30EA4" w:rsidRDefault="00572A2E" w:rsidP="007E395F">
            <w:pPr>
              <w:jc w:val="both"/>
              <w:rPr>
                <w:sz w:val="22"/>
                <w:szCs w:val="22"/>
                <w:lang w:val="uk-UA"/>
              </w:rPr>
            </w:pPr>
            <w:r w:rsidRPr="00C30EA4">
              <w:rPr>
                <w:sz w:val="22"/>
                <w:szCs w:val="22"/>
                <w:lang w:val="uk-UA"/>
              </w:rPr>
              <w:t>3.Аналіз елементів партійної системи.</w:t>
            </w:r>
          </w:p>
          <w:p w:rsidR="00572A2E" w:rsidRPr="00C30EA4" w:rsidRDefault="00572A2E" w:rsidP="007E395F">
            <w:pPr>
              <w:rPr>
                <w:b/>
                <w:sz w:val="22"/>
                <w:szCs w:val="22"/>
                <w:lang w:val="uk-UA"/>
              </w:rPr>
            </w:pPr>
          </w:p>
        </w:tc>
        <w:tc>
          <w:tcPr>
            <w:tcW w:w="977" w:type="dxa"/>
            <w:gridSpan w:val="2"/>
          </w:tcPr>
          <w:p w:rsidR="00572A2E" w:rsidRPr="00C30EA4" w:rsidRDefault="00572A2E" w:rsidP="007E395F">
            <w:pPr>
              <w:jc w:val="both"/>
              <w:rPr>
                <w:sz w:val="22"/>
                <w:szCs w:val="22"/>
                <w:lang w:val="uk-UA"/>
              </w:rPr>
            </w:pPr>
            <w:r w:rsidRPr="00C30EA4">
              <w:rPr>
                <w:sz w:val="22"/>
                <w:szCs w:val="22"/>
                <w:lang w:val="uk-UA"/>
              </w:rPr>
              <w:lastRenderedPageBreak/>
              <w:t>Лекція,</w:t>
            </w:r>
          </w:p>
          <w:p w:rsidR="00572A2E" w:rsidRPr="00C30EA4" w:rsidRDefault="00572A2E" w:rsidP="007E395F">
            <w:pPr>
              <w:jc w:val="both"/>
              <w:rPr>
                <w:sz w:val="22"/>
                <w:szCs w:val="22"/>
                <w:lang w:val="uk-UA"/>
              </w:rPr>
            </w:pPr>
            <w:r w:rsidRPr="00C30EA4">
              <w:rPr>
                <w:sz w:val="22"/>
                <w:szCs w:val="22"/>
                <w:lang w:val="uk-UA"/>
              </w:rPr>
              <w:lastRenderedPageBreak/>
              <w:t>семінар</w:t>
            </w:r>
          </w:p>
        </w:tc>
        <w:tc>
          <w:tcPr>
            <w:tcW w:w="3358" w:type="dxa"/>
            <w:gridSpan w:val="2"/>
          </w:tcPr>
          <w:p w:rsidR="00572A2E" w:rsidRPr="00C30EA4" w:rsidRDefault="00572A2E" w:rsidP="007E395F">
            <w:pPr>
              <w:jc w:val="both"/>
              <w:rPr>
                <w:sz w:val="22"/>
                <w:szCs w:val="22"/>
                <w:lang w:val="uk-UA"/>
              </w:rPr>
            </w:pPr>
            <w:proofErr w:type="spellStart"/>
            <w:r w:rsidRPr="00C30EA4">
              <w:rPr>
                <w:sz w:val="22"/>
                <w:szCs w:val="22"/>
                <w:lang w:val="uk-UA"/>
              </w:rPr>
              <w:lastRenderedPageBreak/>
              <w:t>Cытин</w:t>
            </w:r>
            <w:proofErr w:type="spellEnd"/>
            <w:r w:rsidRPr="00C30EA4">
              <w:rPr>
                <w:sz w:val="22"/>
                <w:szCs w:val="22"/>
                <w:lang w:val="uk-UA"/>
              </w:rPr>
              <w:t xml:space="preserve"> А. Г. </w:t>
            </w:r>
            <w:proofErr w:type="spellStart"/>
            <w:r w:rsidRPr="00C30EA4">
              <w:rPr>
                <w:sz w:val="22"/>
                <w:szCs w:val="22"/>
                <w:lang w:val="uk-UA"/>
              </w:rPr>
              <w:t>Политическая</w:t>
            </w:r>
            <w:proofErr w:type="spellEnd"/>
            <w:r w:rsidRPr="00C30EA4">
              <w:rPr>
                <w:sz w:val="22"/>
                <w:szCs w:val="22"/>
                <w:lang w:val="uk-UA"/>
              </w:rPr>
              <w:t xml:space="preserve"> </w:t>
            </w:r>
            <w:proofErr w:type="spellStart"/>
            <w:r w:rsidRPr="00C30EA4">
              <w:rPr>
                <w:sz w:val="22"/>
                <w:szCs w:val="22"/>
                <w:lang w:val="uk-UA"/>
              </w:rPr>
              <w:lastRenderedPageBreak/>
              <w:t>социология</w:t>
            </w:r>
            <w:proofErr w:type="spellEnd"/>
            <w:r w:rsidRPr="00C30EA4">
              <w:rPr>
                <w:sz w:val="22"/>
                <w:szCs w:val="22"/>
                <w:lang w:val="uk-UA"/>
              </w:rPr>
              <w:t xml:space="preserve"> </w:t>
            </w:r>
            <w:proofErr w:type="spellStart"/>
            <w:r w:rsidRPr="00C30EA4">
              <w:rPr>
                <w:sz w:val="22"/>
                <w:szCs w:val="22"/>
                <w:lang w:val="uk-UA"/>
              </w:rPr>
              <w:t>Мориса</w:t>
            </w:r>
            <w:proofErr w:type="spellEnd"/>
            <w:r w:rsidRPr="00C30EA4">
              <w:rPr>
                <w:sz w:val="22"/>
                <w:szCs w:val="22"/>
                <w:lang w:val="uk-UA"/>
              </w:rPr>
              <w:t xml:space="preserve"> </w:t>
            </w:r>
            <w:proofErr w:type="spellStart"/>
            <w:r w:rsidRPr="00C30EA4">
              <w:rPr>
                <w:sz w:val="22"/>
                <w:szCs w:val="22"/>
                <w:lang w:val="uk-UA"/>
              </w:rPr>
              <w:t>Дюверже</w:t>
            </w:r>
            <w:proofErr w:type="spellEnd"/>
            <w:r w:rsidRPr="00C30EA4">
              <w:rPr>
                <w:sz w:val="22"/>
                <w:szCs w:val="22"/>
                <w:lang w:val="uk-UA"/>
              </w:rPr>
              <w:t xml:space="preserve"> / А.Г. </w:t>
            </w:r>
            <w:proofErr w:type="spellStart"/>
            <w:r w:rsidRPr="00C30EA4">
              <w:rPr>
                <w:sz w:val="22"/>
                <w:szCs w:val="22"/>
                <w:lang w:val="uk-UA"/>
              </w:rPr>
              <w:t>Cытин</w:t>
            </w:r>
            <w:proofErr w:type="spellEnd"/>
            <w:r w:rsidRPr="00C30EA4">
              <w:rPr>
                <w:sz w:val="22"/>
                <w:szCs w:val="22"/>
                <w:lang w:val="uk-UA"/>
              </w:rPr>
              <w:t xml:space="preserve"> // </w:t>
            </w:r>
            <w:proofErr w:type="spellStart"/>
            <w:r w:rsidRPr="00C30EA4">
              <w:rPr>
                <w:sz w:val="22"/>
                <w:szCs w:val="22"/>
                <w:lang w:val="uk-UA"/>
              </w:rPr>
              <w:t>Социально-политические</w:t>
            </w:r>
            <w:proofErr w:type="spellEnd"/>
            <w:r w:rsidRPr="00C30EA4">
              <w:rPr>
                <w:sz w:val="22"/>
                <w:szCs w:val="22"/>
                <w:lang w:val="uk-UA"/>
              </w:rPr>
              <w:t xml:space="preserve"> науки. – 1990. – № 12.</w:t>
            </w:r>
          </w:p>
          <w:p w:rsidR="00572A2E" w:rsidRPr="00C30EA4" w:rsidRDefault="00572A2E" w:rsidP="007E395F">
            <w:pPr>
              <w:jc w:val="both"/>
              <w:rPr>
                <w:sz w:val="22"/>
                <w:szCs w:val="22"/>
                <w:lang w:val="uk-UA"/>
              </w:rPr>
            </w:pPr>
            <w:r w:rsidRPr="00C30EA4">
              <w:rPr>
                <w:sz w:val="22"/>
                <w:szCs w:val="22"/>
                <w:lang w:val="uk-UA"/>
              </w:rPr>
              <w:t xml:space="preserve">Громова Р. Г. </w:t>
            </w:r>
            <w:proofErr w:type="spellStart"/>
            <w:r w:rsidRPr="00C30EA4">
              <w:rPr>
                <w:sz w:val="22"/>
                <w:szCs w:val="22"/>
                <w:lang w:val="uk-UA"/>
              </w:rPr>
              <w:t>Анализ</w:t>
            </w:r>
            <w:proofErr w:type="spellEnd"/>
            <w:r w:rsidRPr="00C30EA4">
              <w:rPr>
                <w:sz w:val="22"/>
                <w:szCs w:val="22"/>
                <w:lang w:val="uk-UA"/>
              </w:rPr>
              <w:t xml:space="preserve"> причин </w:t>
            </w:r>
            <w:proofErr w:type="spellStart"/>
            <w:r w:rsidRPr="00C30EA4">
              <w:rPr>
                <w:sz w:val="22"/>
                <w:szCs w:val="22"/>
                <w:lang w:val="uk-UA"/>
              </w:rPr>
              <w:t>выбора</w:t>
            </w:r>
            <w:proofErr w:type="spellEnd"/>
            <w:r w:rsidRPr="00C30EA4">
              <w:rPr>
                <w:sz w:val="22"/>
                <w:szCs w:val="22"/>
                <w:lang w:val="uk-UA"/>
              </w:rPr>
              <w:t xml:space="preserve"> респондентами </w:t>
            </w:r>
            <w:proofErr w:type="spellStart"/>
            <w:r w:rsidRPr="00C30EA4">
              <w:rPr>
                <w:sz w:val="22"/>
                <w:szCs w:val="22"/>
                <w:lang w:val="uk-UA"/>
              </w:rPr>
              <w:t>политических</w:t>
            </w:r>
            <w:proofErr w:type="spellEnd"/>
            <w:r w:rsidRPr="00C30EA4">
              <w:rPr>
                <w:sz w:val="22"/>
                <w:szCs w:val="22"/>
                <w:lang w:val="uk-UA"/>
              </w:rPr>
              <w:t xml:space="preserve"> </w:t>
            </w:r>
            <w:proofErr w:type="spellStart"/>
            <w:r w:rsidRPr="00C30EA4">
              <w:rPr>
                <w:sz w:val="22"/>
                <w:szCs w:val="22"/>
                <w:lang w:val="uk-UA"/>
              </w:rPr>
              <w:t>партий</w:t>
            </w:r>
            <w:proofErr w:type="spellEnd"/>
            <w:r w:rsidRPr="00C30EA4">
              <w:rPr>
                <w:sz w:val="22"/>
                <w:szCs w:val="22"/>
                <w:lang w:val="uk-UA"/>
              </w:rPr>
              <w:t xml:space="preserve"> / Р.Г. Громова // </w:t>
            </w:r>
            <w:proofErr w:type="spellStart"/>
            <w:r w:rsidRPr="00C30EA4">
              <w:rPr>
                <w:sz w:val="22"/>
                <w:szCs w:val="22"/>
                <w:lang w:val="uk-UA"/>
              </w:rPr>
              <w:t>Экономические</w:t>
            </w:r>
            <w:proofErr w:type="spellEnd"/>
            <w:r w:rsidRPr="00C30EA4">
              <w:rPr>
                <w:sz w:val="22"/>
                <w:szCs w:val="22"/>
                <w:lang w:val="uk-UA"/>
              </w:rPr>
              <w:t xml:space="preserve"> и </w:t>
            </w:r>
            <w:proofErr w:type="spellStart"/>
            <w:r w:rsidRPr="00C30EA4">
              <w:rPr>
                <w:sz w:val="22"/>
                <w:szCs w:val="22"/>
                <w:lang w:val="uk-UA"/>
              </w:rPr>
              <w:t>социальные</w:t>
            </w:r>
            <w:proofErr w:type="spellEnd"/>
            <w:r w:rsidRPr="00C30EA4">
              <w:rPr>
                <w:sz w:val="22"/>
                <w:szCs w:val="22"/>
                <w:lang w:val="uk-UA"/>
              </w:rPr>
              <w:t xml:space="preserve"> </w:t>
            </w:r>
            <w:proofErr w:type="spellStart"/>
            <w:r w:rsidRPr="00C30EA4">
              <w:rPr>
                <w:sz w:val="22"/>
                <w:szCs w:val="22"/>
                <w:lang w:val="uk-UA"/>
              </w:rPr>
              <w:t>перемены</w:t>
            </w:r>
            <w:proofErr w:type="spellEnd"/>
            <w:r w:rsidRPr="00C30EA4">
              <w:rPr>
                <w:sz w:val="22"/>
                <w:szCs w:val="22"/>
                <w:lang w:val="uk-UA"/>
              </w:rPr>
              <w:t xml:space="preserve">: моніторинг </w:t>
            </w:r>
            <w:proofErr w:type="spellStart"/>
            <w:r w:rsidRPr="00C30EA4">
              <w:rPr>
                <w:sz w:val="22"/>
                <w:szCs w:val="22"/>
                <w:lang w:val="uk-UA"/>
              </w:rPr>
              <w:t>общественного</w:t>
            </w:r>
            <w:proofErr w:type="spellEnd"/>
            <w:r w:rsidRPr="00C30EA4">
              <w:rPr>
                <w:sz w:val="22"/>
                <w:szCs w:val="22"/>
                <w:lang w:val="uk-UA"/>
              </w:rPr>
              <w:t xml:space="preserve"> </w:t>
            </w:r>
            <w:proofErr w:type="spellStart"/>
            <w:r w:rsidRPr="00C30EA4">
              <w:rPr>
                <w:sz w:val="22"/>
                <w:szCs w:val="22"/>
                <w:lang w:val="uk-UA"/>
              </w:rPr>
              <w:t>мнения</w:t>
            </w:r>
            <w:proofErr w:type="spellEnd"/>
            <w:r w:rsidRPr="00C30EA4">
              <w:rPr>
                <w:sz w:val="22"/>
                <w:szCs w:val="22"/>
                <w:lang w:val="uk-UA"/>
              </w:rPr>
              <w:t>. – М., 1996. – № 3. – С. 16–19.</w:t>
            </w:r>
          </w:p>
          <w:p w:rsidR="00572A2E" w:rsidRPr="00C30EA4" w:rsidRDefault="00572A2E" w:rsidP="007E395F">
            <w:pPr>
              <w:jc w:val="both"/>
              <w:rPr>
                <w:sz w:val="22"/>
                <w:szCs w:val="22"/>
                <w:lang w:val="uk-UA"/>
              </w:rPr>
            </w:pPr>
            <w:proofErr w:type="spellStart"/>
            <w:r w:rsidRPr="00C30EA4">
              <w:rPr>
                <w:sz w:val="22"/>
                <w:szCs w:val="22"/>
                <w:lang w:val="uk-UA"/>
              </w:rPr>
              <w:t>Джанда</w:t>
            </w:r>
            <w:proofErr w:type="spellEnd"/>
            <w:r w:rsidRPr="00C30EA4">
              <w:rPr>
                <w:sz w:val="22"/>
                <w:szCs w:val="22"/>
                <w:lang w:val="uk-UA"/>
              </w:rPr>
              <w:t xml:space="preserve"> К. </w:t>
            </w:r>
            <w:proofErr w:type="spellStart"/>
            <w:r w:rsidRPr="00C30EA4">
              <w:rPr>
                <w:sz w:val="22"/>
                <w:szCs w:val="22"/>
                <w:lang w:val="uk-UA"/>
              </w:rPr>
              <w:t>Сравнение</w:t>
            </w:r>
            <w:proofErr w:type="spellEnd"/>
            <w:r w:rsidRPr="00C30EA4">
              <w:rPr>
                <w:sz w:val="22"/>
                <w:szCs w:val="22"/>
                <w:lang w:val="uk-UA"/>
              </w:rPr>
              <w:t xml:space="preserve"> </w:t>
            </w:r>
            <w:proofErr w:type="spellStart"/>
            <w:r w:rsidRPr="00C30EA4">
              <w:rPr>
                <w:sz w:val="22"/>
                <w:szCs w:val="22"/>
                <w:lang w:val="uk-UA"/>
              </w:rPr>
              <w:t>политических</w:t>
            </w:r>
            <w:proofErr w:type="spellEnd"/>
            <w:r w:rsidRPr="00C30EA4">
              <w:rPr>
                <w:sz w:val="22"/>
                <w:szCs w:val="22"/>
                <w:lang w:val="uk-UA"/>
              </w:rPr>
              <w:t xml:space="preserve"> </w:t>
            </w:r>
            <w:proofErr w:type="spellStart"/>
            <w:r w:rsidRPr="00C30EA4">
              <w:rPr>
                <w:sz w:val="22"/>
                <w:szCs w:val="22"/>
                <w:lang w:val="uk-UA"/>
              </w:rPr>
              <w:t>партий</w:t>
            </w:r>
            <w:proofErr w:type="spellEnd"/>
            <w:r w:rsidRPr="00C30EA4">
              <w:rPr>
                <w:sz w:val="22"/>
                <w:szCs w:val="22"/>
                <w:lang w:val="uk-UA"/>
              </w:rPr>
              <w:t xml:space="preserve">: </w:t>
            </w:r>
            <w:proofErr w:type="spellStart"/>
            <w:r w:rsidRPr="00C30EA4">
              <w:rPr>
                <w:sz w:val="22"/>
                <w:szCs w:val="22"/>
                <w:lang w:val="uk-UA"/>
              </w:rPr>
              <w:t>Исследования</w:t>
            </w:r>
            <w:proofErr w:type="spellEnd"/>
            <w:r w:rsidRPr="00C30EA4">
              <w:rPr>
                <w:sz w:val="22"/>
                <w:szCs w:val="22"/>
                <w:lang w:val="uk-UA"/>
              </w:rPr>
              <w:t xml:space="preserve"> и </w:t>
            </w:r>
            <w:proofErr w:type="spellStart"/>
            <w:r w:rsidRPr="00C30EA4">
              <w:rPr>
                <w:sz w:val="22"/>
                <w:szCs w:val="22"/>
                <w:lang w:val="uk-UA"/>
              </w:rPr>
              <w:t>теория</w:t>
            </w:r>
            <w:proofErr w:type="spellEnd"/>
            <w:r w:rsidRPr="00C30EA4">
              <w:rPr>
                <w:sz w:val="22"/>
                <w:szCs w:val="22"/>
                <w:lang w:val="uk-UA"/>
              </w:rPr>
              <w:t xml:space="preserve"> // </w:t>
            </w:r>
            <w:proofErr w:type="spellStart"/>
            <w:r w:rsidRPr="00C30EA4">
              <w:rPr>
                <w:sz w:val="22"/>
                <w:szCs w:val="22"/>
                <w:lang w:val="uk-UA"/>
              </w:rPr>
              <w:t>Голосов</w:t>
            </w:r>
            <w:proofErr w:type="spellEnd"/>
            <w:r w:rsidRPr="00C30EA4">
              <w:rPr>
                <w:sz w:val="22"/>
                <w:szCs w:val="22"/>
                <w:lang w:val="uk-UA"/>
              </w:rPr>
              <w:t xml:space="preserve"> Г.В., </w:t>
            </w:r>
            <w:proofErr w:type="spellStart"/>
            <w:r w:rsidRPr="00C30EA4">
              <w:rPr>
                <w:sz w:val="22"/>
                <w:szCs w:val="22"/>
                <w:lang w:val="uk-UA"/>
              </w:rPr>
              <w:t>Галкина</w:t>
            </w:r>
            <w:proofErr w:type="spellEnd"/>
            <w:r w:rsidRPr="00C30EA4">
              <w:rPr>
                <w:sz w:val="22"/>
                <w:szCs w:val="22"/>
                <w:lang w:val="uk-UA"/>
              </w:rPr>
              <w:t xml:space="preserve"> Л. А. </w:t>
            </w:r>
            <w:proofErr w:type="spellStart"/>
            <w:r w:rsidRPr="00C30EA4">
              <w:rPr>
                <w:sz w:val="22"/>
                <w:szCs w:val="22"/>
                <w:lang w:val="uk-UA"/>
              </w:rPr>
              <w:t>Современная</w:t>
            </w:r>
            <w:proofErr w:type="spellEnd"/>
            <w:r w:rsidRPr="00C30EA4">
              <w:rPr>
                <w:sz w:val="22"/>
                <w:szCs w:val="22"/>
                <w:lang w:val="uk-UA"/>
              </w:rPr>
              <w:t xml:space="preserve"> </w:t>
            </w:r>
            <w:proofErr w:type="spellStart"/>
            <w:r w:rsidRPr="00C30EA4">
              <w:rPr>
                <w:sz w:val="22"/>
                <w:szCs w:val="22"/>
                <w:lang w:val="uk-UA"/>
              </w:rPr>
              <w:t>сравнительная</w:t>
            </w:r>
            <w:proofErr w:type="spellEnd"/>
            <w:r w:rsidRPr="00C30EA4">
              <w:rPr>
                <w:sz w:val="22"/>
                <w:szCs w:val="22"/>
                <w:lang w:val="uk-UA"/>
              </w:rPr>
              <w:t xml:space="preserve"> </w:t>
            </w:r>
            <w:proofErr w:type="spellStart"/>
            <w:r w:rsidRPr="00C30EA4">
              <w:rPr>
                <w:sz w:val="22"/>
                <w:szCs w:val="22"/>
                <w:lang w:val="uk-UA"/>
              </w:rPr>
              <w:t>политология</w:t>
            </w:r>
            <w:proofErr w:type="spellEnd"/>
            <w:r w:rsidRPr="00C30EA4">
              <w:rPr>
                <w:sz w:val="22"/>
                <w:szCs w:val="22"/>
                <w:lang w:val="uk-UA"/>
              </w:rPr>
              <w:t>:</w:t>
            </w:r>
          </w:p>
          <w:p w:rsidR="00572A2E" w:rsidRPr="00C30EA4" w:rsidRDefault="00572A2E" w:rsidP="007E395F">
            <w:pPr>
              <w:jc w:val="both"/>
              <w:rPr>
                <w:sz w:val="22"/>
                <w:szCs w:val="22"/>
                <w:lang w:val="uk-UA"/>
              </w:rPr>
            </w:pPr>
            <w:proofErr w:type="spellStart"/>
            <w:r w:rsidRPr="00C30EA4">
              <w:rPr>
                <w:sz w:val="22"/>
                <w:szCs w:val="22"/>
                <w:lang w:val="uk-UA"/>
              </w:rPr>
              <w:t>Хрестоматия</w:t>
            </w:r>
            <w:proofErr w:type="spellEnd"/>
            <w:r w:rsidRPr="00C30EA4">
              <w:rPr>
                <w:sz w:val="22"/>
                <w:szCs w:val="22"/>
                <w:lang w:val="uk-UA"/>
              </w:rPr>
              <w:t>. – М., 1997. – С. 84–143.</w:t>
            </w:r>
          </w:p>
          <w:p w:rsidR="00572A2E" w:rsidRPr="00C30EA4" w:rsidRDefault="00572A2E" w:rsidP="007E395F">
            <w:pPr>
              <w:jc w:val="both"/>
              <w:rPr>
                <w:sz w:val="22"/>
                <w:szCs w:val="22"/>
                <w:lang w:val="uk-UA"/>
              </w:rPr>
            </w:pPr>
            <w:proofErr w:type="spellStart"/>
            <w:r w:rsidRPr="00C30EA4">
              <w:rPr>
                <w:sz w:val="22"/>
                <w:szCs w:val="22"/>
                <w:lang w:val="uk-UA"/>
              </w:rPr>
              <w:t>Матвиенко</w:t>
            </w:r>
            <w:proofErr w:type="spellEnd"/>
            <w:r w:rsidRPr="00C30EA4">
              <w:rPr>
                <w:sz w:val="22"/>
                <w:szCs w:val="22"/>
                <w:lang w:val="uk-UA"/>
              </w:rPr>
              <w:t xml:space="preserve"> В.Я. </w:t>
            </w:r>
            <w:proofErr w:type="spellStart"/>
            <w:r w:rsidRPr="00C30EA4">
              <w:rPr>
                <w:sz w:val="22"/>
                <w:szCs w:val="22"/>
                <w:lang w:val="uk-UA"/>
              </w:rPr>
              <w:t>Социологический</w:t>
            </w:r>
            <w:proofErr w:type="spellEnd"/>
            <w:r w:rsidRPr="00C30EA4">
              <w:rPr>
                <w:sz w:val="22"/>
                <w:szCs w:val="22"/>
                <w:lang w:val="uk-UA"/>
              </w:rPr>
              <w:t xml:space="preserve"> </w:t>
            </w:r>
            <w:proofErr w:type="spellStart"/>
            <w:r w:rsidRPr="00C30EA4">
              <w:rPr>
                <w:sz w:val="22"/>
                <w:szCs w:val="22"/>
                <w:lang w:val="uk-UA"/>
              </w:rPr>
              <w:t>анализ</w:t>
            </w:r>
            <w:proofErr w:type="spellEnd"/>
            <w:r w:rsidRPr="00C30EA4">
              <w:rPr>
                <w:sz w:val="22"/>
                <w:szCs w:val="22"/>
                <w:lang w:val="uk-UA"/>
              </w:rPr>
              <w:t xml:space="preserve"> в </w:t>
            </w:r>
            <w:proofErr w:type="spellStart"/>
            <w:r w:rsidRPr="00C30EA4">
              <w:rPr>
                <w:sz w:val="22"/>
                <w:szCs w:val="22"/>
                <w:lang w:val="uk-UA"/>
              </w:rPr>
              <w:t>политике</w:t>
            </w:r>
            <w:proofErr w:type="spellEnd"/>
            <w:r w:rsidRPr="00C30EA4">
              <w:rPr>
                <w:sz w:val="22"/>
                <w:szCs w:val="22"/>
                <w:lang w:val="uk-UA"/>
              </w:rPr>
              <w:t xml:space="preserve"> / В.Я. </w:t>
            </w:r>
            <w:proofErr w:type="spellStart"/>
            <w:r w:rsidRPr="00C30EA4">
              <w:rPr>
                <w:sz w:val="22"/>
                <w:szCs w:val="22"/>
                <w:lang w:val="uk-UA"/>
              </w:rPr>
              <w:t>Матвиенко</w:t>
            </w:r>
            <w:proofErr w:type="spellEnd"/>
            <w:r w:rsidRPr="00C30EA4">
              <w:rPr>
                <w:sz w:val="22"/>
                <w:szCs w:val="22"/>
                <w:lang w:val="uk-UA"/>
              </w:rPr>
              <w:t>. – К., 1995.</w:t>
            </w:r>
          </w:p>
          <w:p w:rsidR="00572A2E" w:rsidRPr="00C30EA4" w:rsidRDefault="00572A2E" w:rsidP="007E395F">
            <w:pPr>
              <w:jc w:val="both"/>
              <w:rPr>
                <w:sz w:val="22"/>
                <w:szCs w:val="22"/>
                <w:lang w:val="uk-UA"/>
              </w:rPr>
            </w:pPr>
            <w:proofErr w:type="spellStart"/>
            <w:r w:rsidRPr="00C30EA4">
              <w:rPr>
                <w:sz w:val="22"/>
                <w:szCs w:val="22"/>
                <w:lang w:val="uk-UA"/>
              </w:rPr>
              <w:t>Мелешкина</w:t>
            </w:r>
            <w:proofErr w:type="spellEnd"/>
            <w:r w:rsidRPr="00C30EA4">
              <w:rPr>
                <w:sz w:val="22"/>
                <w:szCs w:val="22"/>
                <w:lang w:val="uk-UA"/>
              </w:rPr>
              <w:t xml:space="preserve"> Е. Ю. </w:t>
            </w:r>
            <w:proofErr w:type="spellStart"/>
            <w:r w:rsidRPr="00C30EA4">
              <w:rPr>
                <w:sz w:val="22"/>
                <w:szCs w:val="22"/>
                <w:lang w:val="uk-UA"/>
              </w:rPr>
              <w:t>Исследования</w:t>
            </w:r>
            <w:proofErr w:type="spellEnd"/>
            <w:r w:rsidRPr="00C30EA4">
              <w:rPr>
                <w:sz w:val="22"/>
                <w:szCs w:val="22"/>
                <w:lang w:val="uk-UA"/>
              </w:rPr>
              <w:t xml:space="preserve"> </w:t>
            </w:r>
            <w:proofErr w:type="spellStart"/>
            <w:r w:rsidRPr="00C30EA4">
              <w:rPr>
                <w:sz w:val="22"/>
                <w:szCs w:val="22"/>
                <w:lang w:val="uk-UA"/>
              </w:rPr>
              <w:t>электорального</w:t>
            </w:r>
            <w:proofErr w:type="spellEnd"/>
            <w:r w:rsidRPr="00C30EA4">
              <w:rPr>
                <w:sz w:val="22"/>
                <w:szCs w:val="22"/>
                <w:lang w:val="uk-UA"/>
              </w:rPr>
              <w:t xml:space="preserve"> </w:t>
            </w:r>
            <w:proofErr w:type="spellStart"/>
            <w:r w:rsidRPr="00C30EA4">
              <w:rPr>
                <w:sz w:val="22"/>
                <w:szCs w:val="22"/>
                <w:lang w:val="uk-UA"/>
              </w:rPr>
              <w:t>поведения</w:t>
            </w:r>
            <w:proofErr w:type="spellEnd"/>
            <w:r w:rsidRPr="00C30EA4">
              <w:rPr>
                <w:sz w:val="22"/>
                <w:szCs w:val="22"/>
                <w:lang w:val="uk-UA"/>
              </w:rPr>
              <w:t xml:space="preserve">: </w:t>
            </w:r>
            <w:proofErr w:type="spellStart"/>
            <w:r w:rsidRPr="00C30EA4">
              <w:rPr>
                <w:sz w:val="22"/>
                <w:szCs w:val="22"/>
                <w:lang w:val="uk-UA"/>
              </w:rPr>
              <w:t>Теоретические</w:t>
            </w:r>
            <w:proofErr w:type="spellEnd"/>
            <w:r w:rsidRPr="00C30EA4">
              <w:rPr>
                <w:sz w:val="22"/>
                <w:szCs w:val="22"/>
                <w:lang w:val="uk-UA"/>
              </w:rPr>
              <w:t xml:space="preserve"> </w:t>
            </w:r>
            <w:proofErr w:type="spellStart"/>
            <w:r w:rsidRPr="00C30EA4">
              <w:rPr>
                <w:sz w:val="22"/>
                <w:szCs w:val="22"/>
                <w:lang w:val="uk-UA"/>
              </w:rPr>
              <w:t>модели</w:t>
            </w:r>
            <w:proofErr w:type="spellEnd"/>
            <w:r w:rsidRPr="00C30EA4">
              <w:rPr>
                <w:sz w:val="22"/>
                <w:szCs w:val="22"/>
                <w:lang w:val="uk-UA"/>
              </w:rPr>
              <w:t xml:space="preserve"> и </w:t>
            </w:r>
            <w:proofErr w:type="spellStart"/>
            <w:r w:rsidRPr="00C30EA4">
              <w:rPr>
                <w:sz w:val="22"/>
                <w:szCs w:val="22"/>
                <w:lang w:val="uk-UA"/>
              </w:rPr>
              <w:t>проблемы</w:t>
            </w:r>
            <w:proofErr w:type="spellEnd"/>
            <w:r w:rsidRPr="00C30EA4">
              <w:rPr>
                <w:sz w:val="22"/>
                <w:szCs w:val="22"/>
                <w:lang w:val="uk-UA"/>
              </w:rPr>
              <w:t xml:space="preserve"> </w:t>
            </w:r>
            <w:proofErr w:type="spellStart"/>
            <w:r w:rsidRPr="00C30EA4">
              <w:rPr>
                <w:sz w:val="22"/>
                <w:szCs w:val="22"/>
                <w:lang w:val="uk-UA"/>
              </w:rPr>
              <w:t>их</w:t>
            </w:r>
            <w:proofErr w:type="spellEnd"/>
            <w:r w:rsidRPr="00C30EA4">
              <w:rPr>
                <w:sz w:val="22"/>
                <w:szCs w:val="22"/>
                <w:lang w:val="uk-UA"/>
              </w:rPr>
              <w:t xml:space="preserve"> </w:t>
            </w:r>
            <w:proofErr w:type="spellStart"/>
            <w:r w:rsidRPr="00C30EA4">
              <w:rPr>
                <w:sz w:val="22"/>
                <w:szCs w:val="22"/>
                <w:lang w:val="uk-UA"/>
              </w:rPr>
              <w:t>применения</w:t>
            </w:r>
            <w:proofErr w:type="spellEnd"/>
            <w:r w:rsidRPr="00C30EA4">
              <w:rPr>
                <w:sz w:val="22"/>
                <w:szCs w:val="22"/>
                <w:lang w:val="uk-UA"/>
              </w:rPr>
              <w:t xml:space="preserve"> / Е.Ю. </w:t>
            </w:r>
            <w:proofErr w:type="spellStart"/>
            <w:r w:rsidRPr="00C30EA4">
              <w:rPr>
                <w:sz w:val="22"/>
                <w:szCs w:val="22"/>
                <w:lang w:val="uk-UA"/>
              </w:rPr>
              <w:t>Мелешкина</w:t>
            </w:r>
            <w:proofErr w:type="spellEnd"/>
            <w:r w:rsidRPr="00C30EA4">
              <w:rPr>
                <w:sz w:val="22"/>
                <w:szCs w:val="22"/>
                <w:lang w:val="uk-UA"/>
              </w:rPr>
              <w:t xml:space="preserve"> // </w:t>
            </w:r>
            <w:proofErr w:type="spellStart"/>
            <w:r w:rsidRPr="00C30EA4">
              <w:rPr>
                <w:sz w:val="22"/>
                <w:szCs w:val="22"/>
                <w:lang w:val="uk-UA"/>
              </w:rPr>
              <w:t>Партии</w:t>
            </w:r>
            <w:proofErr w:type="spellEnd"/>
            <w:r w:rsidRPr="00C30EA4">
              <w:rPr>
                <w:sz w:val="22"/>
                <w:szCs w:val="22"/>
                <w:lang w:val="uk-UA"/>
              </w:rPr>
              <w:t xml:space="preserve"> и </w:t>
            </w:r>
            <w:proofErr w:type="spellStart"/>
            <w:r w:rsidRPr="00C30EA4">
              <w:rPr>
                <w:sz w:val="22"/>
                <w:szCs w:val="22"/>
                <w:lang w:val="uk-UA"/>
              </w:rPr>
              <w:t>выборы</w:t>
            </w:r>
            <w:proofErr w:type="spellEnd"/>
            <w:r w:rsidRPr="00C30EA4">
              <w:rPr>
                <w:sz w:val="22"/>
                <w:szCs w:val="22"/>
                <w:lang w:val="uk-UA"/>
              </w:rPr>
              <w:t>.</w:t>
            </w:r>
          </w:p>
          <w:p w:rsidR="00572A2E" w:rsidRPr="00C30EA4" w:rsidRDefault="00572A2E" w:rsidP="007E395F">
            <w:pPr>
              <w:jc w:val="both"/>
              <w:rPr>
                <w:sz w:val="22"/>
                <w:szCs w:val="22"/>
                <w:lang w:val="uk-UA"/>
              </w:rPr>
            </w:pPr>
            <w:proofErr w:type="spellStart"/>
            <w:r w:rsidRPr="00C30EA4">
              <w:rPr>
                <w:sz w:val="22"/>
                <w:szCs w:val="22"/>
                <w:lang w:val="uk-UA"/>
              </w:rPr>
              <w:t>Хрестоматия</w:t>
            </w:r>
            <w:proofErr w:type="spellEnd"/>
            <w:r w:rsidRPr="00C30EA4">
              <w:rPr>
                <w:sz w:val="22"/>
                <w:szCs w:val="22"/>
                <w:lang w:val="uk-UA"/>
              </w:rPr>
              <w:t>. – Ч.1. – М., 2004. – С. 104–123.</w:t>
            </w:r>
          </w:p>
          <w:p w:rsidR="00572A2E" w:rsidRPr="00C30EA4" w:rsidRDefault="00572A2E" w:rsidP="007E395F">
            <w:pPr>
              <w:jc w:val="both"/>
              <w:rPr>
                <w:sz w:val="22"/>
                <w:szCs w:val="22"/>
                <w:lang w:val="uk-UA"/>
              </w:rPr>
            </w:pPr>
            <w:proofErr w:type="spellStart"/>
            <w:r w:rsidRPr="00C30EA4">
              <w:rPr>
                <w:sz w:val="22"/>
                <w:szCs w:val="22"/>
                <w:lang w:val="uk-UA"/>
              </w:rPr>
              <w:t>Недюха</w:t>
            </w:r>
            <w:proofErr w:type="spellEnd"/>
            <w:r w:rsidRPr="00C30EA4">
              <w:rPr>
                <w:sz w:val="22"/>
                <w:szCs w:val="22"/>
                <w:lang w:val="uk-UA"/>
              </w:rPr>
              <w:t xml:space="preserve"> М., </w:t>
            </w:r>
            <w:proofErr w:type="spellStart"/>
            <w:r w:rsidRPr="00C30EA4">
              <w:rPr>
                <w:sz w:val="22"/>
                <w:szCs w:val="22"/>
                <w:lang w:val="uk-UA"/>
              </w:rPr>
              <w:t>Михайлич</w:t>
            </w:r>
            <w:proofErr w:type="spellEnd"/>
            <w:r w:rsidRPr="00C30EA4">
              <w:rPr>
                <w:sz w:val="22"/>
                <w:szCs w:val="22"/>
                <w:lang w:val="uk-UA"/>
              </w:rPr>
              <w:t xml:space="preserve"> О. Ідеологія як критерій класифікації політичних партій / М. </w:t>
            </w:r>
            <w:proofErr w:type="spellStart"/>
            <w:r w:rsidRPr="00C30EA4">
              <w:rPr>
                <w:sz w:val="22"/>
                <w:szCs w:val="22"/>
                <w:lang w:val="uk-UA"/>
              </w:rPr>
              <w:t>Недюха</w:t>
            </w:r>
            <w:proofErr w:type="spellEnd"/>
            <w:r w:rsidRPr="00C30EA4">
              <w:rPr>
                <w:sz w:val="22"/>
                <w:szCs w:val="22"/>
                <w:lang w:val="uk-UA"/>
              </w:rPr>
              <w:t xml:space="preserve">, О. </w:t>
            </w:r>
            <w:proofErr w:type="spellStart"/>
            <w:r w:rsidRPr="00C30EA4">
              <w:rPr>
                <w:sz w:val="22"/>
                <w:szCs w:val="22"/>
                <w:lang w:val="uk-UA"/>
              </w:rPr>
              <w:t>Михайлич</w:t>
            </w:r>
            <w:proofErr w:type="spellEnd"/>
            <w:r w:rsidRPr="00C30EA4">
              <w:rPr>
                <w:sz w:val="22"/>
                <w:szCs w:val="22"/>
                <w:lang w:val="uk-UA"/>
              </w:rPr>
              <w:t xml:space="preserve"> // Політичний менеджмент. – 2006. –</w:t>
            </w:r>
          </w:p>
          <w:p w:rsidR="00572A2E" w:rsidRPr="00C30EA4" w:rsidRDefault="00572A2E" w:rsidP="007E395F">
            <w:pPr>
              <w:jc w:val="both"/>
              <w:rPr>
                <w:sz w:val="22"/>
                <w:szCs w:val="22"/>
                <w:lang w:val="uk-UA"/>
              </w:rPr>
            </w:pPr>
            <w:r w:rsidRPr="00C30EA4">
              <w:rPr>
                <w:sz w:val="22"/>
                <w:szCs w:val="22"/>
                <w:lang w:val="uk-UA"/>
              </w:rPr>
              <w:t>№ 2(17). – С. 45–53.</w:t>
            </w:r>
          </w:p>
        </w:tc>
        <w:tc>
          <w:tcPr>
            <w:tcW w:w="1310" w:type="dxa"/>
            <w:gridSpan w:val="2"/>
          </w:tcPr>
          <w:p w:rsidR="00572A2E" w:rsidRPr="00C30EA4" w:rsidRDefault="00572A2E" w:rsidP="007E395F">
            <w:pPr>
              <w:jc w:val="both"/>
              <w:rPr>
                <w:sz w:val="22"/>
                <w:szCs w:val="22"/>
                <w:lang w:val="uk-UA"/>
              </w:rPr>
            </w:pPr>
            <w:r w:rsidRPr="00C30EA4">
              <w:rPr>
                <w:sz w:val="22"/>
                <w:szCs w:val="22"/>
                <w:lang w:val="uk-UA"/>
              </w:rPr>
              <w:lastRenderedPageBreak/>
              <w:t xml:space="preserve">Підготовка </w:t>
            </w:r>
            <w:r w:rsidRPr="00C30EA4">
              <w:rPr>
                <w:sz w:val="22"/>
                <w:szCs w:val="22"/>
                <w:lang w:val="uk-UA"/>
              </w:rPr>
              <w:lastRenderedPageBreak/>
              <w:t>конспекту лекції і семінарського заняття,</w:t>
            </w:r>
          </w:p>
          <w:p w:rsidR="00572A2E" w:rsidRPr="00C30EA4" w:rsidRDefault="00572A2E" w:rsidP="007E395F">
            <w:pPr>
              <w:jc w:val="both"/>
              <w:rPr>
                <w:sz w:val="22"/>
                <w:szCs w:val="22"/>
                <w:lang w:val="uk-UA"/>
              </w:rPr>
            </w:pPr>
            <w:r w:rsidRPr="00C30EA4">
              <w:rPr>
                <w:sz w:val="22"/>
                <w:szCs w:val="22"/>
                <w:lang w:val="uk-UA"/>
              </w:rPr>
              <w:t>4 год.</w:t>
            </w:r>
          </w:p>
          <w:p w:rsidR="00572A2E" w:rsidRPr="00C30EA4" w:rsidRDefault="00572A2E" w:rsidP="007E395F">
            <w:pPr>
              <w:jc w:val="both"/>
              <w:rPr>
                <w:sz w:val="22"/>
                <w:szCs w:val="22"/>
                <w:lang w:val="uk-UA"/>
              </w:rPr>
            </w:pPr>
          </w:p>
          <w:p w:rsidR="00572A2E" w:rsidRPr="00C30EA4" w:rsidRDefault="00572A2E" w:rsidP="007E395F">
            <w:pPr>
              <w:jc w:val="both"/>
              <w:rPr>
                <w:sz w:val="22"/>
                <w:szCs w:val="22"/>
                <w:lang w:val="uk-UA"/>
              </w:rPr>
            </w:pPr>
            <w:r w:rsidRPr="00C30EA4">
              <w:rPr>
                <w:sz w:val="22"/>
                <w:szCs w:val="22"/>
                <w:lang w:val="uk-UA"/>
              </w:rPr>
              <w:t>Індивідуальне завдання (підготовка реферату)</w:t>
            </w:r>
          </w:p>
        </w:tc>
        <w:tc>
          <w:tcPr>
            <w:tcW w:w="1328" w:type="dxa"/>
            <w:gridSpan w:val="2"/>
          </w:tcPr>
          <w:p w:rsidR="00572A2E" w:rsidRPr="00C30EA4" w:rsidRDefault="00572A2E" w:rsidP="007E395F">
            <w:pPr>
              <w:jc w:val="both"/>
              <w:rPr>
                <w:sz w:val="22"/>
                <w:szCs w:val="22"/>
                <w:lang w:val="uk-UA"/>
              </w:rPr>
            </w:pPr>
            <w:r w:rsidRPr="00C30EA4">
              <w:rPr>
                <w:sz w:val="22"/>
                <w:szCs w:val="22"/>
                <w:lang w:val="uk-UA"/>
              </w:rPr>
              <w:lastRenderedPageBreak/>
              <w:t>5 б.</w:t>
            </w:r>
          </w:p>
          <w:p w:rsidR="00572A2E" w:rsidRPr="00C30EA4" w:rsidRDefault="00572A2E" w:rsidP="007E395F">
            <w:pPr>
              <w:jc w:val="both"/>
              <w:rPr>
                <w:sz w:val="22"/>
                <w:szCs w:val="22"/>
                <w:lang w:val="uk-UA"/>
              </w:rPr>
            </w:pPr>
            <w:r w:rsidRPr="00C30EA4">
              <w:rPr>
                <w:sz w:val="22"/>
                <w:szCs w:val="22"/>
                <w:lang w:val="uk-UA"/>
              </w:rPr>
              <w:lastRenderedPageBreak/>
              <w:t>(вибірково під час опитування на семінарі)</w:t>
            </w:r>
          </w:p>
          <w:p w:rsidR="00572A2E" w:rsidRPr="00C30EA4" w:rsidRDefault="00572A2E" w:rsidP="007E395F">
            <w:pPr>
              <w:jc w:val="both"/>
              <w:rPr>
                <w:sz w:val="22"/>
                <w:szCs w:val="22"/>
                <w:lang w:val="uk-UA"/>
              </w:rPr>
            </w:pPr>
          </w:p>
          <w:p w:rsidR="00572A2E" w:rsidRPr="00C30EA4" w:rsidRDefault="00572A2E" w:rsidP="007E395F">
            <w:pPr>
              <w:jc w:val="both"/>
              <w:rPr>
                <w:sz w:val="22"/>
                <w:szCs w:val="22"/>
                <w:lang w:val="uk-UA"/>
              </w:rPr>
            </w:pPr>
          </w:p>
          <w:p w:rsidR="00572A2E" w:rsidRPr="00C30EA4" w:rsidRDefault="00572A2E" w:rsidP="007E395F">
            <w:pPr>
              <w:jc w:val="both"/>
              <w:rPr>
                <w:sz w:val="22"/>
                <w:szCs w:val="22"/>
                <w:lang w:val="uk-UA"/>
              </w:rPr>
            </w:pPr>
            <w:r w:rsidRPr="00C30EA4">
              <w:rPr>
                <w:sz w:val="22"/>
                <w:szCs w:val="22"/>
                <w:lang w:val="uk-UA"/>
              </w:rPr>
              <w:t>15 б.</w:t>
            </w:r>
          </w:p>
        </w:tc>
        <w:tc>
          <w:tcPr>
            <w:tcW w:w="1189" w:type="dxa"/>
          </w:tcPr>
          <w:p w:rsidR="00572A2E" w:rsidRPr="00C30EA4" w:rsidRDefault="00572A2E" w:rsidP="007E395F">
            <w:pPr>
              <w:jc w:val="both"/>
              <w:rPr>
                <w:sz w:val="22"/>
                <w:szCs w:val="22"/>
                <w:lang w:val="uk-UA"/>
              </w:rPr>
            </w:pPr>
            <w:r>
              <w:rPr>
                <w:lang w:val="uk-UA"/>
              </w:rPr>
              <w:lastRenderedPageBreak/>
              <w:t xml:space="preserve">Жовтень </w:t>
            </w:r>
            <w:r>
              <w:rPr>
                <w:lang w:val="uk-UA"/>
              </w:rPr>
              <w:lastRenderedPageBreak/>
              <w:t>2020</w:t>
            </w:r>
            <w:r w:rsidRPr="00C30EA4">
              <w:rPr>
                <w:sz w:val="22"/>
                <w:szCs w:val="22"/>
                <w:lang w:val="uk-UA"/>
              </w:rPr>
              <w:t xml:space="preserve"> р.</w:t>
            </w:r>
          </w:p>
        </w:tc>
      </w:tr>
      <w:tr w:rsidR="00572A2E" w:rsidRPr="00C67355" w:rsidTr="00572A2E">
        <w:tc>
          <w:tcPr>
            <w:tcW w:w="1585" w:type="dxa"/>
          </w:tcPr>
          <w:p w:rsidR="00572A2E" w:rsidRPr="00C30EA4" w:rsidRDefault="00572A2E" w:rsidP="007E395F">
            <w:pPr>
              <w:rPr>
                <w:b/>
                <w:sz w:val="22"/>
                <w:szCs w:val="22"/>
                <w:lang w:val="uk-UA"/>
              </w:rPr>
            </w:pPr>
            <w:r w:rsidRPr="00C30EA4">
              <w:rPr>
                <w:b/>
                <w:sz w:val="22"/>
                <w:szCs w:val="22"/>
                <w:lang w:val="uk-UA"/>
              </w:rPr>
              <w:lastRenderedPageBreak/>
              <w:t xml:space="preserve">Тема 5. </w:t>
            </w:r>
            <w:proofErr w:type="spellStart"/>
            <w:r w:rsidRPr="00C30EA4">
              <w:rPr>
                <w:b/>
                <w:sz w:val="22"/>
                <w:szCs w:val="22"/>
                <w:lang w:val="uk-UA"/>
              </w:rPr>
              <w:t>Інституціоналізація</w:t>
            </w:r>
            <w:proofErr w:type="spellEnd"/>
            <w:r w:rsidRPr="00C30EA4">
              <w:rPr>
                <w:b/>
                <w:sz w:val="22"/>
                <w:szCs w:val="22"/>
                <w:lang w:val="uk-UA"/>
              </w:rPr>
              <w:t xml:space="preserve"> політичних партій. </w:t>
            </w:r>
          </w:p>
          <w:p w:rsidR="00572A2E" w:rsidRPr="00C30EA4" w:rsidRDefault="00572A2E" w:rsidP="007E395F">
            <w:pPr>
              <w:jc w:val="both"/>
              <w:rPr>
                <w:sz w:val="22"/>
                <w:szCs w:val="22"/>
                <w:lang w:val="uk-UA"/>
              </w:rPr>
            </w:pPr>
            <w:r w:rsidRPr="00C30EA4">
              <w:rPr>
                <w:sz w:val="22"/>
                <w:szCs w:val="22"/>
                <w:lang w:val="uk-UA"/>
              </w:rPr>
              <w:t>1.Інституціоналізація, легітимація та суспільне визнання (лояльність) політичних партій.</w:t>
            </w:r>
          </w:p>
          <w:p w:rsidR="00572A2E" w:rsidRPr="00C30EA4" w:rsidRDefault="00572A2E" w:rsidP="007E395F">
            <w:pPr>
              <w:jc w:val="both"/>
              <w:rPr>
                <w:sz w:val="22"/>
                <w:szCs w:val="22"/>
                <w:lang w:val="uk-UA"/>
              </w:rPr>
            </w:pPr>
            <w:r w:rsidRPr="00C30EA4">
              <w:rPr>
                <w:sz w:val="22"/>
                <w:szCs w:val="22"/>
                <w:lang w:val="uk-UA"/>
              </w:rPr>
              <w:t xml:space="preserve">2.Правова </w:t>
            </w:r>
            <w:proofErr w:type="spellStart"/>
            <w:r w:rsidRPr="00C30EA4">
              <w:rPr>
                <w:sz w:val="22"/>
                <w:szCs w:val="22"/>
                <w:lang w:val="uk-UA"/>
              </w:rPr>
              <w:t>інституціоналізація</w:t>
            </w:r>
            <w:proofErr w:type="spellEnd"/>
            <w:r w:rsidRPr="00C30EA4">
              <w:rPr>
                <w:sz w:val="22"/>
                <w:szCs w:val="22"/>
                <w:lang w:val="uk-UA"/>
              </w:rPr>
              <w:t xml:space="preserve"> політичних партій.</w:t>
            </w:r>
          </w:p>
          <w:p w:rsidR="00572A2E" w:rsidRPr="00C30EA4" w:rsidRDefault="00572A2E" w:rsidP="007E395F">
            <w:pPr>
              <w:rPr>
                <w:b/>
                <w:sz w:val="22"/>
                <w:szCs w:val="22"/>
                <w:lang w:val="uk-UA"/>
              </w:rPr>
            </w:pPr>
          </w:p>
        </w:tc>
        <w:tc>
          <w:tcPr>
            <w:tcW w:w="977" w:type="dxa"/>
            <w:gridSpan w:val="2"/>
          </w:tcPr>
          <w:p w:rsidR="00572A2E" w:rsidRPr="00C30EA4" w:rsidRDefault="00572A2E" w:rsidP="007E395F">
            <w:pPr>
              <w:jc w:val="both"/>
              <w:rPr>
                <w:sz w:val="22"/>
                <w:szCs w:val="22"/>
                <w:lang w:val="uk-UA"/>
              </w:rPr>
            </w:pPr>
            <w:r w:rsidRPr="00C30EA4">
              <w:rPr>
                <w:sz w:val="22"/>
                <w:szCs w:val="22"/>
                <w:lang w:val="uk-UA"/>
              </w:rPr>
              <w:t>Лекція</w:t>
            </w:r>
          </w:p>
          <w:p w:rsidR="00572A2E" w:rsidRPr="00C30EA4" w:rsidRDefault="00572A2E" w:rsidP="007E395F">
            <w:pPr>
              <w:jc w:val="both"/>
              <w:rPr>
                <w:sz w:val="22"/>
                <w:szCs w:val="22"/>
                <w:lang w:val="uk-UA"/>
              </w:rPr>
            </w:pPr>
            <w:r w:rsidRPr="00C30EA4">
              <w:rPr>
                <w:sz w:val="22"/>
                <w:szCs w:val="22"/>
                <w:lang w:val="uk-UA"/>
              </w:rPr>
              <w:t>семінар</w:t>
            </w:r>
          </w:p>
        </w:tc>
        <w:tc>
          <w:tcPr>
            <w:tcW w:w="3358" w:type="dxa"/>
            <w:gridSpan w:val="2"/>
          </w:tcPr>
          <w:p w:rsidR="00572A2E" w:rsidRPr="00C30EA4" w:rsidRDefault="00572A2E" w:rsidP="007E395F">
            <w:pPr>
              <w:jc w:val="both"/>
              <w:rPr>
                <w:sz w:val="22"/>
                <w:szCs w:val="22"/>
                <w:lang w:val="uk-UA"/>
              </w:rPr>
            </w:pPr>
            <w:r w:rsidRPr="00C30EA4">
              <w:rPr>
                <w:sz w:val="22"/>
                <w:szCs w:val="22"/>
                <w:lang w:val="uk-UA"/>
              </w:rPr>
              <w:t xml:space="preserve">Європейський демократичний доробок у галузі виборчого права. Матеріали Венеціанської Комісії, органів Ради: пер. з англ. / За ред. Ю. Ключковського. Вид. 2-е, випр. і </w:t>
            </w:r>
            <w:proofErr w:type="spellStart"/>
            <w:r w:rsidRPr="00C30EA4">
              <w:rPr>
                <w:sz w:val="22"/>
                <w:szCs w:val="22"/>
                <w:lang w:val="uk-UA"/>
              </w:rPr>
              <w:t>доповн</w:t>
            </w:r>
            <w:proofErr w:type="spellEnd"/>
            <w:r w:rsidRPr="00C30EA4">
              <w:rPr>
                <w:sz w:val="22"/>
                <w:szCs w:val="22"/>
                <w:lang w:val="uk-UA"/>
              </w:rPr>
              <w:t>. – К., 2009. – С. 290–307, 320–330, 367–379.</w:t>
            </w:r>
          </w:p>
          <w:p w:rsidR="00572A2E" w:rsidRPr="00C30EA4" w:rsidRDefault="00572A2E" w:rsidP="007E395F">
            <w:pPr>
              <w:jc w:val="both"/>
              <w:rPr>
                <w:sz w:val="22"/>
                <w:szCs w:val="22"/>
                <w:lang w:val="uk-UA"/>
              </w:rPr>
            </w:pPr>
            <w:proofErr w:type="spellStart"/>
            <w:r w:rsidRPr="00C30EA4">
              <w:rPr>
                <w:sz w:val="22"/>
                <w:szCs w:val="22"/>
                <w:lang w:val="uk-UA"/>
              </w:rPr>
              <w:t>Мухаев</w:t>
            </w:r>
            <w:proofErr w:type="spellEnd"/>
            <w:r w:rsidRPr="00C30EA4">
              <w:rPr>
                <w:sz w:val="22"/>
                <w:szCs w:val="22"/>
                <w:lang w:val="uk-UA"/>
              </w:rPr>
              <w:t xml:space="preserve"> P. Т. </w:t>
            </w:r>
            <w:proofErr w:type="spellStart"/>
            <w:r w:rsidRPr="00C30EA4">
              <w:rPr>
                <w:sz w:val="22"/>
                <w:szCs w:val="22"/>
                <w:lang w:val="uk-UA"/>
              </w:rPr>
              <w:t>Политология</w:t>
            </w:r>
            <w:proofErr w:type="spellEnd"/>
            <w:r w:rsidRPr="00C30EA4">
              <w:rPr>
                <w:sz w:val="22"/>
                <w:szCs w:val="22"/>
                <w:lang w:val="uk-UA"/>
              </w:rPr>
              <w:t xml:space="preserve">. </w:t>
            </w:r>
            <w:proofErr w:type="spellStart"/>
            <w:r w:rsidRPr="00C30EA4">
              <w:rPr>
                <w:sz w:val="22"/>
                <w:szCs w:val="22"/>
                <w:lang w:val="uk-UA"/>
              </w:rPr>
              <w:t>Хрестоматия</w:t>
            </w:r>
            <w:proofErr w:type="spellEnd"/>
            <w:r w:rsidRPr="00C30EA4">
              <w:rPr>
                <w:sz w:val="22"/>
                <w:szCs w:val="22"/>
                <w:lang w:val="uk-UA"/>
              </w:rPr>
              <w:t xml:space="preserve"> / Р.Т. </w:t>
            </w:r>
            <w:proofErr w:type="spellStart"/>
            <w:r w:rsidRPr="00C30EA4">
              <w:rPr>
                <w:sz w:val="22"/>
                <w:szCs w:val="22"/>
                <w:lang w:val="uk-UA"/>
              </w:rPr>
              <w:t>Мухаев</w:t>
            </w:r>
            <w:proofErr w:type="spellEnd"/>
            <w:r w:rsidRPr="00C30EA4">
              <w:rPr>
                <w:sz w:val="22"/>
                <w:szCs w:val="22"/>
                <w:lang w:val="uk-UA"/>
              </w:rPr>
              <w:t>. – М., 2000. – С. 473–475.</w:t>
            </w:r>
          </w:p>
          <w:p w:rsidR="00572A2E" w:rsidRPr="00C30EA4" w:rsidRDefault="00572A2E" w:rsidP="007E395F">
            <w:pPr>
              <w:jc w:val="both"/>
              <w:rPr>
                <w:sz w:val="22"/>
                <w:szCs w:val="22"/>
                <w:lang w:val="uk-UA"/>
              </w:rPr>
            </w:pPr>
            <w:proofErr w:type="spellStart"/>
            <w:r w:rsidRPr="00C30EA4">
              <w:rPr>
                <w:sz w:val="22"/>
                <w:szCs w:val="22"/>
                <w:lang w:val="uk-UA"/>
              </w:rPr>
              <w:t>Обушний</w:t>
            </w:r>
            <w:proofErr w:type="spellEnd"/>
            <w:r w:rsidRPr="00C30EA4">
              <w:rPr>
                <w:sz w:val="22"/>
                <w:szCs w:val="22"/>
                <w:lang w:val="uk-UA"/>
              </w:rPr>
              <w:t xml:space="preserve"> М. І. </w:t>
            </w:r>
            <w:proofErr w:type="spellStart"/>
            <w:r w:rsidRPr="00C30EA4">
              <w:rPr>
                <w:sz w:val="22"/>
                <w:szCs w:val="22"/>
                <w:lang w:val="uk-UA"/>
              </w:rPr>
              <w:t>Партологія</w:t>
            </w:r>
            <w:proofErr w:type="spellEnd"/>
            <w:r w:rsidRPr="00C30EA4">
              <w:rPr>
                <w:sz w:val="22"/>
                <w:szCs w:val="22"/>
                <w:lang w:val="uk-UA"/>
              </w:rPr>
              <w:t xml:space="preserve">: </w:t>
            </w:r>
            <w:proofErr w:type="spellStart"/>
            <w:r w:rsidRPr="00C30EA4">
              <w:rPr>
                <w:sz w:val="22"/>
                <w:szCs w:val="22"/>
                <w:lang w:val="uk-UA"/>
              </w:rPr>
              <w:t>навч</w:t>
            </w:r>
            <w:proofErr w:type="spellEnd"/>
            <w:r w:rsidRPr="00C30EA4">
              <w:rPr>
                <w:sz w:val="22"/>
                <w:szCs w:val="22"/>
                <w:lang w:val="uk-UA"/>
              </w:rPr>
              <w:t xml:space="preserve">. посібник / М. І. </w:t>
            </w:r>
            <w:proofErr w:type="spellStart"/>
            <w:r w:rsidRPr="00C30EA4">
              <w:rPr>
                <w:sz w:val="22"/>
                <w:szCs w:val="22"/>
                <w:lang w:val="uk-UA"/>
              </w:rPr>
              <w:t>Обушний</w:t>
            </w:r>
            <w:proofErr w:type="spellEnd"/>
            <w:r w:rsidRPr="00C30EA4">
              <w:rPr>
                <w:sz w:val="22"/>
                <w:szCs w:val="22"/>
                <w:lang w:val="uk-UA"/>
              </w:rPr>
              <w:t xml:space="preserve">, М.В. </w:t>
            </w:r>
            <w:proofErr w:type="spellStart"/>
            <w:r w:rsidRPr="00C30EA4">
              <w:rPr>
                <w:sz w:val="22"/>
                <w:szCs w:val="22"/>
                <w:lang w:val="uk-UA"/>
              </w:rPr>
              <w:t>Примуш</w:t>
            </w:r>
            <w:proofErr w:type="spellEnd"/>
            <w:r w:rsidRPr="00C30EA4">
              <w:rPr>
                <w:sz w:val="22"/>
                <w:szCs w:val="22"/>
                <w:lang w:val="uk-UA"/>
              </w:rPr>
              <w:t>, Ю. Р. Шведа. – К., 2006. – С. 217–269.</w:t>
            </w:r>
          </w:p>
          <w:p w:rsidR="00572A2E" w:rsidRPr="00C30EA4" w:rsidRDefault="00572A2E" w:rsidP="007E395F">
            <w:pPr>
              <w:jc w:val="both"/>
              <w:rPr>
                <w:sz w:val="22"/>
                <w:szCs w:val="22"/>
                <w:lang w:val="uk-UA"/>
              </w:rPr>
            </w:pPr>
            <w:r w:rsidRPr="00C30EA4">
              <w:rPr>
                <w:sz w:val="22"/>
                <w:szCs w:val="22"/>
                <w:lang w:val="uk-UA"/>
              </w:rPr>
              <w:t xml:space="preserve">Основи політичної науки: Курс лекцій за ред. Б. </w:t>
            </w:r>
            <w:proofErr w:type="spellStart"/>
            <w:r w:rsidRPr="00C30EA4">
              <w:rPr>
                <w:sz w:val="22"/>
                <w:szCs w:val="22"/>
                <w:lang w:val="uk-UA"/>
              </w:rPr>
              <w:t>Кухти</w:t>
            </w:r>
            <w:proofErr w:type="spellEnd"/>
            <w:r w:rsidRPr="00C30EA4">
              <w:rPr>
                <w:sz w:val="22"/>
                <w:szCs w:val="22"/>
                <w:lang w:val="uk-UA"/>
              </w:rPr>
              <w:t xml:space="preserve">. Ч. 2: Політичні процеси, системи та інститути. – Львів, 1997. – С. </w:t>
            </w:r>
            <w:r w:rsidRPr="00C30EA4">
              <w:rPr>
                <w:sz w:val="22"/>
                <w:szCs w:val="22"/>
                <w:lang w:val="uk-UA"/>
              </w:rPr>
              <w:lastRenderedPageBreak/>
              <w:t>231–239.</w:t>
            </w:r>
          </w:p>
          <w:p w:rsidR="00572A2E" w:rsidRPr="00C30EA4" w:rsidRDefault="00572A2E" w:rsidP="007E395F">
            <w:pPr>
              <w:jc w:val="both"/>
              <w:rPr>
                <w:sz w:val="22"/>
                <w:szCs w:val="22"/>
                <w:lang w:val="uk-UA"/>
              </w:rPr>
            </w:pPr>
            <w:proofErr w:type="spellStart"/>
            <w:r w:rsidRPr="00C30EA4">
              <w:rPr>
                <w:sz w:val="22"/>
                <w:szCs w:val="22"/>
                <w:lang w:val="uk-UA"/>
              </w:rPr>
              <w:t>Примуш</w:t>
            </w:r>
            <w:proofErr w:type="spellEnd"/>
            <w:r w:rsidRPr="00C30EA4">
              <w:rPr>
                <w:sz w:val="22"/>
                <w:szCs w:val="22"/>
                <w:lang w:val="uk-UA"/>
              </w:rPr>
              <w:t xml:space="preserve"> М. В. Політико-правове регулювання діяльності політичних партій / М.В. </w:t>
            </w:r>
            <w:proofErr w:type="spellStart"/>
            <w:r w:rsidRPr="00C30EA4">
              <w:rPr>
                <w:sz w:val="22"/>
                <w:szCs w:val="22"/>
                <w:lang w:val="uk-UA"/>
              </w:rPr>
              <w:t>Примуш</w:t>
            </w:r>
            <w:proofErr w:type="spellEnd"/>
            <w:r w:rsidRPr="00C30EA4">
              <w:rPr>
                <w:sz w:val="22"/>
                <w:szCs w:val="22"/>
                <w:lang w:val="uk-UA"/>
              </w:rPr>
              <w:t xml:space="preserve">. – Донецьк, 2001. Романюк А., Шведа Ю., </w:t>
            </w:r>
            <w:proofErr w:type="spellStart"/>
            <w:r w:rsidRPr="00C30EA4">
              <w:rPr>
                <w:sz w:val="22"/>
                <w:szCs w:val="22"/>
                <w:lang w:val="uk-UA"/>
              </w:rPr>
              <w:t>Шумельда</w:t>
            </w:r>
            <w:proofErr w:type="spellEnd"/>
            <w:r w:rsidRPr="00C30EA4">
              <w:rPr>
                <w:sz w:val="22"/>
                <w:szCs w:val="22"/>
                <w:lang w:val="uk-UA"/>
              </w:rPr>
              <w:t xml:space="preserve"> О. Партії та електоральна політика / А. Романюк, Ю. Шведа, О. </w:t>
            </w:r>
            <w:proofErr w:type="spellStart"/>
            <w:r w:rsidRPr="00C30EA4">
              <w:rPr>
                <w:sz w:val="22"/>
                <w:szCs w:val="22"/>
                <w:lang w:val="uk-UA"/>
              </w:rPr>
              <w:t>Шумельда</w:t>
            </w:r>
            <w:proofErr w:type="spellEnd"/>
            <w:r w:rsidRPr="00C30EA4">
              <w:rPr>
                <w:sz w:val="22"/>
                <w:szCs w:val="22"/>
                <w:lang w:val="uk-UA"/>
              </w:rPr>
              <w:t>. – Львів, 2003. – С. 6–23.</w:t>
            </w:r>
          </w:p>
          <w:p w:rsidR="00572A2E" w:rsidRPr="00C30EA4" w:rsidRDefault="00572A2E" w:rsidP="007E395F">
            <w:pPr>
              <w:jc w:val="both"/>
              <w:rPr>
                <w:sz w:val="22"/>
                <w:szCs w:val="22"/>
                <w:lang w:val="uk-UA"/>
              </w:rPr>
            </w:pPr>
            <w:r w:rsidRPr="00C30EA4">
              <w:rPr>
                <w:sz w:val="22"/>
                <w:szCs w:val="22"/>
                <w:lang w:val="uk-UA"/>
              </w:rPr>
              <w:t xml:space="preserve">Смирнов В. В., Юдин Ю. А. </w:t>
            </w:r>
            <w:proofErr w:type="spellStart"/>
            <w:r w:rsidRPr="00C30EA4">
              <w:rPr>
                <w:sz w:val="22"/>
                <w:szCs w:val="22"/>
                <w:lang w:val="uk-UA"/>
              </w:rPr>
              <w:t>Политические</w:t>
            </w:r>
            <w:proofErr w:type="spellEnd"/>
            <w:r w:rsidRPr="00C30EA4">
              <w:rPr>
                <w:sz w:val="22"/>
                <w:szCs w:val="22"/>
                <w:lang w:val="uk-UA"/>
              </w:rPr>
              <w:t xml:space="preserve"> </w:t>
            </w:r>
            <w:proofErr w:type="spellStart"/>
            <w:r w:rsidRPr="00C30EA4">
              <w:rPr>
                <w:sz w:val="22"/>
                <w:szCs w:val="22"/>
                <w:lang w:val="uk-UA"/>
              </w:rPr>
              <w:t>партии</w:t>
            </w:r>
            <w:proofErr w:type="spellEnd"/>
            <w:r w:rsidRPr="00C30EA4">
              <w:rPr>
                <w:sz w:val="22"/>
                <w:szCs w:val="22"/>
                <w:lang w:val="uk-UA"/>
              </w:rPr>
              <w:t xml:space="preserve"> и право в </w:t>
            </w:r>
            <w:proofErr w:type="spellStart"/>
            <w:r w:rsidRPr="00C30EA4">
              <w:rPr>
                <w:sz w:val="22"/>
                <w:szCs w:val="22"/>
                <w:lang w:val="uk-UA"/>
              </w:rPr>
              <w:t>современном</w:t>
            </w:r>
            <w:proofErr w:type="spellEnd"/>
            <w:r w:rsidRPr="00C30EA4">
              <w:rPr>
                <w:sz w:val="22"/>
                <w:szCs w:val="22"/>
                <w:lang w:val="uk-UA"/>
              </w:rPr>
              <w:t xml:space="preserve"> </w:t>
            </w:r>
            <w:proofErr w:type="spellStart"/>
            <w:r w:rsidRPr="00C30EA4">
              <w:rPr>
                <w:sz w:val="22"/>
                <w:szCs w:val="22"/>
                <w:lang w:val="uk-UA"/>
              </w:rPr>
              <w:t>государстве</w:t>
            </w:r>
            <w:proofErr w:type="spellEnd"/>
            <w:r w:rsidRPr="00C30EA4">
              <w:rPr>
                <w:sz w:val="22"/>
                <w:szCs w:val="22"/>
                <w:lang w:val="uk-UA"/>
              </w:rPr>
              <w:t xml:space="preserve"> / В.В. Смирнов, Ю.А. Юдин // </w:t>
            </w:r>
            <w:proofErr w:type="spellStart"/>
            <w:r w:rsidRPr="00C30EA4">
              <w:rPr>
                <w:sz w:val="22"/>
                <w:szCs w:val="22"/>
                <w:lang w:val="uk-UA"/>
              </w:rPr>
              <w:t>Государство</w:t>
            </w:r>
            <w:proofErr w:type="spellEnd"/>
            <w:r w:rsidRPr="00C30EA4">
              <w:rPr>
                <w:sz w:val="22"/>
                <w:szCs w:val="22"/>
                <w:lang w:val="uk-UA"/>
              </w:rPr>
              <w:t xml:space="preserve"> и право. – 2000. – № 3. – С. 119–121.</w:t>
            </w:r>
          </w:p>
          <w:p w:rsidR="00572A2E" w:rsidRPr="00C30EA4" w:rsidRDefault="00572A2E" w:rsidP="007E395F">
            <w:pPr>
              <w:jc w:val="both"/>
              <w:rPr>
                <w:sz w:val="22"/>
                <w:szCs w:val="22"/>
                <w:lang w:val="uk-UA"/>
              </w:rPr>
            </w:pPr>
            <w:r w:rsidRPr="00C30EA4">
              <w:rPr>
                <w:sz w:val="22"/>
                <w:szCs w:val="22"/>
                <w:lang w:val="uk-UA"/>
              </w:rPr>
              <w:t>Шведа Ю. Теорія політичних партій та партійних систем / Ю. Шведа. – Львів, 2004. – С. 200–233.</w:t>
            </w:r>
          </w:p>
        </w:tc>
        <w:tc>
          <w:tcPr>
            <w:tcW w:w="1310" w:type="dxa"/>
            <w:gridSpan w:val="2"/>
          </w:tcPr>
          <w:p w:rsidR="00572A2E" w:rsidRPr="00C30EA4" w:rsidRDefault="00572A2E" w:rsidP="007E395F">
            <w:pPr>
              <w:jc w:val="both"/>
              <w:rPr>
                <w:sz w:val="22"/>
                <w:szCs w:val="22"/>
                <w:lang w:val="uk-UA"/>
              </w:rPr>
            </w:pPr>
            <w:r w:rsidRPr="00C30EA4">
              <w:rPr>
                <w:sz w:val="22"/>
                <w:szCs w:val="22"/>
                <w:lang w:val="uk-UA"/>
              </w:rPr>
              <w:lastRenderedPageBreak/>
              <w:t>Підготовка конспекту лекції і семінарського заняття,</w:t>
            </w:r>
          </w:p>
          <w:p w:rsidR="00572A2E" w:rsidRPr="00C30EA4" w:rsidRDefault="00572A2E" w:rsidP="007E395F">
            <w:pPr>
              <w:jc w:val="both"/>
              <w:rPr>
                <w:sz w:val="22"/>
                <w:szCs w:val="22"/>
                <w:lang w:val="uk-UA"/>
              </w:rPr>
            </w:pPr>
            <w:r w:rsidRPr="00C30EA4">
              <w:rPr>
                <w:sz w:val="22"/>
                <w:szCs w:val="22"/>
                <w:lang w:val="uk-UA"/>
              </w:rPr>
              <w:t>4 год.</w:t>
            </w:r>
          </w:p>
          <w:p w:rsidR="00572A2E" w:rsidRPr="00C30EA4" w:rsidRDefault="00572A2E" w:rsidP="007E395F">
            <w:pPr>
              <w:jc w:val="both"/>
              <w:rPr>
                <w:sz w:val="22"/>
                <w:szCs w:val="22"/>
                <w:lang w:val="uk-UA"/>
              </w:rPr>
            </w:pPr>
          </w:p>
          <w:p w:rsidR="00572A2E" w:rsidRPr="00C30EA4" w:rsidRDefault="00572A2E" w:rsidP="007E395F">
            <w:pPr>
              <w:jc w:val="both"/>
              <w:rPr>
                <w:sz w:val="22"/>
                <w:szCs w:val="22"/>
                <w:lang w:val="uk-UA"/>
              </w:rPr>
            </w:pPr>
          </w:p>
        </w:tc>
        <w:tc>
          <w:tcPr>
            <w:tcW w:w="1328" w:type="dxa"/>
            <w:gridSpan w:val="2"/>
          </w:tcPr>
          <w:p w:rsidR="00572A2E" w:rsidRPr="00C30EA4" w:rsidRDefault="00572A2E" w:rsidP="007E395F">
            <w:pPr>
              <w:jc w:val="both"/>
              <w:rPr>
                <w:sz w:val="22"/>
                <w:szCs w:val="22"/>
                <w:lang w:val="uk-UA"/>
              </w:rPr>
            </w:pPr>
            <w:r w:rsidRPr="00C30EA4">
              <w:rPr>
                <w:sz w:val="22"/>
                <w:szCs w:val="22"/>
                <w:lang w:val="uk-UA"/>
              </w:rPr>
              <w:t>5 б.</w:t>
            </w:r>
          </w:p>
          <w:p w:rsidR="00572A2E" w:rsidRPr="00C30EA4" w:rsidRDefault="00572A2E" w:rsidP="007E395F">
            <w:pPr>
              <w:jc w:val="both"/>
              <w:rPr>
                <w:sz w:val="22"/>
                <w:szCs w:val="22"/>
                <w:lang w:val="uk-UA"/>
              </w:rPr>
            </w:pPr>
            <w:r w:rsidRPr="00C30EA4">
              <w:rPr>
                <w:sz w:val="22"/>
                <w:szCs w:val="22"/>
                <w:lang w:val="uk-UA"/>
              </w:rPr>
              <w:t>(вибірково під час опитування на семінарі)</w:t>
            </w:r>
          </w:p>
          <w:p w:rsidR="00572A2E" w:rsidRPr="00C30EA4" w:rsidRDefault="00572A2E" w:rsidP="007E395F">
            <w:pPr>
              <w:jc w:val="both"/>
              <w:rPr>
                <w:sz w:val="22"/>
                <w:szCs w:val="22"/>
                <w:lang w:val="uk-UA"/>
              </w:rPr>
            </w:pPr>
          </w:p>
          <w:p w:rsidR="00572A2E" w:rsidRPr="00C30EA4" w:rsidRDefault="00572A2E" w:rsidP="007E395F">
            <w:pPr>
              <w:jc w:val="both"/>
              <w:rPr>
                <w:sz w:val="22"/>
                <w:szCs w:val="22"/>
                <w:lang w:val="uk-UA"/>
              </w:rPr>
            </w:pPr>
          </w:p>
          <w:p w:rsidR="00572A2E" w:rsidRPr="00C30EA4" w:rsidRDefault="00572A2E" w:rsidP="007E395F">
            <w:pPr>
              <w:jc w:val="both"/>
              <w:rPr>
                <w:sz w:val="22"/>
                <w:szCs w:val="22"/>
                <w:lang w:val="uk-UA"/>
              </w:rPr>
            </w:pPr>
          </w:p>
        </w:tc>
        <w:tc>
          <w:tcPr>
            <w:tcW w:w="1189" w:type="dxa"/>
          </w:tcPr>
          <w:p w:rsidR="00572A2E" w:rsidRPr="00C30EA4" w:rsidRDefault="00572A2E" w:rsidP="007E395F">
            <w:pPr>
              <w:jc w:val="both"/>
              <w:rPr>
                <w:sz w:val="22"/>
                <w:szCs w:val="22"/>
                <w:lang w:val="uk-UA"/>
              </w:rPr>
            </w:pPr>
            <w:r>
              <w:rPr>
                <w:lang w:val="uk-UA"/>
              </w:rPr>
              <w:t>Листопад 2020</w:t>
            </w:r>
            <w:r w:rsidRPr="00C30EA4">
              <w:rPr>
                <w:sz w:val="22"/>
                <w:szCs w:val="22"/>
                <w:lang w:val="uk-UA"/>
              </w:rPr>
              <w:t xml:space="preserve"> р.</w:t>
            </w:r>
          </w:p>
        </w:tc>
      </w:tr>
      <w:tr w:rsidR="00572A2E" w:rsidRPr="00C67355" w:rsidTr="00572A2E">
        <w:tc>
          <w:tcPr>
            <w:tcW w:w="1585" w:type="dxa"/>
          </w:tcPr>
          <w:p w:rsidR="00572A2E" w:rsidRPr="00C30EA4" w:rsidRDefault="00572A2E" w:rsidP="007E395F">
            <w:pPr>
              <w:rPr>
                <w:b/>
                <w:sz w:val="22"/>
                <w:szCs w:val="22"/>
                <w:lang w:val="uk-UA"/>
              </w:rPr>
            </w:pPr>
            <w:r w:rsidRPr="00C30EA4">
              <w:rPr>
                <w:b/>
                <w:sz w:val="22"/>
                <w:szCs w:val="22"/>
                <w:lang w:val="uk-UA"/>
              </w:rPr>
              <w:lastRenderedPageBreak/>
              <w:t>Тема 6. Проблемно-класова та ідеологічна орієнтація політичних партій. Політичний спектр. Сім’ї політичних партій.</w:t>
            </w:r>
          </w:p>
          <w:p w:rsidR="00572A2E" w:rsidRPr="00C30EA4" w:rsidRDefault="00572A2E" w:rsidP="007E395F">
            <w:pPr>
              <w:jc w:val="both"/>
              <w:rPr>
                <w:sz w:val="22"/>
                <w:szCs w:val="22"/>
                <w:lang w:val="uk-UA"/>
              </w:rPr>
            </w:pPr>
            <w:r w:rsidRPr="00C30EA4">
              <w:rPr>
                <w:sz w:val="22"/>
                <w:szCs w:val="22"/>
                <w:lang w:val="uk-UA"/>
              </w:rPr>
              <w:t>1.Проблемно-класова орієнтація партій.</w:t>
            </w:r>
          </w:p>
          <w:p w:rsidR="00572A2E" w:rsidRPr="00C30EA4" w:rsidRDefault="00572A2E" w:rsidP="007E395F">
            <w:pPr>
              <w:jc w:val="both"/>
              <w:rPr>
                <w:sz w:val="22"/>
                <w:szCs w:val="22"/>
                <w:lang w:val="uk-UA"/>
              </w:rPr>
            </w:pPr>
            <w:r w:rsidRPr="00C30EA4">
              <w:rPr>
                <w:sz w:val="22"/>
                <w:szCs w:val="22"/>
                <w:lang w:val="uk-UA"/>
              </w:rPr>
              <w:t>2.Політичний спектр та його конфігурація.</w:t>
            </w:r>
          </w:p>
          <w:p w:rsidR="00572A2E" w:rsidRPr="00C30EA4" w:rsidRDefault="00572A2E" w:rsidP="007E395F">
            <w:pPr>
              <w:jc w:val="both"/>
              <w:rPr>
                <w:sz w:val="22"/>
                <w:szCs w:val="22"/>
                <w:lang w:val="uk-UA"/>
              </w:rPr>
            </w:pPr>
            <w:r w:rsidRPr="00C30EA4">
              <w:rPr>
                <w:sz w:val="22"/>
                <w:szCs w:val="22"/>
                <w:lang w:val="uk-UA"/>
              </w:rPr>
              <w:t xml:space="preserve">3.Ідеологічна орієнтація політичних партій. </w:t>
            </w:r>
          </w:p>
          <w:p w:rsidR="00572A2E" w:rsidRPr="00C30EA4" w:rsidRDefault="00572A2E" w:rsidP="007E395F">
            <w:pPr>
              <w:rPr>
                <w:b/>
                <w:sz w:val="22"/>
                <w:szCs w:val="22"/>
                <w:lang w:val="uk-UA"/>
              </w:rPr>
            </w:pPr>
            <w:r w:rsidRPr="00C30EA4">
              <w:rPr>
                <w:sz w:val="22"/>
                <w:szCs w:val="22"/>
                <w:lang w:val="uk-UA"/>
              </w:rPr>
              <w:t>Сім</w:t>
            </w:r>
            <w:r w:rsidRPr="003D6D10">
              <w:rPr>
                <w:sz w:val="22"/>
                <w:szCs w:val="22"/>
                <w:lang w:val="uk-UA"/>
              </w:rPr>
              <w:t>’</w:t>
            </w:r>
            <w:r w:rsidRPr="00C30EA4">
              <w:rPr>
                <w:sz w:val="22"/>
                <w:szCs w:val="22"/>
                <w:lang w:val="uk-UA"/>
              </w:rPr>
              <w:t>ї політичних партій.</w:t>
            </w:r>
          </w:p>
        </w:tc>
        <w:tc>
          <w:tcPr>
            <w:tcW w:w="977" w:type="dxa"/>
            <w:gridSpan w:val="2"/>
          </w:tcPr>
          <w:p w:rsidR="00572A2E" w:rsidRPr="00C30EA4" w:rsidRDefault="00572A2E" w:rsidP="007E395F">
            <w:pPr>
              <w:jc w:val="both"/>
              <w:rPr>
                <w:sz w:val="22"/>
                <w:szCs w:val="22"/>
                <w:lang w:val="uk-UA"/>
              </w:rPr>
            </w:pPr>
            <w:r w:rsidRPr="00C30EA4">
              <w:rPr>
                <w:sz w:val="22"/>
                <w:szCs w:val="22"/>
                <w:lang w:val="uk-UA"/>
              </w:rPr>
              <w:t>Лекція</w:t>
            </w:r>
          </w:p>
          <w:p w:rsidR="00572A2E" w:rsidRPr="00C30EA4" w:rsidRDefault="00572A2E" w:rsidP="007E395F">
            <w:pPr>
              <w:jc w:val="both"/>
              <w:rPr>
                <w:sz w:val="22"/>
                <w:szCs w:val="22"/>
                <w:lang w:val="uk-UA"/>
              </w:rPr>
            </w:pPr>
            <w:r w:rsidRPr="00C30EA4">
              <w:rPr>
                <w:sz w:val="22"/>
                <w:szCs w:val="22"/>
                <w:lang w:val="uk-UA"/>
              </w:rPr>
              <w:t>семінар</w:t>
            </w:r>
          </w:p>
        </w:tc>
        <w:tc>
          <w:tcPr>
            <w:tcW w:w="3358" w:type="dxa"/>
            <w:gridSpan w:val="2"/>
          </w:tcPr>
          <w:p w:rsidR="00572A2E" w:rsidRPr="00C30EA4" w:rsidRDefault="00572A2E" w:rsidP="007E395F">
            <w:pPr>
              <w:jc w:val="both"/>
              <w:rPr>
                <w:sz w:val="22"/>
                <w:szCs w:val="22"/>
                <w:lang w:val="uk-UA"/>
              </w:rPr>
            </w:pPr>
            <w:r w:rsidRPr="00C30EA4">
              <w:rPr>
                <w:sz w:val="22"/>
                <w:szCs w:val="22"/>
                <w:lang w:val="uk-UA"/>
              </w:rPr>
              <w:t>Білоус А. Політико-правові системи: світ і Україна / А. Білоус. – К., 1997. – С. 16–25.</w:t>
            </w:r>
          </w:p>
          <w:p w:rsidR="00572A2E" w:rsidRPr="00C30EA4" w:rsidRDefault="00572A2E" w:rsidP="007E395F">
            <w:pPr>
              <w:jc w:val="both"/>
              <w:rPr>
                <w:sz w:val="22"/>
                <w:szCs w:val="22"/>
                <w:lang w:val="uk-UA"/>
              </w:rPr>
            </w:pPr>
            <w:proofErr w:type="spellStart"/>
            <w:r w:rsidRPr="00C30EA4">
              <w:rPr>
                <w:sz w:val="22"/>
                <w:szCs w:val="22"/>
                <w:lang w:val="uk-UA"/>
              </w:rPr>
              <w:t>Джанда</w:t>
            </w:r>
            <w:proofErr w:type="spellEnd"/>
            <w:r w:rsidRPr="00C30EA4">
              <w:rPr>
                <w:sz w:val="22"/>
                <w:szCs w:val="22"/>
                <w:lang w:val="uk-UA"/>
              </w:rPr>
              <w:t xml:space="preserve"> К. </w:t>
            </w:r>
            <w:proofErr w:type="spellStart"/>
            <w:r w:rsidRPr="00C30EA4">
              <w:rPr>
                <w:sz w:val="22"/>
                <w:szCs w:val="22"/>
                <w:lang w:val="uk-UA"/>
              </w:rPr>
              <w:t>Сравнение</w:t>
            </w:r>
            <w:proofErr w:type="spellEnd"/>
            <w:r w:rsidRPr="00C30EA4">
              <w:rPr>
                <w:sz w:val="22"/>
                <w:szCs w:val="22"/>
                <w:lang w:val="uk-UA"/>
              </w:rPr>
              <w:t xml:space="preserve"> </w:t>
            </w:r>
            <w:proofErr w:type="spellStart"/>
            <w:r w:rsidRPr="00C30EA4">
              <w:rPr>
                <w:sz w:val="22"/>
                <w:szCs w:val="22"/>
                <w:lang w:val="uk-UA"/>
              </w:rPr>
              <w:t>политических</w:t>
            </w:r>
            <w:proofErr w:type="spellEnd"/>
            <w:r w:rsidRPr="00C30EA4">
              <w:rPr>
                <w:sz w:val="22"/>
                <w:szCs w:val="22"/>
                <w:lang w:val="uk-UA"/>
              </w:rPr>
              <w:t xml:space="preserve"> </w:t>
            </w:r>
            <w:proofErr w:type="spellStart"/>
            <w:r w:rsidRPr="00C30EA4">
              <w:rPr>
                <w:sz w:val="22"/>
                <w:szCs w:val="22"/>
                <w:lang w:val="uk-UA"/>
              </w:rPr>
              <w:t>партий</w:t>
            </w:r>
            <w:proofErr w:type="spellEnd"/>
            <w:r w:rsidRPr="00C30EA4">
              <w:rPr>
                <w:sz w:val="22"/>
                <w:szCs w:val="22"/>
                <w:lang w:val="uk-UA"/>
              </w:rPr>
              <w:t xml:space="preserve">: </w:t>
            </w:r>
            <w:proofErr w:type="spellStart"/>
            <w:r w:rsidRPr="00C30EA4">
              <w:rPr>
                <w:sz w:val="22"/>
                <w:szCs w:val="22"/>
                <w:lang w:val="uk-UA"/>
              </w:rPr>
              <w:t>исследования</w:t>
            </w:r>
            <w:proofErr w:type="spellEnd"/>
            <w:r w:rsidRPr="00C30EA4">
              <w:rPr>
                <w:sz w:val="22"/>
                <w:szCs w:val="22"/>
                <w:lang w:val="uk-UA"/>
              </w:rPr>
              <w:t xml:space="preserve"> и </w:t>
            </w:r>
            <w:proofErr w:type="spellStart"/>
            <w:r w:rsidRPr="00C30EA4">
              <w:rPr>
                <w:sz w:val="22"/>
                <w:szCs w:val="22"/>
                <w:lang w:val="uk-UA"/>
              </w:rPr>
              <w:t>теория</w:t>
            </w:r>
            <w:proofErr w:type="spellEnd"/>
            <w:r w:rsidRPr="00C30EA4">
              <w:rPr>
                <w:sz w:val="22"/>
                <w:szCs w:val="22"/>
                <w:lang w:val="uk-UA"/>
              </w:rPr>
              <w:t xml:space="preserve"> / К. </w:t>
            </w:r>
            <w:proofErr w:type="spellStart"/>
            <w:r w:rsidRPr="00C30EA4">
              <w:rPr>
                <w:sz w:val="22"/>
                <w:szCs w:val="22"/>
                <w:lang w:val="uk-UA"/>
              </w:rPr>
              <w:t>Джанда</w:t>
            </w:r>
            <w:proofErr w:type="spellEnd"/>
            <w:r w:rsidRPr="00C30EA4">
              <w:rPr>
                <w:sz w:val="22"/>
                <w:szCs w:val="22"/>
                <w:lang w:val="uk-UA"/>
              </w:rPr>
              <w:t xml:space="preserve"> // </w:t>
            </w:r>
            <w:proofErr w:type="spellStart"/>
            <w:r w:rsidRPr="00C30EA4">
              <w:rPr>
                <w:sz w:val="22"/>
                <w:szCs w:val="22"/>
                <w:lang w:val="uk-UA"/>
              </w:rPr>
              <w:t>Современная</w:t>
            </w:r>
            <w:proofErr w:type="spellEnd"/>
            <w:r w:rsidRPr="00C30EA4">
              <w:rPr>
                <w:sz w:val="22"/>
                <w:szCs w:val="22"/>
                <w:lang w:val="uk-UA"/>
              </w:rPr>
              <w:t xml:space="preserve"> </w:t>
            </w:r>
            <w:proofErr w:type="spellStart"/>
            <w:r w:rsidRPr="00C30EA4">
              <w:rPr>
                <w:sz w:val="22"/>
                <w:szCs w:val="22"/>
                <w:lang w:val="uk-UA"/>
              </w:rPr>
              <w:t>сравнительная</w:t>
            </w:r>
            <w:proofErr w:type="spellEnd"/>
            <w:r w:rsidRPr="00C30EA4">
              <w:rPr>
                <w:sz w:val="22"/>
                <w:szCs w:val="22"/>
                <w:lang w:val="uk-UA"/>
              </w:rPr>
              <w:t xml:space="preserve"> </w:t>
            </w:r>
            <w:proofErr w:type="spellStart"/>
            <w:r w:rsidRPr="00C30EA4">
              <w:rPr>
                <w:sz w:val="22"/>
                <w:szCs w:val="22"/>
                <w:lang w:val="uk-UA"/>
              </w:rPr>
              <w:t>политология</w:t>
            </w:r>
            <w:proofErr w:type="spellEnd"/>
            <w:r w:rsidRPr="00C30EA4">
              <w:rPr>
                <w:sz w:val="22"/>
                <w:szCs w:val="22"/>
                <w:lang w:val="uk-UA"/>
              </w:rPr>
              <w:t xml:space="preserve">. </w:t>
            </w:r>
            <w:proofErr w:type="spellStart"/>
            <w:r w:rsidRPr="00C30EA4">
              <w:rPr>
                <w:sz w:val="22"/>
                <w:szCs w:val="22"/>
                <w:lang w:val="uk-UA"/>
              </w:rPr>
              <w:t>Хрестоматия</w:t>
            </w:r>
            <w:proofErr w:type="spellEnd"/>
            <w:r w:rsidRPr="00C30EA4">
              <w:rPr>
                <w:sz w:val="22"/>
                <w:szCs w:val="22"/>
                <w:lang w:val="uk-UA"/>
              </w:rPr>
              <w:t>. – М., 1997. – С. 97–105.</w:t>
            </w:r>
          </w:p>
          <w:p w:rsidR="00572A2E" w:rsidRPr="00C30EA4" w:rsidRDefault="00572A2E" w:rsidP="007E395F">
            <w:pPr>
              <w:jc w:val="both"/>
              <w:rPr>
                <w:sz w:val="22"/>
                <w:szCs w:val="22"/>
                <w:lang w:val="uk-UA"/>
              </w:rPr>
            </w:pPr>
            <w:proofErr w:type="spellStart"/>
            <w:r w:rsidRPr="00C30EA4">
              <w:rPr>
                <w:sz w:val="22"/>
                <w:szCs w:val="22"/>
                <w:lang w:val="uk-UA"/>
              </w:rPr>
              <w:t>Обушний</w:t>
            </w:r>
            <w:proofErr w:type="spellEnd"/>
            <w:r w:rsidRPr="00C30EA4">
              <w:rPr>
                <w:sz w:val="22"/>
                <w:szCs w:val="22"/>
                <w:lang w:val="uk-UA"/>
              </w:rPr>
              <w:t xml:space="preserve"> М. І. </w:t>
            </w:r>
            <w:proofErr w:type="spellStart"/>
            <w:r w:rsidRPr="00C30EA4">
              <w:rPr>
                <w:sz w:val="22"/>
                <w:szCs w:val="22"/>
                <w:lang w:val="uk-UA"/>
              </w:rPr>
              <w:t>Партологія</w:t>
            </w:r>
            <w:proofErr w:type="spellEnd"/>
            <w:r w:rsidRPr="00C30EA4">
              <w:rPr>
                <w:sz w:val="22"/>
                <w:szCs w:val="22"/>
                <w:lang w:val="uk-UA"/>
              </w:rPr>
              <w:t xml:space="preserve">: </w:t>
            </w:r>
            <w:proofErr w:type="spellStart"/>
            <w:r w:rsidRPr="00C30EA4">
              <w:rPr>
                <w:sz w:val="22"/>
                <w:szCs w:val="22"/>
                <w:lang w:val="uk-UA"/>
              </w:rPr>
              <w:t>навч</w:t>
            </w:r>
            <w:proofErr w:type="spellEnd"/>
            <w:r w:rsidRPr="00C30EA4">
              <w:rPr>
                <w:sz w:val="22"/>
                <w:szCs w:val="22"/>
                <w:lang w:val="uk-UA"/>
              </w:rPr>
              <w:t xml:space="preserve">. посібник / М. І. </w:t>
            </w:r>
            <w:proofErr w:type="spellStart"/>
            <w:r w:rsidRPr="00C30EA4">
              <w:rPr>
                <w:sz w:val="22"/>
                <w:szCs w:val="22"/>
                <w:lang w:val="uk-UA"/>
              </w:rPr>
              <w:t>Обушний</w:t>
            </w:r>
            <w:proofErr w:type="spellEnd"/>
            <w:r w:rsidRPr="00C30EA4">
              <w:rPr>
                <w:sz w:val="22"/>
                <w:szCs w:val="22"/>
                <w:lang w:val="uk-UA"/>
              </w:rPr>
              <w:t xml:space="preserve">, М.В. </w:t>
            </w:r>
            <w:proofErr w:type="spellStart"/>
            <w:r w:rsidRPr="00C30EA4">
              <w:rPr>
                <w:sz w:val="22"/>
                <w:szCs w:val="22"/>
                <w:lang w:val="uk-UA"/>
              </w:rPr>
              <w:t>Примуш</w:t>
            </w:r>
            <w:proofErr w:type="spellEnd"/>
            <w:r w:rsidRPr="00C30EA4">
              <w:rPr>
                <w:sz w:val="22"/>
                <w:szCs w:val="22"/>
                <w:lang w:val="uk-UA"/>
              </w:rPr>
              <w:t>, Ю. Р. Шведа. – К., 2006. – С. 110–173.</w:t>
            </w:r>
          </w:p>
          <w:p w:rsidR="00572A2E" w:rsidRPr="00C30EA4" w:rsidRDefault="00572A2E" w:rsidP="007E395F">
            <w:pPr>
              <w:jc w:val="both"/>
              <w:rPr>
                <w:sz w:val="22"/>
                <w:szCs w:val="22"/>
                <w:lang w:val="uk-UA"/>
              </w:rPr>
            </w:pPr>
            <w:r w:rsidRPr="00C30EA4">
              <w:rPr>
                <w:sz w:val="22"/>
                <w:szCs w:val="22"/>
                <w:lang w:val="uk-UA"/>
              </w:rPr>
              <w:t xml:space="preserve">Основи демократії / За </w:t>
            </w:r>
            <w:proofErr w:type="spellStart"/>
            <w:r w:rsidRPr="00C30EA4">
              <w:rPr>
                <w:sz w:val="22"/>
                <w:szCs w:val="22"/>
                <w:lang w:val="uk-UA"/>
              </w:rPr>
              <w:t>заг</w:t>
            </w:r>
            <w:proofErr w:type="spellEnd"/>
            <w:r w:rsidRPr="00C30EA4">
              <w:rPr>
                <w:sz w:val="22"/>
                <w:szCs w:val="22"/>
                <w:lang w:val="uk-UA"/>
              </w:rPr>
              <w:t>. Ред. А.Колодій. – К., 2002. – С. 338–341.</w:t>
            </w:r>
          </w:p>
          <w:p w:rsidR="00572A2E" w:rsidRPr="00C30EA4" w:rsidRDefault="00572A2E" w:rsidP="007E395F">
            <w:pPr>
              <w:jc w:val="both"/>
              <w:rPr>
                <w:sz w:val="22"/>
                <w:szCs w:val="22"/>
                <w:lang w:val="uk-UA"/>
              </w:rPr>
            </w:pPr>
            <w:r w:rsidRPr="00C30EA4">
              <w:rPr>
                <w:sz w:val="22"/>
                <w:szCs w:val="22"/>
                <w:lang w:val="uk-UA"/>
              </w:rPr>
              <w:t xml:space="preserve">Основи політичної науки: Курс лекцій за ред. Б. </w:t>
            </w:r>
            <w:proofErr w:type="spellStart"/>
            <w:r w:rsidRPr="00C30EA4">
              <w:rPr>
                <w:sz w:val="22"/>
                <w:szCs w:val="22"/>
                <w:lang w:val="uk-UA"/>
              </w:rPr>
              <w:t>Кухти</w:t>
            </w:r>
            <w:proofErr w:type="spellEnd"/>
            <w:r w:rsidRPr="00C30EA4">
              <w:rPr>
                <w:sz w:val="22"/>
                <w:szCs w:val="22"/>
                <w:lang w:val="uk-UA"/>
              </w:rPr>
              <w:t>. Ч. 3: Політична свідомість і культура. – Львів, 1998. – С. 67–106.</w:t>
            </w:r>
          </w:p>
          <w:p w:rsidR="00572A2E" w:rsidRPr="00C30EA4" w:rsidRDefault="00572A2E" w:rsidP="007E395F">
            <w:pPr>
              <w:jc w:val="both"/>
              <w:rPr>
                <w:sz w:val="22"/>
                <w:szCs w:val="22"/>
                <w:lang w:val="uk-UA"/>
              </w:rPr>
            </w:pPr>
            <w:proofErr w:type="spellStart"/>
            <w:r w:rsidRPr="00C30EA4">
              <w:rPr>
                <w:sz w:val="22"/>
                <w:szCs w:val="22"/>
                <w:lang w:val="uk-UA"/>
              </w:rPr>
              <w:t>Политическая</w:t>
            </w:r>
            <w:proofErr w:type="spellEnd"/>
            <w:r w:rsidRPr="00C30EA4">
              <w:rPr>
                <w:sz w:val="22"/>
                <w:szCs w:val="22"/>
                <w:lang w:val="uk-UA"/>
              </w:rPr>
              <w:t xml:space="preserve"> </w:t>
            </w:r>
            <w:proofErr w:type="spellStart"/>
            <w:r w:rsidRPr="00C30EA4">
              <w:rPr>
                <w:sz w:val="22"/>
                <w:szCs w:val="22"/>
                <w:lang w:val="uk-UA"/>
              </w:rPr>
              <w:t>социология</w:t>
            </w:r>
            <w:proofErr w:type="spellEnd"/>
            <w:r w:rsidRPr="00C30EA4">
              <w:rPr>
                <w:sz w:val="22"/>
                <w:szCs w:val="22"/>
                <w:lang w:val="uk-UA"/>
              </w:rPr>
              <w:t xml:space="preserve">: </w:t>
            </w:r>
            <w:proofErr w:type="spellStart"/>
            <w:r w:rsidRPr="00C30EA4">
              <w:rPr>
                <w:sz w:val="22"/>
                <w:szCs w:val="22"/>
                <w:lang w:val="uk-UA"/>
              </w:rPr>
              <w:t>Учебник</w:t>
            </w:r>
            <w:proofErr w:type="spellEnd"/>
            <w:r w:rsidRPr="00C30EA4">
              <w:rPr>
                <w:sz w:val="22"/>
                <w:szCs w:val="22"/>
                <w:lang w:val="uk-UA"/>
              </w:rPr>
              <w:t xml:space="preserve"> для </w:t>
            </w:r>
            <w:proofErr w:type="spellStart"/>
            <w:r w:rsidRPr="00C30EA4">
              <w:rPr>
                <w:sz w:val="22"/>
                <w:szCs w:val="22"/>
                <w:lang w:val="uk-UA"/>
              </w:rPr>
              <w:t>вузов</w:t>
            </w:r>
            <w:proofErr w:type="spellEnd"/>
            <w:r w:rsidRPr="00C30EA4">
              <w:rPr>
                <w:sz w:val="22"/>
                <w:szCs w:val="22"/>
                <w:lang w:val="uk-UA"/>
              </w:rPr>
              <w:t xml:space="preserve"> / </w:t>
            </w:r>
            <w:proofErr w:type="spellStart"/>
            <w:r w:rsidRPr="00C30EA4">
              <w:rPr>
                <w:sz w:val="22"/>
                <w:szCs w:val="22"/>
                <w:lang w:val="uk-UA"/>
              </w:rPr>
              <w:t>Под</w:t>
            </w:r>
            <w:proofErr w:type="spellEnd"/>
            <w:r w:rsidRPr="00C30EA4">
              <w:rPr>
                <w:sz w:val="22"/>
                <w:szCs w:val="22"/>
                <w:lang w:val="uk-UA"/>
              </w:rPr>
              <w:t xml:space="preserve"> ред. Ж. Т. </w:t>
            </w:r>
            <w:proofErr w:type="spellStart"/>
            <w:r w:rsidRPr="00C30EA4">
              <w:rPr>
                <w:sz w:val="22"/>
                <w:szCs w:val="22"/>
                <w:lang w:val="uk-UA"/>
              </w:rPr>
              <w:t>Тощенко</w:t>
            </w:r>
            <w:proofErr w:type="spellEnd"/>
            <w:r w:rsidRPr="00C30EA4">
              <w:rPr>
                <w:sz w:val="22"/>
                <w:szCs w:val="22"/>
                <w:lang w:val="uk-UA"/>
              </w:rPr>
              <w:t>. – М., 2002. – С. 190–199.</w:t>
            </w:r>
          </w:p>
          <w:p w:rsidR="00572A2E" w:rsidRPr="00C30EA4" w:rsidRDefault="00572A2E" w:rsidP="007E395F">
            <w:pPr>
              <w:jc w:val="both"/>
              <w:rPr>
                <w:sz w:val="22"/>
                <w:szCs w:val="22"/>
                <w:lang w:val="uk-UA"/>
              </w:rPr>
            </w:pPr>
            <w:r w:rsidRPr="00C30EA4">
              <w:rPr>
                <w:sz w:val="22"/>
                <w:szCs w:val="22"/>
                <w:lang w:val="uk-UA"/>
              </w:rPr>
              <w:t>Політологія / За наук. ред. А. Колодій. – К., 2000. – С. 210–216, 275–306.</w:t>
            </w:r>
          </w:p>
          <w:p w:rsidR="00572A2E" w:rsidRPr="00C30EA4" w:rsidRDefault="00572A2E" w:rsidP="007E395F">
            <w:pPr>
              <w:jc w:val="both"/>
              <w:rPr>
                <w:sz w:val="22"/>
                <w:szCs w:val="22"/>
                <w:lang w:val="uk-UA"/>
              </w:rPr>
            </w:pPr>
            <w:r w:rsidRPr="00C30EA4">
              <w:rPr>
                <w:sz w:val="22"/>
                <w:szCs w:val="22"/>
                <w:lang w:val="uk-UA"/>
              </w:rPr>
              <w:t>Романюк А., Шведа Ю. Партії та електоральна політика / А. Романюк, Ю. Шведа. – Львів, 2005. – С. 195–218.</w:t>
            </w:r>
          </w:p>
        </w:tc>
        <w:tc>
          <w:tcPr>
            <w:tcW w:w="1310" w:type="dxa"/>
            <w:gridSpan w:val="2"/>
          </w:tcPr>
          <w:p w:rsidR="00572A2E" w:rsidRPr="00C30EA4" w:rsidRDefault="00572A2E" w:rsidP="007E395F">
            <w:pPr>
              <w:jc w:val="both"/>
              <w:rPr>
                <w:sz w:val="22"/>
                <w:szCs w:val="22"/>
                <w:lang w:val="uk-UA"/>
              </w:rPr>
            </w:pPr>
            <w:r w:rsidRPr="00C30EA4">
              <w:rPr>
                <w:sz w:val="22"/>
                <w:szCs w:val="22"/>
                <w:lang w:val="uk-UA"/>
              </w:rPr>
              <w:t>Підготовка конспекту лекції і семінарського заняття,</w:t>
            </w:r>
          </w:p>
          <w:p w:rsidR="00572A2E" w:rsidRPr="00C30EA4" w:rsidRDefault="00572A2E" w:rsidP="007E395F">
            <w:pPr>
              <w:jc w:val="both"/>
              <w:rPr>
                <w:sz w:val="22"/>
                <w:szCs w:val="22"/>
                <w:lang w:val="uk-UA"/>
              </w:rPr>
            </w:pPr>
            <w:r w:rsidRPr="00C30EA4">
              <w:rPr>
                <w:sz w:val="22"/>
                <w:szCs w:val="22"/>
                <w:lang w:val="uk-UA"/>
              </w:rPr>
              <w:t>4 год.</w:t>
            </w:r>
          </w:p>
          <w:p w:rsidR="00572A2E" w:rsidRPr="00C30EA4" w:rsidRDefault="00572A2E" w:rsidP="007E395F">
            <w:pPr>
              <w:jc w:val="both"/>
              <w:rPr>
                <w:sz w:val="22"/>
                <w:szCs w:val="22"/>
                <w:lang w:val="uk-UA"/>
              </w:rPr>
            </w:pPr>
          </w:p>
          <w:p w:rsidR="00572A2E" w:rsidRPr="00C30EA4" w:rsidRDefault="00572A2E" w:rsidP="007E395F">
            <w:pPr>
              <w:jc w:val="both"/>
              <w:rPr>
                <w:sz w:val="22"/>
                <w:szCs w:val="22"/>
                <w:lang w:val="uk-UA"/>
              </w:rPr>
            </w:pPr>
          </w:p>
        </w:tc>
        <w:tc>
          <w:tcPr>
            <w:tcW w:w="1328" w:type="dxa"/>
            <w:gridSpan w:val="2"/>
          </w:tcPr>
          <w:p w:rsidR="00572A2E" w:rsidRPr="00C30EA4" w:rsidRDefault="00572A2E" w:rsidP="007E395F">
            <w:pPr>
              <w:jc w:val="both"/>
              <w:rPr>
                <w:sz w:val="22"/>
                <w:szCs w:val="22"/>
                <w:lang w:val="uk-UA"/>
              </w:rPr>
            </w:pPr>
            <w:r w:rsidRPr="00C30EA4">
              <w:rPr>
                <w:sz w:val="22"/>
                <w:szCs w:val="22"/>
                <w:lang w:val="uk-UA"/>
              </w:rPr>
              <w:t>5 б.</w:t>
            </w:r>
          </w:p>
          <w:p w:rsidR="00572A2E" w:rsidRPr="00C30EA4" w:rsidRDefault="00572A2E" w:rsidP="007E395F">
            <w:pPr>
              <w:jc w:val="both"/>
              <w:rPr>
                <w:sz w:val="22"/>
                <w:szCs w:val="22"/>
                <w:lang w:val="uk-UA"/>
              </w:rPr>
            </w:pPr>
            <w:r w:rsidRPr="00C30EA4">
              <w:rPr>
                <w:sz w:val="22"/>
                <w:szCs w:val="22"/>
                <w:lang w:val="uk-UA"/>
              </w:rPr>
              <w:t>(вибірково під час опитування на семінарі)</w:t>
            </w:r>
          </w:p>
          <w:p w:rsidR="00572A2E" w:rsidRPr="00C30EA4" w:rsidRDefault="00572A2E" w:rsidP="007E395F">
            <w:pPr>
              <w:jc w:val="both"/>
              <w:rPr>
                <w:sz w:val="22"/>
                <w:szCs w:val="22"/>
                <w:lang w:val="uk-UA"/>
              </w:rPr>
            </w:pPr>
          </w:p>
          <w:p w:rsidR="00572A2E" w:rsidRPr="00C30EA4" w:rsidRDefault="00572A2E" w:rsidP="007E395F">
            <w:pPr>
              <w:jc w:val="both"/>
              <w:rPr>
                <w:sz w:val="22"/>
                <w:szCs w:val="22"/>
                <w:lang w:val="uk-UA"/>
              </w:rPr>
            </w:pPr>
          </w:p>
          <w:p w:rsidR="00572A2E" w:rsidRPr="00C30EA4" w:rsidRDefault="00572A2E" w:rsidP="007E395F">
            <w:pPr>
              <w:jc w:val="both"/>
              <w:rPr>
                <w:sz w:val="22"/>
                <w:szCs w:val="22"/>
                <w:lang w:val="uk-UA"/>
              </w:rPr>
            </w:pPr>
          </w:p>
        </w:tc>
        <w:tc>
          <w:tcPr>
            <w:tcW w:w="1189" w:type="dxa"/>
          </w:tcPr>
          <w:p w:rsidR="00572A2E" w:rsidRPr="00C30EA4" w:rsidRDefault="00572A2E" w:rsidP="007E395F">
            <w:pPr>
              <w:jc w:val="both"/>
              <w:rPr>
                <w:sz w:val="22"/>
                <w:szCs w:val="22"/>
                <w:lang w:val="uk-UA"/>
              </w:rPr>
            </w:pPr>
            <w:r>
              <w:rPr>
                <w:lang w:val="uk-UA"/>
              </w:rPr>
              <w:t>Листопад 2020</w:t>
            </w:r>
            <w:r w:rsidRPr="00C30EA4">
              <w:rPr>
                <w:sz w:val="22"/>
                <w:szCs w:val="22"/>
                <w:lang w:val="uk-UA"/>
              </w:rPr>
              <w:t xml:space="preserve"> р.</w:t>
            </w:r>
          </w:p>
        </w:tc>
      </w:tr>
      <w:tr w:rsidR="00572A2E" w:rsidRPr="00C67355" w:rsidTr="00572A2E">
        <w:tc>
          <w:tcPr>
            <w:tcW w:w="9747" w:type="dxa"/>
            <w:gridSpan w:val="10"/>
          </w:tcPr>
          <w:p w:rsidR="00572A2E" w:rsidRPr="00151BC4" w:rsidRDefault="00572A2E" w:rsidP="00151BC4">
            <w:pPr>
              <w:jc w:val="center"/>
              <w:rPr>
                <w:b/>
                <w:lang w:val="uk-UA"/>
              </w:rPr>
            </w:pPr>
            <w:r>
              <w:rPr>
                <w:b/>
                <w:lang w:val="uk-UA"/>
              </w:rPr>
              <w:t>7</w:t>
            </w:r>
            <w:r w:rsidRPr="00151BC4">
              <w:rPr>
                <w:b/>
                <w:lang w:val="uk-UA"/>
              </w:rPr>
              <w:t>. Система оцінювання курсу</w:t>
            </w:r>
          </w:p>
        </w:tc>
      </w:tr>
      <w:tr w:rsidR="00572A2E" w:rsidRPr="00C67355" w:rsidTr="00572A2E">
        <w:tc>
          <w:tcPr>
            <w:tcW w:w="2562" w:type="dxa"/>
            <w:gridSpan w:val="3"/>
          </w:tcPr>
          <w:p w:rsidR="00572A2E" w:rsidRPr="00151BC4" w:rsidRDefault="00572A2E"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7185" w:type="dxa"/>
            <w:gridSpan w:val="7"/>
          </w:tcPr>
          <w:tbl>
            <w:tblPr>
              <w:tblW w:w="11979" w:type="dxa"/>
              <w:tblInd w:w="132" w:type="dxa"/>
              <w:tblLayout w:type="fixed"/>
              <w:tblLook w:val="01E0" w:firstRow="1" w:lastRow="1" w:firstColumn="1" w:lastColumn="1" w:noHBand="0" w:noVBand="0"/>
            </w:tblPr>
            <w:tblGrid>
              <w:gridCol w:w="1410"/>
              <w:gridCol w:w="1172"/>
              <w:gridCol w:w="1188"/>
              <w:gridCol w:w="1590"/>
              <w:gridCol w:w="1225"/>
              <w:gridCol w:w="219"/>
              <w:gridCol w:w="1172"/>
              <w:gridCol w:w="1188"/>
              <w:gridCol w:w="1590"/>
              <w:gridCol w:w="1225"/>
            </w:tblGrid>
            <w:tr w:rsidR="00572A2E" w:rsidRPr="00572A2E" w:rsidTr="00266618">
              <w:trPr>
                <w:gridAfter w:val="5"/>
                <w:wAfter w:w="5394" w:type="dxa"/>
                <w:trHeight w:val="259"/>
              </w:trPr>
              <w:tc>
                <w:tcPr>
                  <w:tcW w:w="1410" w:type="dxa"/>
                  <w:vAlign w:val="center"/>
                  <w:hideMark/>
                </w:tcPr>
                <w:p w:rsidR="00572A2E" w:rsidRPr="00572A2E" w:rsidRDefault="00572A2E" w:rsidP="007E395F">
                  <w:pPr>
                    <w:rPr>
                      <w:sz w:val="16"/>
                      <w:szCs w:val="16"/>
                    </w:rPr>
                  </w:pPr>
                  <w:proofErr w:type="spellStart"/>
                  <w:r w:rsidRPr="00572A2E">
                    <w:rPr>
                      <w:sz w:val="16"/>
                      <w:szCs w:val="16"/>
                    </w:rPr>
                    <w:t>Поточний</w:t>
                  </w:r>
                  <w:proofErr w:type="spellEnd"/>
                  <w:r w:rsidRPr="00572A2E">
                    <w:rPr>
                      <w:sz w:val="16"/>
                      <w:szCs w:val="16"/>
                      <w:lang w:val="uk-UA"/>
                    </w:rPr>
                    <w:t xml:space="preserve"> </w:t>
                  </w:r>
                  <w:r w:rsidRPr="00572A2E">
                    <w:rPr>
                      <w:sz w:val="16"/>
                      <w:szCs w:val="16"/>
                    </w:rPr>
                    <w:t>контроль</w:t>
                  </w:r>
                </w:p>
              </w:tc>
              <w:tc>
                <w:tcPr>
                  <w:tcW w:w="1172" w:type="dxa"/>
                  <w:vAlign w:val="center"/>
                  <w:hideMark/>
                </w:tcPr>
                <w:p w:rsidR="00572A2E" w:rsidRPr="00572A2E" w:rsidRDefault="00572A2E" w:rsidP="007E395F">
                  <w:pPr>
                    <w:rPr>
                      <w:sz w:val="16"/>
                      <w:szCs w:val="16"/>
                      <w:lang w:val="uk-UA"/>
                    </w:rPr>
                  </w:pPr>
                  <w:proofErr w:type="spellStart"/>
                  <w:r>
                    <w:rPr>
                      <w:sz w:val="16"/>
                      <w:szCs w:val="16"/>
                      <w:lang w:val="uk-UA"/>
                    </w:rPr>
                    <w:t>Інд.завд</w:t>
                  </w:r>
                  <w:proofErr w:type="spellEnd"/>
                </w:p>
              </w:tc>
              <w:tc>
                <w:tcPr>
                  <w:tcW w:w="1188" w:type="dxa"/>
                  <w:vAlign w:val="center"/>
                  <w:hideMark/>
                </w:tcPr>
                <w:p w:rsidR="00572A2E" w:rsidRPr="00572A2E" w:rsidRDefault="00572A2E" w:rsidP="007E395F">
                  <w:pPr>
                    <w:rPr>
                      <w:sz w:val="16"/>
                      <w:szCs w:val="16"/>
                      <w:lang w:val="uk-UA"/>
                    </w:rPr>
                  </w:pPr>
                  <w:r w:rsidRPr="00572A2E">
                    <w:rPr>
                      <w:sz w:val="16"/>
                      <w:szCs w:val="16"/>
                      <w:lang w:val="uk-UA"/>
                    </w:rPr>
                    <w:t>Тест</w:t>
                  </w:r>
                </w:p>
              </w:tc>
              <w:tc>
                <w:tcPr>
                  <w:tcW w:w="1590" w:type="dxa"/>
                  <w:vAlign w:val="center"/>
                  <w:hideMark/>
                </w:tcPr>
                <w:p w:rsidR="00572A2E" w:rsidRPr="00572A2E" w:rsidRDefault="00572A2E" w:rsidP="007E395F">
                  <w:pPr>
                    <w:rPr>
                      <w:sz w:val="16"/>
                      <w:szCs w:val="16"/>
                      <w:lang w:val="uk-UA"/>
                    </w:rPr>
                  </w:pPr>
                  <w:r w:rsidRPr="00572A2E">
                    <w:rPr>
                      <w:sz w:val="16"/>
                      <w:szCs w:val="16"/>
                      <w:lang w:val="uk-UA"/>
                    </w:rPr>
                    <w:t>Самостійна робота</w:t>
                  </w:r>
                </w:p>
              </w:tc>
              <w:tc>
                <w:tcPr>
                  <w:tcW w:w="1225" w:type="dxa"/>
                  <w:vAlign w:val="center"/>
                </w:tcPr>
                <w:p w:rsidR="00572A2E" w:rsidRPr="00572A2E" w:rsidRDefault="00572A2E" w:rsidP="007E395F">
                  <w:pPr>
                    <w:jc w:val="center"/>
                    <w:rPr>
                      <w:sz w:val="16"/>
                      <w:szCs w:val="16"/>
                      <w:lang w:val="uk-UA"/>
                    </w:rPr>
                  </w:pPr>
                  <w:r w:rsidRPr="00572A2E">
                    <w:rPr>
                      <w:sz w:val="16"/>
                      <w:szCs w:val="16"/>
                      <w:lang w:val="uk-UA"/>
                    </w:rPr>
                    <w:t>Екзамен</w:t>
                  </w:r>
                </w:p>
              </w:tc>
            </w:tr>
            <w:tr w:rsidR="00572A2E" w:rsidRPr="00572A2E" w:rsidTr="00266618">
              <w:trPr>
                <w:gridAfter w:val="5"/>
                <w:wAfter w:w="5394" w:type="dxa"/>
                <w:trHeight w:val="130"/>
              </w:trPr>
              <w:tc>
                <w:tcPr>
                  <w:tcW w:w="1410" w:type="dxa"/>
                  <w:vAlign w:val="center"/>
                  <w:hideMark/>
                </w:tcPr>
                <w:p w:rsidR="00572A2E" w:rsidRPr="00572A2E" w:rsidRDefault="00572A2E" w:rsidP="007E395F">
                  <w:pPr>
                    <w:rPr>
                      <w:sz w:val="16"/>
                      <w:szCs w:val="16"/>
                    </w:rPr>
                  </w:pPr>
                  <w:r w:rsidRPr="00572A2E">
                    <w:rPr>
                      <w:sz w:val="16"/>
                      <w:szCs w:val="16"/>
                      <w:lang w:val="uk-UA"/>
                    </w:rPr>
                    <w:t>20</w:t>
                  </w:r>
                  <w:r w:rsidRPr="00572A2E">
                    <w:rPr>
                      <w:sz w:val="16"/>
                      <w:szCs w:val="16"/>
                    </w:rPr>
                    <w:t xml:space="preserve"> </w:t>
                  </w:r>
                  <w:proofErr w:type="spellStart"/>
                  <w:r w:rsidRPr="00572A2E">
                    <w:rPr>
                      <w:sz w:val="16"/>
                      <w:szCs w:val="16"/>
                    </w:rPr>
                    <w:t>балів</w:t>
                  </w:r>
                  <w:proofErr w:type="spellEnd"/>
                </w:p>
              </w:tc>
              <w:tc>
                <w:tcPr>
                  <w:tcW w:w="1172" w:type="dxa"/>
                  <w:vAlign w:val="center"/>
                  <w:hideMark/>
                </w:tcPr>
                <w:p w:rsidR="00572A2E" w:rsidRPr="00572A2E" w:rsidRDefault="00572A2E" w:rsidP="007E395F">
                  <w:pPr>
                    <w:rPr>
                      <w:sz w:val="16"/>
                      <w:szCs w:val="16"/>
                      <w:lang w:val="uk-UA"/>
                    </w:rPr>
                  </w:pPr>
                  <w:r>
                    <w:rPr>
                      <w:sz w:val="16"/>
                      <w:szCs w:val="16"/>
                      <w:lang w:val="uk-UA"/>
                    </w:rPr>
                    <w:t>15</w:t>
                  </w:r>
                  <w:r w:rsidRPr="00572A2E">
                    <w:rPr>
                      <w:sz w:val="16"/>
                      <w:szCs w:val="16"/>
                      <w:lang w:val="uk-UA"/>
                    </w:rPr>
                    <w:t xml:space="preserve"> балів</w:t>
                  </w:r>
                </w:p>
              </w:tc>
              <w:tc>
                <w:tcPr>
                  <w:tcW w:w="1188" w:type="dxa"/>
                  <w:vAlign w:val="center"/>
                  <w:hideMark/>
                </w:tcPr>
                <w:p w:rsidR="00572A2E" w:rsidRPr="00572A2E" w:rsidRDefault="00572A2E" w:rsidP="007E395F">
                  <w:pPr>
                    <w:rPr>
                      <w:sz w:val="16"/>
                      <w:szCs w:val="16"/>
                    </w:rPr>
                  </w:pPr>
                  <w:r>
                    <w:rPr>
                      <w:sz w:val="16"/>
                      <w:szCs w:val="16"/>
                      <w:lang w:val="uk-UA"/>
                    </w:rPr>
                    <w:t>10</w:t>
                  </w:r>
                  <w:r w:rsidRPr="00572A2E">
                    <w:rPr>
                      <w:sz w:val="16"/>
                      <w:szCs w:val="16"/>
                    </w:rPr>
                    <w:t xml:space="preserve"> </w:t>
                  </w:r>
                  <w:proofErr w:type="spellStart"/>
                  <w:r w:rsidRPr="00572A2E">
                    <w:rPr>
                      <w:sz w:val="16"/>
                      <w:szCs w:val="16"/>
                    </w:rPr>
                    <w:t>балів</w:t>
                  </w:r>
                  <w:proofErr w:type="spellEnd"/>
                </w:p>
              </w:tc>
              <w:tc>
                <w:tcPr>
                  <w:tcW w:w="1590" w:type="dxa"/>
                  <w:vAlign w:val="center"/>
                  <w:hideMark/>
                </w:tcPr>
                <w:p w:rsidR="00572A2E" w:rsidRPr="00572A2E" w:rsidRDefault="00572A2E" w:rsidP="007E395F">
                  <w:pPr>
                    <w:rPr>
                      <w:sz w:val="16"/>
                      <w:szCs w:val="16"/>
                    </w:rPr>
                  </w:pPr>
                  <w:r w:rsidRPr="00572A2E">
                    <w:rPr>
                      <w:sz w:val="16"/>
                      <w:szCs w:val="16"/>
                      <w:lang w:val="uk-UA"/>
                    </w:rPr>
                    <w:t>5</w:t>
                  </w:r>
                  <w:r w:rsidRPr="00572A2E">
                    <w:rPr>
                      <w:sz w:val="16"/>
                      <w:szCs w:val="16"/>
                    </w:rPr>
                    <w:t xml:space="preserve"> </w:t>
                  </w:r>
                  <w:proofErr w:type="spellStart"/>
                  <w:r w:rsidRPr="00572A2E">
                    <w:rPr>
                      <w:sz w:val="16"/>
                      <w:szCs w:val="16"/>
                    </w:rPr>
                    <w:t>балів</w:t>
                  </w:r>
                  <w:proofErr w:type="spellEnd"/>
                </w:p>
              </w:tc>
              <w:tc>
                <w:tcPr>
                  <w:tcW w:w="1225" w:type="dxa"/>
                  <w:vAlign w:val="center"/>
                  <w:hideMark/>
                </w:tcPr>
                <w:p w:rsidR="00572A2E" w:rsidRDefault="00572A2E" w:rsidP="007E395F">
                  <w:pPr>
                    <w:rPr>
                      <w:sz w:val="16"/>
                      <w:szCs w:val="16"/>
                      <w:lang w:val="uk-UA"/>
                    </w:rPr>
                  </w:pPr>
                  <w:r w:rsidRPr="00572A2E">
                    <w:rPr>
                      <w:sz w:val="16"/>
                      <w:szCs w:val="16"/>
                      <w:lang w:val="uk-UA"/>
                    </w:rPr>
                    <w:t>50 балів</w:t>
                  </w:r>
                </w:p>
                <w:p w:rsidR="00266618" w:rsidRDefault="00266618" w:rsidP="007E395F">
                  <w:pPr>
                    <w:rPr>
                      <w:sz w:val="16"/>
                      <w:szCs w:val="16"/>
                      <w:lang w:val="uk-UA"/>
                    </w:rPr>
                  </w:pPr>
                </w:p>
                <w:p w:rsidR="00266618" w:rsidRPr="00572A2E" w:rsidRDefault="00266618" w:rsidP="007E395F">
                  <w:pPr>
                    <w:rPr>
                      <w:sz w:val="16"/>
                      <w:szCs w:val="16"/>
                      <w:lang w:val="uk-UA"/>
                    </w:rPr>
                  </w:pPr>
                </w:p>
              </w:tc>
            </w:tr>
            <w:tr w:rsidR="00266618" w:rsidRPr="00572A2E" w:rsidTr="00266618">
              <w:trPr>
                <w:trHeight w:val="130"/>
              </w:trPr>
              <w:tc>
                <w:tcPr>
                  <w:tcW w:w="6804" w:type="dxa"/>
                  <w:gridSpan w:val="6"/>
                  <w:vAlign w:val="center"/>
                </w:tcPr>
                <w:p w:rsidR="00266618" w:rsidRPr="00964620" w:rsidRDefault="00266618" w:rsidP="00266618">
                  <w:pPr>
                    <w:pStyle w:val="paragraph"/>
                    <w:spacing w:after="0"/>
                    <w:ind w:firstLine="0"/>
                    <w:rPr>
                      <w:lang w:val="uk-UA"/>
                    </w:rPr>
                  </w:pPr>
                  <w:r w:rsidRPr="00964620">
                    <w:rPr>
                      <w:b/>
                      <w:lang w:val="uk-UA"/>
                    </w:rPr>
                    <w:lastRenderedPageBreak/>
                    <w:t>Поточний контроль</w:t>
                  </w:r>
                  <w:r w:rsidRPr="00964620">
                    <w:rPr>
                      <w:lang w:val="uk-UA"/>
                    </w:rPr>
                    <w:t xml:space="preserve"> – це оцінювання знань студента під час семінарських та практичних занять, якості виконання домашніх завдань, самостійної роботи та активності студента на занятті. </w:t>
                  </w:r>
                </w:p>
                <w:p w:rsidR="00266618" w:rsidRPr="00964620" w:rsidRDefault="00266618" w:rsidP="00266618">
                  <w:pPr>
                    <w:pStyle w:val="paragraph"/>
                    <w:spacing w:after="0"/>
                    <w:ind w:firstLine="0"/>
                    <w:rPr>
                      <w:lang w:val="uk-UA"/>
                    </w:rPr>
                  </w:pPr>
                  <w:r w:rsidRPr="00964620">
                    <w:rPr>
                      <w:lang w:val="uk-UA"/>
                    </w:rPr>
                    <w:t>Поточний контроль рівня засвоєння навчального матеріалу дисципліни  оцінюється за п’ятибальною шкалою. За семестр студент набирає до 50 балів.</w:t>
                  </w:r>
                </w:p>
                <w:p w:rsidR="00266618" w:rsidRPr="00964620" w:rsidRDefault="00266618" w:rsidP="00266618">
                  <w:pPr>
                    <w:pStyle w:val="paragraph"/>
                    <w:spacing w:after="0"/>
                    <w:ind w:firstLine="0"/>
                    <w:rPr>
                      <w:lang w:val="uk-UA"/>
                    </w:rPr>
                  </w:pPr>
                  <w:r w:rsidRPr="00964620">
                    <w:rPr>
                      <w:lang w:val="uk-UA"/>
                    </w:rPr>
                    <w:t>Бали за аудиторну роботу не відпрацьовуються у разі пропусків без поважної причини. Якщо студент жодного разу не відповідав на семінарських заняттях, матиме за відповідний поточний контроль 0 балів.</w:t>
                  </w:r>
                </w:p>
                <w:p w:rsidR="00266618" w:rsidRPr="00964620" w:rsidRDefault="00266618" w:rsidP="00266618">
                  <w:pPr>
                    <w:pStyle w:val="paragraph"/>
                    <w:spacing w:after="0"/>
                    <w:ind w:firstLine="0"/>
                    <w:rPr>
                      <w:lang w:val="uk-UA"/>
                    </w:rPr>
                  </w:pPr>
                  <w:r w:rsidRPr="00964620">
                    <w:rPr>
                      <w:lang w:val="uk-UA"/>
                    </w:rPr>
                    <w:t>Форми участі студентів у навчальному процесі, які підлягають поточному контролю:</w:t>
                  </w:r>
                </w:p>
                <w:p w:rsidR="00266618" w:rsidRPr="00964620" w:rsidRDefault="00266618" w:rsidP="00266618">
                  <w:pPr>
                    <w:pStyle w:val="paragraph"/>
                    <w:spacing w:after="0"/>
                    <w:ind w:firstLine="0"/>
                    <w:rPr>
                      <w:lang w:val="uk-UA"/>
                    </w:rPr>
                  </w:pPr>
                  <w:r w:rsidRPr="00964620">
                    <w:rPr>
                      <w:lang w:val="uk-UA"/>
                    </w:rPr>
                    <w:t>- Виступ з основного питання.</w:t>
                  </w:r>
                </w:p>
                <w:p w:rsidR="00266618" w:rsidRPr="00964620" w:rsidRDefault="00266618" w:rsidP="00266618">
                  <w:pPr>
                    <w:pStyle w:val="paragraph"/>
                    <w:spacing w:after="0"/>
                    <w:ind w:firstLine="0"/>
                    <w:rPr>
                      <w:lang w:val="uk-UA"/>
                    </w:rPr>
                  </w:pPr>
                  <w:r w:rsidRPr="00964620">
                    <w:rPr>
                      <w:lang w:val="uk-UA"/>
                    </w:rPr>
                    <w:t>- Усна наукова доповідь.</w:t>
                  </w:r>
                </w:p>
                <w:p w:rsidR="00266618" w:rsidRPr="00964620" w:rsidRDefault="00266618" w:rsidP="00266618">
                  <w:pPr>
                    <w:pStyle w:val="paragraph"/>
                    <w:spacing w:after="0"/>
                    <w:ind w:firstLine="0"/>
                    <w:rPr>
                      <w:lang w:val="uk-UA"/>
                    </w:rPr>
                  </w:pPr>
                  <w:r w:rsidRPr="00964620">
                    <w:rPr>
                      <w:lang w:val="uk-UA"/>
                    </w:rPr>
                    <w:t>- Доповнення, запитання до виступаючого, рецензія на виступ.</w:t>
                  </w:r>
                </w:p>
                <w:p w:rsidR="00266618" w:rsidRPr="00964620" w:rsidRDefault="00266618" w:rsidP="00266618">
                  <w:pPr>
                    <w:pStyle w:val="paragraph"/>
                    <w:spacing w:after="0"/>
                    <w:ind w:firstLine="0"/>
                    <w:rPr>
                      <w:lang w:val="uk-UA"/>
                    </w:rPr>
                  </w:pPr>
                  <w:r w:rsidRPr="00964620">
                    <w:rPr>
                      <w:lang w:val="uk-UA"/>
                    </w:rPr>
                    <w:t>- Участь у дискусіях, інтерактивних формах організації заняття.</w:t>
                  </w:r>
                </w:p>
                <w:p w:rsidR="00266618" w:rsidRPr="00964620" w:rsidRDefault="00266618" w:rsidP="00266618">
                  <w:pPr>
                    <w:pStyle w:val="paragraph"/>
                    <w:spacing w:after="0"/>
                    <w:ind w:firstLine="0"/>
                    <w:rPr>
                      <w:lang w:val="uk-UA"/>
                    </w:rPr>
                  </w:pPr>
                  <w:r w:rsidRPr="00964620">
                    <w:rPr>
                      <w:lang w:val="uk-UA"/>
                    </w:rPr>
                    <w:t>- Аналіз джерельної і монографічної літератури.</w:t>
                  </w:r>
                </w:p>
                <w:p w:rsidR="00266618" w:rsidRPr="00964620" w:rsidRDefault="00266618" w:rsidP="00266618">
                  <w:pPr>
                    <w:pStyle w:val="paragraph"/>
                    <w:spacing w:after="0"/>
                    <w:ind w:firstLine="0"/>
                    <w:rPr>
                      <w:lang w:val="uk-UA"/>
                    </w:rPr>
                  </w:pPr>
                  <w:r w:rsidRPr="00964620">
                    <w:rPr>
                      <w:lang w:val="uk-UA"/>
                    </w:rPr>
                    <w:t>- Письмові завдання (тестові, контрольні, творчі роботи тощо).</w:t>
                  </w:r>
                </w:p>
                <w:p w:rsidR="00266618" w:rsidRPr="00964620" w:rsidRDefault="00266618" w:rsidP="00266618">
                  <w:pPr>
                    <w:pStyle w:val="paragraph"/>
                    <w:spacing w:after="0"/>
                    <w:ind w:firstLine="0"/>
                    <w:rPr>
                      <w:lang w:val="uk-UA"/>
                    </w:rPr>
                  </w:pPr>
                  <w:r w:rsidRPr="00964620">
                    <w:rPr>
                      <w:lang w:val="uk-UA"/>
                    </w:rPr>
                    <w:t>- Реферат, есе (письмові роботи, оформлені відповідно до вимог).</w:t>
                  </w:r>
                </w:p>
                <w:p w:rsidR="00266618" w:rsidRPr="00964620" w:rsidRDefault="00266618" w:rsidP="00266618">
                  <w:pPr>
                    <w:pStyle w:val="paragraph"/>
                    <w:spacing w:after="0"/>
                    <w:ind w:firstLine="0"/>
                    <w:rPr>
                      <w:lang w:val="uk-UA"/>
                    </w:rPr>
                  </w:pPr>
                  <w:proofErr w:type="spellStart"/>
                  <w:r w:rsidRPr="00964620">
                    <w:t>Результати</w:t>
                  </w:r>
                  <w:proofErr w:type="spellEnd"/>
                  <w:r w:rsidRPr="00964620">
                    <w:t xml:space="preserve"> поточного контролю </w:t>
                  </w:r>
                  <w:proofErr w:type="spellStart"/>
                  <w:r w:rsidRPr="00964620">
                    <w:t>заносяться</w:t>
                  </w:r>
                  <w:proofErr w:type="spellEnd"/>
                  <w:r w:rsidRPr="00964620">
                    <w:t xml:space="preserve"> до журналу </w:t>
                  </w:r>
                  <w:proofErr w:type="spellStart"/>
                  <w:proofErr w:type="gramStart"/>
                  <w:r w:rsidRPr="00964620">
                    <w:t>обл</w:t>
                  </w:r>
                  <w:proofErr w:type="gramEnd"/>
                  <w:r w:rsidRPr="00964620">
                    <w:t>іку</w:t>
                  </w:r>
                  <w:proofErr w:type="spellEnd"/>
                  <w:r w:rsidRPr="00964620">
                    <w:t xml:space="preserve"> </w:t>
                  </w:r>
                  <w:proofErr w:type="spellStart"/>
                  <w:r w:rsidRPr="00964620">
                    <w:t>роботи</w:t>
                  </w:r>
                  <w:proofErr w:type="spellEnd"/>
                  <w:r w:rsidRPr="00964620">
                    <w:t xml:space="preserve"> </w:t>
                  </w:r>
                  <w:proofErr w:type="spellStart"/>
                  <w:r w:rsidRPr="00964620">
                    <w:t>академічної</w:t>
                  </w:r>
                  <w:proofErr w:type="spellEnd"/>
                  <w:r w:rsidRPr="00964620">
                    <w:t xml:space="preserve"> </w:t>
                  </w:r>
                  <w:proofErr w:type="spellStart"/>
                  <w:r w:rsidRPr="00964620">
                    <w:t>групи</w:t>
                  </w:r>
                  <w:proofErr w:type="spellEnd"/>
                  <w:r w:rsidRPr="00964620">
                    <w:t>.</w:t>
                  </w:r>
                  <w:r w:rsidRPr="00964620">
                    <w:rPr>
                      <w:lang w:val="uk-UA"/>
                    </w:rPr>
                    <w:t xml:space="preserve"> Позитивна оцінка поточної успішності студента за відсутності пропущених і невідпрацьованих семінарських занять, позитивні оцінки за модульні роботи є підставою допуску до підсумкової форми контролю – іспиту.</w:t>
                  </w:r>
                </w:p>
                <w:p w:rsidR="00266618" w:rsidRDefault="00266618" w:rsidP="00266618">
                  <w:pPr>
                    <w:pStyle w:val="paragraph"/>
                    <w:spacing w:after="0"/>
                    <w:ind w:firstLine="0"/>
                    <w:rPr>
                      <w:lang w:val="uk-UA"/>
                    </w:rPr>
                  </w:pPr>
                  <w:r>
                    <w:rPr>
                      <w:b/>
                      <w:lang w:val="uk-UA"/>
                    </w:rPr>
                    <w:t>Тестовий</w:t>
                  </w:r>
                  <w:r>
                    <w:rPr>
                      <w:b/>
                      <w:lang w:val="uk-UA"/>
                    </w:rPr>
                    <w:t xml:space="preserve"> </w:t>
                  </w:r>
                  <w:r w:rsidRPr="00964620">
                    <w:rPr>
                      <w:b/>
                      <w:lang w:val="uk-UA"/>
                    </w:rPr>
                    <w:t xml:space="preserve">контроль </w:t>
                  </w:r>
                  <w:r w:rsidRPr="00964620">
                    <w:rPr>
                      <w:lang w:val="uk-UA"/>
                    </w:rPr>
                    <w:t xml:space="preserve">проводиться під час семінарських занять в академічній групі відповідно до розкладу занять. </w:t>
                  </w:r>
                  <w:r w:rsidRPr="00964620">
                    <w:t xml:space="preserve">До контрольного заходу </w:t>
                  </w:r>
                  <w:proofErr w:type="spellStart"/>
                  <w:r w:rsidRPr="00964620">
                    <w:t>відповідного</w:t>
                  </w:r>
                  <w:proofErr w:type="spellEnd"/>
                  <w:r w:rsidRPr="00964620">
                    <w:t xml:space="preserve"> модульного контролю студент </w:t>
                  </w:r>
                  <w:proofErr w:type="spellStart"/>
                  <w:proofErr w:type="gramStart"/>
                  <w:r w:rsidRPr="00964620">
                    <w:t>допускається</w:t>
                  </w:r>
                  <w:proofErr w:type="spellEnd"/>
                  <w:proofErr w:type="gramEnd"/>
                  <w:r w:rsidRPr="00964620">
                    <w:t xml:space="preserve"> </w:t>
                  </w:r>
                  <w:proofErr w:type="spellStart"/>
                  <w:r w:rsidRPr="00964620">
                    <w:t>незалежно</w:t>
                  </w:r>
                  <w:proofErr w:type="spellEnd"/>
                  <w:r w:rsidRPr="00964620">
                    <w:t xml:space="preserve"> </w:t>
                  </w:r>
                  <w:proofErr w:type="spellStart"/>
                  <w:r w:rsidRPr="00964620">
                    <w:t>від</w:t>
                  </w:r>
                  <w:proofErr w:type="spellEnd"/>
                  <w:r w:rsidRPr="00964620">
                    <w:t xml:space="preserve"> </w:t>
                  </w:r>
                  <w:proofErr w:type="spellStart"/>
                  <w:r w:rsidRPr="00964620">
                    <w:t>результатів</w:t>
                  </w:r>
                  <w:proofErr w:type="spellEnd"/>
                  <w:r w:rsidRPr="00964620">
                    <w:t xml:space="preserve"> поточного контролю.</w:t>
                  </w:r>
                  <w:r w:rsidRPr="00964620">
                    <w:rPr>
                      <w:lang w:val="uk-UA"/>
                    </w:rPr>
                    <w:t xml:space="preserve">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 </w:t>
                  </w:r>
                  <w:r w:rsidRPr="00964620">
                    <w:t xml:space="preserve">У </w:t>
                  </w:r>
                  <w:proofErr w:type="spellStart"/>
                  <w:r w:rsidRPr="00964620">
                    <w:t>разі</w:t>
                  </w:r>
                  <w:proofErr w:type="spellEnd"/>
                  <w:r w:rsidRPr="00964620">
                    <w:t xml:space="preserve"> </w:t>
                  </w:r>
                  <w:proofErr w:type="spellStart"/>
                  <w:r w:rsidRPr="00964620">
                    <w:t>відсутності</w:t>
                  </w:r>
                  <w:proofErr w:type="spellEnd"/>
                  <w:r w:rsidRPr="00964620">
                    <w:t xml:space="preserve"> студента на </w:t>
                  </w:r>
                  <w:r>
                    <w:rPr>
                      <w:lang w:val="uk-UA"/>
                    </w:rPr>
                    <w:t>тестово</w:t>
                  </w:r>
                  <w:r w:rsidRPr="00964620">
                    <w:rPr>
                      <w:lang w:val="uk-UA"/>
                    </w:rPr>
                    <w:t xml:space="preserve">му </w:t>
                  </w:r>
                  <w:proofErr w:type="spellStart"/>
                  <w:r w:rsidRPr="00964620">
                    <w:t>заході</w:t>
                  </w:r>
                  <w:proofErr w:type="spellEnd"/>
                  <w:r w:rsidRPr="00964620">
                    <w:t xml:space="preserve"> модульного контролю </w:t>
                  </w:r>
                  <w:proofErr w:type="spellStart"/>
                  <w:r w:rsidRPr="00964620">
                    <w:t>або</w:t>
                  </w:r>
                  <w:proofErr w:type="spellEnd"/>
                  <w:r w:rsidRPr="00964620">
                    <w:t xml:space="preserve"> </w:t>
                  </w:r>
                  <w:proofErr w:type="gramStart"/>
                  <w:r w:rsidRPr="00964620">
                    <w:t>при</w:t>
                  </w:r>
                  <w:proofErr w:type="gramEnd"/>
                  <w:r w:rsidRPr="00964620">
                    <w:t xml:space="preserve"> </w:t>
                  </w:r>
                  <w:proofErr w:type="spellStart"/>
                  <w:r w:rsidRPr="00964620">
                    <w:t>одержаній</w:t>
                  </w:r>
                  <w:proofErr w:type="spellEnd"/>
                  <w:r w:rsidRPr="00964620">
                    <w:t xml:space="preserve"> </w:t>
                  </w:r>
                  <w:proofErr w:type="spellStart"/>
                  <w:r w:rsidRPr="00964620">
                    <w:t>незадовільній</w:t>
                  </w:r>
                  <w:proofErr w:type="spellEnd"/>
                  <w:r w:rsidRPr="00964620">
                    <w:t xml:space="preserve"> </w:t>
                  </w:r>
                  <w:proofErr w:type="spellStart"/>
                  <w:r w:rsidRPr="00964620">
                    <w:t>оцінці</w:t>
                  </w:r>
                  <w:proofErr w:type="spellEnd"/>
                  <w:r w:rsidRPr="00964620">
                    <w:t xml:space="preserve"> за результатами модульного контролю </w:t>
                  </w:r>
                  <w:proofErr w:type="spellStart"/>
                  <w:r w:rsidRPr="00964620">
                    <w:t>йому</w:t>
                  </w:r>
                  <w:proofErr w:type="spellEnd"/>
                  <w:r w:rsidRPr="00964620">
                    <w:t xml:space="preserve"> </w:t>
                  </w:r>
                  <w:proofErr w:type="spellStart"/>
                  <w:r w:rsidRPr="00964620">
                    <w:t>надається</w:t>
                  </w:r>
                  <w:proofErr w:type="spellEnd"/>
                  <w:r w:rsidRPr="00964620">
                    <w:t xml:space="preserve"> право на </w:t>
                  </w:r>
                  <w:proofErr w:type="spellStart"/>
                  <w:r w:rsidRPr="00964620">
                    <w:t>повторне</w:t>
                  </w:r>
                  <w:proofErr w:type="spellEnd"/>
                  <w:r w:rsidRPr="00964620">
                    <w:t xml:space="preserve"> </w:t>
                  </w:r>
                  <w:proofErr w:type="spellStart"/>
                  <w:r w:rsidRPr="00964620">
                    <w:t>складання</w:t>
                  </w:r>
                  <w:proofErr w:type="spellEnd"/>
                  <w:r w:rsidRPr="00964620">
                    <w:t xml:space="preserve"> в </w:t>
                  </w:r>
                  <w:proofErr w:type="spellStart"/>
                  <w:r w:rsidRPr="00964620">
                    <w:t>індивідуальному</w:t>
                  </w:r>
                  <w:proofErr w:type="spellEnd"/>
                  <w:r w:rsidRPr="00964620">
                    <w:t xml:space="preserve"> порядку</w:t>
                  </w:r>
                  <w:r>
                    <w:rPr>
                      <w:lang w:val="uk-UA"/>
                    </w:rPr>
                    <w:t>.</w:t>
                  </w:r>
                </w:p>
                <w:p w:rsidR="00266618" w:rsidRDefault="00266618" w:rsidP="00266618">
                  <w:pPr>
                    <w:pStyle w:val="paragraph"/>
                    <w:spacing w:after="0"/>
                    <w:ind w:firstLine="0"/>
                    <w:rPr>
                      <w:lang w:val="uk-UA"/>
                    </w:rPr>
                  </w:pPr>
                  <w:r>
                    <w:rPr>
                      <w:lang w:val="uk-UA"/>
                    </w:rPr>
                    <w:t>Контроль</w:t>
                  </w:r>
                  <w:r>
                    <w:rPr>
                      <w:lang w:val="uk-UA"/>
                    </w:rPr>
                    <w:t>на робота оцінюється максимум 10</w:t>
                  </w:r>
                  <w:r>
                    <w:rPr>
                      <w:lang w:val="uk-UA"/>
                    </w:rPr>
                    <w:t xml:space="preserve"> балів.</w:t>
                  </w:r>
                </w:p>
                <w:p w:rsidR="00266618" w:rsidRPr="00572A2E" w:rsidRDefault="00266618" w:rsidP="00266618">
                  <w:pPr>
                    <w:rPr>
                      <w:sz w:val="16"/>
                      <w:szCs w:val="16"/>
                      <w:lang w:val="uk-UA"/>
                    </w:rPr>
                  </w:pPr>
                  <w:r w:rsidRPr="00745307">
                    <w:rPr>
                      <w:color w:val="000000"/>
                      <w:lang w:val="uk-UA" w:eastAsia="uk-UA"/>
                    </w:rPr>
                    <w:t xml:space="preserve">При контролі виконання завдань </w:t>
                  </w:r>
                  <w:proofErr w:type="spellStart"/>
                  <w:r w:rsidRPr="00745307">
                    <w:rPr>
                      <w:color w:val="000000"/>
                      <w:lang w:val="uk-UA" w:eastAsia="uk-UA"/>
                    </w:rPr>
                    <w:t>для </w:t>
                  </w:r>
                  <w:r w:rsidRPr="00745307">
                    <w:rPr>
                      <w:b/>
                      <w:bCs/>
                      <w:color w:val="000000"/>
                      <w:lang w:val="uk-UA" w:eastAsia="uk-UA"/>
                    </w:rPr>
                    <w:t>самостійного</w:t>
                  </w:r>
                  <w:r w:rsidRPr="00745307">
                    <w:rPr>
                      <w:color w:val="000000"/>
                      <w:lang w:val="uk-UA" w:eastAsia="uk-UA"/>
                    </w:rPr>
                    <w:t> опрацюв</w:t>
                  </w:r>
                  <w:proofErr w:type="spellEnd"/>
                  <w:r w:rsidRPr="00745307">
                    <w:rPr>
                      <w:color w:val="000000"/>
                      <w:lang w:val="uk-UA" w:eastAsia="uk-UA"/>
                    </w:rPr>
                    <w:t>ання оцінці можуть підлягати: самостійне опрацювання тем загалом чи окремих питань; самостійне опрацювання першоджерел; написання та публічний захист рефератів, есе; підготовка конспектів навчальних чи наукових текстів, переклад іноземних текстів тощо. Самостійна робота студентів оцінюється в діапазоні від 0 до 5 балів протягом одного модулю.</w:t>
                  </w:r>
                </w:p>
              </w:tc>
              <w:tc>
                <w:tcPr>
                  <w:tcW w:w="1172" w:type="dxa"/>
                  <w:vAlign w:val="center"/>
                </w:tcPr>
                <w:p w:rsidR="00266618" w:rsidRDefault="00266618" w:rsidP="007E395F">
                  <w:pPr>
                    <w:rPr>
                      <w:sz w:val="16"/>
                      <w:szCs w:val="16"/>
                      <w:lang w:val="uk-UA"/>
                    </w:rPr>
                  </w:pPr>
                </w:p>
              </w:tc>
              <w:tc>
                <w:tcPr>
                  <w:tcW w:w="1188" w:type="dxa"/>
                  <w:vAlign w:val="center"/>
                </w:tcPr>
                <w:p w:rsidR="00266618" w:rsidRDefault="00266618" w:rsidP="007E395F">
                  <w:pPr>
                    <w:rPr>
                      <w:sz w:val="16"/>
                      <w:szCs w:val="16"/>
                      <w:lang w:val="uk-UA"/>
                    </w:rPr>
                  </w:pPr>
                </w:p>
              </w:tc>
              <w:tc>
                <w:tcPr>
                  <w:tcW w:w="1590" w:type="dxa"/>
                  <w:vAlign w:val="center"/>
                </w:tcPr>
                <w:p w:rsidR="00266618" w:rsidRPr="00572A2E" w:rsidRDefault="00266618" w:rsidP="007E395F">
                  <w:pPr>
                    <w:rPr>
                      <w:sz w:val="16"/>
                      <w:szCs w:val="16"/>
                      <w:lang w:val="uk-UA"/>
                    </w:rPr>
                  </w:pPr>
                </w:p>
              </w:tc>
              <w:tc>
                <w:tcPr>
                  <w:tcW w:w="1225" w:type="dxa"/>
                  <w:vAlign w:val="center"/>
                </w:tcPr>
                <w:p w:rsidR="00266618" w:rsidRPr="00572A2E" w:rsidRDefault="00266618" w:rsidP="007E395F">
                  <w:pPr>
                    <w:rPr>
                      <w:sz w:val="16"/>
                      <w:szCs w:val="16"/>
                      <w:lang w:val="uk-UA"/>
                    </w:rPr>
                  </w:pPr>
                </w:p>
              </w:tc>
            </w:tr>
          </w:tbl>
          <w:p w:rsidR="00572A2E" w:rsidRPr="00C67355" w:rsidRDefault="00572A2E" w:rsidP="00395013">
            <w:pPr>
              <w:jc w:val="both"/>
              <w:rPr>
                <w:lang w:val="uk-UA"/>
              </w:rPr>
            </w:pPr>
          </w:p>
        </w:tc>
      </w:tr>
      <w:tr w:rsidR="00572A2E" w:rsidRPr="00C67355" w:rsidTr="00572A2E">
        <w:tc>
          <w:tcPr>
            <w:tcW w:w="2562" w:type="dxa"/>
            <w:gridSpan w:val="3"/>
          </w:tcPr>
          <w:p w:rsidR="00572A2E" w:rsidRPr="00151BC4" w:rsidRDefault="00572A2E"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7185" w:type="dxa"/>
            <w:gridSpan w:val="7"/>
          </w:tcPr>
          <w:p w:rsidR="00266618" w:rsidRPr="00007BDB" w:rsidRDefault="00266618" w:rsidP="00266618">
            <w:pPr>
              <w:ind w:firstLine="540"/>
              <w:jc w:val="both"/>
              <w:rPr>
                <w:szCs w:val="28"/>
                <w:lang w:val="uk-UA" w:eastAsia="uk-UA"/>
              </w:rPr>
            </w:pPr>
            <w:r>
              <w:rPr>
                <w:szCs w:val="28"/>
                <w:lang w:val="uk-UA" w:eastAsia="uk-UA"/>
              </w:rPr>
              <w:t>Д</w:t>
            </w:r>
            <w:r w:rsidRPr="00007BDB">
              <w:rPr>
                <w:szCs w:val="28"/>
                <w:lang w:val="uk-UA" w:eastAsia="uk-UA"/>
              </w:rPr>
              <w:t>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w:t>
            </w:r>
            <w:r>
              <w:rPr>
                <w:szCs w:val="28"/>
                <w:lang w:val="uk-UA" w:eastAsia="uk-UA"/>
              </w:rPr>
              <w:t xml:space="preserve"> </w:t>
            </w:r>
            <w:r w:rsidRPr="00007BDB">
              <w:rPr>
                <w:szCs w:val="28"/>
                <w:lang w:val="uk-UA" w:eastAsia="uk-UA"/>
              </w:rPr>
              <w:t xml:space="preserve">процесу. Даний вид роботи виконується з метою закріплення, поглиблення і узагальнення знань, одержаних студентами за </w:t>
            </w:r>
            <w:r w:rsidRPr="00007BDB">
              <w:rPr>
                <w:szCs w:val="28"/>
                <w:lang w:val="uk-UA" w:eastAsia="uk-UA"/>
              </w:rPr>
              <w:lastRenderedPageBreak/>
              <w:t>час навчання та</w:t>
            </w:r>
            <w:r>
              <w:rPr>
                <w:szCs w:val="28"/>
                <w:lang w:val="uk-UA" w:eastAsia="uk-UA"/>
              </w:rPr>
              <w:t xml:space="preserve"> </w:t>
            </w:r>
            <w:r w:rsidRPr="00007BDB">
              <w:rPr>
                <w:szCs w:val="28"/>
                <w:lang w:val="uk-UA" w:eastAsia="uk-UA"/>
              </w:rPr>
              <w:t>набуття практичних навичок їх застосування при вирішенні проблем публічного адміністрування. Доповіді та індивідуальні завдання допускають наявність наступних елементів наукового дослідження: практичної значущості; комплексного системного підходу до вирішення завдань дослідження; теоретичного використання передової сучасної методології і наукових розробок; наявність елементів творчості.</w:t>
            </w:r>
          </w:p>
          <w:p w:rsidR="00266618" w:rsidRDefault="00266618" w:rsidP="00266618">
            <w:pPr>
              <w:ind w:firstLine="540"/>
              <w:jc w:val="both"/>
              <w:rPr>
                <w:szCs w:val="28"/>
                <w:lang w:val="uk-UA" w:eastAsia="uk-UA"/>
              </w:rPr>
            </w:pPr>
            <w:r w:rsidRPr="00007BDB">
              <w:rPr>
                <w:szCs w:val="28"/>
                <w:lang w:val="uk-UA" w:eastAsia="uk-UA"/>
              </w:rPr>
              <w:t xml:space="preserve">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 Реальною вважається робота, яка виконана на основі аналізу результатів досліджень провідних фахівців в галузі публічного адміністрування, теоретичної бази щодо актуальних питань та запропонованої </w:t>
            </w:r>
            <w:proofErr w:type="spellStart"/>
            <w:r w:rsidRPr="00007BDB">
              <w:rPr>
                <w:szCs w:val="28"/>
                <w:lang w:val="uk-UA" w:eastAsia="uk-UA"/>
              </w:rPr>
              <w:t>теоретико-методичної</w:t>
            </w:r>
            <w:proofErr w:type="spellEnd"/>
            <w:r w:rsidRPr="00007BDB">
              <w:rPr>
                <w:szCs w:val="28"/>
                <w:lang w:val="uk-UA" w:eastAsia="uk-UA"/>
              </w:rPr>
              <w:t xml:space="preserve"> і методологічної баз щодо шляхів вирішення проблем, які існують в публічному адмініструванні.</w:t>
            </w:r>
          </w:p>
          <w:p w:rsidR="00266618" w:rsidRPr="00007BDB" w:rsidRDefault="00266618" w:rsidP="00266618">
            <w:pPr>
              <w:ind w:firstLine="540"/>
              <w:jc w:val="both"/>
              <w:rPr>
                <w:szCs w:val="28"/>
                <w:lang w:val="uk-UA" w:eastAsia="uk-UA"/>
              </w:rPr>
            </w:pPr>
            <w:r w:rsidRPr="00007BDB">
              <w:rPr>
                <w:szCs w:val="28"/>
                <w:lang w:val="uk-UA" w:eastAsia="uk-UA"/>
              </w:rPr>
              <w:t>Комплексний системний підхід до розкриття теми доповідей і індивідуальних завдань полягає в тому, що предмет дослідження розглядається під різними точками зору –</w:t>
            </w:r>
            <w:r>
              <w:rPr>
                <w:szCs w:val="28"/>
                <w:lang w:val="uk-UA" w:eastAsia="uk-UA"/>
              </w:rPr>
              <w:t xml:space="preserve"> </w:t>
            </w:r>
            <w:r w:rsidRPr="00007BDB">
              <w:rPr>
                <w:szCs w:val="28"/>
                <w:lang w:val="uk-UA" w:eastAsia="uk-UA"/>
              </w:rPr>
              <w:t>з позицій теоретичної бази і практичних напрацювань його реалізації в суспільній діяльності,</w:t>
            </w:r>
            <w:r>
              <w:rPr>
                <w:szCs w:val="28"/>
                <w:lang w:val="uk-UA" w:eastAsia="uk-UA"/>
              </w:rPr>
              <w:t xml:space="preserve"> </w:t>
            </w:r>
            <w:r w:rsidRPr="00007BDB">
              <w:rPr>
                <w:szCs w:val="28"/>
                <w:lang w:val="uk-UA" w:eastAsia="uk-UA"/>
              </w:rPr>
              <w:t>в тісній взаємодії та єдиній логіці викладення.</w:t>
            </w:r>
          </w:p>
          <w:p w:rsidR="00266618" w:rsidRPr="00007BDB" w:rsidRDefault="00266618" w:rsidP="00266618">
            <w:pPr>
              <w:ind w:firstLine="540"/>
              <w:jc w:val="both"/>
              <w:rPr>
                <w:szCs w:val="28"/>
                <w:lang w:val="uk-UA" w:eastAsia="uk-UA"/>
              </w:rPr>
            </w:pPr>
            <w:r w:rsidRPr="00007BDB">
              <w:rPr>
                <w:szCs w:val="28"/>
                <w:lang w:val="uk-UA" w:eastAsia="uk-UA"/>
              </w:rPr>
              <w:t>Застосування сучасної методології дослідження полягає в тому, що при підготовці докладів індивідуальних завдань студент повинен використовувати існуючу теоретичну базу й апарат наукових методів дослідження. В процесі підготовки доповідей і індивідуальних завдань разом з теоретичними знаннями і практичними навиками за фахом, студент повинен продемонструвати здібності до науково-дослідної роботи і уміння творчо мислити, навчитися вирішувати науково-прикладні актуальні завдання.</w:t>
            </w:r>
          </w:p>
          <w:p w:rsidR="00266618" w:rsidRDefault="00266618" w:rsidP="00266618">
            <w:pPr>
              <w:ind w:firstLine="540"/>
              <w:jc w:val="both"/>
              <w:rPr>
                <w:lang w:val="uk-UA"/>
              </w:rPr>
            </w:pPr>
            <w:proofErr w:type="spellStart"/>
            <w:r>
              <w:t>Написання</w:t>
            </w:r>
            <w:proofErr w:type="spellEnd"/>
            <w:r>
              <w:t xml:space="preserve"> </w:t>
            </w:r>
            <w:r>
              <w:rPr>
                <w:lang w:val="uk-UA"/>
              </w:rPr>
              <w:t xml:space="preserve">ІНДЗ </w:t>
            </w:r>
            <w:r>
              <w:t xml:space="preserve">на одну </w:t>
            </w:r>
            <w:proofErr w:type="spellStart"/>
            <w:r>
              <w:t>із</w:t>
            </w:r>
            <w:proofErr w:type="spellEnd"/>
            <w:r>
              <w:t xml:space="preserve"> </w:t>
            </w:r>
            <w:proofErr w:type="spellStart"/>
            <w:r>
              <w:t>запропонованих</w:t>
            </w:r>
            <w:proofErr w:type="spellEnd"/>
            <w:r>
              <w:t xml:space="preserve"> </w:t>
            </w:r>
            <w:proofErr w:type="spellStart"/>
            <w:r>
              <w:t>викладачем</w:t>
            </w:r>
            <w:proofErr w:type="spellEnd"/>
            <w:r>
              <w:t xml:space="preserve"> тем </w:t>
            </w:r>
            <w:proofErr w:type="spellStart"/>
            <w:r>
              <w:t>згідно</w:t>
            </w:r>
            <w:proofErr w:type="spellEnd"/>
            <w:r>
              <w:t xml:space="preserve"> </w:t>
            </w:r>
            <w:proofErr w:type="spellStart"/>
            <w:r>
              <w:t>наступних</w:t>
            </w:r>
            <w:proofErr w:type="spellEnd"/>
            <w:r>
              <w:t xml:space="preserve"> </w:t>
            </w:r>
            <w:proofErr w:type="spellStart"/>
            <w:r>
              <w:t>вимог</w:t>
            </w:r>
            <w:proofErr w:type="spellEnd"/>
            <w:r>
              <w:t xml:space="preserve">: </w:t>
            </w:r>
            <w:proofErr w:type="spellStart"/>
            <w:r>
              <w:t>обсяг</w:t>
            </w:r>
            <w:proofErr w:type="spellEnd"/>
            <w:r>
              <w:t xml:space="preserve"> – 15-20 </w:t>
            </w:r>
            <w:proofErr w:type="spellStart"/>
            <w:r>
              <w:t>сторінок</w:t>
            </w:r>
            <w:proofErr w:type="spellEnd"/>
            <w:r>
              <w:t xml:space="preserve">, 14 шрифт, 1,5 </w:t>
            </w:r>
            <w:proofErr w:type="spellStart"/>
            <w:r>
              <w:t>інтервал</w:t>
            </w:r>
            <w:proofErr w:type="spellEnd"/>
            <w:r>
              <w:t xml:space="preserve">, поля: </w:t>
            </w:r>
            <w:proofErr w:type="spellStart"/>
            <w:r>
              <w:t>зліва</w:t>
            </w:r>
            <w:proofErr w:type="spellEnd"/>
            <w:r>
              <w:t xml:space="preserve">, </w:t>
            </w:r>
            <w:proofErr w:type="spellStart"/>
            <w:r>
              <w:t>зверху</w:t>
            </w:r>
            <w:proofErr w:type="spellEnd"/>
            <w:r>
              <w:t xml:space="preserve">, </w:t>
            </w:r>
            <w:proofErr w:type="spellStart"/>
            <w:r>
              <w:t>знизу</w:t>
            </w:r>
            <w:proofErr w:type="spellEnd"/>
            <w:r>
              <w:t xml:space="preserve"> – </w:t>
            </w:r>
            <w:smartTag w:uri="urn:schemas-microsoft-com:office:smarttags" w:element="metricconverter">
              <w:smartTagPr>
                <w:attr w:name="ProductID" w:val="20 мм"/>
              </w:smartTagPr>
              <w:r>
                <w:t>20 мм</w:t>
              </w:r>
            </w:smartTag>
            <w:r>
              <w:t xml:space="preserve">, справа – </w:t>
            </w:r>
            <w:smartTag w:uri="urn:schemas-microsoft-com:office:smarttags" w:element="metricconverter">
              <w:smartTagPr>
                <w:attr w:name="ProductID" w:val="15 мм"/>
              </w:smartTagPr>
              <w:r>
                <w:t>15 мм</w:t>
              </w:r>
            </w:smartTag>
            <w:r>
              <w:t xml:space="preserve">. Список </w:t>
            </w:r>
            <w:proofErr w:type="spellStart"/>
            <w:r>
              <w:t>літератури</w:t>
            </w:r>
            <w:proofErr w:type="spellEnd"/>
            <w:r>
              <w:t xml:space="preserve"> </w:t>
            </w:r>
            <w:proofErr w:type="spellStart"/>
            <w:r>
              <w:t>подавати</w:t>
            </w:r>
            <w:proofErr w:type="spellEnd"/>
            <w:r>
              <w:t xml:space="preserve"> </w:t>
            </w:r>
            <w:proofErr w:type="spellStart"/>
            <w:r>
              <w:t>наприкінці</w:t>
            </w:r>
            <w:proofErr w:type="spellEnd"/>
            <w:r>
              <w:t xml:space="preserve"> тексту за</w:t>
            </w:r>
            <w:proofErr w:type="gramStart"/>
            <w:r>
              <w:t xml:space="preserve"> ,</w:t>
            </w:r>
            <w:proofErr w:type="gramEnd"/>
            <w:r>
              <w:t xml:space="preserve"> де перша цифра – номер</w:t>
            </w:r>
            <w:r>
              <w:sym w:font="Symbol" w:char="F05D"/>
            </w:r>
            <w:r>
              <w:t>1, 8</w:t>
            </w:r>
            <w:r>
              <w:sym w:font="Symbol" w:char="F05B"/>
            </w:r>
            <w:proofErr w:type="spellStart"/>
            <w:r>
              <w:t>алфавітом</w:t>
            </w:r>
            <w:proofErr w:type="spellEnd"/>
            <w:r>
              <w:t xml:space="preserve">. </w:t>
            </w:r>
            <w:proofErr w:type="spellStart"/>
            <w:r>
              <w:t>Посилання</w:t>
            </w:r>
            <w:proofErr w:type="spellEnd"/>
            <w:r>
              <w:t xml:space="preserve"> в </w:t>
            </w:r>
            <w:proofErr w:type="spellStart"/>
            <w:r>
              <w:t>тексті</w:t>
            </w:r>
            <w:proofErr w:type="spellEnd"/>
            <w:r>
              <w:t xml:space="preserve"> в </w:t>
            </w:r>
            <w:proofErr w:type="spellStart"/>
            <w:r>
              <w:t>квадратних</w:t>
            </w:r>
            <w:proofErr w:type="spellEnd"/>
            <w:r>
              <w:t xml:space="preserve"> дужках  </w:t>
            </w:r>
            <w:proofErr w:type="spellStart"/>
            <w:r>
              <w:t>позиції</w:t>
            </w:r>
            <w:proofErr w:type="spellEnd"/>
            <w:r>
              <w:t xml:space="preserve"> </w:t>
            </w:r>
            <w:proofErr w:type="gramStart"/>
            <w:r>
              <w:t>у</w:t>
            </w:r>
            <w:proofErr w:type="gramEnd"/>
            <w:r>
              <w:t xml:space="preserve"> </w:t>
            </w:r>
            <w:proofErr w:type="gramStart"/>
            <w:r>
              <w:t>списку</w:t>
            </w:r>
            <w:proofErr w:type="gramEnd"/>
            <w:r>
              <w:t xml:space="preserve"> </w:t>
            </w:r>
            <w:proofErr w:type="spellStart"/>
            <w:r>
              <w:t>літератури</w:t>
            </w:r>
            <w:proofErr w:type="spellEnd"/>
            <w:r>
              <w:t xml:space="preserve">, а друга – номер </w:t>
            </w:r>
            <w:proofErr w:type="spellStart"/>
            <w:r>
              <w:t>сторінки</w:t>
            </w:r>
            <w:proofErr w:type="spellEnd"/>
            <w:r>
              <w:t xml:space="preserve">. </w:t>
            </w:r>
          </w:p>
          <w:p w:rsidR="00266618" w:rsidRDefault="00266618" w:rsidP="00266618">
            <w:pPr>
              <w:ind w:firstLine="540"/>
              <w:jc w:val="both"/>
              <w:rPr>
                <w:lang w:val="uk-UA"/>
              </w:rPr>
            </w:pPr>
            <w:r w:rsidRPr="0005107B">
              <w:rPr>
                <w:lang w:val="uk-UA"/>
              </w:rPr>
              <w:t xml:space="preserve">Індивідуальне навчально-дослідне завдання передбачає: систематизацію, закріплення, розширення теоретичних і практичних знань із дисципліни і застосування їх при вирішенні конкретних виробничих завдань; розвиток навичок самостійної роботи з літературними джерелами і звітністю підприємства. </w:t>
            </w:r>
            <w:proofErr w:type="spellStart"/>
            <w:r>
              <w:t>Виконане</w:t>
            </w:r>
            <w:proofErr w:type="spellEnd"/>
            <w:r>
              <w:t xml:space="preserve"> ІНДЗ студент </w:t>
            </w:r>
            <w:proofErr w:type="spellStart"/>
            <w:r>
              <w:t>надає</w:t>
            </w:r>
            <w:proofErr w:type="spellEnd"/>
            <w:r>
              <w:t xml:space="preserve"> </w:t>
            </w:r>
            <w:proofErr w:type="spellStart"/>
            <w:r>
              <w:t>наприкінці</w:t>
            </w:r>
            <w:proofErr w:type="spellEnd"/>
            <w:r>
              <w:t xml:space="preserve"> семестру, але не </w:t>
            </w:r>
            <w:proofErr w:type="spellStart"/>
            <w:proofErr w:type="gramStart"/>
            <w:r>
              <w:t>п</w:t>
            </w:r>
            <w:proofErr w:type="gramEnd"/>
            <w:r>
              <w:t>ізніше</w:t>
            </w:r>
            <w:proofErr w:type="spellEnd"/>
            <w:r>
              <w:t xml:space="preserve"> </w:t>
            </w:r>
            <w:proofErr w:type="spellStart"/>
            <w:r>
              <w:t>терміну</w:t>
            </w:r>
            <w:proofErr w:type="spellEnd"/>
            <w:r>
              <w:t xml:space="preserve"> </w:t>
            </w:r>
            <w:proofErr w:type="spellStart"/>
            <w:r>
              <w:t>проведення</w:t>
            </w:r>
            <w:proofErr w:type="spellEnd"/>
            <w:r>
              <w:t xml:space="preserve"> </w:t>
            </w:r>
            <w:proofErr w:type="spellStart"/>
            <w:r>
              <w:t>підсумкового</w:t>
            </w:r>
            <w:proofErr w:type="spellEnd"/>
            <w:r>
              <w:t xml:space="preserve"> модульного контролю. </w:t>
            </w:r>
            <w:proofErr w:type="spellStart"/>
            <w:r>
              <w:t>Оцінка</w:t>
            </w:r>
            <w:proofErr w:type="spellEnd"/>
            <w:r>
              <w:t xml:space="preserve"> за </w:t>
            </w:r>
            <w:proofErr w:type="spellStart"/>
            <w:r>
              <w:t>виконання</w:t>
            </w:r>
            <w:proofErr w:type="spellEnd"/>
            <w:r>
              <w:t xml:space="preserve"> ІНДЗ </w:t>
            </w:r>
            <w:proofErr w:type="spellStart"/>
            <w:r>
              <w:t>враховується</w:t>
            </w:r>
            <w:proofErr w:type="spellEnd"/>
            <w:r>
              <w:t xml:space="preserve"> при </w:t>
            </w:r>
            <w:proofErr w:type="spellStart"/>
            <w:r>
              <w:t>виставленні</w:t>
            </w:r>
            <w:proofErr w:type="spellEnd"/>
            <w:r>
              <w:t xml:space="preserve"> </w:t>
            </w:r>
            <w:proofErr w:type="spellStart"/>
            <w:r>
              <w:t>загальної</w:t>
            </w:r>
            <w:proofErr w:type="spellEnd"/>
            <w:r>
              <w:t xml:space="preserve"> </w:t>
            </w:r>
            <w:proofErr w:type="spellStart"/>
            <w:r>
              <w:t>оцінки</w:t>
            </w:r>
            <w:proofErr w:type="spellEnd"/>
            <w:r>
              <w:t xml:space="preserve"> з </w:t>
            </w:r>
            <w:proofErr w:type="spellStart"/>
            <w:r>
              <w:t>дисципліни</w:t>
            </w:r>
            <w:proofErr w:type="spellEnd"/>
            <w:r>
              <w:t>.</w:t>
            </w:r>
          </w:p>
          <w:p w:rsidR="00572A2E" w:rsidRPr="00C67355" w:rsidRDefault="00266618" w:rsidP="00266618">
            <w:pPr>
              <w:jc w:val="both"/>
              <w:rPr>
                <w:lang w:val="uk-UA"/>
              </w:rPr>
            </w:pPr>
            <w:r>
              <w:rPr>
                <w:lang w:val="uk-UA"/>
              </w:rPr>
              <w:t>Письмова робота оцінюється максимум 20 балів.</w:t>
            </w:r>
          </w:p>
        </w:tc>
      </w:tr>
      <w:tr w:rsidR="00572A2E" w:rsidRPr="00C67355" w:rsidTr="00572A2E">
        <w:tc>
          <w:tcPr>
            <w:tcW w:w="2562" w:type="dxa"/>
            <w:gridSpan w:val="3"/>
          </w:tcPr>
          <w:p w:rsidR="00572A2E" w:rsidRPr="00151BC4" w:rsidRDefault="00572A2E"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Семінарські заняття</w:t>
            </w:r>
          </w:p>
        </w:tc>
        <w:tc>
          <w:tcPr>
            <w:tcW w:w="7185" w:type="dxa"/>
            <w:gridSpan w:val="7"/>
          </w:tcPr>
          <w:p w:rsidR="00266618" w:rsidRPr="00810232" w:rsidRDefault="00266618" w:rsidP="00266618">
            <w:pPr>
              <w:jc w:val="both"/>
              <w:rPr>
                <w:color w:val="000000"/>
                <w:shd w:val="clear" w:color="auto" w:fill="FFFFFF"/>
                <w:lang w:val="uk-UA"/>
              </w:rPr>
            </w:pPr>
            <w:r w:rsidRPr="00810232">
              <w:rPr>
                <w:color w:val="000000"/>
                <w:shd w:val="clear" w:color="auto" w:fill="FFFFFF"/>
              </w:rPr>
              <w:t>На </w:t>
            </w:r>
            <w:proofErr w:type="spellStart"/>
            <w:r w:rsidRPr="00810232">
              <w:rPr>
                <w:bCs/>
                <w:color w:val="000000"/>
                <w:shd w:val="clear" w:color="auto" w:fill="FFFFFF"/>
              </w:rPr>
              <w:t>семінарських</w:t>
            </w:r>
            <w:proofErr w:type="spellEnd"/>
            <w:r w:rsidRPr="00810232">
              <w:rPr>
                <w:bCs/>
                <w:color w:val="000000"/>
                <w:shd w:val="clear" w:color="auto" w:fill="FFFFFF"/>
              </w:rPr>
              <w:t> </w:t>
            </w:r>
            <w:proofErr w:type="spellStart"/>
            <w:r w:rsidRPr="00810232">
              <w:rPr>
                <w:color w:val="000000"/>
                <w:shd w:val="clear" w:color="auto" w:fill="FFFFFF"/>
              </w:rPr>
              <w:t>заняттях</w:t>
            </w:r>
            <w:proofErr w:type="spellEnd"/>
            <w:r w:rsidRPr="00810232">
              <w:rPr>
                <w:color w:val="000000"/>
                <w:shd w:val="clear" w:color="auto" w:fill="FFFFFF"/>
              </w:rPr>
              <w:t xml:space="preserve"> </w:t>
            </w:r>
            <w:proofErr w:type="spellStart"/>
            <w:r w:rsidRPr="00810232">
              <w:rPr>
                <w:color w:val="000000"/>
                <w:shd w:val="clear" w:color="auto" w:fill="FFFFFF"/>
              </w:rPr>
              <w:t>оцінці</w:t>
            </w:r>
            <w:proofErr w:type="spellEnd"/>
            <w:r w:rsidRPr="00810232">
              <w:rPr>
                <w:color w:val="000000"/>
                <w:shd w:val="clear" w:color="auto" w:fill="FFFFFF"/>
              </w:rPr>
              <w:t xml:space="preserve"> </w:t>
            </w:r>
            <w:proofErr w:type="spellStart"/>
            <w:proofErr w:type="gramStart"/>
            <w:r w:rsidRPr="00810232">
              <w:rPr>
                <w:color w:val="000000"/>
                <w:shd w:val="clear" w:color="auto" w:fill="FFFFFF"/>
              </w:rPr>
              <w:t>п</w:t>
            </w:r>
            <w:proofErr w:type="gramEnd"/>
            <w:r w:rsidRPr="00810232">
              <w:rPr>
                <w:color w:val="000000"/>
                <w:shd w:val="clear" w:color="auto" w:fill="FFFFFF"/>
              </w:rPr>
              <w:t>ідлягають</w:t>
            </w:r>
            <w:proofErr w:type="spellEnd"/>
            <w:r w:rsidRPr="00810232">
              <w:rPr>
                <w:color w:val="000000"/>
                <w:shd w:val="clear" w:color="auto" w:fill="FFFFFF"/>
              </w:rPr>
              <w:t xml:space="preserve">: </w:t>
            </w:r>
            <w:proofErr w:type="spellStart"/>
            <w:r w:rsidRPr="00810232">
              <w:rPr>
                <w:color w:val="000000"/>
                <w:shd w:val="clear" w:color="auto" w:fill="FFFFFF"/>
              </w:rPr>
              <w:t>рівень</w:t>
            </w:r>
            <w:proofErr w:type="spellEnd"/>
            <w:r w:rsidRPr="00810232">
              <w:rPr>
                <w:color w:val="000000"/>
                <w:shd w:val="clear" w:color="auto" w:fill="FFFFFF"/>
              </w:rPr>
              <w:t xml:space="preserve"> </w:t>
            </w:r>
            <w:proofErr w:type="spellStart"/>
            <w:r w:rsidRPr="00810232">
              <w:rPr>
                <w:color w:val="000000"/>
                <w:shd w:val="clear" w:color="auto" w:fill="FFFFFF"/>
              </w:rPr>
              <w:t>знань</w:t>
            </w:r>
            <w:proofErr w:type="spellEnd"/>
            <w:r w:rsidRPr="00810232">
              <w:rPr>
                <w:color w:val="000000"/>
                <w:shd w:val="clear" w:color="auto" w:fill="FFFFFF"/>
              </w:rPr>
              <w:t xml:space="preserve">, </w:t>
            </w:r>
            <w:proofErr w:type="spellStart"/>
            <w:r w:rsidRPr="00810232">
              <w:rPr>
                <w:color w:val="000000"/>
                <w:shd w:val="clear" w:color="auto" w:fill="FFFFFF"/>
              </w:rPr>
              <w:t>продемонстрований</w:t>
            </w:r>
            <w:proofErr w:type="spellEnd"/>
            <w:r w:rsidRPr="00810232">
              <w:rPr>
                <w:color w:val="000000"/>
                <w:shd w:val="clear" w:color="auto" w:fill="FFFFFF"/>
              </w:rPr>
              <w:t xml:space="preserve"> у </w:t>
            </w:r>
            <w:proofErr w:type="spellStart"/>
            <w:r w:rsidRPr="00810232">
              <w:rPr>
                <w:color w:val="000000"/>
                <w:shd w:val="clear" w:color="auto" w:fill="FFFFFF"/>
              </w:rPr>
              <w:t>виступах</w:t>
            </w:r>
            <w:proofErr w:type="spellEnd"/>
            <w:r w:rsidRPr="00810232">
              <w:rPr>
                <w:color w:val="000000"/>
                <w:shd w:val="clear" w:color="auto" w:fill="FFFFFF"/>
              </w:rPr>
              <w:t xml:space="preserve">, </w:t>
            </w:r>
            <w:proofErr w:type="spellStart"/>
            <w:r w:rsidRPr="00810232">
              <w:rPr>
                <w:color w:val="000000"/>
                <w:shd w:val="clear" w:color="auto" w:fill="FFFFFF"/>
              </w:rPr>
              <w:t>активність</w:t>
            </w:r>
            <w:proofErr w:type="spellEnd"/>
            <w:r w:rsidRPr="00810232">
              <w:rPr>
                <w:color w:val="000000"/>
                <w:shd w:val="clear" w:color="auto" w:fill="FFFFFF"/>
              </w:rPr>
              <w:t xml:space="preserve"> при </w:t>
            </w:r>
            <w:proofErr w:type="spellStart"/>
            <w:r w:rsidRPr="00810232">
              <w:rPr>
                <w:color w:val="000000"/>
                <w:shd w:val="clear" w:color="auto" w:fill="FFFFFF"/>
              </w:rPr>
              <w:t>обговоренні</w:t>
            </w:r>
            <w:proofErr w:type="spellEnd"/>
            <w:r w:rsidRPr="00810232">
              <w:rPr>
                <w:color w:val="000000"/>
                <w:shd w:val="clear" w:color="auto" w:fill="FFFFFF"/>
              </w:rPr>
              <w:t xml:space="preserve"> </w:t>
            </w:r>
            <w:proofErr w:type="spellStart"/>
            <w:r w:rsidRPr="00810232">
              <w:rPr>
                <w:color w:val="000000"/>
                <w:shd w:val="clear" w:color="auto" w:fill="FFFFFF"/>
              </w:rPr>
              <w:t>питань</w:t>
            </w:r>
            <w:proofErr w:type="spellEnd"/>
            <w:r w:rsidRPr="00810232">
              <w:rPr>
                <w:color w:val="000000"/>
                <w:shd w:val="clear" w:color="auto" w:fill="FFFFFF"/>
              </w:rPr>
              <w:t xml:space="preserve">, </w:t>
            </w:r>
            <w:proofErr w:type="spellStart"/>
            <w:r w:rsidRPr="00810232">
              <w:rPr>
                <w:color w:val="000000"/>
                <w:shd w:val="clear" w:color="auto" w:fill="FFFFFF"/>
              </w:rPr>
              <w:t>відповіді</w:t>
            </w:r>
            <w:proofErr w:type="spellEnd"/>
            <w:r w:rsidRPr="00810232">
              <w:rPr>
                <w:color w:val="000000"/>
                <w:shd w:val="clear" w:color="auto" w:fill="FFFFFF"/>
              </w:rPr>
              <w:t xml:space="preserve"> на </w:t>
            </w:r>
            <w:proofErr w:type="spellStart"/>
            <w:r w:rsidRPr="00810232">
              <w:rPr>
                <w:color w:val="000000"/>
                <w:shd w:val="clear" w:color="auto" w:fill="FFFFFF"/>
              </w:rPr>
              <w:t>питання</w:t>
            </w:r>
            <w:proofErr w:type="spellEnd"/>
            <w:r w:rsidRPr="00810232">
              <w:rPr>
                <w:color w:val="000000"/>
                <w:shd w:val="clear" w:color="auto" w:fill="FFFFFF"/>
              </w:rPr>
              <w:t xml:space="preserve"> </w:t>
            </w:r>
            <w:proofErr w:type="spellStart"/>
            <w:r w:rsidRPr="00810232">
              <w:rPr>
                <w:color w:val="000000"/>
                <w:shd w:val="clear" w:color="auto" w:fill="FFFFFF"/>
              </w:rPr>
              <w:t>експрес</w:t>
            </w:r>
            <w:proofErr w:type="spellEnd"/>
            <w:r w:rsidRPr="00810232">
              <w:rPr>
                <w:color w:val="000000"/>
                <w:shd w:val="clear" w:color="auto" w:fill="FFFFFF"/>
              </w:rPr>
              <w:t xml:space="preserve">-контролю </w:t>
            </w:r>
            <w:proofErr w:type="spellStart"/>
            <w:r w:rsidRPr="00810232">
              <w:rPr>
                <w:color w:val="000000"/>
                <w:shd w:val="clear" w:color="auto" w:fill="FFFFFF"/>
              </w:rPr>
              <w:t>тощо</w:t>
            </w:r>
            <w:proofErr w:type="spellEnd"/>
            <w:r w:rsidRPr="00810232">
              <w:rPr>
                <w:color w:val="000000"/>
                <w:shd w:val="clear" w:color="auto" w:fill="FFFFFF"/>
              </w:rPr>
              <w:t xml:space="preserve">. </w:t>
            </w:r>
            <w:proofErr w:type="spellStart"/>
            <w:r w:rsidRPr="00810232">
              <w:rPr>
                <w:color w:val="000000"/>
                <w:shd w:val="clear" w:color="auto" w:fill="FFFFFF"/>
              </w:rPr>
              <w:t>Критеріями</w:t>
            </w:r>
            <w:proofErr w:type="spellEnd"/>
            <w:r w:rsidRPr="00810232">
              <w:rPr>
                <w:color w:val="000000"/>
                <w:shd w:val="clear" w:color="auto" w:fill="FFFFFF"/>
              </w:rPr>
              <w:t xml:space="preserve"> </w:t>
            </w:r>
            <w:proofErr w:type="spellStart"/>
            <w:r w:rsidRPr="00810232">
              <w:rPr>
                <w:color w:val="000000"/>
                <w:shd w:val="clear" w:color="auto" w:fill="FFFFFF"/>
              </w:rPr>
              <w:t>оцінки</w:t>
            </w:r>
            <w:proofErr w:type="spellEnd"/>
            <w:r w:rsidRPr="00810232">
              <w:rPr>
                <w:color w:val="000000"/>
                <w:shd w:val="clear" w:color="auto" w:fill="FFFFFF"/>
              </w:rPr>
              <w:t xml:space="preserve"> при </w:t>
            </w:r>
            <w:proofErr w:type="spellStart"/>
            <w:r w:rsidRPr="00810232">
              <w:rPr>
                <w:color w:val="000000"/>
                <w:shd w:val="clear" w:color="auto" w:fill="FFFFFF"/>
              </w:rPr>
              <w:t>усних</w:t>
            </w:r>
            <w:proofErr w:type="spellEnd"/>
            <w:r w:rsidRPr="00810232">
              <w:rPr>
                <w:color w:val="000000"/>
                <w:shd w:val="clear" w:color="auto" w:fill="FFFFFF"/>
              </w:rPr>
              <w:t xml:space="preserve"> </w:t>
            </w:r>
            <w:proofErr w:type="spellStart"/>
            <w:r w:rsidRPr="00810232">
              <w:rPr>
                <w:color w:val="000000"/>
                <w:shd w:val="clear" w:color="auto" w:fill="FFFFFF"/>
              </w:rPr>
              <w:t>відповідях</w:t>
            </w:r>
            <w:proofErr w:type="spellEnd"/>
            <w:r w:rsidRPr="00810232">
              <w:rPr>
                <w:color w:val="000000"/>
                <w:shd w:val="clear" w:color="auto" w:fill="FFFFFF"/>
              </w:rPr>
              <w:t xml:space="preserve"> </w:t>
            </w:r>
            <w:proofErr w:type="spellStart"/>
            <w:r w:rsidRPr="00810232">
              <w:rPr>
                <w:color w:val="000000"/>
                <w:shd w:val="clear" w:color="auto" w:fill="FFFFFF"/>
              </w:rPr>
              <w:t>можуть</w:t>
            </w:r>
            <w:proofErr w:type="spellEnd"/>
            <w:r w:rsidRPr="00810232">
              <w:rPr>
                <w:color w:val="000000"/>
                <w:shd w:val="clear" w:color="auto" w:fill="FFFFFF"/>
              </w:rPr>
              <w:t xml:space="preserve"> бути: </w:t>
            </w:r>
            <w:proofErr w:type="spellStart"/>
            <w:r w:rsidRPr="00810232">
              <w:rPr>
                <w:color w:val="000000"/>
                <w:shd w:val="clear" w:color="auto" w:fill="FFFFFF"/>
              </w:rPr>
              <w:t>повнота</w:t>
            </w:r>
            <w:proofErr w:type="spellEnd"/>
            <w:r w:rsidRPr="00810232">
              <w:rPr>
                <w:color w:val="000000"/>
                <w:shd w:val="clear" w:color="auto" w:fill="FFFFFF"/>
              </w:rPr>
              <w:t xml:space="preserve"> </w:t>
            </w:r>
            <w:proofErr w:type="spellStart"/>
            <w:r w:rsidRPr="00810232">
              <w:rPr>
                <w:color w:val="000000"/>
                <w:shd w:val="clear" w:color="auto" w:fill="FFFFFF"/>
              </w:rPr>
              <w:t>розкриття</w:t>
            </w:r>
            <w:proofErr w:type="spellEnd"/>
            <w:r w:rsidRPr="00810232">
              <w:rPr>
                <w:color w:val="000000"/>
                <w:shd w:val="clear" w:color="auto" w:fill="FFFFFF"/>
              </w:rPr>
              <w:t xml:space="preserve"> </w:t>
            </w:r>
            <w:proofErr w:type="spellStart"/>
            <w:r w:rsidRPr="00810232">
              <w:rPr>
                <w:color w:val="000000"/>
                <w:shd w:val="clear" w:color="auto" w:fill="FFFFFF"/>
              </w:rPr>
              <w:t>питання</w:t>
            </w:r>
            <w:proofErr w:type="spellEnd"/>
            <w:r w:rsidRPr="00810232">
              <w:rPr>
                <w:color w:val="000000"/>
                <w:shd w:val="clear" w:color="auto" w:fill="FFFFFF"/>
              </w:rPr>
              <w:t xml:space="preserve">; </w:t>
            </w:r>
            <w:proofErr w:type="spellStart"/>
            <w:r w:rsidRPr="00810232">
              <w:rPr>
                <w:color w:val="000000"/>
                <w:shd w:val="clear" w:color="auto" w:fill="FFFFFF"/>
              </w:rPr>
              <w:t>логіка</w:t>
            </w:r>
            <w:proofErr w:type="spellEnd"/>
            <w:r w:rsidRPr="00810232">
              <w:rPr>
                <w:color w:val="000000"/>
                <w:shd w:val="clear" w:color="auto" w:fill="FFFFFF"/>
              </w:rPr>
              <w:t xml:space="preserve"> </w:t>
            </w:r>
            <w:proofErr w:type="spellStart"/>
            <w:r w:rsidRPr="00810232">
              <w:rPr>
                <w:color w:val="000000"/>
                <w:shd w:val="clear" w:color="auto" w:fill="FFFFFF"/>
              </w:rPr>
              <w:t>викладення</w:t>
            </w:r>
            <w:proofErr w:type="spellEnd"/>
            <w:r w:rsidRPr="00810232">
              <w:rPr>
                <w:color w:val="000000"/>
                <w:shd w:val="clear" w:color="auto" w:fill="FFFFFF"/>
              </w:rPr>
              <w:t xml:space="preserve">; </w:t>
            </w:r>
            <w:proofErr w:type="spellStart"/>
            <w:r w:rsidRPr="00810232">
              <w:rPr>
                <w:color w:val="000000"/>
                <w:shd w:val="clear" w:color="auto" w:fill="FFFFFF"/>
              </w:rPr>
              <w:t>впевненість</w:t>
            </w:r>
            <w:proofErr w:type="spellEnd"/>
            <w:r w:rsidRPr="00810232">
              <w:rPr>
                <w:color w:val="000000"/>
                <w:shd w:val="clear" w:color="auto" w:fill="FFFFFF"/>
              </w:rPr>
              <w:t xml:space="preserve"> та </w:t>
            </w:r>
            <w:proofErr w:type="spellStart"/>
            <w:r w:rsidRPr="00810232">
              <w:rPr>
                <w:color w:val="000000"/>
                <w:shd w:val="clear" w:color="auto" w:fill="FFFFFF"/>
              </w:rPr>
              <w:t>переконливість</w:t>
            </w:r>
            <w:proofErr w:type="spellEnd"/>
            <w:r w:rsidRPr="00810232">
              <w:rPr>
                <w:color w:val="000000"/>
                <w:shd w:val="clear" w:color="auto" w:fill="FFFFFF"/>
              </w:rPr>
              <w:t xml:space="preserve">, культура </w:t>
            </w:r>
            <w:proofErr w:type="spellStart"/>
            <w:r w:rsidRPr="00810232">
              <w:rPr>
                <w:color w:val="000000"/>
                <w:shd w:val="clear" w:color="auto" w:fill="FFFFFF"/>
              </w:rPr>
              <w:t>мови</w:t>
            </w:r>
            <w:proofErr w:type="spellEnd"/>
            <w:r w:rsidRPr="00810232">
              <w:rPr>
                <w:color w:val="000000"/>
                <w:shd w:val="clear" w:color="auto" w:fill="FFFFFF"/>
              </w:rPr>
              <w:t xml:space="preserve">; </w:t>
            </w:r>
            <w:proofErr w:type="spellStart"/>
            <w:r w:rsidRPr="00810232">
              <w:rPr>
                <w:color w:val="000000"/>
                <w:shd w:val="clear" w:color="auto" w:fill="FFFFFF"/>
              </w:rPr>
              <w:t>використання</w:t>
            </w:r>
            <w:proofErr w:type="spellEnd"/>
            <w:r w:rsidRPr="00810232">
              <w:rPr>
                <w:color w:val="000000"/>
                <w:shd w:val="clear" w:color="auto" w:fill="FFFFFF"/>
              </w:rPr>
              <w:t xml:space="preserve"> </w:t>
            </w:r>
            <w:proofErr w:type="spellStart"/>
            <w:r w:rsidRPr="00810232">
              <w:rPr>
                <w:color w:val="000000"/>
                <w:shd w:val="clear" w:color="auto" w:fill="FFFFFF"/>
              </w:rPr>
              <w:t>основної</w:t>
            </w:r>
            <w:proofErr w:type="spellEnd"/>
            <w:r w:rsidRPr="00810232">
              <w:rPr>
                <w:color w:val="000000"/>
                <w:shd w:val="clear" w:color="auto" w:fill="FFFFFF"/>
              </w:rPr>
              <w:t xml:space="preserve"> та </w:t>
            </w:r>
            <w:proofErr w:type="spellStart"/>
            <w:r w:rsidRPr="00810232">
              <w:rPr>
                <w:color w:val="000000"/>
                <w:shd w:val="clear" w:color="auto" w:fill="FFFFFF"/>
              </w:rPr>
              <w:t>додаткової</w:t>
            </w:r>
            <w:proofErr w:type="spellEnd"/>
            <w:r w:rsidRPr="00810232">
              <w:rPr>
                <w:color w:val="000000"/>
                <w:shd w:val="clear" w:color="auto" w:fill="FFFFFF"/>
              </w:rPr>
              <w:t xml:space="preserve"> </w:t>
            </w:r>
            <w:proofErr w:type="spellStart"/>
            <w:r w:rsidRPr="00810232">
              <w:rPr>
                <w:color w:val="000000"/>
                <w:shd w:val="clear" w:color="auto" w:fill="FFFFFF"/>
              </w:rPr>
              <w:t>літератури</w:t>
            </w:r>
            <w:proofErr w:type="spellEnd"/>
            <w:r w:rsidRPr="00810232">
              <w:rPr>
                <w:color w:val="000000"/>
                <w:shd w:val="clear" w:color="auto" w:fill="FFFFFF"/>
              </w:rPr>
              <w:t xml:space="preserve"> (</w:t>
            </w:r>
            <w:proofErr w:type="spellStart"/>
            <w:r w:rsidRPr="00810232">
              <w:rPr>
                <w:color w:val="000000"/>
                <w:shd w:val="clear" w:color="auto" w:fill="FFFFFF"/>
              </w:rPr>
              <w:t>монографій</w:t>
            </w:r>
            <w:proofErr w:type="spellEnd"/>
            <w:r w:rsidRPr="00810232">
              <w:rPr>
                <w:color w:val="000000"/>
                <w:shd w:val="clear" w:color="auto" w:fill="FFFFFF"/>
              </w:rPr>
              <w:t xml:space="preserve">, </w:t>
            </w:r>
            <w:proofErr w:type="spellStart"/>
            <w:r w:rsidRPr="00810232">
              <w:rPr>
                <w:color w:val="000000"/>
                <w:shd w:val="clear" w:color="auto" w:fill="FFFFFF"/>
              </w:rPr>
              <w:t>навчальних</w:t>
            </w:r>
            <w:proofErr w:type="spellEnd"/>
            <w:r w:rsidRPr="00810232">
              <w:rPr>
                <w:color w:val="000000"/>
                <w:shd w:val="clear" w:color="auto" w:fill="FFFFFF"/>
              </w:rPr>
              <w:t xml:space="preserve"> </w:t>
            </w:r>
            <w:proofErr w:type="spellStart"/>
            <w:proofErr w:type="gramStart"/>
            <w:r w:rsidRPr="00810232">
              <w:rPr>
                <w:color w:val="000000"/>
                <w:shd w:val="clear" w:color="auto" w:fill="FFFFFF"/>
              </w:rPr>
              <w:t>пос</w:t>
            </w:r>
            <w:proofErr w:type="gramEnd"/>
            <w:r w:rsidRPr="00810232">
              <w:rPr>
                <w:color w:val="000000"/>
                <w:shd w:val="clear" w:color="auto" w:fill="FFFFFF"/>
              </w:rPr>
              <w:t>ібників</w:t>
            </w:r>
            <w:proofErr w:type="spellEnd"/>
            <w:r w:rsidRPr="00810232">
              <w:rPr>
                <w:color w:val="000000"/>
                <w:shd w:val="clear" w:color="auto" w:fill="FFFFFF"/>
              </w:rPr>
              <w:t xml:space="preserve">, </w:t>
            </w:r>
            <w:proofErr w:type="spellStart"/>
            <w:r w:rsidRPr="00810232">
              <w:rPr>
                <w:color w:val="000000"/>
                <w:shd w:val="clear" w:color="auto" w:fill="FFFFFF"/>
              </w:rPr>
              <w:t>журналів</w:t>
            </w:r>
            <w:proofErr w:type="spellEnd"/>
            <w:r w:rsidRPr="00810232">
              <w:rPr>
                <w:color w:val="000000"/>
                <w:shd w:val="clear" w:color="auto" w:fill="FFFFFF"/>
              </w:rPr>
              <w:t xml:space="preserve">, </w:t>
            </w:r>
            <w:proofErr w:type="spellStart"/>
            <w:r w:rsidRPr="00810232">
              <w:rPr>
                <w:color w:val="000000"/>
                <w:shd w:val="clear" w:color="auto" w:fill="FFFFFF"/>
              </w:rPr>
              <w:t>інших</w:t>
            </w:r>
            <w:proofErr w:type="spellEnd"/>
            <w:r w:rsidRPr="00810232">
              <w:rPr>
                <w:color w:val="000000"/>
                <w:shd w:val="clear" w:color="auto" w:fill="FFFFFF"/>
              </w:rPr>
              <w:t xml:space="preserve"> </w:t>
            </w:r>
            <w:proofErr w:type="spellStart"/>
            <w:r w:rsidRPr="00810232">
              <w:rPr>
                <w:color w:val="000000"/>
                <w:shd w:val="clear" w:color="auto" w:fill="FFFFFF"/>
              </w:rPr>
              <w:t>періодичних</w:t>
            </w:r>
            <w:proofErr w:type="spellEnd"/>
            <w:r w:rsidRPr="00810232">
              <w:rPr>
                <w:color w:val="000000"/>
                <w:shd w:val="clear" w:color="auto" w:fill="FFFFFF"/>
              </w:rPr>
              <w:t xml:space="preserve"> </w:t>
            </w:r>
            <w:proofErr w:type="spellStart"/>
            <w:r w:rsidRPr="00810232">
              <w:rPr>
                <w:color w:val="000000"/>
                <w:shd w:val="clear" w:color="auto" w:fill="FFFFFF"/>
              </w:rPr>
              <w:t>видань</w:t>
            </w:r>
            <w:proofErr w:type="spellEnd"/>
            <w:r w:rsidRPr="00810232">
              <w:rPr>
                <w:color w:val="000000"/>
                <w:shd w:val="clear" w:color="auto" w:fill="FFFFFF"/>
              </w:rPr>
              <w:t xml:space="preserve"> </w:t>
            </w:r>
            <w:proofErr w:type="spellStart"/>
            <w:r w:rsidRPr="00810232">
              <w:rPr>
                <w:color w:val="000000"/>
                <w:shd w:val="clear" w:color="auto" w:fill="FFFFFF"/>
              </w:rPr>
              <w:t>тощо</w:t>
            </w:r>
            <w:proofErr w:type="spellEnd"/>
            <w:r w:rsidRPr="00810232">
              <w:rPr>
                <w:color w:val="000000"/>
                <w:shd w:val="clear" w:color="auto" w:fill="FFFFFF"/>
              </w:rPr>
              <w:t xml:space="preserve">); </w:t>
            </w:r>
            <w:proofErr w:type="spellStart"/>
            <w:r w:rsidRPr="00810232">
              <w:rPr>
                <w:color w:val="000000"/>
                <w:shd w:val="clear" w:color="auto" w:fill="FFFFFF"/>
              </w:rPr>
              <w:t>аналітичність</w:t>
            </w:r>
            <w:proofErr w:type="spellEnd"/>
            <w:r w:rsidRPr="00810232">
              <w:rPr>
                <w:color w:val="000000"/>
                <w:shd w:val="clear" w:color="auto" w:fill="FFFFFF"/>
              </w:rPr>
              <w:t xml:space="preserve"> </w:t>
            </w:r>
            <w:proofErr w:type="spellStart"/>
            <w:r w:rsidRPr="00810232">
              <w:rPr>
                <w:color w:val="000000"/>
                <w:shd w:val="clear" w:color="auto" w:fill="FFFFFF"/>
              </w:rPr>
              <w:t>міркування</w:t>
            </w:r>
            <w:proofErr w:type="spellEnd"/>
            <w:r w:rsidRPr="00810232">
              <w:rPr>
                <w:color w:val="000000"/>
                <w:shd w:val="clear" w:color="auto" w:fill="FFFFFF"/>
              </w:rPr>
              <w:t xml:space="preserve">, </w:t>
            </w:r>
            <w:proofErr w:type="spellStart"/>
            <w:r w:rsidRPr="00810232">
              <w:rPr>
                <w:color w:val="000000"/>
                <w:shd w:val="clear" w:color="auto" w:fill="FFFFFF"/>
              </w:rPr>
              <w:t>вміння</w:t>
            </w:r>
            <w:proofErr w:type="spellEnd"/>
            <w:r w:rsidRPr="00810232">
              <w:rPr>
                <w:color w:val="000000"/>
                <w:shd w:val="clear" w:color="auto" w:fill="FFFFFF"/>
              </w:rPr>
              <w:t xml:space="preserve"> </w:t>
            </w:r>
            <w:proofErr w:type="spellStart"/>
            <w:r w:rsidRPr="00810232">
              <w:rPr>
                <w:color w:val="000000"/>
                <w:shd w:val="clear" w:color="auto" w:fill="FFFFFF"/>
              </w:rPr>
              <w:t>робити</w:t>
            </w:r>
            <w:proofErr w:type="spellEnd"/>
            <w:r w:rsidRPr="00810232">
              <w:rPr>
                <w:color w:val="000000"/>
                <w:shd w:val="clear" w:color="auto" w:fill="FFFFFF"/>
              </w:rPr>
              <w:t xml:space="preserve"> </w:t>
            </w:r>
            <w:proofErr w:type="spellStart"/>
            <w:r w:rsidRPr="00810232">
              <w:rPr>
                <w:color w:val="000000"/>
                <w:shd w:val="clear" w:color="auto" w:fill="FFFFFF"/>
              </w:rPr>
              <w:t>порівняння</w:t>
            </w:r>
            <w:proofErr w:type="spellEnd"/>
            <w:r w:rsidRPr="00810232">
              <w:rPr>
                <w:color w:val="000000"/>
                <w:shd w:val="clear" w:color="auto" w:fill="FFFFFF"/>
              </w:rPr>
              <w:t xml:space="preserve">, </w:t>
            </w:r>
            <w:proofErr w:type="spellStart"/>
            <w:r w:rsidRPr="00810232">
              <w:rPr>
                <w:color w:val="000000"/>
                <w:shd w:val="clear" w:color="auto" w:fill="FFFFFF"/>
              </w:rPr>
              <w:t>висновки</w:t>
            </w:r>
            <w:proofErr w:type="spellEnd"/>
            <w:r w:rsidRPr="00810232">
              <w:rPr>
                <w:color w:val="000000"/>
                <w:shd w:val="clear" w:color="auto" w:fill="FFFFFF"/>
              </w:rPr>
              <w:t>.</w:t>
            </w:r>
          </w:p>
          <w:p w:rsidR="00572A2E" w:rsidRPr="00C67355" w:rsidRDefault="00266618" w:rsidP="00266618">
            <w:pPr>
              <w:jc w:val="both"/>
              <w:rPr>
                <w:lang w:val="uk-UA"/>
              </w:rPr>
            </w:pPr>
            <w:r w:rsidRPr="00810232">
              <w:rPr>
                <w:color w:val="000000"/>
                <w:shd w:val="clear" w:color="auto" w:fill="FFFFFF"/>
              </w:rPr>
              <w:t xml:space="preserve">Робота на </w:t>
            </w:r>
            <w:proofErr w:type="spellStart"/>
            <w:r w:rsidRPr="00810232">
              <w:rPr>
                <w:color w:val="000000"/>
                <w:shd w:val="clear" w:color="auto" w:fill="FFFFFF"/>
              </w:rPr>
              <w:t>семінарських</w:t>
            </w:r>
            <w:proofErr w:type="spellEnd"/>
            <w:r w:rsidRPr="00810232">
              <w:rPr>
                <w:color w:val="000000"/>
                <w:shd w:val="clear" w:color="auto" w:fill="FFFFFF"/>
              </w:rPr>
              <w:t xml:space="preserve"> </w:t>
            </w:r>
            <w:proofErr w:type="spellStart"/>
            <w:r w:rsidRPr="00810232">
              <w:rPr>
                <w:color w:val="000000"/>
                <w:shd w:val="clear" w:color="auto" w:fill="FFFFFF"/>
              </w:rPr>
              <w:t>занят</w:t>
            </w:r>
            <w:r>
              <w:rPr>
                <w:color w:val="000000"/>
                <w:shd w:val="clear" w:color="auto" w:fill="FFFFFF"/>
              </w:rPr>
              <w:t>тях</w:t>
            </w:r>
            <w:proofErr w:type="spellEnd"/>
            <w:r>
              <w:rPr>
                <w:color w:val="000000"/>
                <w:shd w:val="clear" w:color="auto" w:fill="FFFFFF"/>
              </w:rPr>
              <w:t xml:space="preserve"> </w:t>
            </w:r>
            <w:proofErr w:type="spellStart"/>
            <w:r>
              <w:rPr>
                <w:color w:val="000000"/>
                <w:shd w:val="clear" w:color="auto" w:fill="FFFFFF"/>
              </w:rPr>
              <w:t>оцінюється</w:t>
            </w:r>
            <w:proofErr w:type="spellEnd"/>
            <w:r>
              <w:rPr>
                <w:color w:val="000000"/>
                <w:shd w:val="clear" w:color="auto" w:fill="FFFFFF"/>
              </w:rPr>
              <w:t xml:space="preserve"> в </w:t>
            </w:r>
            <w:proofErr w:type="spellStart"/>
            <w:r>
              <w:rPr>
                <w:color w:val="000000"/>
                <w:shd w:val="clear" w:color="auto" w:fill="FFFFFF"/>
              </w:rPr>
              <w:t>діапазоні</w:t>
            </w:r>
            <w:proofErr w:type="spellEnd"/>
            <w:r>
              <w:rPr>
                <w:color w:val="000000"/>
                <w:shd w:val="clear" w:color="auto" w:fill="FFFFFF"/>
              </w:rPr>
              <w:t xml:space="preserve"> </w:t>
            </w:r>
            <w:proofErr w:type="spellStart"/>
            <w:r>
              <w:rPr>
                <w:color w:val="000000"/>
                <w:shd w:val="clear" w:color="auto" w:fill="FFFFFF"/>
              </w:rPr>
              <w:t>від</w:t>
            </w:r>
            <w:proofErr w:type="spellEnd"/>
            <w:r>
              <w:rPr>
                <w:color w:val="000000"/>
                <w:shd w:val="clear" w:color="auto" w:fill="FFFFFF"/>
              </w:rPr>
              <w:t xml:space="preserve"> </w:t>
            </w:r>
            <w:r>
              <w:rPr>
                <w:color w:val="000000"/>
                <w:shd w:val="clear" w:color="auto" w:fill="FFFFFF"/>
                <w:lang w:val="uk-UA"/>
              </w:rPr>
              <w:t>2</w:t>
            </w:r>
            <w:r w:rsidRPr="00810232">
              <w:rPr>
                <w:color w:val="000000"/>
                <w:shd w:val="clear" w:color="auto" w:fill="FFFFFF"/>
              </w:rPr>
              <w:t xml:space="preserve"> до 5 </w:t>
            </w:r>
            <w:proofErr w:type="spellStart"/>
            <w:r w:rsidRPr="00810232">
              <w:rPr>
                <w:color w:val="000000"/>
                <w:shd w:val="clear" w:color="auto" w:fill="FFFFFF"/>
              </w:rPr>
              <w:t>балів</w:t>
            </w:r>
            <w:proofErr w:type="spellEnd"/>
            <w:r w:rsidRPr="00810232">
              <w:rPr>
                <w:color w:val="000000"/>
                <w:shd w:val="clear" w:color="auto" w:fill="FFFFFF"/>
              </w:rPr>
              <w:t>.</w:t>
            </w:r>
            <w:r w:rsidRPr="00810232">
              <w:rPr>
                <w:color w:val="000000"/>
                <w:shd w:val="clear" w:color="auto" w:fill="FFFFFF"/>
                <w:lang w:val="uk-UA"/>
              </w:rPr>
              <w:t xml:space="preserve"> При переведенні</w:t>
            </w:r>
            <w:r>
              <w:rPr>
                <w:color w:val="000000"/>
                <w:shd w:val="clear" w:color="auto" w:fill="FFFFFF"/>
                <w:lang w:val="uk-UA"/>
              </w:rPr>
              <w:t xml:space="preserve"> в бали сукупно можна набрати 20</w:t>
            </w:r>
            <w:r w:rsidRPr="00810232">
              <w:rPr>
                <w:color w:val="000000"/>
                <w:shd w:val="clear" w:color="auto" w:fill="FFFFFF"/>
                <w:lang w:val="uk-UA"/>
              </w:rPr>
              <w:t xml:space="preserve"> балі</w:t>
            </w:r>
            <w:proofErr w:type="gramStart"/>
            <w:r w:rsidRPr="00810232">
              <w:rPr>
                <w:color w:val="000000"/>
                <w:shd w:val="clear" w:color="auto" w:fill="FFFFFF"/>
                <w:lang w:val="uk-UA"/>
              </w:rPr>
              <w:t>в</w:t>
            </w:r>
            <w:proofErr w:type="gramEnd"/>
          </w:p>
        </w:tc>
      </w:tr>
      <w:tr w:rsidR="00266618" w:rsidRPr="00C67355" w:rsidTr="00572A2E">
        <w:tc>
          <w:tcPr>
            <w:tcW w:w="2562" w:type="dxa"/>
            <w:gridSpan w:val="3"/>
          </w:tcPr>
          <w:p w:rsidR="00266618" w:rsidRPr="00151BC4" w:rsidRDefault="00266618"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185" w:type="dxa"/>
            <w:gridSpan w:val="7"/>
          </w:tcPr>
          <w:p w:rsidR="00266618" w:rsidRPr="00382BC1" w:rsidRDefault="00266618" w:rsidP="007E395F">
            <w:pPr>
              <w:jc w:val="both"/>
              <w:rPr>
                <w:lang w:val="uk-UA"/>
              </w:rPr>
            </w:pPr>
            <w:r w:rsidRPr="00382BC1">
              <w:rPr>
                <w:lang w:val="uk-UA"/>
              </w:rPr>
              <w:t>Належне виконання:</w:t>
            </w:r>
          </w:p>
          <w:p w:rsidR="00266618" w:rsidRPr="00382BC1" w:rsidRDefault="00266618" w:rsidP="007E395F">
            <w:pPr>
              <w:jc w:val="both"/>
              <w:rPr>
                <w:lang w:val="uk-UA"/>
              </w:rPr>
            </w:pPr>
            <w:r w:rsidRPr="00382BC1">
              <w:rPr>
                <w:lang w:val="uk-UA"/>
              </w:rPr>
              <w:t>1) змісту питань планів семінарських занять</w:t>
            </w:r>
            <w:r>
              <w:rPr>
                <w:lang w:val="uk-UA"/>
              </w:rPr>
              <w:t xml:space="preserve"> (Жовтень – листопад 2020 р.</w:t>
            </w:r>
            <w:r w:rsidRPr="00382BC1">
              <w:rPr>
                <w:lang w:val="uk-UA"/>
              </w:rPr>
              <w:t xml:space="preserve">). Для цього необхідно готувати конспекти семінарських занять. Вітається якісна підготовка </w:t>
            </w:r>
            <w:proofErr w:type="spellStart"/>
            <w:r w:rsidRPr="00382BC1">
              <w:rPr>
                <w:lang w:val="uk-UA"/>
              </w:rPr>
              <w:t>візуалізованих</w:t>
            </w:r>
            <w:proofErr w:type="spellEnd"/>
            <w:r w:rsidRPr="00382BC1">
              <w:rPr>
                <w:lang w:val="uk-UA"/>
              </w:rPr>
              <w:t xml:space="preserve"> презентацій для відповідей на семінарські питання. </w:t>
            </w:r>
            <w:proofErr w:type="spellStart"/>
            <w:r w:rsidRPr="00382BC1">
              <w:rPr>
                <w:lang w:val="uk-UA"/>
              </w:rPr>
              <w:t>Візуалізувана</w:t>
            </w:r>
            <w:proofErr w:type="spellEnd"/>
            <w:r w:rsidRPr="00382BC1">
              <w:rPr>
                <w:lang w:val="uk-UA"/>
              </w:rPr>
              <w:t xml:space="preserve"> презентація на семінарське питання </w:t>
            </w:r>
            <w:r w:rsidRPr="00382BC1">
              <w:rPr>
                <w:lang w:val="uk-UA"/>
              </w:rPr>
              <w:lastRenderedPageBreak/>
              <w:t xml:space="preserve">не повинна перевищувати 20 слайдів. Однак слід пам’ятати, що </w:t>
            </w:r>
            <w:proofErr w:type="spellStart"/>
            <w:r w:rsidRPr="00382BC1">
              <w:rPr>
                <w:lang w:val="uk-UA"/>
              </w:rPr>
              <w:t>візуалізована</w:t>
            </w:r>
            <w:proofErr w:type="spellEnd"/>
            <w:r w:rsidRPr="00382BC1">
              <w:rPr>
                <w:lang w:val="uk-UA"/>
              </w:rPr>
              <w:t xml:space="preserve"> презентація тільки доповнює підготовлену основну відповідь студента (</w:t>
            </w:r>
            <w:proofErr w:type="spellStart"/>
            <w:r w:rsidRPr="00382BC1">
              <w:rPr>
                <w:lang w:val="uk-UA"/>
              </w:rPr>
              <w:t>-ки</w:t>
            </w:r>
            <w:proofErr w:type="spellEnd"/>
            <w:r w:rsidRPr="00382BC1">
              <w:rPr>
                <w:lang w:val="uk-UA"/>
              </w:rPr>
              <w:t>).</w:t>
            </w:r>
          </w:p>
          <w:p w:rsidR="00266618" w:rsidRPr="00382BC1" w:rsidRDefault="00266618" w:rsidP="007E395F">
            <w:pPr>
              <w:jc w:val="both"/>
              <w:rPr>
                <w:lang w:val="uk-UA"/>
              </w:rPr>
            </w:pPr>
            <w:r w:rsidRPr="00382BC1">
              <w:rPr>
                <w:lang w:val="uk-UA"/>
              </w:rPr>
              <w:t>2) </w:t>
            </w:r>
            <w:r>
              <w:rPr>
                <w:lang w:val="uk-UA"/>
              </w:rPr>
              <w:t xml:space="preserve"> індивідуальної роботи</w:t>
            </w:r>
            <w:r w:rsidRPr="00382BC1">
              <w:rPr>
                <w:lang w:val="uk-UA"/>
              </w:rPr>
              <w:t xml:space="preserve"> протягом </w:t>
            </w:r>
            <w:r>
              <w:rPr>
                <w:lang w:val="uk-UA"/>
              </w:rPr>
              <w:t xml:space="preserve">листопада 2020 </w:t>
            </w:r>
            <w:r w:rsidRPr="00382BC1">
              <w:rPr>
                <w:lang w:val="uk-UA"/>
              </w:rPr>
              <w:t xml:space="preserve">р. </w:t>
            </w:r>
          </w:p>
          <w:p w:rsidR="00266618" w:rsidRPr="00050A44" w:rsidRDefault="00266618" w:rsidP="007E395F">
            <w:pPr>
              <w:jc w:val="both"/>
              <w:rPr>
                <w:sz w:val="22"/>
                <w:szCs w:val="22"/>
                <w:lang w:val="uk-UA"/>
              </w:rPr>
            </w:pPr>
            <w:r w:rsidRPr="00382BC1">
              <w:rPr>
                <w:lang w:val="uk-UA"/>
              </w:rPr>
              <w:t>Студент (</w:t>
            </w:r>
            <w:proofErr w:type="spellStart"/>
            <w:r w:rsidRPr="00382BC1">
              <w:rPr>
                <w:lang w:val="uk-UA"/>
              </w:rPr>
              <w:t>-ка</w:t>
            </w:r>
            <w:proofErr w:type="spellEnd"/>
            <w:r w:rsidRPr="00382BC1">
              <w:rPr>
                <w:lang w:val="uk-UA"/>
              </w:rPr>
              <w:t xml:space="preserve">) допускається до підсумкового контролю (іспиту – екзамен) </w:t>
            </w:r>
            <w:r>
              <w:rPr>
                <w:lang w:val="uk-UA"/>
              </w:rPr>
              <w:t xml:space="preserve">в листопаді 2010 </w:t>
            </w:r>
            <w:r w:rsidRPr="00382BC1">
              <w:rPr>
                <w:lang w:val="uk-UA"/>
              </w:rPr>
              <w:t>р. за умови відпрацювання усіх «заборгованостей» та набору 26 і більше балів.</w:t>
            </w:r>
          </w:p>
        </w:tc>
      </w:tr>
      <w:tr w:rsidR="00266618" w:rsidRPr="00C67355" w:rsidTr="00572A2E">
        <w:tc>
          <w:tcPr>
            <w:tcW w:w="9747" w:type="dxa"/>
            <w:gridSpan w:val="10"/>
          </w:tcPr>
          <w:p w:rsidR="00266618" w:rsidRPr="00483A45" w:rsidRDefault="00266618" w:rsidP="00151BC4">
            <w:pPr>
              <w:jc w:val="center"/>
              <w:rPr>
                <w:lang w:val="uk-UA"/>
              </w:rPr>
            </w:pPr>
            <w:r>
              <w:rPr>
                <w:b/>
                <w:lang w:val="uk-UA"/>
              </w:rPr>
              <w:lastRenderedPageBreak/>
              <w:t>8</w:t>
            </w:r>
            <w:r w:rsidRPr="00483A45">
              <w:rPr>
                <w:b/>
                <w:lang w:val="uk-UA"/>
              </w:rPr>
              <w:t>. Політика курсу</w:t>
            </w:r>
          </w:p>
        </w:tc>
      </w:tr>
      <w:tr w:rsidR="00266618" w:rsidRPr="00C67355" w:rsidTr="00572A2E">
        <w:tc>
          <w:tcPr>
            <w:tcW w:w="9747" w:type="dxa"/>
            <w:gridSpan w:val="10"/>
          </w:tcPr>
          <w:p w:rsidR="00266618" w:rsidRPr="00F62931" w:rsidRDefault="00266618" w:rsidP="00266618">
            <w:pPr>
              <w:pStyle w:val="a5"/>
              <w:numPr>
                <w:ilvl w:val="0"/>
                <w:numId w:val="8"/>
              </w:numPr>
              <w:jc w:val="both"/>
              <w:rPr>
                <w:lang w:val="uk-UA"/>
              </w:rPr>
            </w:pPr>
            <w:proofErr w:type="spellStart"/>
            <w:r>
              <w:t>Політика</w:t>
            </w:r>
            <w:proofErr w:type="spellEnd"/>
            <w:r>
              <w:t xml:space="preserve"> </w:t>
            </w:r>
            <w:proofErr w:type="spellStart"/>
            <w:r>
              <w:t>щодо</w:t>
            </w:r>
            <w:proofErr w:type="spellEnd"/>
            <w:r>
              <w:t xml:space="preserve"> </w:t>
            </w:r>
            <w:proofErr w:type="spellStart"/>
            <w:r>
              <w:t>дедлайні</w:t>
            </w:r>
            <w:proofErr w:type="gramStart"/>
            <w:r>
              <w:t>в</w:t>
            </w:r>
            <w:proofErr w:type="spellEnd"/>
            <w:proofErr w:type="gramEnd"/>
            <w:r>
              <w:t xml:space="preserve"> та </w:t>
            </w:r>
            <w:proofErr w:type="spellStart"/>
            <w:r>
              <w:t>перескладання</w:t>
            </w:r>
            <w:proofErr w:type="spellEnd"/>
            <w:r>
              <w:t xml:space="preserve">: </w:t>
            </w:r>
            <w:proofErr w:type="spellStart"/>
            <w:r>
              <w:t>Роботи</w:t>
            </w:r>
            <w:proofErr w:type="spellEnd"/>
            <w:r>
              <w:t xml:space="preserve">, </w:t>
            </w:r>
            <w:proofErr w:type="spellStart"/>
            <w:r>
              <w:t>які</w:t>
            </w:r>
            <w:proofErr w:type="spellEnd"/>
            <w:r>
              <w:t xml:space="preserve"> </w:t>
            </w:r>
            <w:proofErr w:type="spellStart"/>
            <w:r>
              <w:t>здаються</w:t>
            </w:r>
            <w:proofErr w:type="spellEnd"/>
            <w:r>
              <w:t xml:space="preserve"> </w:t>
            </w:r>
            <w:proofErr w:type="spellStart"/>
            <w:r>
              <w:t>із</w:t>
            </w:r>
            <w:proofErr w:type="spellEnd"/>
            <w:r>
              <w:t xml:space="preserve"> </w:t>
            </w:r>
            <w:proofErr w:type="spellStart"/>
            <w:r>
              <w:t>порушенням</w:t>
            </w:r>
            <w:proofErr w:type="spellEnd"/>
            <w:r>
              <w:t xml:space="preserve"> </w:t>
            </w:r>
            <w:proofErr w:type="spellStart"/>
            <w:r>
              <w:t>терміні</w:t>
            </w:r>
            <w:proofErr w:type="gramStart"/>
            <w:r>
              <w:t>в</w:t>
            </w:r>
            <w:proofErr w:type="spellEnd"/>
            <w:proofErr w:type="gramEnd"/>
            <w:r>
              <w:t xml:space="preserve"> без </w:t>
            </w:r>
            <w:proofErr w:type="spellStart"/>
            <w:r>
              <w:t>поважних</w:t>
            </w:r>
            <w:proofErr w:type="spellEnd"/>
            <w:r>
              <w:t xml:space="preserve"> причин, </w:t>
            </w:r>
            <w:proofErr w:type="spellStart"/>
            <w:r>
              <w:t>оцінюються</w:t>
            </w:r>
            <w:proofErr w:type="spellEnd"/>
            <w:r>
              <w:t xml:space="preserve"> на </w:t>
            </w:r>
            <w:proofErr w:type="spellStart"/>
            <w:r>
              <w:t>нижчу</w:t>
            </w:r>
            <w:proofErr w:type="spellEnd"/>
            <w:r>
              <w:t xml:space="preserve"> </w:t>
            </w:r>
            <w:proofErr w:type="spellStart"/>
            <w:r>
              <w:t>оцінку</w:t>
            </w:r>
            <w:proofErr w:type="spellEnd"/>
            <w:r>
              <w:t xml:space="preserve">. </w:t>
            </w:r>
            <w:proofErr w:type="spellStart"/>
            <w:r>
              <w:t>Перескладання</w:t>
            </w:r>
            <w:proofErr w:type="spellEnd"/>
            <w:r>
              <w:t xml:space="preserve"> </w:t>
            </w:r>
            <w:proofErr w:type="spellStart"/>
            <w:r>
              <w:t>модулів</w:t>
            </w:r>
            <w:proofErr w:type="spellEnd"/>
            <w:r>
              <w:t xml:space="preserve"> </w:t>
            </w:r>
            <w:proofErr w:type="spellStart"/>
            <w:proofErr w:type="gramStart"/>
            <w:r>
              <w:t>в</w:t>
            </w:r>
            <w:proofErr w:type="gramEnd"/>
            <w:r>
              <w:t>ідбувається</w:t>
            </w:r>
            <w:proofErr w:type="spellEnd"/>
            <w:r>
              <w:t xml:space="preserve"> </w:t>
            </w:r>
            <w:proofErr w:type="spellStart"/>
            <w:r>
              <w:t>із</w:t>
            </w:r>
            <w:proofErr w:type="spellEnd"/>
            <w:r>
              <w:t xml:space="preserve"> </w:t>
            </w:r>
            <w:proofErr w:type="spellStart"/>
            <w:r>
              <w:t>дозволу</w:t>
            </w:r>
            <w:proofErr w:type="spellEnd"/>
            <w:r>
              <w:t xml:space="preserve"> деканату за </w:t>
            </w:r>
            <w:proofErr w:type="spellStart"/>
            <w:r>
              <w:t>наявності</w:t>
            </w:r>
            <w:proofErr w:type="spellEnd"/>
            <w:r>
              <w:t xml:space="preserve"> </w:t>
            </w:r>
            <w:proofErr w:type="spellStart"/>
            <w:r>
              <w:t>поважних</w:t>
            </w:r>
            <w:proofErr w:type="spellEnd"/>
            <w:r>
              <w:t xml:space="preserve"> причин (</w:t>
            </w:r>
            <w:proofErr w:type="spellStart"/>
            <w:r>
              <w:t>наприклад</w:t>
            </w:r>
            <w:proofErr w:type="spellEnd"/>
            <w:r>
              <w:t xml:space="preserve">, </w:t>
            </w:r>
            <w:proofErr w:type="spellStart"/>
            <w:r>
              <w:t>лікарняний</w:t>
            </w:r>
            <w:proofErr w:type="spellEnd"/>
            <w:r>
              <w:t xml:space="preserve">). </w:t>
            </w:r>
          </w:p>
          <w:p w:rsidR="00266618" w:rsidRPr="00F62931" w:rsidRDefault="00266618" w:rsidP="00266618">
            <w:pPr>
              <w:pStyle w:val="a5"/>
              <w:numPr>
                <w:ilvl w:val="0"/>
                <w:numId w:val="8"/>
              </w:numPr>
              <w:jc w:val="both"/>
              <w:rPr>
                <w:lang w:val="uk-UA"/>
              </w:rPr>
            </w:pPr>
            <w:proofErr w:type="spellStart"/>
            <w:r>
              <w:t>Політика</w:t>
            </w:r>
            <w:proofErr w:type="spellEnd"/>
            <w:r>
              <w:t xml:space="preserve"> </w:t>
            </w:r>
            <w:proofErr w:type="spellStart"/>
            <w:r>
              <w:t>щодо</w:t>
            </w:r>
            <w:proofErr w:type="spellEnd"/>
            <w:r>
              <w:t xml:space="preserve"> </w:t>
            </w:r>
            <w:proofErr w:type="spellStart"/>
            <w:r>
              <w:t>академічної</w:t>
            </w:r>
            <w:proofErr w:type="spellEnd"/>
            <w:r>
              <w:t xml:space="preserve"> </w:t>
            </w:r>
            <w:proofErr w:type="spellStart"/>
            <w:r>
              <w:t>доброчесності</w:t>
            </w:r>
            <w:proofErr w:type="spellEnd"/>
            <w:r>
              <w:t xml:space="preserve">: </w:t>
            </w:r>
            <w:proofErr w:type="spellStart"/>
            <w:r>
              <w:t>Усі</w:t>
            </w:r>
            <w:proofErr w:type="spellEnd"/>
            <w:r>
              <w:t xml:space="preserve"> </w:t>
            </w:r>
            <w:proofErr w:type="spellStart"/>
            <w:r>
              <w:t>письмові</w:t>
            </w:r>
            <w:proofErr w:type="spellEnd"/>
            <w:r>
              <w:t xml:space="preserve"> </w:t>
            </w:r>
            <w:proofErr w:type="spellStart"/>
            <w:r>
              <w:t>роботи</w:t>
            </w:r>
            <w:proofErr w:type="spellEnd"/>
            <w:r>
              <w:t xml:space="preserve"> </w:t>
            </w:r>
            <w:proofErr w:type="spellStart"/>
            <w:r>
              <w:t>перевіряються</w:t>
            </w:r>
            <w:proofErr w:type="spellEnd"/>
            <w:r>
              <w:t xml:space="preserve"> на </w:t>
            </w:r>
            <w:proofErr w:type="spellStart"/>
            <w:r>
              <w:t>наявність</w:t>
            </w:r>
            <w:proofErr w:type="spellEnd"/>
            <w:r>
              <w:t xml:space="preserve"> </w:t>
            </w:r>
            <w:proofErr w:type="spellStart"/>
            <w:r>
              <w:t>плагіату</w:t>
            </w:r>
            <w:proofErr w:type="spellEnd"/>
            <w:r>
              <w:t xml:space="preserve"> і </w:t>
            </w:r>
            <w:proofErr w:type="spellStart"/>
            <w:r>
              <w:t>допускаються</w:t>
            </w:r>
            <w:proofErr w:type="spellEnd"/>
            <w:r>
              <w:t xml:space="preserve"> до </w:t>
            </w:r>
            <w:proofErr w:type="spellStart"/>
            <w:r>
              <w:t>захисту</w:t>
            </w:r>
            <w:proofErr w:type="spellEnd"/>
            <w:r>
              <w:t xml:space="preserve"> </w:t>
            </w:r>
            <w:proofErr w:type="spellStart"/>
            <w:r>
              <w:t>із</w:t>
            </w:r>
            <w:proofErr w:type="spellEnd"/>
            <w:r>
              <w:t xml:space="preserve"> </w:t>
            </w:r>
            <w:proofErr w:type="spellStart"/>
            <w:r>
              <w:t>коректними</w:t>
            </w:r>
            <w:proofErr w:type="spellEnd"/>
            <w:r>
              <w:t xml:space="preserve"> </w:t>
            </w:r>
            <w:proofErr w:type="spellStart"/>
            <w:r>
              <w:t>текстовими</w:t>
            </w:r>
            <w:proofErr w:type="spellEnd"/>
            <w:r>
              <w:t xml:space="preserve"> </w:t>
            </w:r>
            <w:proofErr w:type="spellStart"/>
            <w:r>
              <w:t>запозиченнями</w:t>
            </w:r>
            <w:proofErr w:type="spellEnd"/>
            <w:r>
              <w:t xml:space="preserve"> не </w:t>
            </w:r>
            <w:proofErr w:type="spellStart"/>
            <w:r>
              <w:t>більше</w:t>
            </w:r>
            <w:proofErr w:type="spellEnd"/>
            <w:r>
              <w:t xml:space="preserve"> 20%. </w:t>
            </w:r>
            <w:proofErr w:type="spellStart"/>
            <w:r>
              <w:t>Списування</w:t>
            </w:r>
            <w:proofErr w:type="spellEnd"/>
            <w:r>
              <w:t xml:space="preserve"> </w:t>
            </w:r>
            <w:proofErr w:type="spellStart"/>
            <w:proofErr w:type="gramStart"/>
            <w:r>
              <w:t>п</w:t>
            </w:r>
            <w:proofErr w:type="gramEnd"/>
            <w:r>
              <w:t>ід</w:t>
            </w:r>
            <w:proofErr w:type="spellEnd"/>
            <w:r>
              <w:t xml:space="preserve"> час </w:t>
            </w:r>
            <w:proofErr w:type="spellStart"/>
            <w:r>
              <w:t>контрольних</w:t>
            </w:r>
            <w:proofErr w:type="spellEnd"/>
            <w:r>
              <w:t xml:space="preserve"> </w:t>
            </w:r>
            <w:proofErr w:type="spellStart"/>
            <w:r>
              <w:t>робіт</w:t>
            </w:r>
            <w:proofErr w:type="spellEnd"/>
            <w:r>
              <w:t xml:space="preserve"> та </w:t>
            </w:r>
            <w:proofErr w:type="spellStart"/>
            <w:r>
              <w:t>екзаменів</w:t>
            </w:r>
            <w:proofErr w:type="spellEnd"/>
            <w:r>
              <w:t xml:space="preserve"> </w:t>
            </w:r>
            <w:proofErr w:type="spellStart"/>
            <w:r>
              <w:t>заборонені</w:t>
            </w:r>
            <w:proofErr w:type="spellEnd"/>
            <w:r>
              <w:t xml:space="preserve"> (в </w:t>
            </w:r>
            <w:proofErr w:type="spellStart"/>
            <w:r>
              <w:t>т.ч</w:t>
            </w:r>
            <w:proofErr w:type="spellEnd"/>
            <w:r>
              <w:t xml:space="preserve">. </w:t>
            </w:r>
            <w:proofErr w:type="spellStart"/>
            <w:r>
              <w:t>із</w:t>
            </w:r>
            <w:proofErr w:type="spellEnd"/>
            <w:r>
              <w:t xml:space="preserve"> </w:t>
            </w:r>
            <w:proofErr w:type="spellStart"/>
            <w:r>
              <w:t>використанням</w:t>
            </w:r>
            <w:proofErr w:type="spellEnd"/>
            <w:r>
              <w:t xml:space="preserve"> </w:t>
            </w:r>
            <w:proofErr w:type="spellStart"/>
            <w:r>
              <w:t>мобільних</w:t>
            </w:r>
            <w:proofErr w:type="spellEnd"/>
            <w:r>
              <w:t xml:space="preserve"> 4 </w:t>
            </w:r>
            <w:proofErr w:type="spellStart"/>
            <w:r>
              <w:t>пристроїв</w:t>
            </w:r>
            <w:proofErr w:type="spellEnd"/>
            <w:r>
              <w:t xml:space="preserve">). </w:t>
            </w:r>
          </w:p>
          <w:p w:rsidR="00266618" w:rsidRDefault="00266618" w:rsidP="00266618">
            <w:pPr>
              <w:pStyle w:val="a5"/>
              <w:numPr>
                <w:ilvl w:val="0"/>
                <w:numId w:val="8"/>
              </w:numPr>
              <w:jc w:val="both"/>
              <w:rPr>
                <w:lang w:val="uk-UA"/>
              </w:rPr>
            </w:pPr>
            <w:r w:rsidRPr="00F62931">
              <w:rPr>
                <w:lang w:val="uk-UA"/>
              </w:rPr>
              <w:t xml:space="preserve">Політика щодо відвідування: </w:t>
            </w:r>
            <w:proofErr w:type="spellStart"/>
            <w:r w:rsidRPr="00F62931">
              <w:rPr>
                <w:lang w:val="uk-UA"/>
              </w:rPr>
              <w:t>Відвідування</w:t>
            </w:r>
            <w:proofErr w:type="spellEnd"/>
            <w:r w:rsidRPr="00F62931">
              <w:rPr>
                <w:lang w:val="uk-UA"/>
              </w:rPr>
              <w:t xml:space="preserve"> занять є обов’язковим компонентом оцінювання, за яке нараховуються бали. </w:t>
            </w:r>
            <w:proofErr w:type="gramStart"/>
            <w:r>
              <w:t>За</w:t>
            </w:r>
            <w:proofErr w:type="gramEnd"/>
            <w:r>
              <w:t xml:space="preserve"> </w:t>
            </w:r>
            <w:proofErr w:type="spellStart"/>
            <w:r>
              <w:t>об’єктивних</w:t>
            </w:r>
            <w:proofErr w:type="spellEnd"/>
            <w:r>
              <w:t xml:space="preserve"> причин (</w:t>
            </w:r>
            <w:proofErr w:type="spellStart"/>
            <w:r>
              <w:t>наприклад</w:t>
            </w:r>
            <w:proofErr w:type="spellEnd"/>
            <w:r>
              <w:t xml:space="preserve">, хвороба, </w:t>
            </w:r>
            <w:proofErr w:type="spellStart"/>
            <w:r>
              <w:t>міжнародне</w:t>
            </w:r>
            <w:proofErr w:type="spellEnd"/>
            <w:r>
              <w:t xml:space="preserve"> </w:t>
            </w:r>
            <w:proofErr w:type="spellStart"/>
            <w:r>
              <w:t>стажування</w:t>
            </w:r>
            <w:proofErr w:type="spellEnd"/>
            <w:r>
              <w:t xml:space="preserve">) </w:t>
            </w:r>
            <w:proofErr w:type="spellStart"/>
            <w:r>
              <w:t>навчання</w:t>
            </w:r>
            <w:proofErr w:type="spellEnd"/>
            <w:r>
              <w:t xml:space="preserve"> </w:t>
            </w:r>
            <w:proofErr w:type="spellStart"/>
            <w:r>
              <w:t>може</w:t>
            </w:r>
            <w:proofErr w:type="spellEnd"/>
            <w:r>
              <w:t xml:space="preserve"> </w:t>
            </w:r>
            <w:proofErr w:type="spellStart"/>
            <w:r>
              <w:t>відбуватись</w:t>
            </w:r>
            <w:proofErr w:type="spellEnd"/>
            <w:r>
              <w:t xml:space="preserve"> в он-</w:t>
            </w:r>
            <w:proofErr w:type="spellStart"/>
            <w:r>
              <w:t>лайн</w:t>
            </w:r>
            <w:proofErr w:type="spellEnd"/>
            <w:r>
              <w:t xml:space="preserve"> </w:t>
            </w:r>
            <w:proofErr w:type="spellStart"/>
            <w:r>
              <w:t>формі</w:t>
            </w:r>
            <w:proofErr w:type="spellEnd"/>
            <w:r>
              <w:t xml:space="preserve"> за </w:t>
            </w:r>
            <w:proofErr w:type="spellStart"/>
            <w:r>
              <w:t>погодженням</w:t>
            </w:r>
            <w:proofErr w:type="spellEnd"/>
            <w:r>
              <w:t xml:space="preserve"> </w:t>
            </w:r>
            <w:proofErr w:type="spellStart"/>
            <w:r>
              <w:t>із</w:t>
            </w:r>
            <w:proofErr w:type="spellEnd"/>
            <w:r>
              <w:t xml:space="preserve"> </w:t>
            </w:r>
            <w:proofErr w:type="spellStart"/>
            <w:r>
              <w:t>керівником</w:t>
            </w:r>
            <w:proofErr w:type="spellEnd"/>
            <w:r>
              <w:t xml:space="preserve"> курсу.</w:t>
            </w:r>
          </w:p>
          <w:p w:rsidR="003A1A09" w:rsidRDefault="00266618" w:rsidP="003A1A09">
            <w:pPr>
              <w:pStyle w:val="a5"/>
              <w:numPr>
                <w:ilvl w:val="0"/>
                <w:numId w:val="8"/>
              </w:numPr>
              <w:jc w:val="both"/>
              <w:rPr>
                <w:lang w:val="uk-UA"/>
              </w:rPr>
            </w:pPr>
            <w:r w:rsidRPr="003A1A09">
              <w:rPr>
                <w:lang w:val="uk-UA"/>
              </w:rPr>
              <w:t xml:space="preserve">Можливе зарахування результатів неформальної освіти у відповідності з </w:t>
            </w:r>
            <w:r w:rsidR="003A1A09" w:rsidRPr="003A1A09">
              <w:rPr>
                <w:lang w:val="uk-UA"/>
              </w:rPr>
              <w:t>про порядок зарахування результатів неформальної освіти</w:t>
            </w:r>
            <w:r w:rsidR="003A1A09" w:rsidRPr="003A1A09">
              <w:rPr>
                <w:lang w:val="uk-UA"/>
              </w:rPr>
              <w:t xml:space="preserve"> </w:t>
            </w:r>
            <w:r w:rsidR="003A1A09" w:rsidRPr="003A1A09">
              <w:rPr>
                <w:lang w:val="uk-UA"/>
              </w:rPr>
              <w:t>у ДВНЗ «Прикарпатський національний університет</w:t>
            </w:r>
            <w:r w:rsidR="003A1A09">
              <w:rPr>
                <w:lang w:val="uk-UA"/>
              </w:rPr>
              <w:t xml:space="preserve"> </w:t>
            </w:r>
            <w:r w:rsidR="003A1A09" w:rsidRPr="003A1A09">
              <w:rPr>
                <w:sz w:val="22"/>
                <w:szCs w:val="22"/>
                <w:lang w:val="uk-UA"/>
              </w:rPr>
              <w:t>імені Василя Стефаника»</w:t>
            </w:r>
            <w:r w:rsidR="003A1A09">
              <w:rPr>
                <w:lang w:val="uk-UA"/>
              </w:rPr>
              <w:t>.</w:t>
            </w:r>
          </w:p>
          <w:p w:rsidR="00266618" w:rsidRPr="003A1A09" w:rsidRDefault="00266618" w:rsidP="003A1A09">
            <w:pPr>
              <w:ind w:left="360"/>
              <w:jc w:val="both"/>
              <w:rPr>
                <w:sz w:val="22"/>
                <w:szCs w:val="22"/>
                <w:lang w:val="uk-UA"/>
              </w:rPr>
            </w:pPr>
            <w:r w:rsidRPr="003A1A09">
              <w:rPr>
                <w:sz w:val="22"/>
                <w:szCs w:val="22"/>
                <w:lang w:val="uk-UA"/>
              </w:rPr>
              <w:t xml:space="preserve">Курс передбачає роботу в колективі. </w:t>
            </w:r>
            <w:proofErr w:type="spellStart"/>
            <w:proofErr w:type="gramStart"/>
            <w:r w:rsidRPr="003A1A09">
              <w:rPr>
                <w:sz w:val="22"/>
                <w:szCs w:val="22"/>
              </w:rPr>
              <w:t>Середовище</w:t>
            </w:r>
            <w:proofErr w:type="spellEnd"/>
            <w:r w:rsidRPr="003A1A09">
              <w:rPr>
                <w:sz w:val="22"/>
                <w:szCs w:val="22"/>
              </w:rPr>
              <w:t xml:space="preserve"> в </w:t>
            </w:r>
            <w:proofErr w:type="spellStart"/>
            <w:r w:rsidRPr="003A1A09">
              <w:rPr>
                <w:sz w:val="22"/>
                <w:szCs w:val="22"/>
              </w:rPr>
              <w:t>аудиторії</w:t>
            </w:r>
            <w:proofErr w:type="spellEnd"/>
            <w:r w:rsidRPr="003A1A09">
              <w:rPr>
                <w:sz w:val="22"/>
                <w:szCs w:val="22"/>
              </w:rPr>
              <w:t xml:space="preserve"> є </w:t>
            </w:r>
            <w:proofErr w:type="spellStart"/>
            <w:r w:rsidRPr="003A1A09">
              <w:rPr>
                <w:sz w:val="22"/>
                <w:szCs w:val="22"/>
              </w:rPr>
              <w:t>дружнім</w:t>
            </w:r>
            <w:proofErr w:type="spellEnd"/>
            <w:r w:rsidRPr="003A1A09">
              <w:rPr>
                <w:sz w:val="22"/>
                <w:szCs w:val="22"/>
              </w:rPr>
              <w:t xml:space="preserve">, </w:t>
            </w:r>
            <w:proofErr w:type="spellStart"/>
            <w:r w:rsidRPr="003A1A09">
              <w:rPr>
                <w:sz w:val="22"/>
                <w:szCs w:val="22"/>
              </w:rPr>
              <w:t>творчим</w:t>
            </w:r>
            <w:proofErr w:type="spellEnd"/>
            <w:r w:rsidRPr="003A1A09">
              <w:rPr>
                <w:sz w:val="22"/>
                <w:szCs w:val="22"/>
              </w:rPr>
              <w:t xml:space="preserve">, </w:t>
            </w:r>
            <w:proofErr w:type="spellStart"/>
            <w:r w:rsidRPr="003A1A09">
              <w:rPr>
                <w:sz w:val="22"/>
                <w:szCs w:val="22"/>
              </w:rPr>
              <w:t>відкритим</w:t>
            </w:r>
            <w:proofErr w:type="spellEnd"/>
            <w:r w:rsidRPr="003A1A09">
              <w:rPr>
                <w:sz w:val="22"/>
                <w:szCs w:val="22"/>
              </w:rPr>
              <w:t xml:space="preserve"> до </w:t>
            </w:r>
            <w:proofErr w:type="spellStart"/>
            <w:r w:rsidRPr="003A1A09">
              <w:rPr>
                <w:sz w:val="22"/>
                <w:szCs w:val="22"/>
              </w:rPr>
              <w:t>конструктивної</w:t>
            </w:r>
            <w:proofErr w:type="spellEnd"/>
            <w:r w:rsidRPr="003A1A09">
              <w:rPr>
                <w:sz w:val="22"/>
                <w:szCs w:val="22"/>
              </w:rPr>
              <w:t xml:space="preserve"> критики.</w:t>
            </w:r>
            <w:proofErr w:type="gramEnd"/>
            <w:r w:rsidRPr="003A1A09">
              <w:rPr>
                <w:sz w:val="22"/>
                <w:szCs w:val="22"/>
              </w:rPr>
              <w:t xml:space="preserve"> </w:t>
            </w:r>
            <w:proofErr w:type="spellStart"/>
            <w:r w:rsidRPr="003A1A09">
              <w:rPr>
                <w:sz w:val="22"/>
                <w:szCs w:val="22"/>
              </w:rPr>
              <w:t>Усі</w:t>
            </w:r>
            <w:proofErr w:type="spellEnd"/>
            <w:r w:rsidRPr="003A1A09">
              <w:rPr>
                <w:sz w:val="22"/>
                <w:szCs w:val="22"/>
              </w:rPr>
              <w:t xml:space="preserve"> </w:t>
            </w:r>
            <w:proofErr w:type="spellStart"/>
            <w:r w:rsidRPr="003A1A09">
              <w:rPr>
                <w:sz w:val="22"/>
                <w:szCs w:val="22"/>
              </w:rPr>
              <w:t>завдання</w:t>
            </w:r>
            <w:proofErr w:type="spellEnd"/>
            <w:r w:rsidRPr="003A1A09">
              <w:rPr>
                <w:sz w:val="22"/>
                <w:szCs w:val="22"/>
              </w:rPr>
              <w:t xml:space="preserve">, </w:t>
            </w:r>
            <w:proofErr w:type="spellStart"/>
            <w:r w:rsidRPr="003A1A09">
              <w:rPr>
                <w:sz w:val="22"/>
                <w:szCs w:val="22"/>
              </w:rPr>
              <w:t>передбачені</w:t>
            </w:r>
            <w:proofErr w:type="spellEnd"/>
            <w:r w:rsidRPr="003A1A09">
              <w:rPr>
                <w:sz w:val="22"/>
                <w:szCs w:val="22"/>
              </w:rPr>
              <w:t xml:space="preserve"> </w:t>
            </w:r>
            <w:proofErr w:type="spellStart"/>
            <w:r w:rsidRPr="003A1A09">
              <w:rPr>
                <w:sz w:val="22"/>
                <w:szCs w:val="22"/>
              </w:rPr>
              <w:t>програмою</w:t>
            </w:r>
            <w:proofErr w:type="spellEnd"/>
            <w:r w:rsidRPr="003A1A09">
              <w:rPr>
                <w:sz w:val="22"/>
                <w:szCs w:val="22"/>
              </w:rPr>
              <w:t xml:space="preserve">, </w:t>
            </w:r>
            <w:proofErr w:type="spellStart"/>
            <w:r w:rsidRPr="003A1A09">
              <w:rPr>
                <w:sz w:val="22"/>
                <w:szCs w:val="22"/>
              </w:rPr>
              <w:t>мають</w:t>
            </w:r>
            <w:proofErr w:type="spellEnd"/>
            <w:r w:rsidRPr="003A1A09">
              <w:rPr>
                <w:sz w:val="22"/>
                <w:szCs w:val="22"/>
              </w:rPr>
              <w:t xml:space="preserve"> бути </w:t>
            </w:r>
            <w:proofErr w:type="spellStart"/>
            <w:r w:rsidRPr="003A1A09">
              <w:rPr>
                <w:sz w:val="22"/>
                <w:szCs w:val="22"/>
              </w:rPr>
              <w:t>виконані</w:t>
            </w:r>
            <w:proofErr w:type="spellEnd"/>
            <w:r w:rsidRPr="003A1A09">
              <w:rPr>
                <w:sz w:val="22"/>
                <w:szCs w:val="22"/>
              </w:rPr>
              <w:t xml:space="preserve"> у </w:t>
            </w:r>
            <w:proofErr w:type="spellStart"/>
            <w:r w:rsidRPr="003A1A09">
              <w:rPr>
                <w:sz w:val="22"/>
                <w:szCs w:val="22"/>
              </w:rPr>
              <w:t>встановлений</w:t>
            </w:r>
            <w:proofErr w:type="spellEnd"/>
            <w:r w:rsidRPr="003A1A09">
              <w:rPr>
                <w:sz w:val="22"/>
                <w:szCs w:val="22"/>
              </w:rPr>
              <w:t xml:space="preserve"> </w:t>
            </w:r>
            <w:proofErr w:type="spellStart"/>
            <w:r w:rsidRPr="003A1A09">
              <w:rPr>
                <w:sz w:val="22"/>
                <w:szCs w:val="22"/>
              </w:rPr>
              <w:t>термін</w:t>
            </w:r>
            <w:proofErr w:type="spellEnd"/>
            <w:r w:rsidRPr="003A1A09">
              <w:rPr>
                <w:sz w:val="22"/>
                <w:szCs w:val="22"/>
              </w:rPr>
              <w:t xml:space="preserve">. </w:t>
            </w:r>
            <w:proofErr w:type="spellStart"/>
            <w:proofErr w:type="gramStart"/>
            <w:r w:rsidRPr="003A1A09">
              <w:rPr>
                <w:sz w:val="22"/>
                <w:szCs w:val="22"/>
              </w:rPr>
              <w:t>П</w:t>
            </w:r>
            <w:proofErr w:type="gramEnd"/>
            <w:r w:rsidRPr="003A1A09">
              <w:rPr>
                <w:sz w:val="22"/>
                <w:szCs w:val="22"/>
              </w:rPr>
              <w:t>ід</w:t>
            </w:r>
            <w:proofErr w:type="spellEnd"/>
            <w:r w:rsidRPr="003A1A09">
              <w:rPr>
                <w:sz w:val="22"/>
                <w:szCs w:val="22"/>
              </w:rPr>
              <w:t xml:space="preserve"> час </w:t>
            </w:r>
            <w:proofErr w:type="spellStart"/>
            <w:r w:rsidRPr="003A1A09">
              <w:rPr>
                <w:sz w:val="22"/>
                <w:szCs w:val="22"/>
              </w:rPr>
              <w:t>роботи</w:t>
            </w:r>
            <w:proofErr w:type="spellEnd"/>
            <w:r w:rsidRPr="003A1A09">
              <w:rPr>
                <w:sz w:val="22"/>
                <w:szCs w:val="22"/>
              </w:rPr>
              <w:t xml:space="preserve"> над </w:t>
            </w:r>
            <w:proofErr w:type="spellStart"/>
            <w:r w:rsidRPr="003A1A09">
              <w:rPr>
                <w:sz w:val="22"/>
                <w:szCs w:val="22"/>
              </w:rPr>
              <w:t>завданнями</w:t>
            </w:r>
            <w:proofErr w:type="spellEnd"/>
            <w:r w:rsidRPr="003A1A09">
              <w:rPr>
                <w:sz w:val="22"/>
                <w:szCs w:val="22"/>
              </w:rPr>
              <w:t xml:space="preserve"> не допустимо </w:t>
            </w:r>
            <w:proofErr w:type="spellStart"/>
            <w:r w:rsidRPr="003A1A09">
              <w:rPr>
                <w:sz w:val="22"/>
                <w:szCs w:val="22"/>
              </w:rPr>
              <w:t>порушення</w:t>
            </w:r>
            <w:proofErr w:type="spellEnd"/>
            <w:r w:rsidRPr="003A1A09">
              <w:rPr>
                <w:sz w:val="22"/>
                <w:szCs w:val="22"/>
              </w:rPr>
              <w:t xml:space="preserve"> </w:t>
            </w:r>
            <w:proofErr w:type="spellStart"/>
            <w:r w:rsidRPr="003A1A09">
              <w:rPr>
                <w:sz w:val="22"/>
                <w:szCs w:val="22"/>
              </w:rPr>
              <w:t>академічної</w:t>
            </w:r>
            <w:proofErr w:type="spellEnd"/>
            <w:r w:rsidRPr="003A1A09">
              <w:rPr>
                <w:sz w:val="22"/>
                <w:szCs w:val="22"/>
              </w:rPr>
              <w:t xml:space="preserve"> </w:t>
            </w:r>
            <w:proofErr w:type="spellStart"/>
            <w:r w:rsidRPr="003A1A09">
              <w:rPr>
                <w:sz w:val="22"/>
                <w:szCs w:val="22"/>
              </w:rPr>
              <w:t>доброчесності</w:t>
            </w:r>
            <w:proofErr w:type="spellEnd"/>
            <w:r w:rsidRPr="003A1A09">
              <w:rPr>
                <w:sz w:val="22"/>
                <w:szCs w:val="22"/>
              </w:rPr>
              <w:t xml:space="preserve">. </w:t>
            </w:r>
            <w:proofErr w:type="spellStart"/>
            <w:r w:rsidRPr="003A1A09">
              <w:rPr>
                <w:sz w:val="22"/>
                <w:szCs w:val="22"/>
              </w:rPr>
              <w:t>Презентації</w:t>
            </w:r>
            <w:proofErr w:type="spellEnd"/>
            <w:r w:rsidRPr="003A1A09">
              <w:rPr>
                <w:sz w:val="22"/>
                <w:szCs w:val="22"/>
              </w:rPr>
              <w:t xml:space="preserve"> та </w:t>
            </w:r>
            <w:proofErr w:type="spellStart"/>
            <w:r w:rsidRPr="003A1A09">
              <w:rPr>
                <w:sz w:val="22"/>
                <w:szCs w:val="22"/>
              </w:rPr>
              <w:t>доповіді</w:t>
            </w:r>
            <w:proofErr w:type="spellEnd"/>
            <w:r w:rsidRPr="003A1A09">
              <w:rPr>
                <w:sz w:val="22"/>
                <w:szCs w:val="22"/>
              </w:rPr>
              <w:t xml:space="preserve"> </w:t>
            </w:r>
            <w:proofErr w:type="spellStart"/>
            <w:r w:rsidRPr="003A1A09">
              <w:rPr>
                <w:sz w:val="22"/>
                <w:szCs w:val="22"/>
              </w:rPr>
              <w:t>мають</w:t>
            </w:r>
            <w:proofErr w:type="spellEnd"/>
            <w:r w:rsidRPr="003A1A09">
              <w:rPr>
                <w:sz w:val="22"/>
                <w:szCs w:val="22"/>
              </w:rPr>
              <w:t xml:space="preserve"> бути </w:t>
            </w:r>
            <w:proofErr w:type="spellStart"/>
            <w:r w:rsidRPr="003A1A09">
              <w:rPr>
                <w:sz w:val="22"/>
                <w:szCs w:val="22"/>
              </w:rPr>
              <w:t>авторськими</w:t>
            </w:r>
            <w:proofErr w:type="spellEnd"/>
            <w:r w:rsidRPr="003A1A09">
              <w:rPr>
                <w:sz w:val="22"/>
                <w:szCs w:val="22"/>
              </w:rPr>
              <w:t xml:space="preserve"> </w:t>
            </w:r>
            <w:proofErr w:type="spellStart"/>
            <w:r w:rsidRPr="003A1A09">
              <w:rPr>
                <w:sz w:val="22"/>
                <w:szCs w:val="22"/>
              </w:rPr>
              <w:t>оригінальними</w:t>
            </w:r>
            <w:proofErr w:type="spellEnd"/>
            <w:r w:rsidRPr="003A1A09">
              <w:rPr>
                <w:sz w:val="22"/>
                <w:szCs w:val="22"/>
              </w:rPr>
              <w:t>.</w:t>
            </w:r>
          </w:p>
        </w:tc>
      </w:tr>
      <w:tr w:rsidR="00266618" w:rsidRPr="00C67355" w:rsidTr="00572A2E">
        <w:tc>
          <w:tcPr>
            <w:tcW w:w="9747" w:type="dxa"/>
            <w:gridSpan w:val="10"/>
          </w:tcPr>
          <w:p w:rsidR="00266618" w:rsidRPr="00151BC4" w:rsidRDefault="00266618" w:rsidP="00151BC4">
            <w:pPr>
              <w:jc w:val="center"/>
              <w:rPr>
                <w:b/>
                <w:lang w:val="uk-UA"/>
              </w:rPr>
            </w:pPr>
            <w:r>
              <w:rPr>
                <w:b/>
                <w:lang w:val="uk-UA"/>
              </w:rPr>
              <w:t xml:space="preserve">9. </w:t>
            </w:r>
            <w:r w:rsidRPr="00151BC4">
              <w:rPr>
                <w:b/>
                <w:lang w:val="uk-UA"/>
              </w:rPr>
              <w:t>Рекомендована література</w:t>
            </w:r>
          </w:p>
        </w:tc>
      </w:tr>
      <w:tr w:rsidR="00266618" w:rsidRPr="00C67355" w:rsidTr="00572A2E">
        <w:tc>
          <w:tcPr>
            <w:tcW w:w="9747" w:type="dxa"/>
            <w:gridSpan w:val="10"/>
          </w:tcPr>
          <w:p w:rsidR="003A1A09" w:rsidRPr="003945DD" w:rsidRDefault="003A1A09" w:rsidP="003A1A09">
            <w:pPr>
              <w:jc w:val="both"/>
              <w:rPr>
                <w:sz w:val="22"/>
                <w:szCs w:val="22"/>
                <w:lang w:val="uk-UA"/>
              </w:rPr>
            </w:pPr>
            <w:proofErr w:type="spellStart"/>
            <w:r w:rsidRPr="003945DD">
              <w:rPr>
                <w:sz w:val="22"/>
                <w:szCs w:val="22"/>
                <w:lang w:val="uk-UA"/>
              </w:rPr>
              <w:t>Монолатій</w:t>
            </w:r>
            <w:proofErr w:type="spellEnd"/>
            <w:r w:rsidRPr="003945DD">
              <w:rPr>
                <w:sz w:val="22"/>
                <w:szCs w:val="22"/>
                <w:lang w:val="uk-UA"/>
              </w:rPr>
              <w:t xml:space="preserve"> І. С. Соціологія політичних партій: </w:t>
            </w:r>
            <w:proofErr w:type="spellStart"/>
            <w:r w:rsidRPr="003945DD">
              <w:rPr>
                <w:sz w:val="22"/>
                <w:szCs w:val="22"/>
                <w:lang w:val="uk-UA"/>
              </w:rPr>
              <w:t>Навч</w:t>
            </w:r>
            <w:proofErr w:type="spellEnd"/>
            <w:r w:rsidRPr="003945DD">
              <w:rPr>
                <w:sz w:val="22"/>
                <w:szCs w:val="22"/>
                <w:lang w:val="uk-UA"/>
              </w:rPr>
              <w:t>. посібник. – Івано-Фра</w:t>
            </w:r>
            <w:r>
              <w:rPr>
                <w:sz w:val="22"/>
                <w:szCs w:val="22"/>
                <w:lang w:val="uk-UA"/>
              </w:rPr>
              <w:t>нківськ, 2011.</w:t>
            </w:r>
            <w:r>
              <w:rPr>
                <w:sz w:val="22"/>
                <w:szCs w:val="22"/>
                <w:lang w:val="uk-UA"/>
              </w:rPr>
              <w:tab/>
            </w:r>
          </w:p>
          <w:p w:rsidR="003A1A09" w:rsidRPr="003945DD" w:rsidRDefault="003A1A09" w:rsidP="003A1A09">
            <w:pPr>
              <w:jc w:val="both"/>
              <w:rPr>
                <w:sz w:val="22"/>
                <w:szCs w:val="22"/>
                <w:lang w:val="uk-UA"/>
              </w:rPr>
            </w:pPr>
            <w:proofErr w:type="spellStart"/>
            <w:r w:rsidRPr="003945DD">
              <w:rPr>
                <w:sz w:val="22"/>
                <w:szCs w:val="22"/>
                <w:lang w:val="uk-UA"/>
              </w:rPr>
              <w:t>Монолатій</w:t>
            </w:r>
            <w:proofErr w:type="spellEnd"/>
            <w:r w:rsidRPr="003945DD">
              <w:rPr>
                <w:sz w:val="22"/>
                <w:szCs w:val="22"/>
                <w:lang w:val="uk-UA"/>
              </w:rPr>
              <w:t xml:space="preserve"> І. С. Теорія політичних партій та партійних систем: </w:t>
            </w:r>
            <w:proofErr w:type="spellStart"/>
            <w:r w:rsidRPr="003945DD">
              <w:rPr>
                <w:sz w:val="22"/>
                <w:szCs w:val="22"/>
                <w:lang w:val="uk-UA"/>
              </w:rPr>
              <w:t>Навч</w:t>
            </w:r>
            <w:proofErr w:type="spellEnd"/>
            <w:r w:rsidRPr="003945DD">
              <w:rPr>
                <w:sz w:val="22"/>
                <w:szCs w:val="22"/>
                <w:lang w:val="uk-UA"/>
              </w:rPr>
              <w:t>. посібн</w:t>
            </w:r>
            <w:r>
              <w:rPr>
                <w:sz w:val="22"/>
                <w:szCs w:val="22"/>
                <w:lang w:val="uk-UA"/>
              </w:rPr>
              <w:t>ик. – Івано-Франківськ, 2011.</w:t>
            </w:r>
            <w:r>
              <w:rPr>
                <w:sz w:val="22"/>
                <w:szCs w:val="22"/>
                <w:lang w:val="uk-UA"/>
              </w:rPr>
              <w:tab/>
            </w:r>
          </w:p>
          <w:p w:rsidR="003A1A09" w:rsidRPr="003945DD" w:rsidRDefault="003A1A09" w:rsidP="003A1A09">
            <w:pPr>
              <w:jc w:val="both"/>
              <w:rPr>
                <w:sz w:val="22"/>
                <w:szCs w:val="22"/>
                <w:lang w:val="uk-UA"/>
              </w:rPr>
            </w:pPr>
            <w:proofErr w:type="spellStart"/>
            <w:r w:rsidRPr="003945DD">
              <w:rPr>
                <w:sz w:val="22"/>
                <w:szCs w:val="22"/>
                <w:lang w:val="uk-UA"/>
              </w:rPr>
              <w:t>Монолатій</w:t>
            </w:r>
            <w:proofErr w:type="spellEnd"/>
            <w:r w:rsidRPr="003945DD">
              <w:rPr>
                <w:sz w:val="22"/>
                <w:szCs w:val="22"/>
                <w:lang w:val="uk-UA"/>
              </w:rPr>
              <w:t xml:space="preserve"> І. С. Історія і теорія політичних партій: </w:t>
            </w:r>
            <w:proofErr w:type="spellStart"/>
            <w:r w:rsidRPr="003945DD">
              <w:rPr>
                <w:sz w:val="22"/>
                <w:szCs w:val="22"/>
                <w:lang w:val="uk-UA"/>
              </w:rPr>
              <w:t>Навч</w:t>
            </w:r>
            <w:proofErr w:type="spellEnd"/>
            <w:r w:rsidRPr="003945DD">
              <w:rPr>
                <w:sz w:val="22"/>
                <w:szCs w:val="22"/>
                <w:lang w:val="uk-UA"/>
              </w:rPr>
              <w:t>. посібни</w:t>
            </w:r>
            <w:r>
              <w:rPr>
                <w:sz w:val="22"/>
                <w:szCs w:val="22"/>
                <w:lang w:val="uk-UA"/>
              </w:rPr>
              <w:t xml:space="preserve">к. – Івано-Франківськ, 2003. </w:t>
            </w:r>
            <w:r>
              <w:rPr>
                <w:sz w:val="22"/>
                <w:szCs w:val="22"/>
                <w:lang w:val="uk-UA"/>
              </w:rPr>
              <w:tab/>
            </w:r>
          </w:p>
          <w:p w:rsidR="003A1A09" w:rsidRPr="003945DD" w:rsidRDefault="003A1A09" w:rsidP="003A1A09">
            <w:pPr>
              <w:jc w:val="both"/>
              <w:rPr>
                <w:sz w:val="22"/>
                <w:szCs w:val="22"/>
                <w:lang w:val="uk-UA"/>
              </w:rPr>
            </w:pPr>
            <w:proofErr w:type="spellStart"/>
            <w:r w:rsidRPr="003945DD">
              <w:rPr>
                <w:sz w:val="22"/>
                <w:szCs w:val="22"/>
                <w:lang w:val="uk-UA"/>
              </w:rPr>
              <w:t>Монолатій</w:t>
            </w:r>
            <w:proofErr w:type="spellEnd"/>
            <w:r w:rsidRPr="003945DD">
              <w:rPr>
                <w:sz w:val="22"/>
                <w:szCs w:val="22"/>
                <w:lang w:val="uk-UA"/>
              </w:rPr>
              <w:t xml:space="preserve"> І. С. Історія та теорія політичних партій: програмові вимоги і тестові завдання. </w:t>
            </w:r>
            <w:r>
              <w:rPr>
                <w:sz w:val="22"/>
                <w:szCs w:val="22"/>
                <w:lang w:val="uk-UA"/>
              </w:rPr>
              <w:t xml:space="preserve">– Івано-Франківськ, 2004. </w:t>
            </w:r>
          </w:p>
          <w:p w:rsidR="003A1A09" w:rsidRPr="003945DD" w:rsidRDefault="003A1A09" w:rsidP="003A1A09">
            <w:pPr>
              <w:jc w:val="both"/>
              <w:rPr>
                <w:sz w:val="22"/>
                <w:szCs w:val="22"/>
                <w:lang w:val="uk-UA"/>
              </w:rPr>
            </w:pPr>
            <w:proofErr w:type="spellStart"/>
            <w:r w:rsidRPr="003945DD">
              <w:rPr>
                <w:sz w:val="22"/>
                <w:szCs w:val="22"/>
                <w:lang w:val="uk-UA"/>
              </w:rPr>
              <w:t>Монолатій</w:t>
            </w:r>
            <w:proofErr w:type="spellEnd"/>
            <w:r w:rsidRPr="003945DD">
              <w:rPr>
                <w:sz w:val="22"/>
                <w:szCs w:val="22"/>
                <w:lang w:val="uk-UA"/>
              </w:rPr>
              <w:t xml:space="preserve"> І. С. Політичний режим як механізм формування та функціонування політичної вл</w:t>
            </w:r>
            <w:r>
              <w:rPr>
                <w:sz w:val="22"/>
                <w:szCs w:val="22"/>
                <w:lang w:val="uk-UA"/>
              </w:rPr>
              <w:t>ади. – Івано-Франківськ, 2004.</w:t>
            </w:r>
          </w:p>
          <w:p w:rsidR="003A1A09" w:rsidRPr="003945DD" w:rsidRDefault="003A1A09" w:rsidP="003A1A09">
            <w:pPr>
              <w:jc w:val="both"/>
              <w:rPr>
                <w:sz w:val="22"/>
                <w:szCs w:val="22"/>
                <w:lang w:val="uk-UA"/>
              </w:rPr>
            </w:pPr>
            <w:proofErr w:type="spellStart"/>
            <w:r w:rsidRPr="003945DD">
              <w:rPr>
                <w:sz w:val="22"/>
                <w:szCs w:val="22"/>
                <w:lang w:val="uk-UA"/>
              </w:rPr>
              <w:t>Монолатій</w:t>
            </w:r>
            <w:proofErr w:type="spellEnd"/>
            <w:r w:rsidRPr="003945DD">
              <w:rPr>
                <w:sz w:val="22"/>
                <w:szCs w:val="22"/>
                <w:lang w:val="uk-UA"/>
              </w:rPr>
              <w:t xml:space="preserve"> І. С. Студент – </w:t>
            </w:r>
            <w:proofErr w:type="spellStart"/>
            <w:r w:rsidRPr="003945DD">
              <w:rPr>
                <w:sz w:val="22"/>
                <w:szCs w:val="22"/>
                <w:lang w:val="uk-UA"/>
              </w:rPr>
              <w:t>партолог</w:t>
            </w:r>
            <w:proofErr w:type="spellEnd"/>
            <w:r w:rsidRPr="003945DD">
              <w:rPr>
                <w:sz w:val="22"/>
                <w:szCs w:val="22"/>
                <w:lang w:val="uk-UA"/>
              </w:rPr>
              <w:t>, політичний аналітик: Методичні рекомендації з навчальної практики в політичних партіях. – Івано-Франківськ, 2004.</w:t>
            </w:r>
            <w:r w:rsidRPr="003945DD">
              <w:rPr>
                <w:sz w:val="22"/>
                <w:szCs w:val="22"/>
                <w:lang w:val="uk-UA"/>
              </w:rPr>
              <w:tab/>
              <w:t>10</w:t>
            </w:r>
          </w:p>
          <w:p w:rsidR="003A1A09" w:rsidRPr="003945DD" w:rsidRDefault="003A1A09" w:rsidP="003A1A09">
            <w:pPr>
              <w:jc w:val="both"/>
              <w:rPr>
                <w:sz w:val="22"/>
                <w:szCs w:val="22"/>
                <w:lang w:val="uk-UA"/>
              </w:rPr>
            </w:pPr>
            <w:proofErr w:type="spellStart"/>
            <w:r w:rsidRPr="003945DD">
              <w:rPr>
                <w:sz w:val="22"/>
                <w:szCs w:val="22"/>
                <w:lang w:val="uk-UA"/>
              </w:rPr>
              <w:t>Монолатій</w:t>
            </w:r>
            <w:proofErr w:type="spellEnd"/>
            <w:r w:rsidRPr="003945DD">
              <w:rPr>
                <w:sz w:val="22"/>
                <w:szCs w:val="22"/>
                <w:lang w:val="uk-UA"/>
              </w:rPr>
              <w:t xml:space="preserve"> І. С., </w:t>
            </w:r>
            <w:proofErr w:type="spellStart"/>
            <w:r w:rsidRPr="003945DD">
              <w:rPr>
                <w:sz w:val="22"/>
                <w:szCs w:val="22"/>
                <w:lang w:val="uk-UA"/>
              </w:rPr>
              <w:t>Климончук</w:t>
            </w:r>
            <w:proofErr w:type="spellEnd"/>
            <w:r w:rsidRPr="003945DD">
              <w:rPr>
                <w:sz w:val="22"/>
                <w:szCs w:val="22"/>
                <w:lang w:val="uk-UA"/>
              </w:rPr>
              <w:t xml:space="preserve"> В.Й. Політична ідеологія та політичні партії: </w:t>
            </w:r>
            <w:proofErr w:type="spellStart"/>
            <w:r w:rsidRPr="003945DD">
              <w:rPr>
                <w:sz w:val="22"/>
                <w:szCs w:val="22"/>
                <w:lang w:val="uk-UA"/>
              </w:rPr>
              <w:t>Навч</w:t>
            </w:r>
            <w:proofErr w:type="spellEnd"/>
            <w:r w:rsidRPr="003945DD">
              <w:rPr>
                <w:sz w:val="22"/>
                <w:szCs w:val="22"/>
                <w:lang w:val="uk-UA"/>
              </w:rPr>
              <w:t>. посібни</w:t>
            </w:r>
            <w:r>
              <w:rPr>
                <w:sz w:val="22"/>
                <w:szCs w:val="22"/>
                <w:lang w:val="uk-UA"/>
              </w:rPr>
              <w:t xml:space="preserve">к. – Івано-Франківськ, 2006. </w:t>
            </w:r>
            <w:r>
              <w:rPr>
                <w:sz w:val="22"/>
                <w:szCs w:val="22"/>
                <w:lang w:val="uk-UA"/>
              </w:rPr>
              <w:tab/>
            </w:r>
          </w:p>
          <w:p w:rsidR="003A1A09" w:rsidRDefault="003A1A09" w:rsidP="003A1A09">
            <w:pPr>
              <w:jc w:val="both"/>
              <w:rPr>
                <w:sz w:val="22"/>
                <w:szCs w:val="22"/>
                <w:lang w:val="uk-UA"/>
              </w:rPr>
            </w:pPr>
            <w:proofErr w:type="spellStart"/>
            <w:r w:rsidRPr="003945DD">
              <w:rPr>
                <w:sz w:val="22"/>
                <w:szCs w:val="22"/>
                <w:lang w:val="uk-UA"/>
              </w:rPr>
              <w:t>Монолатій</w:t>
            </w:r>
            <w:proofErr w:type="spellEnd"/>
            <w:r w:rsidRPr="003945DD">
              <w:rPr>
                <w:sz w:val="22"/>
                <w:szCs w:val="22"/>
                <w:lang w:val="uk-UA"/>
              </w:rPr>
              <w:t xml:space="preserve"> І. С. Політико-ідеологічні основи суспільства: </w:t>
            </w:r>
            <w:proofErr w:type="spellStart"/>
            <w:r w:rsidRPr="003945DD">
              <w:rPr>
                <w:sz w:val="22"/>
                <w:szCs w:val="22"/>
                <w:lang w:val="uk-UA"/>
              </w:rPr>
              <w:t>Навч</w:t>
            </w:r>
            <w:proofErr w:type="spellEnd"/>
            <w:r w:rsidRPr="003945DD">
              <w:rPr>
                <w:sz w:val="22"/>
                <w:szCs w:val="22"/>
                <w:lang w:val="uk-UA"/>
              </w:rPr>
              <w:t>. посібн</w:t>
            </w:r>
            <w:r>
              <w:rPr>
                <w:sz w:val="22"/>
                <w:szCs w:val="22"/>
                <w:lang w:val="uk-UA"/>
              </w:rPr>
              <w:t xml:space="preserve">ик. – Івано-Франківськ, 2008. </w:t>
            </w:r>
          </w:p>
          <w:p w:rsidR="003A1A09" w:rsidRPr="003945DD" w:rsidRDefault="003A1A09" w:rsidP="003A1A09">
            <w:pPr>
              <w:jc w:val="both"/>
              <w:rPr>
                <w:sz w:val="22"/>
                <w:szCs w:val="22"/>
                <w:lang w:val="uk-UA"/>
              </w:rPr>
            </w:pPr>
            <w:r w:rsidRPr="003945DD">
              <w:rPr>
                <w:sz w:val="22"/>
                <w:szCs w:val="22"/>
                <w:lang w:val="uk-UA"/>
              </w:rPr>
              <w:t>Шведа Ю. Р.</w:t>
            </w:r>
            <w:r w:rsidRPr="003945DD">
              <w:rPr>
                <w:sz w:val="22"/>
                <w:szCs w:val="22"/>
                <w:lang w:val="uk-UA"/>
              </w:rPr>
              <w:tab/>
              <w:t xml:space="preserve">Теорія політичних партій та партійних систем: </w:t>
            </w:r>
            <w:proofErr w:type="spellStart"/>
            <w:r w:rsidRPr="003945DD">
              <w:rPr>
                <w:sz w:val="22"/>
                <w:szCs w:val="22"/>
                <w:lang w:val="uk-UA"/>
              </w:rPr>
              <w:t>Навч</w:t>
            </w:r>
            <w:proofErr w:type="spellEnd"/>
            <w:r w:rsidRPr="003945DD">
              <w:rPr>
                <w:sz w:val="22"/>
                <w:szCs w:val="22"/>
                <w:lang w:val="uk-UA"/>
              </w:rPr>
              <w:t>. посібник</w:t>
            </w:r>
            <w:r w:rsidRPr="003945DD">
              <w:rPr>
                <w:sz w:val="22"/>
                <w:szCs w:val="22"/>
                <w:lang w:val="uk-UA"/>
              </w:rPr>
              <w:tab/>
            </w:r>
            <w:r w:rsidRPr="003945DD">
              <w:rPr>
                <w:sz w:val="22"/>
                <w:szCs w:val="22"/>
                <w:lang w:val="uk-UA"/>
              </w:rPr>
              <w:tab/>
            </w:r>
          </w:p>
          <w:p w:rsidR="003A1A09" w:rsidRPr="003945DD" w:rsidRDefault="003A1A09" w:rsidP="003A1A09">
            <w:pPr>
              <w:jc w:val="both"/>
              <w:rPr>
                <w:sz w:val="22"/>
                <w:szCs w:val="22"/>
                <w:lang w:val="uk-UA"/>
              </w:rPr>
            </w:pPr>
            <w:proofErr w:type="spellStart"/>
            <w:r w:rsidRPr="003945DD">
              <w:rPr>
                <w:sz w:val="22"/>
                <w:szCs w:val="22"/>
                <w:lang w:val="uk-UA"/>
              </w:rPr>
              <w:t>Бебик</w:t>
            </w:r>
            <w:proofErr w:type="spellEnd"/>
            <w:r w:rsidRPr="003945DD">
              <w:rPr>
                <w:sz w:val="22"/>
                <w:szCs w:val="22"/>
                <w:lang w:val="uk-UA"/>
              </w:rPr>
              <w:t xml:space="preserve"> В. М.</w:t>
            </w:r>
            <w:r w:rsidRPr="003945DD">
              <w:rPr>
                <w:sz w:val="22"/>
                <w:szCs w:val="22"/>
                <w:lang w:val="uk-UA"/>
              </w:rPr>
              <w:tab/>
              <w:t>Політологія: наука і навчальна дисципліна</w:t>
            </w:r>
            <w:r w:rsidRPr="003945DD">
              <w:rPr>
                <w:sz w:val="22"/>
                <w:szCs w:val="22"/>
                <w:lang w:val="uk-UA"/>
              </w:rPr>
              <w:tab/>
            </w:r>
          </w:p>
          <w:p w:rsidR="003A1A09" w:rsidRPr="003945DD" w:rsidRDefault="003A1A09" w:rsidP="003A1A09">
            <w:pPr>
              <w:jc w:val="both"/>
              <w:rPr>
                <w:sz w:val="22"/>
                <w:szCs w:val="22"/>
                <w:lang w:val="uk-UA"/>
              </w:rPr>
            </w:pPr>
            <w:proofErr w:type="spellStart"/>
            <w:r w:rsidRPr="003945DD">
              <w:rPr>
                <w:sz w:val="22"/>
                <w:szCs w:val="22"/>
                <w:lang w:val="uk-UA"/>
              </w:rPr>
              <w:t>Дюверже</w:t>
            </w:r>
            <w:proofErr w:type="spellEnd"/>
            <w:r w:rsidRPr="003945DD">
              <w:rPr>
                <w:sz w:val="22"/>
                <w:szCs w:val="22"/>
                <w:lang w:val="uk-UA"/>
              </w:rPr>
              <w:t xml:space="preserve"> М.</w:t>
            </w:r>
            <w:r w:rsidRPr="003945DD">
              <w:rPr>
                <w:sz w:val="22"/>
                <w:szCs w:val="22"/>
                <w:lang w:val="uk-UA"/>
              </w:rPr>
              <w:tab/>
            </w:r>
            <w:proofErr w:type="spellStart"/>
            <w:r w:rsidRPr="003945DD">
              <w:rPr>
                <w:sz w:val="22"/>
                <w:szCs w:val="22"/>
                <w:lang w:val="uk-UA"/>
              </w:rPr>
              <w:t>Политические</w:t>
            </w:r>
            <w:proofErr w:type="spellEnd"/>
            <w:r w:rsidRPr="003945DD">
              <w:rPr>
                <w:sz w:val="22"/>
                <w:szCs w:val="22"/>
                <w:lang w:val="uk-UA"/>
              </w:rPr>
              <w:t xml:space="preserve"> </w:t>
            </w:r>
            <w:proofErr w:type="spellStart"/>
            <w:r w:rsidRPr="003945DD">
              <w:rPr>
                <w:sz w:val="22"/>
                <w:szCs w:val="22"/>
                <w:lang w:val="uk-UA"/>
              </w:rPr>
              <w:t>партии</w:t>
            </w:r>
            <w:proofErr w:type="spellEnd"/>
            <w:r w:rsidRPr="003945DD">
              <w:rPr>
                <w:sz w:val="22"/>
                <w:szCs w:val="22"/>
                <w:lang w:val="uk-UA"/>
              </w:rPr>
              <w:tab/>
            </w:r>
            <w:r w:rsidRPr="003945DD">
              <w:rPr>
                <w:sz w:val="22"/>
                <w:szCs w:val="22"/>
                <w:lang w:val="uk-UA"/>
              </w:rPr>
              <w:tab/>
            </w:r>
          </w:p>
          <w:p w:rsidR="003A1A09" w:rsidRPr="003945DD" w:rsidRDefault="003A1A09" w:rsidP="003A1A09">
            <w:pPr>
              <w:jc w:val="both"/>
              <w:rPr>
                <w:sz w:val="22"/>
                <w:szCs w:val="22"/>
                <w:lang w:val="uk-UA"/>
              </w:rPr>
            </w:pPr>
            <w:proofErr w:type="spellStart"/>
            <w:r w:rsidRPr="003945DD">
              <w:rPr>
                <w:sz w:val="22"/>
                <w:szCs w:val="22"/>
                <w:lang w:val="uk-UA"/>
              </w:rPr>
              <w:t>Обушний</w:t>
            </w:r>
            <w:proofErr w:type="spellEnd"/>
            <w:r w:rsidRPr="003945DD">
              <w:rPr>
                <w:sz w:val="22"/>
                <w:szCs w:val="22"/>
                <w:lang w:val="uk-UA"/>
              </w:rPr>
              <w:t xml:space="preserve"> М. І.</w:t>
            </w:r>
            <w:r w:rsidRPr="003945DD">
              <w:rPr>
                <w:sz w:val="22"/>
                <w:szCs w:val="22"/>
                <w:lang w:val="uk-UA"/>
              </w:rPr>
              <w:tab/>
            </w:r>
            <w:proofErr w:type="spellStart"/>
            <w:r w:rsidRPr="003945DD">
              <w:rPr>
                <w:sz w:val="22"/>
                <w:szCs w:val="22"/>
                <w:lang w:val="uk-UA"/>
              </w:rPr>
              <w:t>Партологія</w:t>
            </w:r>
            <w:proofErr w:type="spellEnd"/>
            <w:r w:rsidRPr="003945DD">
              <w:rPr>
                <w:sz w:val="22"/>
                <w:szCs w:val="22"/>
                <w:lang w:val="uk-UA"/>
              </w:rPr>
              <w:tab/>
            </w:r>
          </w:p>
          <w:p w:rsidR="003A1A09" w:rsidRDefault="003A1A09" w:rsidP="003A1A09">
            <w:pPr>
              <w:jc w:val="both"/>
              <w:rPr>
                <w:sz w:val="22"/>
                <w:szCs w:val="22"/>
                <w:lang w:val="uk-UA"/>
              </w:rPr>
            </w:pPr>
            <w:r w:rsidRPr="003945DD">
              <w:rPr>
                <w:sz w:val="22"/>
                <w:szCs w:val="22"/>
                <w:lang w:val="uk-UA"/>
              </w:rPr>
              <w:t xml:space="preserve">Основи демократії </w:t>
            </w:r>
            <w:r>
              <w:rPr>
                <w:sz w:val="22"/>
                <w:szCs w:val="22"/>
                <w:lang w:val="uk-UA"/>
              </w:rPr>
              <w:t xml:space="preserve">/ За </w:t>
            </w:r>
            <w:proofErr w:type="spellStart"/>
            <w:r>
              <w:rPr>
                <w:sz w:val="22"/>
                <w:szCs w:val="22"/>
                <w:lang w:val="uk-UA"/>
              </w:rPr>
              <w:t>заг</w:t>
            </w:r>
            <w:proofErr w:type="spellEnd"/>
            <w:r>
              <w:rPr>
                <w:sz w:val="22"/>
                <w:szCs w:val="22"/>
                <w:lang w:val="uk-UA"/>
              </w:rPr>
              <w:t>. ред. А.Колодій</w:t>
            </w:r>
            <w:r>
              <w:rPr>
                <w:sz w:val="22"/>
                <w:szCs w:val="22"/>
                <w:lang w:val="uk-UA"/>
              </w:rPr>
              <w:tab/>
            </w:r>
          </w:p>
          <w:p w:rsidR="003A1A09" w:rsidRPr="003945DD" w:rsidRDefault="003A1A09" w:rsidP="003A1A09">
            <w:pPr>
              <w:jc w:val="both"/>
              <w:rPr>
                <w:sz w:val="22"/>
                <w:szCs w:val="22"/>
                <w:lang w:val="uk-UA"/>
              </w:rPr>
            </w:pPr>
            <w:r w:rsidRPr="003945DD">
              <w:rPr>
                <w:sz w:val="22"/>
                <w:szCs w:val="22"/>
                <w:lang w:val="uk-UA"/>
              </w:rPr>
              <w:t>Шведа Ю. Р.</w:t>
            </w:r>
            <w:r w:rsidRPr="003945DD">
              <w:rPr>
                <w:sz w:val="22"/>
                <w:szCs w:val="22"/>
                <w:lang w:val="uk-UA"/>
              </w:rPr>
              <w:tab/>
              <w:t>Політичні партії. Енциклопедичний словник</w:t>
            </w:r>
            <w:r w:rsidRPr="003945DD">
              <w:rPr>
                <w:sz w:val="22"/>
                <w:szCs w:val="22"/>
                <w:lang w:val="uk-UA"/>
              </w:rPr>
              <w:tab/>
            </w:r>
          </w:p>
          <w:p w:rsidR="003A1A09" w:rsidRPr="003945DD" w:rsidRDefault="003A1A09" w:rsidP="003A1A09">
            <w:pPr>
              <w:jc w:val="both"/>
              <w:rPr>
                <w:sz w:val="22"/>
                <w:szCs w:val="22"/>
                <w:lang w:val="uk-UA"/>
              </w:rPr>
            </w:pPr>
            <w:r w:rsidRPr="003945DD">
              <w:rPr>
                <w:sz w:val="22"/>
                <w:szCs w:val="22"/>
                <w:lang w:val="uk-UA"/>
              </w:rPr>
              <w:t>Політичні партії і виборчий процес в умовах розбудови демократичного суспільства</w:t>
            </w:r>
            <w:r w:rsidRPr="003945DD">
              <w:rPr>
                <w:sz w:val="22"/>
                <w:szCs w:val="22"/>
                <w:lang w:val="uk-UA"/>
              </w:rPr>
              <w:tab/>
            </w:r>
            <w:r w:rsidRPr="003945DD">
              <w:rPr>
                <w:sz w:val="22"/>
                <w:szCs w:val="22"/>
                <w:lang w:val="uk-UA"/>
              </w:rPr>
              <w:tab/>
            </w:r>
          </w:p>
          <w:p w:rsidR="003A1A09" w:rsidRPr="003945DD" w:rsidRDefault="003A1A09" w:rsidP="003A1A09">
            <w:pPr>
              <w:jc w:val="both"/>
              <w:rPr>
                <w:sz w:val="22"/>
                <w:szCs w:val="22"/>
                <w:lang w:val="uk-UA"/>
              </w:rPr>
            </w:pPr>
            <w:proofErr w:type="spellStart"/>
            <w:r w:rsidRPr="003945DD">
              <w:rPr>
                <w:sz w:val="22"/>
                <w:szCs w:val="22"/>
                <w:lang w:val="uk-UA"/>
              </w:rPr>
              <w:t>Монолатій</w:t>
            </w:r>
            <w:proofErr w:type="spellEnd"/>
            <w:r w:rsidRPr="003945DD">
              <w:rPr>
                <w:sz w:val="22"/>
                <w:szCs w:val="22"/>
                <w:lang w:val="uk-UA"/>
              </w:rPr>
              <w:t xml:space="preserve"> І. С.</w:t>
            </w:r>
            <w:r>
              <w:rPr>
                <w:sz w:val="22"/>
                <w:szCs w:val="22"/>
                <w:lang w:val="uk-UA"/>
              </w:rPr>
              <w:t xml:space="preserve"> Соціологія політичних партій</w:t>
            </w:r>
            <w:r>
              <w:rPr>
                <w:sz w:val="22"/>
                <w:szCs w:val="22"/>
                <w:lang w:val="uk-UA"/>
              </w:rPr>
              <w:tab/>
            </w:r>
          </w:p>
          <w:p w:rsidR="00266618" w:rsidRPr="00C67355" w:rsidRDefault="00266618" w:rsidP="00395013">
            <w:pPr>
              <w:jc w:val="both"/>
              <w:rPr>
                <w:lang w:val="uk-UA"/>
              </w:rPr>
            </w:pP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F9137E" w:rsidRDefault="00F9137E" w:rsidP="00395013">
      <w:pPr>
        <w:jc w:val="both"/>
        <w:rPr>
          <w:lang w:val="uk-UA"/>
        </w:rPr>
      </w:pPr>
    </w:p>
    <w:p w:rsidR="00395013" w:rsidRDefault="00395013" w:rsidP="00395013">
      <w:pPr>
        <w:jc w:val="both"/>
        <w:rPr>
          <w:sz w:val="28"/>
          <w:szCs w:val="28"/>
          <w:lang w:val="uk-UA"/>
        </w:rPr>
      </w:pPr>
    </w:p>
    <w:p w:rsidR="00335A19" w:rsidRPr="00784AB3" w:rsidRDefault="00D74B80" w:rsidP="0084333C">
      <w:pPr>
        <w:jc w:val="center"/>
        <w:rPr>
          <w:b/>
          <w:sz w:val="28"/>
          <w:szCs w:val="28"/>
          <w:lang w:val="uk-UA"/>
        </w:rPr>
      </w:pPr>
      <w:r>
        <w:rPr>
          <w:b/>
          <w:sz w:val="28"/>
          <w:szCs w:val="28"/>
          <w:lang w:val="uk-UA"/>
        </w:rPr>
        <w:t>В</w:t>
      </w:r>
      <w:r w:rsidR="00335A19">
        <w:rPr>
          <w:b/>
          <w:sz w:val="28"/>
          <w:szCs w:val="28"/>
          <w:lang w:val="uk-UA"/>
        </w:rPr>
        <w:t xml:space="preserve">икладач </w:t>
      </w:r>
      <w:proofErr w:type="spellStart"/>
      <w:r>
        <w:rPr>
          <w:b/>
          <w:sz w:val="28"/>
          <w:szCs w:val="28"/>
          <w:lang w:val="uk-UA"/>
        </w:rPr>
        <w:t>_________________</w:t>
      </w:r>
      <w:r w:rsidR="003A1A09">
        <w:rPr>
          <w:b/>
          <w:sz w:val="28"/>
          <w:szCs w:val="28"/>
          <w:lang w:val="uk-UA"/>
        </w:rPr>
        <w:t>Кобе</w:t>
      </w:r>
      <w:proofErr w:type="spellEnd"/>
      <w:r w:rsidR="003A1A09">
        <w:rPr>
          <w:b/>
          <w:sz w:val="28"/>
          <w:szCs w:val="28"/>
          <w:lang w:val="uk-UA"/>
        </w:rPr>
        <w:t>ць Ю.В.</w:t>
      </w:r>
      <w:bookmarkStart w:id="0" w:name="_GoBack"/>
      <w:bookmarkEnd w:id="0"/>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680304AA"/>
    <w:multiLevelType w:val="hybridMultilevel"/>
    <w:tmpl w:val="2C869F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FEF4388"/>
    <w:multiLevelType w:val="hybridMultilevel"/>
    <w:tmpl w:val="E2AEF1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71F79"/>
    <w:rsid w:val="00072283"/>
    <w:rsid w:val="000C46E3"/>
    <w:rsid w:val="001039A3"/>
    <w:rsid w:val="00151BC4"/>
    <w:rsid w:val="00193CEB"/>
    <w:rsid w:val="00254871"/>
    <w:rsid w:val="00266618"/>
    <w:rsid w:val="002C2330"/>
    <w:rsid w:val="00335A19"/>
    <w:rsid w:val="00373614"/>
    <w:rsid w:val="00395013"/>
    <w:rsid w:val="003A1A09"/>
    <w:rsid w:val="00483A45"/>
    <w:rsid w:val="004F7AFF"/>
    <w:rsid w:val="00572A2E"/>
    <w:rsid w:val="00654CF9"/>
    <w:rsid w:val="006A14B2"/>
    <w:rsid w:val="00754D8D"/>
    <w:rsid w:val="00784AB3"/>
    <w:rsid w:val="0084333C"/>
    <w:rsid w:val="00860D6B"/>
    <w:rsid w:val="008A1B87"/>
    <w:rsid w:val="009506C9"/>
    <w:rsid w:val="0095499A"/>
    <w:rsid w:val="009A2779"/>
    <w:rsid w:val="00A402FD"/>
    <w:rsid w:val="00AB324B"/>
    <w:rsid w:val="00AC76DC"/>
    <w:rsid w:val="00B10A22"/>
    <w:rsid w:val="00B93336"/>
    <w:rsid w:val="00BC32A7"/>
    <w:rsid w:val="00C67355"/>
    <w:rsid w:val="00C81B4F"/>
    <w:rsid w:val="00CA1BE2"/>
    <w:rsid w:val="00D74B80"/>
    <w:rsid w:val="00EE1819"/>
    <w:rsid w:val="00EE4289"/>
    <w:rsid w:val="00F71319"/>
    <w:rsid w:val="00F91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customStyle="1" w:styleId="paragraph">
    <w:name w:val="paragraph"/>
    <w:basedOn w:val="a"/>
    <w:rsid w:val="00266618"/>
    <w:pPr>
      <w:spacing w:after="294"/>
      <w:ind w:firstLine="735"/>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customStyle="1" w:styleId="paragraph">
    <w:name w:val="paragraph"/>
    <w:basedOn w:val="a"/>
    <w:rsid w:val="00266618"/>
    <w:pPr>
      <w:spacing w:after="294"/>
      <w:ind w:firstLine="73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3F5AF-5851-498A-B418-2978EE62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15922</Words>
  <Characters>9076</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Кобець</cp:lastModifiedBy>
  <cp:revision>2</cp:revision>
  <cp:lastPrinted>2020-10-13T06:35:00Z</cp:lastPrinted>
  <dcterms:created xsi:type="dcterms:W3CDTF">2020-11-10T16:34:00Z</dcterms:created>
  <dcterms:modified xsi:type="dcterms:W3CDTF">2020-11-10T16:34:00Z</dcterms:modified>
</cp:coreProperties>
</file>