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2FD" w:rsidRPr="007E12FD" w:rsidRDefault="007E12FD" w:rsidP="007E12FD">
      <w:pPr>
        <w:jc w:val="center"/>
        <w:rPr>
          <w:b/>
        </w:rPr>
      </w:pPr>
      <w:bookmarkStart w:id="0" w:name="_GoBack"/>
      <w:bookmarkEnd w:id="0"/>
      <w:r w:rsidRPr="007E12FD">
        <w:rPr>
          <w:b/>
        </w:rPr>
        <w:t xml:space="preserve">Майстер-клас </w:t>
      </w:r>
      <w:proofErr w:type="spellStart"/>
      <w:r w:rsidRPr="007E12FD">
        <w:rPr>
          <w:b/>
        </w:rPr>
        <w:t>тьютора</w:t>
      </w:r>
      <w:proofErr w:type="spellEnd"/>
      <w:r w:rsidRPr="007E12FD">
        <w:rPr>
          <w:b/>
        </w:rPr>
        <w:t xml:space="preserve"> Марії </w:t>
      </w:r>
      <w:proofErr w:type="spellStart"/>
      <w:r w:rsidRPr="007E12FD">
        <w:rPr>
          <w:b/>
        </w:rPr>
        <w:t>Сторчоус</w:t>
      </w:r>
      <w:proofErr w:type="spellEnd"/>
      <w:r w:rsidRPr="007E12FD">
        <w:rPr>
          <w:b/>
        </w:rPr>
        <w:t xml:space="preserve"> «Психологія натовпу. Як зберегти тверезий розум </w:t>
      </w:r>
      <w:r>
        <w:rPr>
          <w:b/>
        </w:rPr>
        <w:t>та не піддатись впливу натовпу"</w:t>
      </w:r>
    </w:p>
    <w:p w:rsidR="00375E92" w:rsidRDefault="00375E92" w:rsidP="00375E92">
      <w:proofErr w:type="spellStart"/>
      <w:r>
        <w:t>Тьютор</w:t>
      </w:r>
      <w:proofErr w:type="spellEnd"/>
      <w:r>
        <w:t xml:space="preserve"> Марія </w:t>
      </w:r>
      <w:proofErr w:type="spellStart"/>
      <w:r>
        <w:t>Сторчоус</w:t>
      </w:r>
      <w:proofErr w:type="spellEnd"/>
      <w:r>
        <w:t xml:space="preserve"> у співпраці з викладачем </w:t>
      </w:r>
      <w:proofErr w:type="spellStart"/>
      <w:r>
        <w:t>Кулешою-Любінець</w:t>
      </w:r>
      <w:proofErr w:type="spellEnd"/>
      <w:r>
        <w:t xml:space="preserve"> М. М.  провели тренінг на тему «Психологія натовпу. Як зберегти тверезий розум та не піддатись впливу натовпу". </w:t>
      </w:r>
    </w:p>
    <w:p w:rsidR="00375E92" w:rsidRDefault="00375E92" w:rsidP="00375E92">
      <w:r>
        <w:t xml:space="preserve">Тематика тренінгу виникла не випадково, адже саме у цьому семестрі Марія вивчає курс «Психологія масової свідомості». </w:t>
      </w:r>
    </w:p>
    <w:p w:rsidR="00375E92" w:rsidRDefault="00375E92" w:rsidP="00375E92">
      <w:r>
        <w:t xml:space="preserve">На тренінгу були присутні студенти першого та другого курсів. </w:t>
      </w:r>
    </w:p>
    <w:p w:rsidR="00375E92" w:rsidRDefault="00375E92" w:rsidP="00375E92">
      <w:r>
        <w:t xml:space="preserve">Учасники обговорили визначення та основні характеристики натовпу, рекомендації щодо безпечного перебування у натовпі та спробували малюнкову методику "Яка ти страва?". </w:t>
      </w:r>
    </w:p>
    <w:p w:rsidR="00375E92" w:rsidRDefault="00375E92" w:rsidP="00375E92">
      <w:r>
        <w:t xml:space="preserve">Студенти підкреслили важливість отриманих знань для повсякденного життя, зокрема технології попередження </w:t>
      </w:r>
      <w:proofErr w:type="spellStart"/>
      <w:r>
        <w:t>масифікації</w:t>
      </w:r>
      <w:proofErr w:type="spellEnd"/>
      <w:r>
        <w:t xml:space="preserve"> й правила безпечної поведінки у натовпі,  та волонтерської діяльності.</w:t>
      </w:r>
    </w:p>
    <w:p w:rsidR="00375E92" w:rsidRDefault="00375E92" w:rsidP="00375E92">
      <w:pPr>
        <w:rPr>
          <w:noProof/>
          <w:lang w:eastAsia="uk-UA"/>
        </w:rPr>
      </w:pPr>
      <w:r>
        <w:rPr>
          <w:noProof/>
          <w:lang w:eastAsia="uk-UA"/>
        </w:rPr>
        <w:t>Марія розповіла учасникам тренінгу, що одноклітинні організми мають багато спільного із натовпом</w:t>
      </w:r>
      <w:r w:rsidR="007E12FD">
        <w:rPr>
          <w:noProof/>
          <w:lang w:eastAsia="uk-UA"/>
        </w:rPr>
        <w:t>.</w:t>
      </w:r>
    </w:p>
    <w:p w:rsidR="007E12FD" w:rsidRDefault="007E12FD" w:rsidP="007E12FD">
      <w:r>
        <w:t xml:space="preserve">Тіло </w:t>
      </w:r>
      <w:proofErr w:type="spellStart"/>
      <w:r>
        <w:t>евглен</w:t>
      </w:r>
      <w:proofErr w:type="spellEnd"/>
      <w:r>
        <w:t xml:space="preserve">, яке складається лише з однієї клітини, побудоване таким чином, щоб вони могли харчуватись як гетеротрофно, так і  </w:t>
      </w:r>
      <w:proofErr w:type="spellStart"/>
      <w:r>
        <w:t>автотрофно</w:t>
      </w:r>
      <w:proofErr w:type="spellEnd"/>
      <w:r>
        <w:t xml:space="preserve"> за сприятливих умов. В них є світлочутливе вічко, яке вловлює сонячні промені і тим самим сигналізує про можливість фотосинтезу. Якщо посвітити ліхтариком у цей акваріум, то дані організми почнуть рухатись в сторону подразника. На відміну від інших жителів акваріуму, до прикладу, амеб. Вони ніяк не відреагують на світло. </w:t>
      </w:r>
    </w:p>
    <w:p w:rsidR="007E12FD" w:rsidRDefault="007E12FD" w:rsidP="007E12FD">
      <w:r>
        <w:t xml:space="preserve">У натовпі, </w:t>
      </w:r>
      <w:proofErr w:type="spellStart"/>
      <w:r>
        <w:t>евгленами</w:t>
      </w:r>
      <w:proofErr w:type="spellEnd"/>
      <w:r>
        <w:t xml:space="preserve"> будуть найактивніші учасники, які зацікавлені в тому, що відбувається. Вони рухатимуться до центру. Тоді як амеби – пасивні і незацікавлені – рухатимуться до периферії (феномен поляризації). Розглянемо детальніше перших. До них будуть відноситися лідери, люди, які піддаються навіюванню і наслідуванню поведінки, схильні до агресії (бандити в тому числі), психічно хворі, особи, які перебувають в стані зміненої свідомості (в наркотичному чи алкогольному сп'янінні). Ними керуватимуть перш за все емоції, а не тверезий розум.</w:t>
      </w:r>
    </w:p>
    <w:p w:rsidR="007E12FD" w:rsidRDefault="007E12FD">
      <w:r>
        <w:br w:type="page"/>
      </w:r>
    </w:p>
    <w:p w:rsidR="007E12FD" w:rsidRDefault="007E12FD" w:rsidP="007E12FD">
      <w:r>
        <w:rPr>
          <w:noProof/>
          <w:lang w:eastAsia="uk-UA"/>
        </w:rPr>
        <w:lastRenderedPageBreak/>
        <w:drawing>
          <wp:inline distT="0" distB="0" distL="0" distR="0" wp14:anchorId="68C719A9" wp14:editId="7B43BB98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A5EC63D" wp14:editId="5B98D5F1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2A0683F" wp14:editId="2FB88C0E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27A34A9" wp14:editId="40D0A465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2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8ED"/>
    <w:rsid w:val="00375E92"/>
    <w:rsid w:val="004E005A"/>
    <w:rsid w:val="007D18ED"/>
    <w:rsid w:val="007E12FD"/>
    <w:rsid w:val="00D1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496A9-117D-4A9E-80C5-BAB93C637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1239</Words>
  <Characters>707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bux2</cp:lastModifiedBy>
  <cp:revision>2</cp:revision>
  <dcterms:created xsi:type="dcterms:W3CDTF">2021-04-04T07:21:00Z</dcterms:created>
  <dcterms:modified xsi:type="dcterms:W3CDTF">2021-04-04T07:21:00Z</dcterms:modified>
</cp:coreProperties>
</file>