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45"/>
      </w:tblGrid>
      <w:tr w:rsidR="00D60CD1" w:rsidRPr="00D60CD1" w:rsidTr="00D60CD1"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D60CD1" w:rsidRPr="00D60CD1" w:rsidRDefault="00D60CD1" w:rsidP="00D60C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0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5 </w:t>
            </w:r>
            <w:r w:rsidRPr="00D60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Ліцензійних умов</w:t>
            </w:r>
          </w:p>
        </w:tc>
      </w:tr>
    </w:tbl>
    <w:p w:rsidR="00D60CD1" w:rsidRPr="00D60CD1" w:rsidRDefault="00D60CD1" w:rsidP="00D60CD1">
      <w:pPr>
        <w:shd w:val="clear" w:color="auto" w:fill="FFFFFF"/>
        <w:spacing w:before="120" w:after="120" w:line="240" w:lineRule="auto"/>
        <w:ind w:left="360" w:right="360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</w:pPr>
      <w:bookmarkStart w:id="0" w:name="n408"/>
      <w:bookmarkEnd w:id="0"/>
      <w:r w:rsidRPr="00D60CD1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ВІДОМОСТІ </w:t>
      </w:r>
      <w:r w:rsidRPr="00D60CD1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br/>
      </w:r>
      <w:r w:rsidRPr="00D60CD1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про інформаційне забезпечення освітньої діяльності у сфері вищої/післядипломної освіти для осіб з вищою освітою</w:t>
      </w:r>
    </w:p>
    <w:p w:rsidR="00D60CD1" w:rsidRPr="00D60CD1" w:rsidRDefault="00D60CD1" w:rsidP="00D60CD1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</w:pPr>
      <w:bookmarkStart w:id="1" w:name="n409"/>
      <w:bookmarkEnd w:id="1"/>
      <w:r w:rsidRPr="00D60CD1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t>1. Інформація про наявність бібліотеки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2186"/>
        <w:gridCol w:w="1689"/>
        <w:gridCol w:w="2186"/>
        <w:gridCol w:w="2185"/>
        <w:gridCol w:w="1489"/>
      </w:tblGrid>
      <w:tr w:rsidR="00D60CD1" w:rsidRPr="00D60CD1" w:rsidTr="00D60CD1">
        <w:trPr>
          <w:trHeight w:val="12"/>
        </w:trPr>
        <w:tc>
          <w:tcPr>
            <w:tcW w:w="11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CD1" w:rsidRPr="00D60CD1" w:rsidRDefault="00D60CD1" w:rsidP="00D60CD1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410"/>
            <w:bookmarkEnd w:id="2"/>
            <w:r w:rsidRPr="00D60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бібліотеки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CD1" w:rsidRPr="00D60CD1" w:rsidRDefault="00D60CD1" w:rsidP="00D60CD1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0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Площа, кв. метрів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CD1" w:rsidRPr="00D60CD1" w:rsidRDefault="00D60CD1" w:rsidP="00D60CD1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0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фондів навчальної, наукової літератури, примірників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CD1" w:rsidRPr="00D60CD1" w:rsidRDefault="00D60CD1" w:rsidP="00D60CD1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0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Площа читального залу, кв. метрів, кількість місць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60CD1" w:rsidRPr="00D60CD1" w:rsidRDefault="00D60CD1" w:rsidP="00D60CD1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0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Примітка*</w:t>
            </w:r>
          </w:p>
        </w:tc>
      </w:tr>
    </w:tbl>
    <w:p w:rsidR="00D60CD1" w:rsidRPr="00D60CD1" w:rsidRDefault="00D60CD1" w:rsidP="00D60CD1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</w:pPr>
      <w:bookmarkStart w:id="3" w:name="n411"/>
      <w:bookmarkEnd w:id="3"/>
      <w:r w:rsidRPr="00D60CD1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t>2. Забезпечення підручниками, навчальними посібниками, довідковою та іншою навчальною літературою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987"/>
        <w:gridCol w:w="1888"/>
        <w:gridCol w:w="1788"/>
        <w:gridCol w:w="2086"/>
        <w:gridCol w:w="1986"/>
      </w:tblGrid>
      <w:tr w:rsidR="00D60CD1" w:rsidRPr="00D60CD1" w:rsidTr="00D60CD1">
        <w:trPr>
          <w:trHeight w:val="12"/>
        </w:trPr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CD1" w:rsidRPr="00D60CD1" w:rsidRDefault="00D60CD1" w:rsidP="00D60CD1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412"/>
            <w:bookmarkEnd w:id="4"/>
            <w:r w:rsidRPr="00D60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навчальної дисципліни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CD1" w:rsidRPr="00D60CD1" w:rsidRDefault="00D60CD1" w:rsidP="00D60CD1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0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Автор (прізвище, ім’я та по батькові) підручника, навчального посібника тощо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CD1" w:rsidRPr="00D60CD1" w:rsidRDefault="00D60CD1" w:rsidP="00D60CD1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0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підручника, навчального посібника тощо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CD1" w:rsidRPr="00D60CD1" w:rsidRDefault="00D60CD1" w:rsidP="00D60CD1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0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видавництва, рік видання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60CD1" w:rsidRPr="00D60CD1" w:rsidRDefault="00D60CD1" w:rsidP="00D60CD1">
            <w:pPr>
              <w:spacing w:before="120" w:after="120" w:line="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0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примірників**</w:t>
            </w:r>
          </w:p>
        </w:tc>
      </w:tr>
    </w:tbl>
    <w:p w:rsidR="00D60CD1" w:rsidRPr="00D60CD1" w:rsidRDefault="00D60CD1" w:rsidP="00D60CD1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</w:pPr>
      <w:bookmarkStart w:id="5" w:name="n413"/>
      <w:bookmarkEnd w:id="5"/>
      <w:r w:rsidRPr="00D60CD1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t>3. Перелік фахових періодичних видань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6982"/>
        <w:gridCol w:w="2753"/>
      </w:tblGrid>
      <w:tr w:rsidR="00D60CD1" w:rsidRPr="00D60CD1" w:rsidTr="00D60CD1">
        <w:trPr>
          <w:trHeight w:val="264"/>
        </w:trPr>
        <w:tc>
          <w:tcPr>
            <w:tcW w:w="3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0CD1" w:rsidRPr="00D60CD1" w:rsidRDefault="00D60CD1" w:rsidP="00D60C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" w:name="n414"/>
            <w:bookmarkEnd w:id="6"/>
            <w:r w:rsidRPr="00D60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фахового періодичного видання</w:t>
            </w: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60CD1" w:rsidRPr="00D60CD1" w:rsidRDefault="00D60CD1" w:rsidP="00D60CD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0C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надходження</w:t>
            </w:r>
          </w:p>
        </w:tc>
      </w:tr>
    </w:tbl>
    <w:p w:rsidR="00D60CD1" w:rsidRPr="00D60CD1" w:rsidRDefault="00D60CD1" w:rsidP="00D60CD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</w:pPr>
      <w:bookmarkStart w:id="7" w:name="n415"/>
      <w:bookmarkEnd w:id="7"/>
      <w:r w:rsidRPr="00D60CD1">
        <w:rPr>
          <w:rFonts w:ascii="Times New Roman" w:eastAsia="Times New Roman" w:hAnsi="Times New Roman" w:cs="Times New Roman"/>
          <w:color w:val="000000"/>
          <w:sz w:val="20"/>
          <w:lang w:eastAsia="uk-UA"/>
        </w:rPr>
        <w:t>__________</w:t>
      </w:r>
      <w:r w:rsidRPr="00D60CD1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t> </w:t>
      </w:r>
      <w:r w:rsidRPr="00D60CD1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br/>
      </w:r>
      <w:r w:rsidRPr="00D60CD1">
        <w:rPr>
          <w:rFonts w:ascii="Times New Roman" w:eastAsia="Times New Roman" w:hAnsi="Times New Roman" w:cs="Times New Roman"/>
          <w:color w:val="000000"/>
          <w:sz w:val="20"/>
          <w:lang w:eastAsia="uk-UA"/>
        </w:rPr>
        <w:t>* Зазначається інформація про наявність електронної бібліотеки.</w:t>
      </w:r>
      <w:r w:rsidRPr="00D60CD1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t> </w:t>
      </w:r>
      <w:r w:rsidRPr="00D60CD1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br/>
      </w:r>
      <w:r w:rsidRPr="00D60CD1">
        <w:rPr>
          <w:rFonts w:ascii="Times New Roman" w:eastAsia="Times New Roman" w:hAnsi="Times New Roman" w:cs="Times New Roman"/>
          <w:color w:val="000000"/>
          <w:sz w:val="20"/>
          <w:lang w:eastAsia="uk-UA"/>
        </w:rPr>
        <w:t>** Для книг в електронній формі не зазначається</w:t>
      </w:r>
      <w:r w:rsidRPr="00D60CD1">
        <w:rPr>
          <w:rFonts w:ascii="Times New Roman" w:eastAsia="Times New Roman" w:hAnsi="Times New Roman" w:cs="Times New Roman"/>
          <w:color w:val="000000"/>
          <w:sz w:val="19"/>
          <w:szCs w:val="19"/>
          <w:lang w:eastAsia="uk-UA"/>
        </w:rPr>
        <w:t>.</w:t>
      </w:r>
    </w:p>
    <w:p w:rsidR="00C62DFB" w:rsidRDefault="00C62DFB"/>
    <w:sectPr w:rsidR="00C62DFB" w:rsidSect="00C62D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CD1"/>
    <w:rsid w:val="00C62DFB"/>
    <w:rsid w:val="00D6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D60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D60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D60CD1"/>
  </w:style>
  <w:style w:type="paragraph" w:customStyle="1" w:styleId="rvps2">
    <w:name w:val="rvps2"/>
    <w:basedOn w:val="a"/>
    <w:rsid w:val="00D60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D60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D60C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42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941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0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</Characters>
  <Application>Microsoft Office Word</Application>
  <DocSecurity>0</DocSecurity>
  <Lines>2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2019-05-10T10:37:00Z</dcterms:created>
  <dcterms:modified xsi:type="dcterms:W3CDTF">2019-05-10T10:37:00Z</dcterms:modified>
</cp:coreProperties>
</file>