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A4" w:rsidRPr="005F69C1" w:rsidRDefault="00880DA4" w:rsidP="00880DA4">
      <w:pPr>
        <w:pStyle w:val="a3"/>
        <w:spacing w:after="0"/>
        <w:jc w:val="right"/>
        <w:rPr>
          <w:bCs/>
          <w:i/>
          <w:sz w:val="28"/>
          <w:szCs w:val="28"/>
        </w:rPr>
      </w:pPr>
      <w:r w:rsidRPr="005F69C1">
        <w:rPr>
          <w:bCs/>
          <w:i/>
          <w:sz w:val="28"/>
          <w:szCs w:val="28"/>
        </w:rPr>
        <w:t>Таблиця 5.1</w:t>
      </w:r>
    </w:p>
    <w:p w:rsidR="00880DA4" w:rsidRPr="005F69C1" w:rsidRDefault="00880DA4" w:rsidP="00880DA4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5F69C1">
        <w:rPr>
          <w:b/>
          <w:sz w:val="28"/>
          <w:szCs w:val="28"/>
        </w:rPr>
        <w:t xml:space="preserve">Склад кафедр і характеристика науково-педагогічних працівників, </w:t>
      </w:r>
    </w:p>
    <w:p w:rsidR="00880DA4" w:rsidRPr="005F69C1" w:rsidRDefault="00880DA4" w:rsidP="00880DA4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5F69C1">
        <w:rPr>
          <w:b/>
          <w:sz w:val="28"/>
          <w:szCs w:val="28"/>
        </w:rPr>
        <w:t xml:space="preserve">які забезпечують </w:t>
      </w:r>
      <w:r w:rsidRPr="005F69C1">
        <w:rPr>
          <w:b/>
          <w:noProof/>
          <w:sz w:val="28"/>
          <w:szCs w:val="28"/>
        </w:rPr>
        <w:t xml:space="preserve">напрям підготовки </w:t>
      </w:r>
      <w:r w:rsidRPr="005F69C1">
        <w:rPr>
          <w:b/>
          <w:sz w:val="28"/>
          <w:szCs w:val="28"/>
        </w:rPr>
        <w:t xml:space="preserve">6.140101 </w:t>
      </w:r>
      <w:r w:rsidRPr="005F69C1">
        <w:rPr>
          <w:b/>
          <w:noProof/>
          <w:sz w:val="28"/>
          <w:szCs w:val="28"/>
        </w:rPr>
        <w:t>(спеціальність 241)</w:t>
      </w:r>
      <w:r w:rsidRPr="005F69C1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5F69C1">
        <w:rPr>
          <w:b/>
          <w:sz w:val="28"/>
          <w:szCs w:val="28"/>
        </w:rPr>
        <w:t>Готельно-ресторанна справа</w:t>
      </w:r>
      <w:r>
        <w:rPr>
          <w:b/>
          <w:sz w:val="28"/>
          <w:szCs w:val="28"/>
        </w:rPr>
        <w:t>»</w:t>
      </w:r>
      <w:r w:rsidRPr="005F69C1">
        <w:rPr>
          <w:b/>
          <w:sz w:val="28"/>
          <w:szCs w:val="28"/>
        </w:rPr>
        <w:t xml:space="preserve"> 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6"/>
        <w:gridCol w:w="2725"/>
        <w:gridCol w:w="974"/>
        <w:gridCol w:w="918"/>
        <w:gridCol w:w="918"/>
        <w:gridCol w:w="995"/>
        <w:gridCol w:w="835"/>
        <w:gridCol w:w="909"/>
        <w:gridCol w:w="918"/>
        <w:gridCol w:w="952"/>
        <w:gridCol w:w="882"/>
        <w:gridCol w:w="925"/>
        <w:gridCol w:w="921"/>
        <w:gridCol w:w="1014"/>
        <w:gridCol w:w="796"/>
      </w:tblGrid>
      <w:tr w:rsidR="00880DA4" w:rsidRPr="002E2A3C" w:rsidTr="0008201C">
        <w:trPr>
          <w:cantSplit/>
          <w:trHeight w:val="292"/>
        </w:trPr>
        <w:tc>
          <w:tcPr>
            <w:tcW w:w="220" w:type="pct"/>
            <w:vMerge w:val="restar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887" w:type="pct"/>
            <w:vMerge w:val="restar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Кафедри</w:t>
            </w:r>
          </w:p>
        </w:tc>
        <w:tc>
          <w:tcPr>
            <w:tcW w:w="317" w:type="pct"/>
            <w:vMerge w:val="restart"/>
            <w:textDirection w:val="btLr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sz w:val="22"/>
                <w:szCs w:val="22"/>
              </w:rPr>
              <w:t>Науково-педагогічний склад, осіб/ %</w:t>
            </w:r>
          </w:p>
        </w:tc>
        <w:tc>
          <w:tcPr>
            <w:tcW w:w="1194" w:type="pct"/>
            <w:gridSpan w:val="4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З них працюють:</w:t>
            </w:r>
          </w:p>
        </w:tc>
        <w:tc>
          <w:tcPr>
            <w:tcW w:w="1192" w:type="pct"/>
            <w:gridSpan w:val="4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Докторів наук, професорів</w:t>
            </w:r>
          </w:p>
        </w:tc>
        <w:tc>
          <w:tcPr>
            <w:tcW w:w="1190" w:type="pct"/>
            <w:gridSpan w:val="4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Кандидатів наук, доцентів</w:t>
            </w:r>
          </w:p>
        </w:tc>
      </w:tr>
      <w:tr w:rsidR="00880DA4" w:rsidRPr="002E2A3C" w:rsidTr="0008201C">
        <w:trPr>
          <w:cantSplit/>
          <w:trHeight w:val="424"/>
        </w:trPr>
        <w:tc>
          <w:tcPr>
            <w:tcW w:w="220" w:type="pct"/>
            <w:vMerge/>
            <w:vAlign w:val="center"/>
          </w:tcPr>
          <w:p w:rsidR="00880DA4" w:rsidRPr="002E2A3C" w:rsidRDefault="00880DA4" w:rsidP="0008201C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887" w:type="pct"/>
            <w:vMerge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" w:type="pct"/>
            <w:vMerge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8" w:type="pct"/>
            <w:gridSpan w:val="2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за основним місцем роботи</w:t>
            </w:r>
          </w:p>
        </w:tc>
        <w:tc>
          <w:tcPr>
            <w:tcW w:w="596" w:type="pct"/>
            <w:gridSpan w:val="2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за сумісництвом</w:t>
            </w:r>
          </w:p>
        </w:tc>
        <w:tc>
          <w:tcPr>
            <w:tcW w:w="595" w:type="pct"/>
            <w:gridSpan w:val="2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за основним місцем роботи</w:t>
            </w:r>
          </w:p>
        </w:tc>
        <w:tc>
          <w:tcPr>
            <w:tcW w:w="597" w:type="pct"/>
            <w:gridSpan w:val="2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за сумісництвом</w:t>
            </w:r>
          </w:p>
        </w:tc>
        <w:tc>
          <w:tcPr>
            <w:tcW w:w="601" w:type="pct"/>
            <w:gridSpan w:val="2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за основним місцем роботи</w:t>
            </w:r>
          </w:p>
        </w:tc>
        <w:tc>
          <w:tcPr>
            <w:tcW w:w="589" w:type="pct"/>
            <w:gridSpan w:val="2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за сумісництвом</w:t>
            </w:r>
          </w:p>
        </w:tc>
      </w:tr>
      <w:tr w:rsidR="00880DA4" w:rsidRPr="002E2A3C" w:rsidTr="0008201C">
        <w:trPr>
          <w:cantSplit/>
          <w:trHeight w:val="904"/>
        </w:trPr>
        <w:tc>
          <w:tcPr>
            <w:tcW w:w="220" w:type="pct"/>
            <w:vMerge/>
            <w:vAlign w:val="center"/>
          </w:tcPr>
          <w:p w:rsidR="00880DA4" w:rsidRPr="002E2A3C" w:rsidRDefault="00880DA4" w:rsidP="0008201C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887" w:type="pct"/>
            <w:vMerge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" w:type="pct"/>
            <w:vMerge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осіб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осіб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осіб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осіб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осіб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осіб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2E2A3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880DA4" w:rsidRPr="002E2A3C" w:rsidTr="0008201C">
        <w:trPr>
          <w:trHeight w:val="697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</w:rPr>
            </w:pPr>
            <w:proofErr w:type="spellStart"/>
            <w:r w:rsidRPr="002E2A3C">
              <w:rPr>
                <w:rFonts w:ascii="Times New Roman" w:hAnsi="Times New Roman"/>
              </w:rPr>
              <w:t>Готельно-ресторанної</w:t>
            </w:r>
            <w:proofErr w:type="spellEnd"/>
            <w:r w:rsidRPr="002E2A3C">
              <w:rPr>
                <w:rFonts w:ascii="Times New Roman" w:hAnsi="Times New Roman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</w:rPr>
              <w:t>справи</w:t>
            </w:r>
            <w:proofErr w:type="spellEnd"/>
            <w:r w:rsidRPr="002E2A3C">
              <w:rPr>
                <w:rFonts w:ascii="Times New Roman" w:hAnsi="Times New Roman"/>
                <w:lang w:val="uk-UA"/>
              </w:rPr>
              <w:t xml:space="preserve"> </w:t>
            </w:r>
            <w:r w:rsidRPr="002E2A3C">
              <w:rPr>
                <w:rFonts w:ascii="Times New Roman" w:hAnsi="Times New Roman"/>
              </w:rPr>
              <w:t>(</w:t>
            </w:r>
            <w:proofErr w:type="spellStart"/>
            <w:r w:rsidRPr="002E2A3C">
              <w:rPr>
                <w:rFonts w:ascii="Times New Roman" w:hAnsi="Times New Roman"/>
                <w:b/>
              </w:rPr>
              <w:t>випускова</w:t>
            </w:r>
            <w:proofErr w:type="spellEnd"/>
            <w:r w:rsidRPr="002E2A3C">
              <w:rPr>
                <w:rFonts w:ascii="Times New Roman" w:hAnsi="Times New Roman"/>
              </w:rPr>
              <w:t>)</w:t>
            </w:r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10 / 33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335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</w:rPr>
            </w:pPr>
            <w:proofErr w:type="spellStart"/>
            <w:r w:rsidRPr="002E2A3C">
              <w:rPr>
                <w:rFonts w:ascii="Times New Roman" w:hAnsi="Times New Roman"/>
              </w:rPr>
              <w:t>Біохімії</w:t>
            </w:r>
            <w:proofErr w:type="spellEnd"/>
            <w:r w:rsidRPr="002E2A3C">
              <w:rPr>
                <w:rFonts w:ascii="Times New Roman" w:hAnsi="Times New Roman"/>
              </w:rPr>
              <w:t xml:space="preserve"> та </w:t>
            </w:r>
            <w:proofErr w:type="spellStart"/>
            <w:r w:rsidRPr="002E2A3C">
              <w:rPr>
                <w:rFonts w:ascii="Times New Roman" w:hAnsi="Times New Roman"/>
              </w:rPr>
              <w:t>біотехнології</w:t>
            </w:r>
            <w:proofErr w:type="spellEnd"/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 / 3,3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335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</w:rPr>
            </w:pPr>
            <w:proofErr w:type="spellStart"/>
            <w:r w:rsidRPr="002E2A3C">
              <w:rPr>
                <w:rFonts w:ascii="Times New Roman" w:hAnsi="Times New Roman"/>
              </w:rPr>
              <w:t>Теоретичної</w:t>
            </w:r>
            <w:proofErr w:type="spellEnd"/>
            <w:r w:rsidRPr="002E2A3C">
              <w:rPr>
                <w:rFonts w:ascii="Times New Roman" w:hAnsi="Times New Roman"/>
              </w:rPr>
              <w:t xml:space="preserve"> та </w:t>
            </w:r>
            <w:proofErr w:type="spellStart"/>
            <w:r w:rsidRPr="002E2A3C">
              <w:rPr>
                <w:rFonts w:ascii="Times New Roman" w:hAnsi="Times New Roman"/>
              </w:rPr>
              <w:t>прикладної</w:t>
            </w:r>
            <w:proofErr w:type="spellEnd"/>
            <w:r w:rsidRPr="002E2A3C">
              <w:rPr>
                <w:rFonts w:ascii="Times New Roman" w:hAnsi="Times New Roman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</w:rPr>
              <w:t>хімії</w:t>
            </w:r>
            <w:proofErr w:type="spellEnd"/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 / 3,3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335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</w:rPr>
            </w:pPr>
            <w:proofErr w:type="spellStart"/>
            <w:r w:rsidRPr="002E2A3C">
              <w:rPr>
                <w:rFonts w:ascii="Times New Roman" w:hAnsi="Times New Roman"/>
                <w:bCs/>
              </w:rPr>
              <w:t>Туризмознавства</w:t>
            </w:r>
            <w:proofErr w:type="spellEnd"/>
            <w:r w:rsidRPr="002E2A3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bCs/>
              </w:rPr>
              <w:t>і</w:t>
            </w:r>
            <w:proofErr w:type="spellEnd"/>
            <w:r w:rsidRPr="002E2A3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bCs/>
              </w:rPr>
              <w:t>краєзнавства</w:t>
            </w:r>
            <w:proofErr w:type="spellEnd"/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3 / 10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67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33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335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</w:rPr>
            </w:pPr>
            <w:proofErr w:type="spellStart"/>
            <w:r w:rsidRPr="002E2A3C">
              <w:rPr>
                <w:rFonts w:ascii="Times New Roman" w:hAnsi="Times New Roman"/>
              </w:rPr>
              <w:t>Організації</w:t>
            </w:r>
            <w:proofErr w:type="spellEnd"/>
            <w:r w:rsidRPr="002E2A3C">
              <w:rPr>
                <w:rFonts w:ascii="Times New Roman" w:hAnsi="Times New Roman"/>
              </w:rPr>
              <w:t xml:space="preserve"> туризму та </w:t>
            </w:r>
            <w:proofErr w:type="spellStart"/>
            <w:r w:rsidRPr="002E2A3C">
              <w:rPr>
                <w:rFonts w:ascii="Times New Roman" w:hAnsi="Times New Roman"/>
              </w:rPr>
              <w:t>управління</w:t>
            </w:r>
            <w:proofErr w:type="spellEnd"/>
            <w:r w:rsidRPr="002E2A3C">
              <w:rPr>
                <w:rFonts w:ascii="Times New Roman" w:hAnsi="Times New Roman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</w:rPr>
              <w:t>соціокуль</w:t>
            </w:r>
            <w:proofErr w:type="spellEnd"/>
            <w:r w:rsidRPr="002E2A3C">
              <w:rPr>
                <w:rFonts w:ascii="Times New Roman" w:hAnsi="Times New Roman"/>
                <w:lang w:val="uk-UA"/>
              </w:rPr>
              <w:softHyphen/>
            </w:r>
            <w:proofErr w:type="spellStart"/>
            <w:r w:rsidRPr="002E2A3C">
              <w:rPr>
                <w:rFonts w:ascii="Times New Roman" w:hAnsi="Times New Roman"/>
              </w:rPr>
              <w:t>турною</w:t>
            </w:r>
            <w:proofErr w:type="spellEnd"/>
            <w:r w:rsidRPr="002E2A3C">
              <w:rPr>
                <w:rFonts w:ascii="Times New Roman" w:hAnsi="Times New Roman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</w:rPr>
              <w:t>діяльністю</w:t>
            </w:r>
            <w:proofErr w:type="spellEnd"/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3 / 10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274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</w:rPr>
            </w:pPr>
            <w:proofErr w:type="spellStart"/>
            <w:r w:rsidRPr="002E2A3C">
              <w:rPr>
                <w:rFonts w:ascii="Times New Roman" w:hAnsi="Times New Roman"/>
              </w:rPr>
              <w:t>Безпеки</w:t>
            </w:r>
            <w:proofErr w:type="spellEnd"/>
            <w:r w:rsidRPr="002E2A3C">
              <w:rPr>
                <w:rFonts w:ascii="Times New Roman" w:hAnsi="Times New Roman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</w:rPr>
              <w:t>життєдіяльності</w:t>
            </w:r>
            <w:proofErr w:type="spellEnd"/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2 / 6,7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335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</w:rPr>
            </w:pPr>
            <w:proofErr w:type="spellStart"/>
            <w:r w:rsidRPr="002E2A3C">
              <w:rPr>
                <w:rFonts w:ascii="Times New Roman" w:hAnsi="Times New Roman"/>
              </w:rPr>
              <w:t>Іноземних</w:t>
            </w:r>
            <w:proofErr w:type="spellEnd"/>
            <w:r w:rsidRPr="002E2A3C">
              <w:rPr>
                <w:rFonts w:ascii="Times New Roman" w:hAnsi="Times New Roman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</w:rPr>
              <w:t>мов</w:t>
            </w:r>
            <w:proofErr w:type="spellEnd"/>
            <w:r w:rsidRPr="002E2A3C">
              <w:rPr>
                <w:rFonts w:ascii="Times New Roman" w:hAnsi="Times New Roman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</w:rPr>
              <w:t>і</w:t>
            </w:r>
            <w:proofErr w:type="spellEnd"/>
            <w:r w:rsidRPr="002E2A3C">
              <w:rPr>
                <w:rFonts w:ascii="Times New Roman" w:hAnsi="Times New Roman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</w:rPr>
              <w:t>країнознавства</w:t>
            </w:r>
            <w:proofErr w:type="spellEnd"/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4 / 13,8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335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</w:rPr>
            </w:pPr>
            <w:proofErr w:type="spellStart"/>
            <w:r w:rsidRPr="002E2A3C">
              <w:rPr>
                <w:rFonts w:ascii="Times New Roman" w:hAnsi="Times New Roman"/>
              </w:rPr>
              <w:t>Історії</w:t>
            </w:r>
            <w:proofErr w:type="spellEnd"/>
            <w:r w:rsidRPr="002E2A3C">
              <w:rPr>
                <w:rFonts w:ascii="Times New Roman" w:hAnsi="Times New Roman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</w:rPr>
              <w:t>України</w:t>
            </w:r>
            <w:proofErr w:type="spellEnd"/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 / 3,3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335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</w:rPr>
            </w:pPr>
            <w:proofErr w:type="spellStart"/>
            <w:r w:rsidRPr="002E2A3C">
              <w:rPr>
                <w:rFonts w:ascii="Times New Roman" w:hAnsi="Times New Roman"/>
              </w:rPr>
              <w:t>Філософії</w:t>
            </w:r>
            <w:proofErr w:type="spellEnd"/>
            <w:r w:rsidRPr="002E2A3C">
              <w:rPr>
                <w:rFonts w:ascii="Times New Roman" w:hAnsi="Times New Roman"/>
              </w:rPr>
              <w:t xml:space="preserve">, </w:t>
            </w:r>
            <w:proofErr w:type="spellStart"/>
            <w:r w:rsidRPr="002E2A3C">
              <w:rPr>
                <w:rFonts w:ascii="Times New Roman" w:hAnsi="Times New Roman"/>
              </w:rPr>
              <w:t>соціології</w:t>
            </w:r>
            <w:proofErr w:type="spellEnd"/>
            <w:r w:rsidRPr="002E2A3C">
              <w:rPr>
                <w:rFonts w:ascii="Times New Roman" w:hAnsi="Times New Roman"/>
              </w:rPr>
              <w:t xml:space="preserve"> та </w:t>
            </w:r>
            <w:proofErr w:type="spellStart"/>
            <w:r w:rsidRPr="002E2A3C">
              <w:rPr>
                <w:rFonts w:ascii="Times New Roman" w:hAnsi="Times New Roman"/>
              </w:rPr>
              <w:t>релігієзнавства</w:t>
            </w:r>
            <w:proofErr w:type="spellEnd"/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2 / 6,7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335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</w:rPr>
            </w:pPr>
            <w:proofErr w:type="spellStart"/>
            <w:r w:rsidRPr="002E2A3C">
              <w:rPr>
                <w:rFonts w:ascii="Times New Roman" w:hAnsi="Times New Roman"/>
              </w:rPr>
              <w:t>Слов’янських</w:t>
            </w:r>
            <w:proofErr w:type="spellEnd"/>
            <w:r w:rsidRPr="002E2A3C">
              <w:rPr>
                <w:rFonts w:ascii="Times New Roman" w:hAnsi="Times New Roman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</w:rPr>
              <w:t>мов</w:t>
            </w:r>
            <w:proofErr w:type="spellEnd"/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 / 3,3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335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</w:rPr>
            </w:pPr>
            <w:proofErr w:type="spellStart"/>
            <w:r w:rsidRPr="002E2A3C">
              <w:rPr>
                <w:rFonts w:ascii="Times New Roman" w:hAnsi="Times New Roman"/>
              </w:rPr>
              <w:t>Української</w:t>
            </w:r>
            <w:proofErr w:type="spellEnd"/>
            <w:r w:rsidRPr="002E2A3C">
              <w:rPr>
                <w:rFonts w:ascii="Times New Roman" w:hAnsi="Times New Roman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</w:rPr>
              <w:t>мови</w:t>
            </w:r>
            <w:proofErr w:type="spellEnd"/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 / 3,3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335"/>
        </w:trPr>
        <w:tc>
          <w:tcPr>
            <w:tcW w:w="220" w:type="pct"/>
            <w:vAlign w:val="center"/>
          </w:tcPr>
          <w:p w:rsidR="00880DA4" w:rsidRPr="002E2A3C" w:rsidRDefault="00880DA4" w:rsidP="0008201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7" w:type="pct"/>
          </w:tcPr>
          <w:p w:rsidR="00880DA4" w:rsidRPr="002E2A3C" w:rsidRDefault="00880DA4" w:rsidP="0008201C">
            <w:pPr>
              <w:rPr>
                <w:rFonts w:ascii="Times New Roman" w:hAnsi="Times New Roman"/>
                <w:lang w:val="uk-UA"/>
              </w:rPr>
            </w:pPr>
            <w:r w:rsidRPr="002E2A3C">
              <w:rPr>
                <w:rFonts w:ascii="Times New Roman" w:hAnsi="Times New Roman"/>
                <w:lang w:val="uk-UA"/>
              </w:rPr>
              <w:t>Анатомії і фізіології людини і тварин</w:t>
            </w:r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 / 3,3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2E2A3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E2A3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E2A3C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80DA4" w:rsidRPr="002E2A3C" w:rsidTr="0008201C">
        <w:trPr>
          <w:trHeight w:val="328"/>
        </w:trPr>
        <w:tc>
          <w:tcPr>
            <w:tcW w:w="1107" w:type="pct"/>
            <w:gridSpan w:val="2"/>
            <w:vAlign w:val="center"/>
          </w:tcPr>
          <w:p w:rsidR="00880DA4" w:rsidRPr="002E2A3C" w:rsidRDefault="00880DA4" w:rsidP="0008201C">
            <w:pPr>
              <w:pStyle w:val="a3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2E2A3C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317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E2A3C">
              <w:rPr>
                <w:rFonts w:ascii="Times New Roman" w:hAnsi="Times New Roman"/>
                <w:b/>
                <w:bCs/>
                <w:lang w:eastAsia="ru-RU"/>
              </w:rPr>
              <w:t xml:space="preserve">30 / </w:t>
            </w:r>
            <w:r w:rsidRPr="002E2A3C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E2A3C">
              <w:rPr>
                <w:rFonts w:ascii="Times New Roman" w:hAnsi="Times New Roman"/>
                <w:b/>
                <w:bCs/>
                <w:lang w:eastAsia="ru-RU"/>
              </w:rPr>
              <w:t>30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E2A3C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324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E2A3C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272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E2A3C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E2A3C">
              <w:rPr>
                <w:rFonts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29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E2A3C"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31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E2A3C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287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E2A3C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301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E2A3C">
              <w:rPr>
                <w:rFonts w:ascii="Times New Roman" w:hAnsi="Times New Roman"/>
                <w:b/>
                <w:bCs/>
                <w:lang w:eastAsia="ru-RU"/>
              </w:rPr>
              <w:t>24</w:t>
            </w:r>
          </w:p>
        </w:tc>
        <w:tc>
          <w:tcPr>
            <w:tcW w:w="30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E2A3C">
              <w:rPr>
                <w:rFonts w:ascii="Times New Roman" w:hAnsi="Times New Roman"/>
                <w:b/>
                <w:lang w:eastAsia="ru-RU"/>
              </w:rPr>
              <w:t>80</w:t>
            </w:r>
          </w:p>
        </w:tc>
        <w:tc>
          <w:tcPr>
            <w:tcW w:w="330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E2A3C">
              <w:rPr>
                <w:rFonts w:ascii="Times New Roman" w:hAnsi="Times New Roman"/>
                <w:b/>
                <w:bCs/>
                <w:lang w:eastAsia="ru-RU"/>
              </w:rPr>
              <w:t>0</w:t>
            </w:r>
          </w:p>
        </w:tc>
        <w:tc>
          <w:tcPr>
            <w:tcW w:w="259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E2A3C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</w:tr>
    </w:tbl>
    <w:p w:rsidR="00880DA4" w:rsidRPr="002E2A3C" w:rsidRDefault="00880DA4" w:rsidP="00880DA4">
      <w:pPr>
        <w:pStyle w:val="a3"/>
        <w:spacing w:after="0"/>
        <w:jc w:val="center"/>
        <w:rPr>
          <w:b/>
          <w:szCs w:val="28"/>
        </w:rPr>
      </w:pPr>
    </w:p>
    <w:p w:rsidR="00880DA4" w:rsidRPr="002E2A3C" w:rsidRDefault="00880DA4" w:rsidP="00880DA4">
      <w:pPr>
        <w:pStyle w:val="a3"/>
        <w:tabs>
          <w:tab w:val="left" w:pos="5220"/>
        </w:tabs>
        <w:spacing w:after="0"/>
        <w:jc w:val="center"/>
        <w:rPr>
          <w:b/>
          <w:szCs w:val="28"/>
        </w:rPr>
      </w:pPr>
      <w:r w:rsidRPr="002E2A3C">
        <w:rPr>
          <w:b/>
          <w:szCs w:val="28"/>
        </w:rPr>
        <w:t>Проректор з науково-педагогічної роботи</w:t>
      </w:r>
      <w:r w:rsidRPr="002E2A3C">
        <w:rPr>
          <w:b/>
          <w:szCs w:val="28"/>
        </w:rPr>
        <w:tab/>
      </w:r>
      <w:r w:rsidRPr="002E2A3C">
        <w:rPr>
          <w:b/>
          <w:szCs w:val="28"/>
        </w:rPr>
        <w:tab/>
      </w:r>
      <w:r w:rsidRPr="002E2A3C">
        <w:rPr>
          <w:b/>
          <w:szCs w:val="28"/>
        </w:rPr>
        <w:tab/>
      </w:r>
      <w:r w:rsidRPr="002E2A3C">
        <w:rPr>
          <w:b/>
          <w:szCs w:val="28"/>
        </w:rPr>
        <w:tab/>
      </w:r>
      <w:r w:rsidRPr="002E2A3C">
        <w:rPr>
          <w:b/>
          <w:szCs w:val="28"/>
        </w:rPr>
        <w:tab/>
      </w:r>
      <w:r w:rsidRPr="002E2A3C">
        <w:rPr>
          <w:b/>
          <w:szCs w:val="28"/>
        </w:rPr>
        <w:tab/>
        <w:t xml:space="preserve">С.В. </w:t>
      </w:r>
      <w:proofErr w:type="spellStart"/>
      <w:r w:rsidRPr="002E2A3C">
        <w:rPr>
          <w:b/>
          <w:szCs w:val="28"/>
        </w:rPr>
        <w:t>Шарин</w:t>
      </w:r>
      <w:proofErr w:type="spellEnd"/>
    </w:p>
    <w:p w:rsidR="00880DA4" w:rsidRPr="002E2A3C" w:rsidRDefault="00880DA4" w:rsidP="00880DA4">
      <w:pPr>
        <w:rPr>
          <w:rFonts w:ascii="Times New Roman" w:hAnsi="Times New Roman"/>
          <w:sz w:val="24"/>
          <w:szCs w:val="24"/>
          <w:lang w:val="uk-UA"/>
        </w:rPr>
      </w:pPr>
      <w:r w:rsidRPr="002E2A3C">
        <w:rPr>
          <w:rFonts w:ascii="Times New Roman" w:hAnsi="Times New Roman"/>
          <w:sz w:val="24"/>
          <w:szCs w:val="24"/>
        </w:rPr>
        <w:br w:type="page"/>
      </w:r>
    </w:p>
    <w:p w:rsidR="00880DA4" w:rsidRPr="002E2A3C" w:rsidRDefault="00880DA4" w:rsidP="00880DA4">
      <w:pPr>
        <w:pStyle w:val="8"/>
        <w:keepNext w:val="0"/>
        <w:keepLines w:val="0"/>
        <w:widowControl w:val="0"/>
        <w:spacing w:before="0" w:line="240" w:lineRule="auto"/>
        <w:jc w:val="right"/>
        <w:rPr>
          <w:rFonts w:ascii="Times New Roman" w:hAnsi="Times New Roman"/>
          <w:i/>
          <w:color w:val="auto"/>
          <w:sz w:val="28"/>
          <w:szCs w:val="28"/>
          <w:lang w:val="uk-UA"/>
        </w:rPr>
      </w:pPr>
      <w:r w:rsidRPr="002E2A3C">
        <w:rPr>
          <w:rFonts w:ascii="Times New Roman" w:hAnsi="Times New Roman"/>
          <w:i/>
          <w:color w:val="auto"/>
          <w:sz w:val="28"/>
          <w:szCs w:val="28"/>
          <w:lang w:val="uk-UA"/>
        </w:rPr>
        <w:lastRenderedPageBreak/>
        <w:t>Таблиця 5.2</w:t>
      </w:r>
    </w:p>
    <w:p w:rsidR="00880DA4" w:rsidRPr="002E2A3C" w:rsidRDefault="00880DA4" w:rsidP="00880DA4">
      <w:pPr>
        <w:pStyle w:val="6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E2A3C">
        <w:rPr>
          <w:rFonts w:ascii="Times New Roman" w:hAnsi="Times New Roman"/>
          <w:sz w:val="28"/>
          <w:szCs w:val="28"/>
        </w:rPr>
        <w:t xml:space="preserve">Забезпечення викладання лекційних годин дисциплін циклу загальної підготовки </w:t>
      </w:r>
    </w:p>
    <w:p w:rsidR="00880DA4" w:rsidRPr="002E2A3C" w:rsidRDefault="00880DA4" w:rsidP="00880DA4">
      <w:pPr>
        <w:pStyle w:val="6"/>
        <w:widowControl w:val="0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2E2A3C">
        <w:rPr>
          <w:rFonts w:ascii="Times New Roman" w:hAnsi="Times New Roman"/>
          <w:sz w:val="28"/>
          <w:szCs w:val="28"/>
        </w:rPr>
        <w:t>навчальн</w:t>
      </w:r>
      <w:r w:rsidRPr="002E2A3C">
        <w:rPr>
          <w:rFonts w:ascii="Times New Roman" w:hAnsi="Times New Roman"/>
          <w:kern w:val="24"/>
          <w:sz w:val="28"/>
          <w:szCs w:val="28"/>
        </w:rPr>
        <w:t xml:space="preserve">ого плану галузі знань 24 </w:t>
      </w:r>
      <w:r>
        <w:rPr>
          <w:rFonts w:ascii="Times New Roman" w:hAnsi="Times New Roman"/>
          <w:kern w:val="24"/>
          <w:sz w:val="28"/>
          <w:szCs w:val="28"/>
        </w:rPr>
        <w:t>«</w:t>
      </w:r>
      <w:r w:rsidRPr="002E2A3C">
        <w:rPr>
          <w:rFonts w:ascii="Times New Roman" w:hAnsi="Times New Roman"/>
          <w:sz w:val="28"/>
          <w:szCs w:val="28"/>
        </w:rPr>
        <w:t>Сфера обслуговування</w:t>
      </w:r>
      <w:r>
        <w:rPr>
          <w:rFonts w:ascii="Times New Roman" w:hAnsi="Times New Roman"/>
          <w:sz w:val="28"/>
          <w:szCs w:val="28"/>
        </w:rPr>
        <w:t>»</w:t>
      </w:r>
      <w:r w:rsidRPr="002E2A3C">
        <w:rPr>
          <w:rFonts w:ascii="Times New Roman" w:hAnsi="Times New Roman"/>
          <w:sz w:val="28"/>
          <w:szCs w:val="28"/>
        </w:rPr>
        <w:t xml:space="preserve">, </w:t>
      </w:r>
      <w:r w:rsidRPr="002E2A3C">
        <w:rPr>
          <w:rFonts w:ascii="Times New Roman" w:hAnsi="Times New Roman"/>
          <w:noProof/>
          <w:sz w:val="28"/>
          <w:szCs w:val="28"/>
        </w:rPr>
        <w:t xml:space="preserve">напряму підготовки </w:t>
      </w:r>
      <w:r w:rsidRPr="002E2A3C">
        <w:rPr>
          <w:rFonts w:ascii="Times New Roman" w:hAnsi="Times New Roman"/>
          <w:sz w:val="28"/>
          <w:szCs w:val="28"/>
        </w:rPr>
        <w:t>6.140101</w:t>
      </w:r>
      <w:r w:rsidRPr="002E2A3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80DA4" w:rsidRPr="002E2A3C" w:rsidRDefault="00880DA4" w:rsidP="00880DA4">
      <w:pPr>
        <w:pStyle w:val="6"/>
        <w:widowControl w:val="0"/>
        <w:spacing w:before="0" w:after="0"/>
        <w:jc w:val="center"/>
        <w:rPr>
          <w:rFonts w:ascii="Times New Roman" w:hAnsi="Times New Roman"/>
          <w:kern w:val="24"/>
          <w:sz w:val="28"/>
          <w:szCs w:val="28"/>
        </w:rPr>
      </w:pPr>
      <w:r w:rsidRPr="002E2A3C">
        <w:rPr>
          <w:rFonts w:ascii="Times New Roman" w:hAnsi="Times New Roman"/>
          <w:noProof/>
          <w:sz w:val="28"/>
          <w:szCs w:val="28"/>
        </w:rPr>
        <w:t>(спеціальності 241)</w:t>
      </w:r>
      <w:r w:rsidRPr="002E2A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E2A3C">
        <w:rPr>
          <w:rFonts w:ascii="Times New Roman" w:hAnsi="Times New Roman"/>
          <w:sz w:val="28"/>
          <w:szCs w:val="28"/>
        </w:rPr>
        <w:t>Готельно-ресторанна справа</w:t>
      </w:r>
      <w:r>
        <w:rPr>
          <w:rFonts w:ascii="Times New Roman" w:hAnsi="Times New Roman"/>
          <w:sz w:val="28"/>
          <w:szCs w:val="28"/>
        </w:rPr>
        <w:t>»</w:t>
      </w:r>
      <w:r w:rsidRPr="002E2A3C">
        <w:rPr>
          <w:rFonts w:ascii="Times New Roman" w:hAnsi="Times New Roman"/>
          <w:bCs w:val="0"/>
          <w:iCs/>
          <w:sz w:val="28"/>
          <w:szCs w:val="28"/>
        </w:rPr>
        <w:t xml:space="preserve">, ОКР </w:t>
      </w:r>
      <w:r>
        <w:rPr>
          <w:rFonts w:ascii="Times New Roman" w:hAnsi="Times New Roman"/>
          <w:bCs w:val="0"/>
          <w:iCs/>
          <w:sz w:val="28"/>
          <w:szCs w:val="28"/>
        </w:rPr>
        <w:t>«</w:t>
      </w:r>
      <w:r w:rsidRPr="002E2A3C">
        <w:rPr>
          <w:rFonts w:ascii="Times New Roman" w:hAnsi="Times New Roman"/>
          <w:bCs w:val="0"/>
          <w:iCs/>
          <w:sz w:val="28"/>
          <w:szCs w:val="28"/>
        </w:rPr>
        <w:t>бакалавр</w:t>
      </w:r>
      <w:r>
        <w:rPr>
          <w:rFonts w:ascii="Times New Roman" w:hAnsi="Times New Roman"/>
          <w:bCs w:val="0"/>
          <w:iCs/>
          <w:sz w:val="28"/>
          <w:szCs w:val="28"/>
        </w:rPr>
        <w:t>»</w:t>
      </w:r>
    </w:p>
    <w:tbl>
      <w:tblPr>
        <w:tblW w:w="4724" w:type="pct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4630"/>
        <w:gridCol w:w="3090"/>
        <w:gridCol w:w="3986"/>
        <w:gridCol w:w="1073"/>
        <w:gridCol w:w="1163"/>
      </w:tblGrid>
      <w:tr w:rsidR="00880DA4" w:rsidRPr="002E2A3C" w:rsidTr="0008201C">
        <w:trPr>
          <w:cantSplit/>
        </w:trPr>
        <w:tc>
          <w:tcPr>
            <w:tcW w:w="194" w:type="pct"/>
            <w:vMerge w:val="restart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6" w:type="pct"/>
            <w:vMerge w:val="restart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1065" w:type="pct"/>
            <w:vMerge w:val="restart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Прізвище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ініціали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лектора</w:t>
            </w:r>
          </w:p>
        </w:tc>
        <w:tc>
          <w:tcPr>
            <w:tcW w:w="1374" w:type="pct"/>
            <w:vMerge w:val="restart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Вчене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звання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та </w:t>
            </w:r>
          </w:p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науковий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771" w:type="pct"/>
            <w:gridSpan w:val="2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</w:tr>
      <w:tr w:rsidR="00880DA4" w:rsidRPr="002E2A3C" w:rsidTr="0008201C">
        <w:trPr>
          <w:cantSplit/>
          <w:trHeight w:val="2634"/>
        </w:trPr>
        <w:tc>
          <w:tcPr>
            <w:tcW w:w="194" w:type="pct"/>
            <w:vMerge/>
            <w:vAlign w:val="center"/>
          </w:tcPr>
          <w:p w:rsidR="00880DA4" w:rsidRPr="005F69C1" w:rsidRDefault="00880DA4" w:rsidP="0008201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pct"/>
            <w:vMerge/>
            <w:vAlign w:val="center"/>
          </w:tcPr>
          <w:p w:rsidR="00880DA4" w:rsidRPr="005F69C1" w:rsidRDefault="00880DA4" w:rsidP="0008201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5" w:type="pct"/>
            <w:vMerge/>
            <w:vAlign w:val="center"/>
          </w:tcPr>
          <w:p w:rsidR="00880DA4" w:rsidRPr="005F69C1" w:rsidRDefault="00880DA4" w:rsidP="0008201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4" w:type="pct"/>
            <w:vMerge/>
            <w:vAlign w:val="center"/>
          </w:tcPr>
          <w:p w:rsidR="00880DA4" w:rsidRPr="005F69C1" w:rsidRDefault="00880DA4" w:rsidP="0008201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" w:type="pct"/>
            <w:textDirection w:val="btLr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401" w:type="pct"/>
            <w:textDirection w:val="btLr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Заміщено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особами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вченими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званнями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та ступенями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194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96" w:type="pct"/>
            <w:vAlign w:val="center"/>
          </w:tcPr>
          <w:p w:rsidR="00880DA4" w:rsidRPr="002E2A3C" w:rsidRDefault="00880DA4" w:rsidP="0008201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Історія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065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Кобута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С.Й.</w:t>
            </w:r>
          </w:p>
        </w:tc>
        <w:tc>
          <w:tcPr>
            <w:tcW w:w="137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історичних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0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194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96" w:type="pct"/>
            <w:vAlign w:val="center"/>
          </w:tcPr>
          <w:p w:rsidR="00880DA4" w:rsidRPr="002E2A3C" w:rsidRDefault="00880DA4" w:rsidP="0008201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Історія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української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культури</w:t>
            </w:r>
            <w:proofErr w:type="spellEnd"/>
          </w:p>
        </w:tc>
        <w:tc>
          <w:tcPr>
            <w:tcW w:w="1065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Борисевич Л.В.</w:t>
            </w:r>
          </w:p>
        </w:tc>
        <w:tc>
          <w:tcPr>
            <w:tcW w:w="137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A3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370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A3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194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96" w:type="pct"/>
            <w:vAlign w:val="center"/>
          </w:tcPr>
          <w:p w:rsidR="00880DA4" w:rsidRPr="002E2A3C" w:rsidRDefault="00880DA4" w:rsidP="0008201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Філософія</w:t>
            </w:r>
            <w:proofErr w:type="spellEnd"/>
          </w:p>
        </w:tc>
        <w:tc>
          <w:tcPr>
            <w:tcW w:w="1065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Возняк С.В.</w:t>
            </w:r>
          </w:p>
        </w:tc>
        <w:tc>
          <w:tcPr>
            <w:tcW w:w="137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філософських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</w:p>
        </w:tc>
        <w:tc>
          <w:tcPr>
            <w:tcW w:w="370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194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96" w:type="pct"/>
            <w:vAlign w:val="center"/>
          </w:tcPr>
          <w:p w:rsidR="00880DA4" w:rsidRPr="002E2A3C" w:rsidRDefault="00880DA4" w:rsidP="0008201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професійним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спрямуванням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65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Джочка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137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філологічних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0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194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96" w:type="pct"/>
            <w:shd w:val="clear" w:color="auto" w:fill="FFFFFF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Безпека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життєдіяльності</w:t>
            </w:r>
            <w:proofErr w:type="spellEnd"/>
          </w:p>
        </w:tc>
        <w:tc>
          <w:tcPr>
            <w:tcW w:w="1065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Борик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37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хімічних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0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194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96" w:type="pct"/>
            <w:shd w:val="clear" w:color="auto" w:fill="FFFFFF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Історія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та культура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світових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цивілізацій</w:t>
            </w:r>
            <w:proofErr w:type="spellEnd"/>
          </w:p>
        </w:tc>
        <w:tc>
          <w:tcPr>
            <w:tcW w:w="1065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Великочий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37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доктор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історичних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370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194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96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Іноземна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професійним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спрямуванням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>) 1</w:t>
            </w:r>
          </w:p>
        </w:tc>
        <w:tc>
          <w:tcPr>
            <w:tcW w:w="1065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Жумбей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37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</w:p>
        </w:tc>
        <w:tc>
          <w:tcPr>
            <w:tcW w:w="370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194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96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Ділова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іноземна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065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Жумбей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37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</w:p>
        </w:tc>
        <w:tc>
          <w:tcPr>
            <w:tcW w:w="370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0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c>
          <w:tcPr>
            <w:tcW w:w="4229" w:type="pct"/>
            <w:gridSpan w:val="4"/>
            <w:vAlign w:val="center"/>
          </w:tcPr>
          <w:p w:rsidR="00880DA4" w:rsidRPr="002E2A3C" w:rsidRDefault="00880DA4" w:rsidP="0008201C">
            <w:pPr>
              <w:pStyle w:val="a7"/>
              <w:widowControl w:val="0"/>
              <w:tabs>
                <w:tab w:val="left" w:pos="708"/>
              </w:tabs>
              <w:rPr>
                <w:sz w:val="24"/>
                <w:szCs w:val="24"/>
                <w:lang w:val="uk-UA"/>
              </w:rPr>
            </w:pPr>
            <w:r w:rsidRPr="002E2A3C">
              <w:rPr>
                <w:sz w:val="24"/>
                <w:szCs w:val="24"/>
                <w:lang w:val="uk-UA"/>
              </w:rPr>
              <w:t>Разом, год. (%)</w:t>
            </w:r>
          </w:p>
        </w:tc>
        <w:tc>
          <w:tcPr>
            <w:tcW w:w="370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E2A3C"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 w:rsidRPr="002E2A3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E2A3C">
              <w:rPr>
                <w:rFonts w:ascii="Times New Roman" w:hAnsi="Times New Roman"/>
                <w:noProof/>
                <w:sz w:val="24"/>
                <w:szCs w:val="24"/>
              </w:rPr>
              <w:t>110</w:t>
            </w:r>
            <w:r w:rsidRPr="002E2A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(100 %)</w:t>
            </w:r>
          </w:p>
        </w:tc>
        <w:tc>
          <w:tcPr>
            <w:tcW w:w="40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A3C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(</w:t>
            </w:r>
            <w:r w:rsidRPr="002E2A3C">
              <w:rPr>
                <w:rFonts w:ascii="Times New Roman" w:hAnsi="Times New Roman"/>
                <w:sz w:val="24"/>
                <w:szCs w:val="24"/>
                <w:lang w:val="uk-UA"/>
              </w:rPr>
              <w:t>85,4</w:t>
            </w:r>
            <w:r w:rsidRPr="002E2A3C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</w:tr>
      <w:tr w:rsidR="00880DA4" w:rsidRPr="002E2A3C" w:rsidTr="0008201C">
        <w:trPr>
          <w:trHeight w:val="539"/>
        </w:trPr>
        <w:tc>
          <w:tcPr>
            <w:tcW w:w="4229" w:type="pct"/>
            <w:gridSpan w:val="4"/>
            <w:vAlign w:val="center"/>
          </w:tcPr>
          <w:p w:rsidR="00880DA4" w:rsidRPr="002E2A3C" w:rsidRDefault="00880DA4" w:rsidP="0008201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У тому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постійній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>, год.:</w:t>
            </w:r>
          </w:p>
          <w:p w:rsidR="00880DA4" w:rsidRPr="002E2A3C" w:rsidRDefault="00880DA4" w:rsidP="0008201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771" w:type="pct"/>
            <w:gridSpan w:val="2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(100 %)</w:t>
            </w:r>
          </w:p>
        </w:tc>
      </w:tr>
    </w:tbl>
    <w:p w:rsidR="00880DA4" w:rsidRPr="002E2A3C" w:rsidRDefault="00880DA4" w:rsidP="00880DA4">
      <w:pPr>
        <w:ind w:left="708" w:firstLine="708"/>
        <w:jc w:val="both"/>
        <w:rPr>
          <w:rFonts w:ascii="Times New Roman" w:hAnsi="Times New Roman"/>
          <w:b/>
          <w:sz w:val="24"/>
          <w:szCs w:val="24"/>
        </w:rPr>
      </w:pPr>
      <w:r w:rsidRPr="002E2A3C">
        <w:rPr>
          <w:rFonts w:ascii="Times New Roman" w:hAnsi="Times New Roman"/>
          <w:b/>
          <w:sz w:val="28"/>
          <w:szCs w:val="28"/>
        </w:rPr>
        <w:t xml:space="preserve">Проректор </w:t>
      </w:r>
      <w:proofErr w:type="spellStart"/>
      <w:r w:rsidRPr="002E2A3C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2E2A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E2A3C">
        <w:rPr>
          <w:rFonts w:ascii="Times New Roman" w:hAnsi="Times New Roman"/>
          <w:b/>
          <w:sz w:val="28"/>
          <w:szCs w:val="28"/>
        </w:rPr>
        <w:t>науково-педагогічної</w:t>
      </w:r>
      <w:proofErr w:type="spellEnd"/>
      <w:r w:rsidRPr="002E2A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E2A3C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2E2A3C">
        <w:rPr>
          <w:rFonts w:ascii="Times New Roman" w:hAnsi="Times New Roman"/>
          <w:b/>
          <w:sz w:val="28"/>
          <w:szCs w:val="28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  <w:t>С.В. Шарин</w:t>
      </w:r>
    </w:p>
    <w:p w:rsidR="00880DA4" w:rsidRPr="002E2A3C" w:rsidRDefault="00880DA4" w:rsidP="00880DA4">
      <w:pPr>
        <w:rPr>
          <w:rFonts w:ascii="Times New Roman" w:hAnsi="Times New Roman"/>
          <w:sz w:val="24"/>
          <w:szCs w:val="24"/>
        </w:rPr>
      </w:pPr>
      <w:r w:rsidRPr="002E2A3C">
        <w:rPr>
          <w:rFonts w:ascii="Times New Roman" w:hAnsi="Times New Roman"/>
          <w:sz w:val="24"/>
          <w:szCs w:val="24"/>
        </w:rPr>
        <w:br w:type="page"/>
      </w:r>
    </w:p>
    <w:p w:rsidR="00880DA4" w:rsidRPr="002E2A3C" w:rsidRDefault="00880DA4" w:rsidP="00880DA4">
      <w:pPr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2E2A3C">
        <w:rPr>
          <w:rFonts w:ascii="Times New Roman" w:hAnsi="Times New Roman"/>
          <w:i/>
          <w:sz w:val="28"/>
          <w:szCs w:val="28"/>
        </w:rPr>
        <w:lastRenderedPageBreak/>
        <w:t>Таблиця</w:t>
      </w:r>
      <w:proofErr w:type="spellEnd"/>
      <w:r w:rsidRPr="002E2A3C">
        <w:rPr>
          <w:rFonts w:ascii="Times New Roman" w:hAnsi="Times New Roman"/>
          <w:i/>
          <w:sz w:val="28"/>
          <w:szCs w:val="28"/>
        </w:rPr>
        <w:t xml:space="preserve"> 5.3</w:t>
      </w:r>
    </w:p>
    <w:p w:rsidR="00880DA4" w:rsidRDefault="00880DA4" w:rsidP="00880DA4">
      <w:pPr>
        <w:pStyle w:val="6"/>
        <w:widowControl w:val="0"/>
        <w:spacing w:before="0" w:after="0"/>
        <w:jc w:val="center"/>
        <w:rPr>
          <w:rFonts w:ascii="Times New Roman" w:hAnsi="Times New Roman"/>
          <w:bCs w:val="0"/>
          <w:iCs/>
          <w:sz w:val="28"/>
          <w:szCs w:val="28"/>
        </w:rPr>
      </w:pPr>
      <w:r w:rsidRPr="002E2A3C">
        <w:rPr>
          <w:rFonts w:ascii="Times New Roman" w:hAnsi="Times New Roman"/>
          <w:sz w:val="28"/>
          <w:szCs w:val="28"/>
        </w:rPr>
        <w:t xml:space="preserve">Забезпечення викладання лекційних годин дисциплін циклу професійної підготовки навчального плану </w:t>
      </w:r>
      <w:r w:rsidRPr="002E2A3C">
        <w:rPr>
          <w:rFonts w:ascii="Times New Roman" w:hAnsi="Times New Roman"/>
          <w:kern w:val="24"/>
          <w:sz w:val="28"/>
          <w:szCs w:val="28"/>
        </w:rPr>
        <w:t xml:space="preserve">галузі знань 24 </w:t>
      </w:r>
      <w:r>
        <w:rPr>
          <w:rFonts w:ascii="Times New Roman" w:hAnsi="Times New Roman"/>
          <w:kern w:val="24"/>
          <w:sz w:val="28"/>
          <w:szCs w:val="28"/>
        </w:rPr>
        <w:t>«</w:t>
      </w:r>
      <w:r w:rsidRPr="002E2A3C">
        <w:rPr>
          <w:rFonts w:ascii="Times New Roman" w:hAnsi="Times New Roman"/>
          <w:sz w:val="28"/>
          <w:szCs w:val="28"/>
        </w:rPr>
        <w:t>Сфера обслуговування</w:t>
      </w:r>
      <w:r>
        <w:rPr>
          <w:rFonts w:ascii="Times New Roman" w:hAnsi="Times New Roman"/>
          <w:sz w:val="28"/>
          <w:szCs w:val="28"/>
        </w:rPr>
        <w:t>»</w:t>
      </w:r>
      <w:r w:rsidRPr="002E2A3C">
        <w:rPr>
          <w:rFonts w:ascii="Times New Roman" w:hAnsi="Times New Roman"/>
          <w:sz w:val="28"/>
          <w:szCs w:val="28"/>
        </w:rPr>
        <w:t xml:space="preserve">, </w:t>
      </w:r>
      <w:r w:rsidRPr="002E2A3C">
        <w:rPr>
          <w:rFonts w:ascii="Times New Roman" w:hAnsi="Times New Roman"/>
          <w:noProof/>
          <w:sz w:val="28"/>
          <w:szCs w:val="28"/>
        </w:rPr>
        <w:t xml:space="preserve">напряму підготовки </w:t>
      </w:r>
      <w:r w:rsidRPr="002E2A3C">
        <w:rPr>
          <w:rFonts w:ascii="Times New Roman" w:hAnsi="Times New Roman"/>
          <w:sz w:val="28"/>
          <w:szCs w:val="28"/>
        </w:rPr>
        <w:t>6.140101</w:t>
      </w:r>
      <w:r w:rsidRPr="002E2A3C">
        <w:rPr>
          <w:rFonts w:ascii="Times New Roman" w:hAnsi="Times New Roman"/>
          <w:b w:val="0"/>
          <w:sz w:val="28"/>
          <w:szCs w:val="28"/>
        </w:rPr>
        <w:t xml:space="preserve"> </w:t>
      </w:r>
      <w:r w:rsidRPr="002E2A3C">
        <w:rPr>
          <w:rFonts w:ascii="Times New Roman" w:hAnsi="Times New Roman"/>
          <w:noProof/>
          <w:sz w:val="28"/>
          <w:szCs w:val="28"/>
        </w:rPr>
        <w:t>(спеціальності 241)</w:t>
      </w:r>
      <w:r w:rsidRPr="002E2A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2E2A3C">
        <w:rPr>
          <w:rFonts w:ascii="Times New Roman" w:hAnsi="Times New Roman"/>
          <w:sz w:val="28"/>
          <w:szCs w:val="28"/>
        </w:rPr>
        <w:t>Готельно-ресторанна справа</w:t>
      </w:r>
      <w:r>
        <w:rPr>
          <w:rFonts w:ascii="Times New Roman" w:hAnsi="Times New Roman"/>
          <w:sz w:val="28"/>
          <w:szCs w:val="28"/>
        </w:rPr>
        <w:t>»</w:t>
      </w:r>
      <w:r w:rsidRPr="002E2A3C">
        <w:rPr>
          <w:rFonts w:ascii="Times New Roman" w:hAnsi="Times New Roman"/>
          <w:bCs w:val="0"/>
          <w:iCs/>
          <w:sz w:val="28"/>
          <w:szCs w:val="28"/>
        </w:rPr>
        <w:t xml:space="preserve">, </w:t>
      </w:r>
    </w:p>
    <w:p w:rsidR="00880DA4" w:rsidRPr="002E2A3C" w:rsidRDefault="00880DA4" w:rsidP="00880DA4">
      <w:pPr>
        <w:pStyle w:val="6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E2A3C">
        <w:rPr>
          <w:rFonts w:ascii="Times New Roman" w:hAnsi="Times New Roman"/>
          <w:bCs w:val="0"/>
          <w:iCs/>
          <w:sz w:val="28"/>
          <w:szCs w:val="28"/>
        </w:rPr>
        <w:t xml:space="preserve">ОКР </w:t>
      </w:r>
      <w:r>
        <w:rPr>
          <w:rFonts w:ascii="Times New Roman" w:hAnsi="Times New Roman"/>
          <w:bCs w:val="0"/>
          <w:iCs/>
          <w:sz w:val="28"/>
          <w:szCs w:val="28"/>
        </w:rPr>
        <w:t>«</w:t>
      </w:r>
      <w:r w:rsidRPr="002E2A3C">
        <w:rPr>
          <w:rFonts w:ascii="Times New Roman" w:hAnsi="Times New Roman"/>
          <w:bCs w:val="0"/>
          <w:iCs/>
          <w:sz w:val="28"/>
          <w:szCs w:val="28"/>
        </w:rPr>
        <w:t>бакалавр</w:t>
      </w:r>
      <w:r>
        <w:rPr>
          <w:rFonts w:ascii="Times New Roman" w:hAnsi="Times New Roman"/>
          <w:bCs w:val="0"/>
          <w:iCs/>
          <w:sz w:val="28"/>
          <w:szCs w:val="28"/>
        </w:rPr>
        <w:t>»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008"/>
        <w:gridCol w:w="2496"/>
        <w:gridCol w:w="4576"/>
        <w:gridCol w:w="1152"/>
        <w:gridCol w:w="1103"/>
        <w:gridCol w:w="1265"/>
      </w:tblGrid>
      <w:tr w:rsidR="00880DA4" w:rsidRPr="002E2A3C" w:rsidTr="0008201C">
        <w:trPr>
          <w:cantSplit/>
        </w:trPr>
        <w:tc>
          <w:tcPr>
            <w:tcW w:w="221" w:type="pct"/>
            <w:vMerge w:val="restart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2" w:type="pct"/>
            <w:vMerge w:val="restart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817" w:type="pct"/>
            <w:vMerge w:val="restart"/>
            <w:vAlign w:val="center"/>
          </w:tcPr>
          <w:p w:rsidR="00880DA4" w:rsidRPr="005F69C1" w:rsidRDefault="00880DA4" w:rsidP="0008201C">
            <w:pPr>
              <w:pStyle w:val="Style5"/>
              <w:autoSpaceDE/>
              <w:autoSpaceDN/>
              <w:adjustRightInd/>
              <w:jc w:val="center"/>
              <w:rPr>
                <w:b/>
                <w:lang w:val="uk-UA" w:eastAsia="en-US"/>
              </w:rPr>
            </w:pPr>
            <w:r w:rsidRPr="005F69C1">
              <w:rPr>
                <w:b/>
                <w:lang w:val="uk-UA" w:eastAsia="en-US"/>
              </w:rPr>
              <w:t>Прізвище та ініціали лектора</w:t>
            </w:r>
          </w:p>
        </w:tc>
        <w:tc>
          <w:tcPr>
            <w:tcW w:w="1498" w:type="pct"/>
            <w:vMerge w:val="restart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Вчене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звання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та </w:t>
            </w:r>
          </w:p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науковий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1152" w:type="pct"/>
            <w:gridSpan w:val="3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годин</w:t>
            </w:r>
          </w:p>
        </w:tc>
      </w:tr>
      <w:tr w:rsidR="00880DA4" w:rsidRPr="002E2A3C" w:rsidTr="0008201C">
        <w:trPr>
          <w:cantSplit/>
          <w:trHeight w:val="4941"/>
        </w:trPr>
        <w:tc>
          <w:tcPr>
            <w:tcW w:w="221" w:type="pct"/>
            <w:vMerge/>
            <w:vAlign w:val="center"/>
          </w:tcPr>
          <w:p w:rsidR="00880DA4" w:rsidRPr="005F69C1" w:rsidRDefault="00880DA4" w:rsidP="0008201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2" w:type="pct"/>
            <w:vMerge/>
            <w:vAlign w:val="center"/>
          </w:tcPr>
          <w:p w:rsidR="00880DA4" w:rsidRPr="005F69C1" w:rsidRDefault="00880DA4" w:rsidP="0008201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vMerge/>
            <w:vAlign w:val="center"/>
          </w:tcPr>
          <w:p w:rsidR="00880DA4" w:rsidRPr="005F69C1" w:rsidRDefault="00880DA4" w:rsidP="0008201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8" w:type="pct"/>
            <w:vMerge/>
            <w:vAlign w:val="center"/>
          </w:tcPr>
          <w:p w:rsidR="00880DA4" w:rsidRPr="005F69C1" w:rsidRDefault="00880DA4" w:rsidP="0008201C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7" w:type="pct"/>
            <w:vAlign w:val="center"/>
          </w:tcPr>
          <w:p w:rsidR="00880DA4" w:rsidRPr="005F69C1" w:rsidRDefault="00880DA4" w:rsidP="0008201C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61" w:type="pct"/>
            <w:textDirection w:val="btLr"/>
            <w:vAlign w:val="center"/>
          </w:tcPr>
          <w:p w:rsidR="00880DA4" w:rsidRPr="005F69C1" w:rsidRDefault="00880DA4" w:rsidP="0008201C">
            <w:pPr>
              <w:widowControl w:val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Заміщено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особами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вченими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званнями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та ступенями</w:t>
            </w:r>
          </w:p>
        </w:tc>
        <w:tc>
          <w:tcPr>
            <w:tcW w:w="414" w:type="pct"/>
            <w:textDirection w:val="btLr"/>
            <w:vAlign w:val="center"/>
          </w:tcPr>
          <w:p w:rsidR="00880DA4" w:rsidRPr="005F69C1" w:rsidRDefault="00880DA4" w:rsidP="0008201C">
            <w:pPr>
              <w:widowControl w:val="0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Заміщено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професорами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, докторами наук (канд. наук, доц.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із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стажем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наук.-пед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. роб. в ПНУ не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менше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10 р.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є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авторами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підручників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посібників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>монографій</w:t>
            </w:r>
            <w:proofErr w:type="spellEnd"/>
            <w:r w:rsidRPr="005F69C1">
              <w:rPr>
                <w:rFonts w:ascii="Times New Roman" w:hAnsi="Times New Roman"/>
                <w:b/>
                <w:sz w:val="24"/>
                <w:szCs w:val="24"/>
              </w:rPr>
              <w:t xml:space="preserve"> – 1/2)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2A3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312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2A3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2A3C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2A3C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2A3C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2A3C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E2A3C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>Харчова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>хімія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хімічних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>Мікробіологія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Абрат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біологічних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>Світове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>готельне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>господарство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Польова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>Інженерна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>графіка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Богославець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lang w:eastAsia="uk-UA"/>
              </w:rPr>
              <w:t>Товарознавство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Румянцева І.Б.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Основи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наукових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досліджень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навчального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Новосьолов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історичних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Статистика в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готельно-ресторанній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справі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Мендела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І.Я.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рекреаційних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Клапчук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доктор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історичних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Культура в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готельно-ресторанній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справі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Загнибіда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Р.П.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Мікроекономіка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Мендела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І.Я.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Макроекономіка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Мендела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І.Я.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готельного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Котенко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історичних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ресторанного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Лояк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Технологія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продукції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ресторанного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Лояк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Громадське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інженерне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споруд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Калуцький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доктор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сільськогосподарських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Бізнес-планування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готельно-ресторанному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господарстві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Мендела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І.Я.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Інноваційні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в ГРС</w:t>
            </w:r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Новосьолов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історичних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Стандартизація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сертифікація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метрологія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Орлова В.В.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Економіка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Мендела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І.Я.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Менеджмент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готельно-ресторанного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Оришко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tabs>
                <w:tab w:val="left" w:pos="4680"/>
                <w:tab w:val="left" w:pos="4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Маркетинг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готельно-ресторанного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Оришко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pStyle w:val="Style16"/>
              <w:jc w:val="center"/>
              <w:rPr>
                <w:lang w:val="uk-UA"/>
              </w:rPr>
            </w:pPr>
            <w:r w:rsidRPr="002E2A3C">
              <w:rPr>
                <w:lang w:val="uk-UA"/>
              </w:rPr>
              <w:t>кандидат педагогічних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Устаткування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готельно-ресторанного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Андрухів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Кулінарне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Польова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Бухгалтерський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Орлова В.В.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якістю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продукції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готельно-ресторанному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господарстві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A15930" w:rsidRDefault="00880DA4" w:rsidP="0008201C">
            <w:pPr>
              <w:pStyle w:val="5"/>
              <w:spacing w:before="0"/>
              <w:ind w:left="-57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A15930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Румянцева І.Б.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tabs>
                <w:tab w:val="left" w:pos="4680"/>
                <w:tab w:val="left" w:pos="4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Проектування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готельно-ресторанного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Богославець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Гігієна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санітарія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галузі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Івасюк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І.Й.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наук, доцент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кафедри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анатомії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фізіології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людини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тварин</w:t>
            </w:r>
            <w:proofErr w:type="spellEnd"/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Бізнеспланування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  в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готельній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ресторанній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Мендела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І.Я.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Ціноутворення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готельно-ресторанній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справі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Лояк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Барна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справа</w:t>
            </w:r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Лояк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економічних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Основи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санаторно-курортної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справи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Польова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Основи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охорони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Шикеринець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наук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>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Сільський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зелений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туризм</w:t>
            </w:r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Філюк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географічних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Рекреаційні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комплекси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Калуцький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доктор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сільськогосподарських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Ділова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іноземна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Поздняков О.В.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філологічних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Іноземна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професійним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спрямуванням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>) 2</w:t>
            </w:r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Жумбей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Іноземна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професійним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спрямуванням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Приймак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філологічних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Польська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Щербій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філологічних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Ділова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іноземна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Гритчук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психологічних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cantSplit/>
          <w:trHeight w:val="188"/>
        </w:trPr>
        <w:tc>
          <w:tcPr>
            <w:tcW w:w="221" w:type="pct"/>
            <w:vAlign w:val="center"/>
          </w:tcPr>
          <w:p w:rsidR="00880DA4" w:rsidRPr="00321CD0" w:rsidRDefault="00880DA4" w:rsidP="00880DA4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12" w:type="pct"/>
          </w:tcPr>
          <w:p w:rsidR="00880DA4" w:rsidRPr="002E2A3C" w:rsidRDefault="00880DA4" w:rsidP="000820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Ділова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іноземна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81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Приймак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498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філологічних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  <w:tc>
          <w:tcPr>
            <w:tcW w:w="377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61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414" w:type="pct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80DA4" w:rsidRPr="002E2A3C" w:rsidTr="0008201C">
        <w:trPr>
          <w:trHeight w:val="194"/>
        </w:trPr>
        <w:tc>
          <w:tcPr>
            <w:tcW w:w="3848" w:type="pct"/>
            <w:gridSpan w:val="4"/>
          </w:tcPr>
          <w:p w:rsidR="00880DA4" w:rsidRPr="002E2A3C" w:rsidRDefault="00880DA4" w:rsidP="0008201C">
            <w:pPr>
              <w:pStyle w:val="a7"/>
              <w:widowControl w:val="0"/>
              <w:tabs>
                <w:tab w:val="left" w:pos="3318"/>
              </w:tabs>
              <w:rPr>
                <w:sz w:val="24"/>
                <w:szCs w:val="24"/>
                <w:lang w:val="uk-UA"/>
              </w:rPr>
            </w:pPr>
            <w:r w:rsidRPr="002E2A3C">
              <w:rPr>
                <w:sz w:val="24"/>
                <w:szCs w:val="24"/>
                <w:lang w:val="uk-UA"/>
              </w:rPr>
              <w:t>Разом, год. (%)</w:t>
            </w:r>
          </w:p>
        </w:tc>
        <w:tc>
          <w:tcPr>
            <w:tcW w:w="377" w:type="pct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696</w:t>
            </w:r>
          </w:p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(100 %)</w:t>
            </w:r>
          </w:p>
        </w:tc>
        <w:tc>
          <w:tcPr>
            <w:tcW w:w="361" w:type="pct"/>
          </w:tcPr>
          <w:p w:rsidR="00880DA4" w:rsidRPr="002E2A3C" w:rsidRDefault="00880DA4" w:rsidP="00082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590</w:t>
            </w:r>
          </w:p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(84,8 %)</w:t>
            </w:r>
          </w:p>
        </w:tc>
        <w:tc>
          <w:tcPr>
            <w:tcW w:w="414" w:type="pct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590</w:t>
            </w:r>
          </w:p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(84,8 %)</w:t>
            </w:r>
          </w:p>
        </w:tc>
      </w:tr>
      <w:tr w:rsidR="00880DA4" w:rsidRPr="002E2A3C" w:rsidTr="0008201C">
        <w:trPr>
          <w:trHeight w:val="383"/>
        </w:trPr>
        <w:tc>
          <w:tcPr>
            <w:tcW w:w="3848" w:type="pct"/>
            <w:gridSpan w:val="4"/>
            <w:vAlign w:val="center"/>
          </w:tcPr>
          <w:p w:rsidR="00880DA4" w:rsidRPr="002E2A3C" w:rsidRDefault="00880DA4" w:rsidP="0008201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 xml:space="preserve">У тому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постійній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основі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>, год. (%)</w:t>
            </w:r>
          </w:p>
        </w:tc>
        <w:tc>
          <w:tcPr>
            <w:tcW w:w="1152" w:type="pct"/>
            <w:gridSpan w:val="3"/>
            <w:vAlign w:val="center"/>
          </w:tcPr>
          <w:p w:rsidR="00880DA4" w:rsidRPr="002E2A3C" w:rsidRDefault="00880DA4" w:rsidP="0008201C">
            <w:pPr>
              <w:pStyle w:val="Style5"/>
              <w:autoSpaceDE/>
              <w:autoSpaceDN/>
              <w:adjustRightInd/>
              <w:jc w:val="center"/>
              <w:rPr>
                <w:highlight w:val="yellow"/>
                <w:lang w:val="uk-UA" w:eastAsia="en-US"/>
              </w:rPr>
            </w:pPr>
            <w:r w:rsidRPr="002E2A3C">
              <w:rPr>
                <w:lang w:val="uk-UA" w:eastAsia="en-US"/>
              </w:rPr>
              <w:t>696 (100 %)</w:t>
            </w:r>
          </w:p>
        </w:tc>
      </w:tr>
      <w:tr w:rsidR="00880DA4" w:rsidRPr="002E2A3C" w:rsidTr="0008201C">
        <w:trPr>
          <w:trHeight w:val="173"/>
        </w:trPr>
        <w:tc>
          <w:tcPr>
            <w:tcW w:w="3848" w:type="pct"/>
            <w:gridSpan w:val="4"/>
            <w:vAlign w:val="center"/>
          </w:tcPr>
          <w:p w:rsidR="00880DA4" w:rsidRPr="002E2A3C" w:rsidRDefault="00880DA4" w:rsidP="0008201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них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читають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професори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кандидати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доценти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(при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розрахунку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частки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докторів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професорів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дозволяється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прирівнювати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двох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кандидатів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наук,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доцентів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стаж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безперервної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науково-педагогічної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даному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закладі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менше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років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авторами (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співавторами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підручників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навчальних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посібників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грифом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науки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монографій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, до одного доктора наук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A3C">
              <w:rPr>
                <w:rFonts w:ascii="Times New Roman" w:hAnsi="Times New Roman"/>
                <w:sz w:val="24"/>
                <w:szCs w:val="24"/>
              </w:rPr>
              <w:t>професора</w:t>
            </w:r>
            <w:proofErr w:type="spellEnd"/>
            <w:r w:rsidRPr="002E2A3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152" w:type="pct"/>
            <w:gridSpan w:val="3"/>
            <w:vAlign w:val="center"/>
          </w:tcPr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3</w:t>
            </w:r>
            <w:r w:rsidRPr="002E2A3C">
              <w:rPr>
                <w:rFonts w:ascii="Times New Roman" w:hAnsi="Times New Roman"/>
                <w:sz w:val="24"/>
                <w:szCs w:val="24"/>
                <w:lang w:val="uk-UA"/>
              </w:rPr>
              <w:t>29*</w:t>
            </w:r>
          </w:p>
          <w:p w:rsidR="00880DA4" w:rsidRPr="002E2A3C" w:rsidRDefault="00880DA4" w:rsidP="0008201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A3C">
              <w:rPr>
                <w:rFonts w:ascii="Times New Roman" w:hAnsi="Times New Roman"/>
                <w:sz w:val="24"/>
                <w:szCs w:val="24"/>
              </w:rPr>
              <w:t>(4</w:t>
            </w:r>
            <w:r w:rsidRPr="002E2A3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2E2A3C">
              <w:rPr>
                <w:rFonts w:ascii="Times New Roman" w:hAnsi="Times New Roman"/>
                <w:sz w:val="24"/>
                <w:szCs w:val="24"/>
              </w:rPr>
              <w:t>,</w:t>
            </w:r>
            <w:r w:rsidRPr="002E2A3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E2A3C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</w:tr>
    </w:tbl>
    <w:p w:rsidR="00880DA4" w:rsidRPr="002E2A3C" w:rsidRDefault="00880DA4" w:rsidP="00880DA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2E2A3C">
        <w:rPr>
          <w:rFonts w:ascii="Times New Roman" w:hAnsi="Times New Roman"/>
          <w:sz w:val="24"/>
          <w:szCs w:val="24"/>
          <w:lang w:val="uk-UA"/>
        </w:rPr>
        <w:t xml:space="preserve">* 2 докторів наук, професорів – 76 год.; 11 кандидатів наук, доцентів – 506 год. (1/2 частка – 253 год.) </w:t>
      </w:r>
    </w:p>
    <w:p w:rsidR="00880DA4" w:rsidRDefault="00880DA4" w:rsidP="00880DA4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80DA4" w:rsidRPr="002E2A3C" w:rsidRDefault="00880DA4" w:rsidP="00880DA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E2A3C">
        <w:rPr>
          <w:rFonts w:ascii="Times New Roman" w:hAnsi="Times New Roman"/>
          <w:b/>
          <w:sz w:val="28"/>
          <w:szCs w:val="28"/>
        </w:rPr>
        <w:t xml:space="preserve">Проректор </w:t>
      </w:r>
      <w:proofErr w:type="spellStart"/>
      <w:r w:rsidRPr="002E2A3C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2E2A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E2A3C">
        <w:rPr>
          <w:rFonts w:ascii="Times New Roman" w:hAnsi="Times New Roman"/>
          <w:b/>
          <w:sz w:val="28"/>
          <w:szCs w:val="28"/>
        </w:rPr>
        <w:t>науково-педагогічної</w:t>
      </w:r>
      <w:proofErr w:type="spellEnd"/>
      <w:r w:rsidRPr="002E2A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E2A3C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2E2A3C">
        <w:rPr>
          <w:rFonts w:ascii="Times New Roman" w:hAnsi="Times New Roman"/>
          <w:b/>
          <w:sz w:val="28"/>
          <w:szCs w:val="28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2E2A3C">
        <w:rPr>
          <w:rFonts w:ascii="Times New Roman" w:hAnsi="Times New Roman"/>
          <w:b/>
          <w:sz w:val="28"/>
          <w:szCs w:val="28"/>
        </w:rPr>
        <w:tab/>
        <w:t>С.В. Шарин</w:t>
      </w:r>
    </w:p>
    <w:sectPr w:rsidR="00880DA4" w:rsidRPr="002E2A3C" w:rsidSect="00880DA4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30B5"/>
    <w:multiLevelType w:val="hybridMultilevel"/>
    <w:tmpl w:val="8B46875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2672F8"/>
    <w:multiLevelType w:val="hybridMultilevel"/>
    <w:tmpl w:val="E81066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411E68"/>
    <w:multiLevelType w:val="hybridMultilevel"/>
    <w:tmpl w:val="70583D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80DA4"/>
    <w:rsid w:val="00880DA4"/>
    <w:rsid w:val="00E3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A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880DA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880DA4"/>
    <w:pPr>
      <w:spacing w:before="240" w:after="60"/>
      <w:outlineLvl w:val="5"/>
    </w:pPr>
    <w:rPr>
      <w:rFonts w:eastAsia="Times New Roman"/>
      <w:b/>
      <w:bCs/>
      <w:lang w:val="uk-UA" w:eastAsia="ru-RU"/>
    </w:rPr>
  </w:style>
  <w:style w:type="paragraph" w:styleId="8">
    <w:name w:val="heading 8"/>
    <w:basedOn w:val="a"/>
    <w:next w:val="a"/>
    <w:link w:val="80"/>
    <w:uiPriority w:val="99"/>
    <w:qFormat/>
    <w:rsid w:val="00880DA4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80DA4"/>
    <w:rPr>
      <w:rFonts w:ascii="Cambria" w:eastAsia="Times New Roman" w:hAnsi="Cambria" w:cs="Times New Roman"/>
      <w:color w:val="243F60"/>
      <w:lang w:val="ru-RU"/>
    </w:rPr>
  </w:style>
  <w:style w:type="character" w:customStyle="1" w:styleId="60">
    <w:name w:val="Заголовок 6 Знак"/>
    <w:basedOn w:val="a0"/>
    <w:link w:val="6"/>
    <w:uiPriority w:val="99"/>
    <w:rsid w:val="00880DA4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80DA4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a3">
    <w:name w:val="Body Text Indent"/>
    <w:basedOn w:val="a"/>
    <w:link w:val="1"/>
    <w:uiPriority w:val="99"/>
    <w:rsid w:val="00880DA4"/>
    <w:pPr>
      <w:spacing w:after="120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80DA4"/>
    <w:rPr>
      <w:rFonts w:ascii="Calibri" w:eastAsia="Calibri" w:hAnsi="Calibri" w:cs="Times New Roman"/>
      <w:lang w:val="ru-RU"/>
    </w:rPr>
  </w:style>
  <w:style w:type="character" w:customStyle="1" w:styleId="1">
    <w:name w:val="Основной текст с отступом Знак1"/>
    <w:link w:val="a3"/>
    <w:uiPriority w:val="99"/>
    <w:locked/>
    <w:rsid w:val="00880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880DA4"/>
    <w:pPr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880DA4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Style5">
    <w:name w:val="Style5"/>
    <w:basedOn w:val="a"/>
    <w:uiPriority w:val="99"/>
    <w:rsid w:val="00880D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80DA4"/>
    <w:pPr>
      <w:tabs>
        <w:tab w:val="center" w:pos="4320"/>
        <w:tab w:val="right" w:pos="8640"/>
      </w:tabs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80DA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16">
    <w:name w:val="Style16"/>
    <w:basedOn w:val="a"/>
    <w:uiPriority w:val="99"/>
    <w:rsid w:val="00880D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4730</Words>
  <Characters>2697</Characters>
  <Application>Microsoft Office Word</Application>
  <DocSecurity>0</DocSecurity>
  <Lines>22</Lines>
  <Paragraphs>14</Paragraphs>
  <ScaleCrop>false</ScaleCrop>
  <Company>SPecialiST RePack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Макарук І.В.</cp:lastModifiedBy>
  <cp:revision>1</cp:revision>
  <dcterms:created xsi:type="dcterms:W3CDTF">2018-03-16T10:53:00Z</dcterms:created>
  <dcterms:modified xsi:type="dcterms:W3CDTF">2018-03-16T10:54:00Z</dcterms:modified>
</cp:coreProperties>
</file>