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EBB" w:rsidRPr="00C74EBB" w:rsidRDefault="00C74EBB" w:rsidP="00C74E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4EBB">
        <w:rPr>
          <w:rFonts w:ascii="Times New Roman" w:hAnsi="Times New Roman" w:cs="Times New Roman"/>
          <w:b/>
          <w:sz w:val="28"/>
          <w:szCs w:val="28"/>
          <w:lang w:val="uk-UA"/>
        </w:rPr>
        <w:t>ІВАНО-ФРАНКІВСЬКИЙ КОЛЕДЖ</w:t>
      </w:r>
    </w:p>
    <w:p w:rsidR="00C74EBB" w:rsidRPr="00C74EBB" w:rsidRDefault="00C74EBB" w:rsidP="00C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74EBB">
        <w:rPr>
          <w:rFonts w:ascii="Times New Roman" w:hAnsi="Times New Roman" w:cs="Times New Roman"/>
          <w:sz w:val="28"/>
          <w:szCs w:val="28"/>
          <w:lang w:val="uk-UA"/>
        </w:rPr>
        <w:t>ДЕРЖАВНОГО ВИЩОГО НАВЧАЛЬНОГО ЗАКЛАДУ</w:t>
      </w:r>
    </w:p>
    <w:p w:rsidR="00C74EBB" w:rsidRPr="00C74EBB" w:rsidRDefault="00C74EBB" w:rsidP="00C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74EBB">
        <w:rPr>
          <w:rFonts w:ascii="Times New Roman" w:hAnsi="Times New Roman" w:cs="Times New Roman"/>
          <w:sz w:val="28"/>
          <w:szCs w:val="28"/>
          <w:lang w:val="uk-UA"/>
        </w:rPr>
        <w:t>«ПРИКАРПАТСЬКИЙ НАЦІОНАЛЬНИЙ УНІВЕРСИТЕТ</w:t>
      </w:r>
    </w:p>
    <w:p w:rsidR="00C74EBB" w:rsidRPr="00C74EBB" w:rsidRDefault="00C74EBB" w:rsidP="00C74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74EBB">
        <w:rPr>
          <w:rFonts w:ascii="Times New Roman" w:hAnsi="Times New Roman" w:cs="Times New Roman"/>
          <w:sz w:val="28"/>
          <w:szCs w:val="28"/>
          <w:lang w:val="uk-UA"/>
        </w:rPr>
        <w:t>ІМЕНІ ВАСИЛЯ СТЕФАНИКА»</w:t>
      </w:r>
    </w:p>
    <w:p w:rsidR="00C74EBB" w:rsidRDefault="00C74EBB" w:rsidP="00C74EBB">
      <w:pPr>
        <w:pStyle w:val="af0"/>
        <w:widowControl/>
        <w:rPr>
          <w:i w:val="0"/>
          <w:sz w:val="22"/>
          <w:lang w:val="uk-UA"/>
        </w:rPr>
      </w:pPr>
    </w:p>
    <w:p w:rsidR="00C74EBB" w:rsidRDefault="00C74EBB" w:rsidP="00C74EBB">
      <w:pPr>
        <w:pStyle w:val="af0"/>
        <w:widowControl/>
        <w:rPr>
          <w:i w:val="0"/>
          <w:sz w:val="22"/>
          <w:lang w:val="uk-UA"/>
        </w:rPr>
      </w:pPr>
    </w:p>
    <w:p w:rsidR="00C74EBB" w:rsidRDefault="00C74EBB" w:rsidP="00C74EBB">
      <w:pPr>
        <w:pStyle w:val="af0"/>
        <w:widowControl/>
        <w:rPr>
          <w:i w:val="0"/>
          <w:sz w:val="22"/>
          <w:lang w:val="uk-UA"/>
        </w:rPr>
      </w:pPr>
    </w:p>
    <w:p w:rsidR="00C74EBB" w:rsidRDefault="00C74EBB" w:rsidP="00C74EBB">
      <w:pPr>
        <w:pStyle w:val="af0"/>
        <w:widowControl/>
        <w:rPr>
          <w:i w:val="0"/>
          <w:sz w:val="22"/>
          <w:lang w:val="uk-UA"/>
        </w:rPr>
      </w:pPr>
    </w:p>
    <w:p w:rsidR="00C74EBB" w:rsidRDefault="00C74EBB" w:rsidP="00C74EBB">
      <w:pPr>
        <w:pStyle w:val="af0"/>
        <w:widowControl/>
        <w:rPr>
          <w:i w:val="0"/>
          <w:sz w:val="22"/>
          <w:lang w:val="uk-UA"/>
        </w:rPr>
      </w:pPr>
    </w:p>
    <w:p w:rsidR="00C74EBB" w:rsidRPr="00C74EBB" w:rsidRDefault="00C74EBB" w:rsidP="00C74EBB">
      <w:pPr>
        <w:pStyle w:val="af0"/>
        <w:widowControl/>
        <w:jc w:val="both"/>
        <w:rPr>
          <w:b w:val="0"/>
          <w:i w:val="0"/>
          <w:caps w:val="0"/>
          <w:sz w:val="24"/>
        </w:rPr>
      </w:pPr>
    </w:p>
    <w:p w:rsidR="00C74EBB" w:rsidRPr="00C74EBB" w:rsidRDefault="00C74EBB" w:rsidP="00C74EBB">
      <w:pPr>
        <w:pStyle w:val="af0"/>
        <w:widowControl/>
        <w:jc w:val="both"/>
        <w:rPr>
          <w:b w:val="0"/>
          <w:i w:val="0"/>
          <w:caps w:val="0"/>
          <w:sz w:val="24"/>
        </w:rPr>
      </w:pPr>
    </w:p>
    <w:p w:rsidR="00C74EBB" w:rsidRPr="00C74EBB" w:rsidRDefault="00C74EBB" w:rsidP="00C74EBB">
      <w:pPr>
        <w:pStyle w:val="af0"/>
        <w:widowControl/>
        <w:jc w:val="both"/>
        <w:rPr>
          <w:b w:val="0"/>
          <w:i w:val="0"/>
          <w:caps w:val="0"/>
          <w:sz w:val="24"/>
        </w:rPr>
      </w:pPr>
    </w:p>
    <w:p w:rsidR="00C74EBB" w:rsidRPr="00C74EBB" w:rsidRDefault="00C74EBB" w:rsidP="00C74EBB">
      <w:pPr>
        <w:pStyle w:val="af0"/>
        <w:widowControl/>
        <w:jc w:val="both"/>
        <w:rPr>
          <w:b w:val="0"/>
          <w:i w:val="0"/>
          <w:caps w:val="0"/>
          <w:sz w:val="24"/>
        </w:rPr>
      </w:pPr>
    </w:p>
    <w:p w:rsidR="00C74EBB" w:rsidRPr="00C74EBB" w:rsidRDefault="00C74EBB" w:rsidP="00C74EBB">
      <w:pPr>
        <w:pStyle w:val="af0"/>
        <w:widowControl/>
        <w:jc w:val="both"/>
        <w:rPr>
          <w:b w:val="0"/>
          <w:i w:val="0"/>
          <w:caps w:val="0"/>
          <w:sz w:val="24"/>
        </w:rPr>
      </w:pPr>
    </w:p>
    <w:p w:rsidR="00C74EBB" w:rsidRPr="00C74EBB" w:rsidRDefault="00C74EBB" w:rsidP="00C74EBB">
      <w:pPr>
        <w:pStyle w:val="af0"/>
        <w:widowControl/>
        <w:jc w:val="both"/>
        <w:rPr>
          <w:b w:val="0"/>
          <w:i w:val="0"/>
          <w:caps w:val="0"/>
          <w:sz w:val="24"/>
        </w:rPr>
      </w:pPr>
    </w:p>
    <w:p w:rsidR="00C74EBB" w:rsidRDefault="00C74EBB" w:rsidP="00C74EBB">
      <w:pPr>
        <w:pStyle w:val="af0"/>
        <w:widowControl/>
        <w:jc w:val="both"/>
        <w:rPr>
          <w:b w:val="0"/>
          <w:i w:val="0"/>
          <w:caps w:val="0"/>
          <w:sz w:val="24"/>
          <w:lang w:val="uk-UA"/>
        </w:rPr>
      </w:pPr>
    </w:p>
    <w:p w:rsidR="00C74EBB" w:rsidRDefault="00C74EBB" w:rsidP="00C74EBB">
      <w:pPr>
        <w:pStyle w:val="af0"/>
        <w:widowControl/>
        <w:rPr>
          <w:b w:val="0"/>
          <w:i w:val="0"/>
          <w:caps w:val="0"/>
          <w:sz w:val="48"/>
          <w:szCs w:val="48"/>
          <w:lang w:val="uk-UA"/>
        </w:rPr>
      </w:pPr>
      <w:r>
        <w:rPr>
          <w:b w:val="0"/>
          <w:i w:val="0"/>
          <w:caps w:val="0"/>
          <w:sz w:val="48"/>
          <w:szCs w:val="48"/>
          <w:lang w:val="uk-UA"/>
        </w:rPr>
        <w:t xml:space="preserve">МАТЕРІАЛИ ДЛЯ ЛЕКЦІЙ </w:t>
      </w:r>
    </w:p>
    <w:p w:rsidR="00C74EBB" w:rsidRPr="00C74EBB" w:rsidRDefault="00C74EBB" w:rsidP="00C74EBB">
      <w:pPr>
        <w:pStyle w:val="af0"/>
        <w:widowControl/>
        <w:rPr>
          <w:b w:val="0"/>
          <w:i w:val="0"/>
          <w:caps w:val="0"/>
          <w:sz w:val="48"/>
          <w:szCs w:val="48"/>
          <w:lang w:val="uk-UA"/>
        </w:rPr>
      </w:pPr>
      <w:r>
        <w:rPr>
          <w:b w:val="0"/>
          <w:i w:val="0"/>
          <w:caps w:val="0"/>
          <w:sz w:val="48"/>
          <w:szCs w:val="48"/>
          <w:lang w:val="uk-UA"/>
        </w:rPr>
        <w:t>з дисципліни</w:t>
      </w:r>
    </w:p>
    <w:p w:rsidR="00C74EBB" w:rsidRPr="00C74EBB" w:rsidRDefault="00C74EBB" w:rsidP="00C74EBB">
      <w:pPr>
        <w:pStyle w:val="af0"/>
        <w:widowControl/>
        <w:rPr>
          <w:i w:val="0"/>
          <w:sz w:val="72"/>
          <w:szCs w:val="72"/>
        </w:rPr>
      </w:pPr>
      <w:r w:rsidRPr="00C74EBB">
        <w:rPr>
          <w:i w:val="0"/>
          <w:caps w:val="0"/>
          <w:sz w:val="72"/>
          <w:szCs w:val="72"/>
          <w:lang w:val="uk-UA"/>
        </w:rPr>
        <w:t xml:space="preserve">«Чисельні методи» </w:t>
      </w:r>
    </w:p>
    <w:p w:rsidR="00C74EBB" w:rsidRPr="00C74EBB" w:rsidRDefault="00C74EBB" w:rsidP="00C74EBB">
      <w:pPr>
        <w:pStyle w:val="af0"/>
        <w:widowControl/>
        <w:rPr>
          <w:b w:val="0"/>
          <w:bCs/>
          <w:i w:val="0"/>
          <w:iCs/>
          <w:caps w:val="0"/>
          <w:sz w:val="96"/>
          <w:szCs w:val="96"/>
          <w:lang w:val="uk-UA"/>
        </w:rPr>
      </w:pPr>
    </w:p>
    <w:p w:rsidR="00C74EBB" w:rsidRDefault="00C74EBB" w:rsidP="00C74EBB">
      <w:pPr>
        <w:pStyle w:val="af0"/>
        <w:widowControl/>
        <w:rPr>
          <w:b w:val="0"/>
          <w:bCs/>
          <w:i w:val="0"/>
          <w:iCs/>
          <w:caps w:val="0"/>
          <w:sz w:val="28"/>
          <w:lang w:val="uk-UA"/>
        </w:rPr>
      </w:pPr>
    </w:p>
    <w:p w:rsidR="00C74EBB" w:rsidRDefault="00C74EBB" w:rsidP="00C74EBB">
      <w:pPr>
        <w:pStyle w:val="af0"/>
        <w:widowControl/>
        <w:ind w:left="5670"/>
        <w:jc w:val="left"/>
        <w:rPr>
          <w:b w:val="0"/>
          <w:bCs/>
          <w:i w:val="0"/>
          <w:iCs/>
          <w:caps w:val="0"/>
          <w:sz w:val="28"/>
          <w:lang w:val="uk-UA"/>
        </w:rPr>
      </w:pPr>
    </w:p>
    <w:p w:rsidR="00C74EBB" w:rsidRDefault="00C74EBB" w:rsidP="00C74EBB">
      <w:pPr>
        <w:pStyle w:val="af0"/>
        <w:widowControl/>
        <w:rPr>
          <w:b w:val="0"/>
          <w:bCs/>
          <w:i w:val="0"/>
          <w:iCs/>
          <w:caps w:val="0"/>
          <w:sz w:val="28"/>
          <w:lang w:val="uk-UA"/>
        </w:rPr>
      </w:pPr>
    </w:p>
    <w:p w:rsidR="00C74EBB" w:rsidRDefault="00C74EBB" w:rsidP="00C74EBB">
      <w:pPr>
        <w:pStyle w:val="af0"/>
        <w:widowControl/>
        <w:rPr>
          <w:b w:val="0"/>
          <w:bCs/>
          <w:i w:val="0"/>
          <w:iCs/>
          <w:caps w:val="0"/>
          <w:sz w:val="28"/>
          <w:lang w:val="uk-UA"/>
        </w:rPr>
      </w:pPr>
    </w:p>
    <w:p w:rsidR="00C74EBB" w:rsidRDefault="00C74EBB" w:rsidP="00C74EBB">
      <w:pPr>
        <w:pStyle w:val="af0"/>
        <w:widowControl/>
        <w:rPr>
          <w:b w:val="0"/>
          <w:i w:val="0"/>
          <w:caps w:val="0"/>
          <w:sz w:val="28"/>
          <w:lang w:val="uk-UA"/>
        </w:rPr>
      </w:pPr>
    </w:p>
    <w:p w:rsidR="00C74EBB" w:rsidRDefault="00C74EBB" w:rsidP="00C74EBB">
      <w:pPr>
        <w:pStyle w:val="af0"/>
        <w:widowControl/>
        <w:rPr>
          <w:b w:val="0"/>
          <w:i w:val="0"/>
          <w:caps w:val="0"/>
          <w:sz w:val="28"/>
          <w:lang w:val="uk-UA"/>
        </w:rPr>
      </w:pPr>
    </w:p>
    <w:p w:rsidR="00C74EBB" w:rsidRDefault="00C74EBB" w:rsidP="00C74EBB">
      <w:pPr>
        <w:jc w:val="center"/>
        <w:rPr>
          <w:b/>
          <w:caps/>
          <w:sz w:val="24"/>
        </w:rPr>
      </w:pPr>
    </w:p>
    <w:p w:rsidR="00C74EBB" w:rsidRDefault="00C74EBB" w:rsidP="00C74EBB">
      <w:pPr>
        <w:jc w:val="center"/>
        <w:rPr>
          <w:b/>
          <w:caps/>
        </w:rPr>
      </w:pPr>
    </w:p>
    <w:p w:rsidR="00C74EBB" w:rsidRDefault="00C74EBB" w:rsidP="00C74EBB">
      <w:pPr>
        <w:jc w:val="center"/>
        <w:rPr>
          <w:b/>
          <w:caps/>
          <w:lang w:val="uk-UA"/>
        </w:rPr>
      </w:pPr>
    </w:p>
    <w:p w:rsidR="00C74EBB" w:rsidRDefault="00C74EBB" w:rsidP="00C74EBB">
      <w:pPr>
        <w:jc w:val="center"/>
        <w:rPr>
          <w:b/>
          <w:caps/>
          <w:lang w:val="uk-UA"/>
        </w:rPr>
      </w:pPr>
    </w:p>
    <w:p w:rsidR="00C74EBB" w:rsidRDefault="00C74EBB" w:rsidP="00C74EBB">
      <w:pPr>
        <w:jc w:val="center"/>
        <w:rPr>
          <w:b/>
          <w:caps/>
          <w:lang w:val="uk-UA"/>
        </w:rPr>
      </w:pPr>
    </w:p>
    <w:p w:rsidR="00C74EBB" w:rsidRPr="00C74EBB" w:rsidRDefault="00C74EBB" w:rsidP="00C74EBB">
      <w:pPr>
        <w:rPr>
          <w:b/>
          <w:caps/>
          <w:lang w:val="uk-UA"/>
        </w:rPr>
      </w:pPr>
    </w:p>
    <w:p w:rsidR="00C74EBB" w:rsidRDefault="00C74EBB" w:rsidP="00C74EBB">
      <w:pPr>
        <w:jc w:val="center"/>
        <w:rPr>
          <w:b/>
          <w:caps/>
          <w:lang w:val="uk-UA"/>
        </w:rPr>
      </w:pPr>
    </w:p>
    <w:p w:rsidR="00C74EBB" w:rsidRDefault="00C74EBB" w:rsidP="00C74EBB">
      <w:pPr>
        <w:rPr>
          <w:b/>
          <w:caps/>
          <w:lang w:val="uk-UA"/>
        </w:rPr>
      </w:pPr>
    </w:p>
    <w:p w:rsidR="00C74EBB" w:rsidRDefault="00C74EBB" w:rsidP="00C74EBB">
      <w:pPr>
        <w:spacing w:after="0" w:line="240" w:lineRule="auto"/>
        <w:jc w:val="center"/>
        <w:rPr>
          <w:b/>
          <w:caps/>
          <w:lang w:val="uk-UA"/>
        </w:rPr>
      </w:pPr>
    </w:p>
    <w:p w:rsidR="00C74EBB" w:rsidRDefault="00C74EBB" w:rsidP="00C74EBB">
      <w:pPr>
        <w:spacing w:after="0" w:line="240" w:lineRule="auto"/>
        <w:jc w:val="center"/>
        <w:rPr>
          <w:b/>
          <w:caps/>
          <w:lang w:val="uk-UA"/>
        </w:rPr>
      </w:pPr>
    </w:p>
    <w:p w:rsidR="00C74EBB" w:rsidRDefault="00C74EBB" w:rsidP="00C74EBB">
      <w:pPr>
        <w:spacing w:after="0" w:line="240" w:lineRule="auto"/>
        <w:jc w:val="center"/>
        <w:rPr>
          <w:b/>
          <w:caps/>
          <w:lang w:val="uk-UA"/>
        </w:rPr>
      </w:pPr>
    </w:p>
    <w:p w:rsidR="00C74EBB" w:rsidRDefault="00C74EBB" w:rsidP="00C74EBB">
      <w:pPr>
        <w:spacing w:after="0" w:line="240" w:lineRule="auto"/>
        <w:jc w:val="center"/>
        <w:rPr>
          <w:b/>
          <w:caps/>
          <w:lang w:val="uk-UA"/>
        </w:rPr>
      </w:pPr>
    </w:p>
    <w:p w:rsidR="00C74EBB" w:rsidRPr="00C74EBB" w:rsidRDefault="00C74EBB" w:rsidP="00C74EB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C74EBB">
        <w:rPr>
          <w:rFonts w:ascii="Times New Roman" w:hAnsi="Times New Roman" w:cs="Times New Roman"/>
          <w:bCs/>
          <w:iCs/>
          <w:sz w:val="24"/>
          <w:szCs w:val="24"/>
          <w:lang w:val="uk-UA"/>
        </w:rPr>
        <w:t>Івано-Франківськ</w:t>
      </w:r>
    </w:p>
    <w:p w:rsidR="00C74EBB" w:rsidRPr="00C74EBB" w:rsidRDefault="00C74EBB" w:rsidP="00C74EB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C74EBB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Pr="00C74EBB">
        <w:rPr>
          <w:rFonts w:ascii="Times New Roman" w:hAnsi="Times New Roman" w:cs="Times New Roman"/>
          <w:bCs/>
          <w:iCs/>
          <w:sz w:val="24"/>
          <w:szCs w:val="24"/>
          <w:lang w:val="uk-UA"/>
        </w:rPr>
        <w:t>19</w:t>
      </w:r>
      <w:r w:rsidRPr="00C74EBB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uk-UA"/>
        </w:rPr>
        <w:t xml:space="preserve"> </w:t>
      </w:r>
      <w:bookmarkStart w:id="0" w:name="elementiteoryspohibok"/>
      <w:bookmarkEnd w:id="0"/>
    </w:p>
    <w:p w:rsidR="00970B1E" w:rsidRPr="00540604" w:rsidRDefault="00C74EBB" w:rsidP="00970B1E">
      <w:pPr>
        <w:pBdr>
          <w:bottom w:val="single" w:sz="12" w:space="0" w:color="800000"/>
        </w:pBdr>
        <w:spacing w:before="300" w:after="150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uk-UA" w:eastAsia="ru-RU"/>
        </w:rPr>
        <w:lastRenderedPageBreak/>
        <w:t xml:space="preserve">І. </w:t>
      </w:r>
      <w:r w:rsidR="00970B1E"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ЕЛЕМЕНТИ ТЕОРІЇ ПОХИБОК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1" w:name="11tochnyynablizhenychisladzherelapo"/>
      <w:bookmarkEnd w:id="1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1.1 Точні і наближені числа. Джерела похибок. Класифікація похибок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Значення чисел, якими користуються у практичних розрахунках, бувають точними і наближеними.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Причини появи наближених значень чисел і величин можуть бути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ізними: неточність методу розв'язування; обмеженість можливостей вимірювальних прикладів тощо. Наприклад, коли кажуть, що відстань від Києва до Чигирина – 220 км, то значення цієї величини не є точним.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Наближені значення отримують також в результаті обчислень, округлень чисел тощо. Наприклад, наближене значення довжини діагоналі прямокутника зі сторонами 5 м і 4 м дорівнює 6,4 м. Його одержали внаслідок округлення числа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0075" cy="228600"/>
            <wp:effectExtent l="0" t="0" r="9525" b="0"/>
            <wp:docPr id="190" name="Рисунок 1" descr="http://www.edudirect.net/images/books/1436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direct.net/images/books/1436/image0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219075"/>
            <wp:effectExtent l="0" t="0" r="0" b="0"/>
            <wp:docPr id="191" name="Рисунок 2" descr="http://www.edudirect.net/images/books/1436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direct.net/images/books/1436/image0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·1,4 є наближеним значенням числа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8125" cy="219075"/>
            <wp:effectExtent l="0" t="0" r="9525" b="0"/>
            <wp:docPr id="192" name="Рисунок 3" descr="http://www.edudirect.net/images/books/1436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direct.net/images/books/1436/image0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3,14 – наближене значення числа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193" name="Рисунок 4" descr="http://www.edudirect.net/images/books/1436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direct.net/images/books/1436/image0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Внаслідок округлення отримуємо наближене значення,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яке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може виявитися більшим (округлення з надлишком) або меншим (округлення з недостачею) від точного значення.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Наприклад: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390525"/>
            <wp:effectExtent l="19050" t="0" r="0" b="0"/>
            <wp:docPr id="194" name="Рисунок 5" descr="http://www.edudirect.net/images/books/1436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direct.net/images/books/1436/image0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0,333 = 0,33 – округлили з недостачею;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390525"/>
            <wp:effectExtent l="0" t="0" r="0" b="0"/>
            <wp:docPr id="195" name="Рисунок 6" descr="http://www.edudirect.net/images/books/1436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direct.net/images/books/1436/image0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0,666 = 0,67 – округлили з надлишком;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219075"/>
            <wp:effectExtent l="0" t="0" r="0" b="0"/>
            <wp:docPr id="196" name="Рисунок 7" descr="http://www.edudirect.net/images/books/1436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direct.net/images/books/1436/image0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6,4031242 = 6,4 – округлили з недостачею;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9075" cy="390525"/>
            <wp:effectExtent l="0" t="0" r="0" b="0"/>
            <wp:docPr id="197" name="Рисунок 8" descr="http://www.edudirect.net/images/books/1436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direct.net/images/books/1436/image03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0,8333….=0,8 – округлили з недостачею.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Щоб дізнатися, наскільки наближене значення числа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ізняється від точного значення, треба від його точного значення відняти наближене.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Наприклад: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390525"/>
            <wp:effectExtent l="19050" t="0" r="0" b="0"/>
            <wp:docPr id="198" name="Рисунок 9" descr="http://www.edudirect.net/images/books/1436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udirect.net/images/books/1436/image0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0,33 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390525"/>
            <wp:effectExtent l="19050" t="0" r="0" b="0"/>
            <wp:docPr id="199" name="Рисунок 10" descr="http://www.edudirect.net/images/books/1436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direct.net/images/books/1436/image0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225" cy="390525"/>
            <wp:effectExtent l="19050" t="0" r="9525" b="0"/>
            <wp:docPr id="200" name="Рисунок 11" descr="http://www.edudirect.net/images/books/1436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dudirect.net/images/books/1436/image0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" cy="390525"/>
            <wp:effectExtent l="0" t="0" r="0" b="0"/>
            <wp:docPr id="201" name="Рисунок 12" descr="http://www.edudirect.net/images/books/1436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dudirect.net/images/books/1436/image03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390525"/>
            <wp:effectExtent l="19050" t="0" r="9525" b="0"/>
            <wp:docPr id="202" name="Рисунок 13" descr="http://www.edudirect.net/images/books/1436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direct.net/images/books/1436/image0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390525"/>
            <wp:effectExtent l="0" t="0" r="0" b="0"/>
            <wp:docPr id="203" name="Рисунок 14" descr="http://www.edudirect.net/images/books/1436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dudirect.net/images/books/1436/image0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0,67 =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390525"/>
            <wp:effectExtent l="0" t="0" r="0" b="0"/>
            <wp:docPr id="204" name="Рисунок 15" descr="http://www.edudirect.net/images/books/1436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dudirect.net/images/books/1436/image0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225" cy="390525"/>
            <wp:effectExtent l="19050" t="0" r="9525" b="0"/>
            <wp:docPr id="205" name="Рисунок 16" descr="http://www.edudirect.net/images/books/1436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direct.net/images/books/1436/image0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7225" cy="390525"/>
            <wp:effectExtent l="0" t="0" r="9525" b="0"/>
            <wp:docPr id="206" name="Рисунок 17" descr="http://www.edudirect.net/images/books/1436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dudirect.net/images/books/1436/image0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-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390525"/>
            <wp:effectExtent l="19050" t="0" r="9525" b="0"/>
            <wp:docPr id="207" name="Рисунок 18" descr="http://www.edudirect.net/images/books/1436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dudirect.net/images/books/1436/image0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Знак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ізниці вказує на те, як узято наближене значення – з надлишком чи з недостачею.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ізницю між точним значенням числа і його наближеним значенням називають 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похибкою наближеного значення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Важливо знати модуль (або, як кажуть, абсолютне значення) цієї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ізниці, що вказує на відхилення наближеного значення від точного.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Модуль похибки наближеного значення числа називають 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абсолютною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похибкою наближеного значення числа.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Наприклад: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219075"/>
            <wp:effectExtent l="0" t="0" r="0" b="0"/>
            <wp:docPr id="208" name="Рисунок 19" descr="http://www.edudirect.net/images/books/1436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dudirect.net/images/books/1436/image0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428625"/>
            <wp:effectExtent l="19050" t="0" r="9525" b="0"/>
            <wp:docPr id="209" name="Рисунок 20" descr="http://www.edudirect.net/images/books/1436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edudirect.net/images/books/1436/image0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428625"/>
            <wp:effectExtent l="19050" t="0" r="0" b="0"/>
            <wp:docPr id="210" name="Рисунок 21" descr="http://www.edudirect.net/images/books/1436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dudirect.net/images/books/1436/image0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390525"/>
            <wp:effectExtent l="19050" t="0" r="9525" b="0"/>
            <wp:docPr id="211" name="Рисунок 22" descr="http://www.edudirect.net/images/books/1436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dudirect.net/images/books/1436/image0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9600" cy="428625"/>
            <wp:effectExtent l="19050" t="0" r="0" b="0"/>
            <wp:docPr id="212" name="Рисунок 23" descr="http://www.edudirect.net/images/books/1436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dudirect.net/images/books/1436/image0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7200" cy="428625"/>
            <wp:effectExtent l="19050" t="0" r="0" b="0"/>
            <wp:docPr id="213" name="Рисунок 24" descr="http://www.edudirect.net/images/books/1436/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dudirect.net/images/books/1436/image04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390525"/>
            <wp:effectExtent l="19050" t="0" r="9525" b="0"/>
            <wp:docPr id="214" name="Рисунок 25" descr="http://www.edudirect.net/images/books/1436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dudirect.net/images/books/1436/image0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Наближеним числом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називають число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яке несуттєво відрізняється від точного числа</w:t>
      </w:r>
      <w:proofErr w:type="gramStart"/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заміняє останнє при обчисленнях.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Джерелами похибок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(помилок) при виконанні інженерних розрахункі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та обчислень можуть бути:</w:t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неточне відображення реальних процесів за допомогою математики, в зв'язку з чим розглядається не сам процес, а його ідеалізована математична модель. Не завжди реальні явища природи можна точно відобразити математично. Тому приймаються умови, що спрощують розв'язок задачі, яка викликає появу похибок. Деякі задачі неможливо розв'язати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 xml:space="preserve">при точній постановці і вони можуть замінюватися іншими задачами, близькими за результатами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перших. При цьому також виникають похибки;</w:t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 наближене значення величин, які входять в умову задачі, внаслідок їх неточного виміру. Це похибки вхідних даних, фізичних констант, чисел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123825"/>
            <wp:effectExtent l="19050" t="0" r="9525" b="0"/>
            <wp:docPr id="235" name="Рисунок 1" descr="http://posibnyky.vntu.edu.ua/met/m1_t1_lecture1_src/m1_t1_lecture1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ibnyky.vntu.edu.ua/met/m1_t1_lecture1_src/m1_t1_lecture1_image0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е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та інші;</w:t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 заміна нескінчених процесів, межами яких є шукані величини, кінцевою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посл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ідовністю дій. Сюди відносяться похибки, що утворюються в результаті обриву якогось нескінченого процесу на деякому етапі. Наприклад, якщо в ряді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81200" cy="466725"/>
            <wp:effectExtent l="19050" t="0" r="0" b="0"/>
            <wp:docPr id="236" name="Рисунок 2" descr="http://posibnyky.vntu.edu.ua/met/m1_t1_lecture1_src/m1_t1_lecture1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ibnyky.vntu.edu.ua/met/m1_t1_lecture1_src/m1_t1_lecture1_image0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взяти певну кількість членів і прийняти їх суму за значення функції 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sіn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(x)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то ми, звичайно припускаємо похибку;</w:t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 округлення вхідних даних, проміжних або кінцевих результатів, коли при обчисленнях використовується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лише к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інцеве число цифр числа;</w:t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 крім вказаних вище випадків, похибки можуть з’являтися в результаті дій над наближеними числами. У цьому випадку похибки вхідних даних у деякій мі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 переносяться на результат обчислень.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Повна похибка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є результатом складної взаємодії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іх видів похибок. При розв’язку конкретних задач ті або інші похибки можуть бути відсутні або мало впливати на утворення повної похибки. Але для повного аналізу похибок необхідно враховувати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їх види.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іх випадках повна похибка не може перевищувати по своїй абсолютній величині суми абсолютних величин всіх видів похибок, але звичайно вона рідко досягає такої максимальної величини.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Таким чином, похибки можна розділити на три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велик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групи:</w:t>
      </w:r>
    </w:p>
    <w:p w:rsidR="00970B1E" w:rsidRPr="00540604" w:rsidRDefault="00970B1E" w:rsidP="00970B1E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 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вхідні (не усунені)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до яких відносяться похибки, що виникають в результаті наближеного опису реальних процесів і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неточного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завдання вхідних даних, а також похибки, зв’язані з діями над числами.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 похибки проходять через усі обчислення і є неусуненими;</w:t>
      </w:r>
    </w:p>
    <w:p w:rsidR="00970B1E" w:rsidRPr="00540604" w:rsidRDefault="00970B1E" w:rsidP="00970B1E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 похибки 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округлення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які з’являються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результаті округлення вхідних даних, проміжних і кінцевих результатів;</w:t>
      </w:r>
    </w:p>
    <w:p w:rsidR="00970B1E" w:rsidRPr="00540604" w:rsidRDefault="00970B1E" w:rsidP="00970B1E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 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залишкові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що виникають у результаті заміни нескінчених процесів кінцевою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посл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ідовністю дій.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Оцінка похибки може бути виконана за допомогою: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b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 абсолютної похибки;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b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 відносної похибки;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b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 залишкового члена;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Symbol" w:cs="Times New Roman"/>
          <w:b/>
          <w:i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 статистичних оцінок.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2" w:name="12absolyutnayvydnosnapohibki"/>
      <w:bookmarkEnd w:id="2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1.2 Абсолютна і відносна похибки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. Граничні похибки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Постає запитання: як оцінити точність наближеного значення числа або величини?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&lt;А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говорять, що число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є 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наближеним значенням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точного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 недостачею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якщо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а&gt;А - 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наближеним значенням з надлишком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Абсолютна величина різниці між точним числом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його наближеним значенням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називається 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абсолютною похибкою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наближеного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71525" cy="238125"/>
            <wp:effectExtent l="19050" t="0" r="9525" b="0"/>
            <wp:docPr id="237" name="Рисунок 3" descr="http://posibnyky.vntu.edu.ua/met/m1_t1_lecture1_src/m1_t1_lecture1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ibnyky.vntu.edu.ua/met/m1_t1_lecture1_src/m1_t1_lecture1_image0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                         (1.1)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 точне число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відомо, тоді абсолютна похибка наближеного числа легко знаходиться по формулі (1.1).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Приклад.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Нехай відомо точне число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=784,2737,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його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наближене значення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a=784.274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тоді абсолютна похибка</w:t>
      </w:r>
    </w:p>
    <w:p w:rsidR="00970B1E" w:rsidRPr="00540604" w:rsidRDefault="00970B1E" w:rsidP="00970B1E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95550" cy="228600"/>
            <wp:effectExtent l="19050" t="0" r="0" b="0"/>
            <wp:docPr id="238" name="Рисунок 4" descr="http://posibnyky.vntu.edu.ua/met/m1_t1_lecture1_src/m1_t1_lecture1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ibnyky.vntu.edu.ua/met/m1_t1_lecture1_src/m1_t1_lecture1_image00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970B1E" w:rsidRPr="00540604" w:rsidRDefault="00970B1E" w:rsidP="00970B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Передусім важливо назвати число, яке не перевищує 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абсолютна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похибка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На прикладі вимірювання довжини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ізка АВ = а можна показати, що абсолютна похибка наближеного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значення довжини не перевищує похибки наближення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219075"/>
            <wp:effectExtent l="19050" t="0" r="0" b="0"/>
            <wp:docPr id="248" name="Рисунок 26" descr="http://www.edudirect.net/images/books/1436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edudirect.net/images/books/1436/image04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1 см. Проте це груба оцінка. Можна дати точнішу оцінку: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19075"/>
            <wp:effectExtent l="19050" t="0" r="9525" b="0"/>
            <wp:docPr id="249" name="Рисунок 27" descr="http://www.edudirect.net/images/books/1436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dudirect.net/images/books/1436/image04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0,1 см. Це означа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є,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що абсолютна похибка наближеного значення 5,3 довжини x не перевищує 0,1.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noProof/>
          <w:color w:val="000000" w:themeColor="text1"/>
        </w:rPr>
        <w:drawing>
          <wp:inline distT="0" distB="0" distL="0" distR="0">
            <wp:extent cx="495300" cy="257175"/>
            <wp:effectExtent l="19050" t="0" r="0" b="0"/>
            <wp:docPr id="250" name="Рисунок 55" descr="http://www.edudirect.net/images/books/1436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edudirect.net/images/books/1436/image04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noProof/>
          <w:color w:val="000000" w:themeColor="text1"/>
        </w:rPr>
        <w:drawing>
          <wp:inline distT="0" distB="0" distL="0" distR="0">
            <wp:extent cx="123825" cy="152400"/>
            <wp:effectExtent l="19050" t="0" r="9525" b="0"/>
            <wp:docPr id="251" name="Рисунок 56" descr="http://www.edudirect.net/images/books/1436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edudirect.net/images/books/1436/image04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0,1.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 xml:space="preserve">Будь-яке число h, яке не менше від абсолютної похибки наближеного </w:t>
      </w:r>
      <w:proofErr w:type="gramStart"/>
      <w:r w:rsidRPr="00540604">
        <w:rPr>
          <w:color w:val="000000" w:themeColor="text1"/>
        </w:rPr>
        <w:t>значення</w:t>
      </w:r>
      <w:proofErr w:type="gramEnd"/>
      <w:r w:rsidRPr="00540604">
        <w:rPr>
          <w:color w:val="000000" w:themeColor="text1"/>
        </w:rPr>
        <w:t xml:space="preserve"> а числа x, називається </w:t>
      </w:r>
      <w:r w:rsidRPr="00540604">
        <w:rPr>
          <w:b/>
          <w:i/>
          <w:color w:val="000000" w:themeColor="text1"/>
        </w:rPr>
        <w:t>межею абсолютної похибки наближеного значення а числа x.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proofErr w:type="gramStart"/>
      <w:r w:rsidRPr="00540604">
        <w:rPr>
          <w:color w:val="000000" w:themeColor="text1"/>
        </w:rPr>
        <w:t>З</w:t>
      </w:r>
      <w:proofErr w:type="gramEnd"/>
      <w:r w:rsidRPr="00540604">
        <w:rPr>
          <w:color w:val="000000" w:themeColor="text1"/>
        </w:rPr>
        <w:t xml:space="preserve"> означення межі похибки випливає, що вона визначається неоднозначно. Наприклад, якщо площа квадрата становить 2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266700" cy="200025"/>
            <wp:effectExtent l="0" t="0" r="0" b="0"/>
            <wp:docPr id="252" name="Рисунок 57" descr="http://www.edudirect.net/images/books/1436/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direct.net/images/books/1436/image05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color w:val="000000" w:themeColor="text1"/>
        </w:rPr>
        <w:t>, то довжина його сторони дорівнює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238125" cy="219075"/>
            <wp:effectExtent l="0" t="0" r="9525" b="0"/>
            <wp:docPr id="253" name="Рисунок 58" descr="http://www.edudirect.net/images/books/1436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edudirect.net/images/books/1436/image0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дм. Число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238125" cy="219075"/>
            <wp:effectExtent l="0" t="0" r="9525" b="0"/>
            <wp:docPr id="254" name="Рисунок 59" descr="http://www.edudirect.net/images/books/1436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edudirect.net/images/books/1436/image0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незручне для використання. Залежно від потреб точності при розв’язуванні задачі число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238125" cy="219075"/>
            <wp:effectExtent l="0" t="0" r="9525" b="0"/>
            <wp:docPr id="255" name="Рисунок 60" descr="http://www.edudirect.net/images/books/1436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edudirect.net/images/books/1436/image0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замінюють одним із наступних чисел: 1,4 (з недостачею) або 1,5 (з надлишком).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>У першому випадку межею похибки може бути число: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>0,015 з точністю до тисячних, де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600075" cy="304800"/>
            <wp:effectExtent l="19050" t="0" r="9525" b="0"/>
            <wp:docPr id="256" name="Рисунок 61" descr="http://www.edudirect.net/images/books/1436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edudirect.net/images/books/1436/image05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123825" cy="152400"/>
            <wp:effectExtent l="19050" t="0" r="9525" b="0"/>
            <wp:docPr id="257" name="Рисунок 62" descr="http://www.edudirect.net/images/books/1436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edudirect.net/images/books/1436/image04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0,015,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>0,02 з точністю до сотих, де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600075" cy="304800"/>
            <wp:effectExtent l="19050" t="0" r="9525" b="0"/>
            <wp:docPr id="258" name="Рисунок 63" descr="http://www.edudirect.net/images/books/1436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edudirect.net/images/books/1436/image05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123825" cy="152400"/>
            <wp:effectExtent l="19050" t="0" r="9525" b="0"/>
            <wp:docPr id="259" name="Рисунок 64" descr="http://www.edudirect.net/images/books/1436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edudirect.net/images/books/1436/image04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0,02.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 xml:space="preserve">У </w:t>
      </w:r>
      <w:proofErr w:type="gramStart"/>
      <w:r w:rsidRPr="00540604">
        <w:rPr>
          <w:color w:val="000000" w:themeColor="text1"/>
        </w:rPr>
        <w:t>другому</w:t>
      </w:r>
      <w:proofErr w:type="gramEnd"/>
      <w:r w:rsidRPr="00540604">
        <w:rPr>
          <w:color w:val="000000" w:themeColor="text1"/>
        </w:rPr>
        <w:t xml:space="preserve"> випадку межею похибки може бути число: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>0,09 з точністю до сотих, де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581025" cy="304800"/>
            <wp:effectExtent l="19050" t="0" r="9525" b="0"/>
            <wp:docPr id="260" name="Рисунок 65" descr="http://www.edudirect.net/images/books/1436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edudirect.net/images/books/1436/image05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123825" cy="152400"/>
            <wp:effectExtent l="19050" t="0" r="9525" b="0"/>
            <wp:docPr id="261" name="Рисунок 66" descr="http://www.edudirect.net/images/books/1436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edudirect.net/images/books/1436/image04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0,09,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>0,1 з точністю до десятих, де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581025" cy="304800"/>
            <wp:effectExtent l="19050" t="0" r="9525" b="0"/>
            <wp:docPr id="262" name="Рисунок 67" descr="http://www.edudirect.net/images/books/1436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edudirect.net/images/books/1436/image05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123825" cy="152400"/>
            <wp:effectExtent l="19050" t="0" r="9525" b="0"/>
            <wp:docPr id="263" name="Рисунок 68" descr="http://www.edudirect.net/images/books/1436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edudirect.net/images/books/1436/image04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color w:val="000000" w:themeColor="text1"/>
        </w:rPr>
        <w:t>0,1.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>У тих випадках, коли відома похибка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142875" cy="161925"/>
            <wp:effectExtent l="19050" t="0" r="9525" b="0"/>
            <wp:docPr id="264" name="Рисунок 69" descr="http://www.edudirect.net/images/books/1436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edudirect.net/images/books/1436/image05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color w:val="000000" w:themeColor="text1"/>
        </w:rPr>
        <w:t xml:space="preserve">(дельта) наближеного </w:t>
      </w:r>
      <w:proofErr w:type="gramStart"/>
      <w:r w:rsidRPr="00540604">
        <w:rPr>
          <w:color w:val="000000" w:themeColor="text1"/>
        </w:rPr>
        <w:t>значення</w:t>
      </w:r>
      <w:proofErr w:type="gramEnd"/>
      <w:r w:rsidRPr="00540604">
        <w:rPr>
          <w:color w:val="000000" w:themeColor="text1"/>
        </w:rPr>
        <w:t xml:space="preserve"> а числа або величини x, межею похибки вважають абсолютну похибку.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 xml:space="preserve">Якщо абсолютна похибка наближеного </w:t>
      </w:r>
      <w:proofErr w:type="gramStart"/>
      <w:r w:rsidRPr="00540604">
        <w:rPr>
          <w:color w:val="000000" w:themeColor="text1"/>
        </w:rPr>
        <w:t>значення</w:t>
      </w:r>
      <w:proofErr w:type="gramEnd"/>
      <w:r w:rsidRPr="00540604">
        <w:rPr>
          <w:color w:val="000000" w:themeColor="text1"/>
        </w:rPr>
        <w:t xml:space="preserve"> </w:t>
      </w:r>
      <w:r w:rsidRPr="00540604">
        <w:rPr>
          <w:b/>
          <w:color w:val="000000" w:themeColor="text1"/>
        </w:rPr>
        <w:t>а</w:t>
      </w:r>
      <w:r w:rsidRPr="00540604">
        <w:rPr>
          <w:color w:val="000000" w:themeColor="text1"/>
        </w:rPr>
        <w:t xml:space="preserve"> числа або величини </w:t>
      </w:r>
      <w:r w:rsidRPr="00540604">
        <w:rPr>
          <w:b/>
          <w:color w:val="000000" w:themeColor="text1"/>
        </w:rPr>
        <w:t>x</w:t>
      </w:r>
      <w:r w:rsidRPr="00540604">
        <w:rPr>
          <w:color w:val="000000" w:themeColor="text1"/>
        </w:rPr>
        <w:t xml:space="preserve"> не перевищує деякого числа </w:t>
      </w:r>
      <w:r w:rsidRPr="00540604">
        <w:rPr>
          <w:b/>
          <w:color w:val="000000" w:themeColor="text1"/>
        </w:rPr>
        <w:t>h,</w:t>
      </w:r>
      <w:r w:rsidRPr="00540604">
        <w:rPr>
          <w:color w:val="000000" w:themeColor="text1"/>
        </w:rPr>
        <w:t xml:space="preserve"> то кажуть, що </w:t>
      </w:r>
      <w:r w:rsidRPr="00540604">
        <w:rPr>
          <w:b/>
          <w:color w:val="000000" w:themeColor="text1"/>
        </w:rPr>
        <w:t>а</w:t>
      </w:r>
      <w:r w:rsidRPr="00540604">
        <w:rPr>
          <w:color w:val="000000" w:themeColor="text1"/>
        </w:rPr>
        <w:t xml:space="preserve"> є наближеним значенням </w:t>
      </w:r>
      <w:r w:rsidRPr="00540604">
        <w:rPr>
          <w:b/>
          <w:color w:val="000000" w:themeColor="text1"/>
        </w:rPr>
        <w:t>x</w:t>
      </w:r>
      <w:r w:rsidRPr="00540604">
        <w:rPr>
          <w:color w:val="000000" w:themeColor="text1"/>
        </w:rPr>
        <w:t xml:space="preserve"> з точністю до </w:t>
      </w:r>
      <w:r w:rsidRPr="00540604">
        <w:rPr>
          <w:b/>
          <w:color w:val="000000" w:themeColor="text1"/>
        </w:rPr>
        <w:t>h</w:t>
      </w:r>
      <w:r w:rsidRPr="00540604">
        <w:rPr>
          <w:color w:val="000000" w:themeColor="text1"/>
        </w:rPr>
        <w:t xml:space="preserve">, і записують </w:t>
      </w:r>
      <w:r w:rsidRPr="00540604">
        <w:rPr>
          <w:b/>
          <w:color w:val="000000" w:themeColor="text1"/>
        </w:rPr>
        <w:t>x = a</w:t>
      </w:r>
      <w:r w:rsidRPr="00540604">
        <w:rPr>
          <w:rStyle w:val="apple-converted-space"/>
          <w:b/>
          <w:color w:val="000000" w:themeColor="text1"/>
        </w:rPr>
        <w:t> </w:t>
      </w:r>
      <w:r w:rsidRPr="00540604">
        <w:rPr>
          <w:b/>
          <w:noProof/>
          <w:color w:val="000000" w:themeColor="text1"/>
        </w:rPr>
        <w:drawing>
          <wp:inline distT="0" distB="0" distL="0" distR="0">
            <wp:extent cx="142875" cy="152400"/>
            <wp:effectExtent l="19050" t="0" r="9525" b="0"/>
            <wp:docPr id="265" name="Рисунок 70" descr="http://www.edudirect.net/images/books/1436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edudirect.net/images/books/1436/image05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b/>
          <w:color w:val="000000" w:themeColor="text1"/>
        </w:rPr>
        <w:t> </w:t>
      </w:r>
      <w:r w:rsidRPr="00540604">
        <w:rPr>
          <w:b/>
          <w:color w:val="000000" w:themeColor="text1"/>
        </w:rPr>
        <w:t>h</w:t>
      </w:r>
      <w:r w:rsidRPr="00540604">
        <w:rPr>
          <w:color w:val="000000" w:themeColor="text1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 точне число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невідомо і обчислити абсолютну похибку за формулою (1.1) неможливо, то в таких випадках користуються поняттям про 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границю абсолютної похибки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що задовольняє нерівності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62000" cy="285750"/>
            <wp:effectExtent l="19050" t="0" r="0" b="0"/>
            <wp:docPr id="239" name="Рисунок 5" descr="http://posibnyky.vntu.edu.ua/met/m1_t1_lecture1_src/m1_t1_lecture1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ibnyky.vntu.edu.ua/met/m1_t1_lecture1_src/m1_t1_lecture1_image00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    .                         (1.2)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Число, яке перевищує абсолютну похибку (або в крайньому випадку дорівнює їй) називається </w:t>
      </w:r>
      <w:proofErr w:type="gramStart"/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граничною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абсолютною похибкою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9550" cy="266700"/>
            <wp:effectExtent l="19050" t="0" r="0" b="0"/>
            <wp:docPr id="240" name="Рисунок 6" descr="http://posibnyky.vntu.edu.ua/met/m1_t1_lecture1_src/m1_t1_lecture1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sibnyky.vntu.edu.ua/met/m1_t1_lecture1_src/m1_t1_lecture1_image01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 Отже, якщо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9550" cy="266700"/>
            <wp:effectExtent l="19050" t="0" r="0" b="0"/>
            <wp:docPr id="241" name="Рисунок 7" descr="http://posibnyky.vntu.edu.ua/met/m1_t1_lecture1_src/m1_t1_lecture1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ibnyky.vntu.edu.ua/met/m1_t1_lecture1_src/m1_t1_lecture1_image01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 -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гранична абсолютна похибка та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00025"/>
            <wp:effectExtent l="19050" t="0" r="9525" b="0"/>
            <wp:docPr id="242" name="Рисунок 8" descr="http://posibnyky.vntu.edu.ua/met/m1_t1_lecture1_src/m1_t1_lecture1_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sibnyky.vntu.edu.ua/met/m1_t1_lecture1_src/m1_t1_lecture1_image01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- абсолютна похибка, то: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33475" cy="285750"/>
            <wp:effectExtent l="19050" t="0" r="9525" b="0"/>
            <wp:docPr id="243" name="Рисунок 9" descr="http://posibnyky.vntu.edu.ua/met/m1_t1_lecture1_src/m1_t1_lecture1_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sibnyky.vntu.edu.ua/met/m1_t1_lecture1_src/m1_t1_lecture1_image01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    .                    (1.3)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Значення точного числа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завжди знаходиться в межах: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04925" cy="266700"/>
            <wp:effectExtent l="19050" t="0" r="9525" b="0"/>
            <wp:docPr id="244" name="Рисунок 10" descr="http://posibnyky.vntu.edu.ua/met/m1_t1_lecture1_src/m1_t1_lecture1_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ibnyky.vntu.edu.ua/met/m1_t1_lecture1_src/m1_t1_lecture1_image01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                   (1.4)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Вираз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8150" cy="266700"/>
            <wp:effectExtent l="19050" t="0" r="0" b="0"/>
            <wp:docPr id="245" name="Рисунок 11" descr="http://posibnyky.vntu.edu.ua/met/m1_t1_lecture1_src/m1_t1_lecture1_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sibnyky.vntu.edu.ua/met/m1_t1_lecture1_src/m1_t1_lecture1_image01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є наближене значення числа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недостачею, 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8150" cy="266700"/>
            <wp:effectExtent l="19050" t="0" r="0" b="0"/>
            <wp:docPr id="246" name="Рисунок 12" descr="http://posibnyky.vntu.edu.ua/met/m1_t1_lecture1_src/m1_t1_lecture1_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sibnyky.vntu.edu.ua/met/m1_t1_lecture1_src/m1_t1_lecture1_image02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наближене значення числа А за надлишком. Точне значення числа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записується так: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14375" cy="266700"/>
            <wp:effectExtent l="19050" t="0" r="9525" b="0"/>
            <wp:docPr id="247" name="Рисунок 13" descr="http://posibnyky.vntu.edu.ua/met/m1_t1_lecture1_src/m1_t1_lecture1_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sibnyky.vntu.edu.ua/met/m1_t1_lecture1_src/m1_t1_lecture1_image02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                    (1.5)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color w:val="000000" w:themeColor="text1"/>
          <w:u w:val="single"/>
          <w:lang w:val="uk-UA"/>
        </w:rPr>
      </w:pPr>
      <w:r w:rsidRPr="00540604">
        <w:rPr>
          <w:b/>
          <w:color w:val="000000" w:themeColor="text1"/>
          <w:u w:val="single"/>
          <w:lang w:val="uk-UA"/>
        </w:rPr>
        <w:t>Граничних абсолютних похибок існує безліч.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  <w:lang w:val="uk-UA"/>
        </w:rPr>
      </w:pP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 w:themeColor="text1"/>
        </w:rPr>
      </w:pP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</w:rPr>
        <w:t>Чи завжди межа похибки є достатнім показником точності наближень?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>Так результат вимірювання будь-якого предмета ві</w:t>
      </w:r>
      <w:proofErr w:type="gramStart"/>
      <w:r w:rsidRPr="00540604">
        <w:rPr>
          <w:color w:val="000000" w:themeColor="text1"/>
        </w:rPr>
        <w:t>др</w:t>
      </w:r>
      <w:proofErr w:type="gramEnd"/>
      <w:r w:rsidRPr="00540604">
        <w:rPr>
          <w:color w:val="000000" w:themeColor="text1"/>
        </w:rPr>
        <w:t xml:space="preserve">ізняється від його справжньої довжини на 0,1 см. </w:t>
      </w:r>
    </w:p>
    <w:p w:rsidR="00970B1E" w:rsidRPr="00540604" w:rsidRDefault="00970B1E" w:rsidP="00970B1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 w:themeColor="text1"/>
        </w:rPr>
      </w:pPr>
      <w:r w:rsidRPr="00540604">
        <w:rPr>
          <w:b/>
          <w:i/>
          <w:color w:val="000000" w:themeColor="text1"/>
        </w:rPr>
        <w:t>Чи можемо сказати, що ця точність достатня?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Звичайно, що ні. Усе залежить від величини значення вимірювальної довжини предмета.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>Приклад 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Якщо довжина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l=184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см виміряна з точністю до 0.05 см, то пишуть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l=184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133350"/>
            <wp:effectExtent l="19050" t="0" r="9525" b="0"/>
            <wp:docPr id="266" name="Рисунок 14" descr="http://posibnyky.vntu.edu.ua/met/m1_t1_lecture1_src/m1_t1_lecture1_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sibnyky.vntu.edu.ua/met/m1_t1_lecture1_src/m1_t1_lecture1_image02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0.05 см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де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142875"/>
            <wp:effectExtent l="19050" t="0" r="9525" b="0"/>
            <wp:docPr id="267" name="Рисунок 15" descr="http://posibnyky.vntu.edu.ua/met/m1_t1_lecture1_src/m1_t1_lecture1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sibnyky.vntu.edu.ua/met/m1_t1_lecture1_src/m1_t1_lecture1_image02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l= 0.05см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точн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е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значення довжини відрізка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l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знаходиться у наступних границях: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183.95 см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33350"/>
            <wp:effectExtent l="19050" t="0" r="0" b="0"/>
            <wp:docPr id="268" name="Рисунок 16" descr="http://posibnyky.vntu.edu.ua/met/m1_t1_lecture1_src/m1_t1_lecture1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sibnyky.vntu.edu.ua/met/m1_t1_lecture1_src/m1_t1_lecture1_image02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l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33350"/>
            <wp:effectExtent l="19050" t="0" r="0" b="0"/>
            <wp:docPr id="269" name="Рисунок 17" descr="http://posibnyky.vntu.edu.ua/met/m1_t1_lecture1_src/m1_t1_lecture1_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sibnyky.vntu.edu.ua/met/m1_t1_lecture1_src/m1_t1_lecture1_image03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184.05 см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 по абсолютній і граничній абсолютній похибкам неможливо зробити висновок про те, яке вимірювання проведено точніше. Розглянемо приклад.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Нехай при вимірюванні книжки і довжини стола були одержані результати: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42975" cy="209550"/>
            <wp:effectExtent l="19050" t="0" r="9525" b="0"/>
            <wp:docPr id="270" name="Рисунок 18" descr="http://posibnyky.vntu.edu.ua/met/m1_t1_lecture1_src/m1_t1_lecture1_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sibnyky.vntu.edu.ua/met/m1_t1_lecture1_src/m1_t1_lecture1_image03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(см) 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19175" cy="209550"/>
            <wp:effectExtent l="19050" t="0" r="9525" b="0"/>
            <wp:docPr id="271" name="Рисунок 19" descr="http://posibnyky.vntu.edu.ua/met/m1_t1_lecture1_src/m1_t1_lecture1_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sibnyky.vntu.edu.ua/met/m1_t1_lecture1_src/m1_t1_lecture1_image034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(см)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першому, і в другому випадку гранична абсолютна похибка складає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0,1 см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Але друге вимірювання було проведено більш точніше, ніж перше. Для того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щоб визначити якість виконаних вимі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ів, необхідно визначити, яку долю складає абсолютна або гранична абсолютна похибка від вимірюваної величини. В зв’язку з цим вводиться поняття про відносну похибку.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i/>
          <w:color w:val="000000" w:themeColor="text1"/>
        </w:rPr>
      </w:pPr>
      <w:r w:rsidRPr="00540604">
        <w:rPr>
          <w:b/>
          <w:i/>
          <w:color w:val="000000" w:themeColor="text1"/>
        </w:rPr>
        <w:t>Відносна похибка – відношення абсолютної похибки наближення до модуля наближеного значення числа чи величини.</w:t>
      </w:r>
    </w:p>
    <w:p w:rsidR="00970B1E" w:rsidRPr="00540604" w:rsidRDefault="00970B1E" w:rsidP="00970B1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540604">
        <w:rPr>
          <w:color w:val="000000" w:themeColor="text1"/>
        </w:rPr>
        <w:t xml:space="preserve">Отже, якщо наближене значення числа чи величини </w:t>
      </w:r>
      <w:r w:rsidRPr="00540604">
        <w:rPr>
          <w:b/>
          <w:color w:val="000000" w:themeColor="text1"/>
        </w:rPr>
        <w:t>x</w:t>
      </w:r>
      <w:r w:rsidRPr="00540604">
        <w:rPr>
          <w:color w:val="000000" w:themeColor="text1"/>
        </w:rPr>
        <w:t xml:space="preserve"> дорі</w:t>
      </w:r>
      <w:proofErr w:type="gramStart"/>
      <w:r w:rsidRPr="00540604">
        <w:rPr>
          <w:color w:val="000000" w:themeColor="text1"/>
        </w:rPr>
        <w:t>вню</w:t>
      </w:r>
      <w:proofErr w:type="gramEnd"/>
      <w:r w:rsidRPr="00540604">
        <w:rPr>
          <w:color w:val="000000" w:themeColor="text1"/>
        </w:rPr>
        <w:t xml:space="preserve">є </w:t>
      </w:r>
      <w:r w:rsidRPr="00540604">
        <w:rPr>
          <w:b/>
          <w:color w:val="000000" w:themeColor="text1"/>
        </w:rPr>
        <w:t>а</w:t>
      </w:r>
      <w:r w:rsidRPr="00540604">
        <w:rPr>
          <w:color w:val="000000" w:themeColor="text1"/>
        </w:rPr>
        <w:t xml:space="preserve"> і абсолютна похибка не перевищує числа </w:t>
      </w:r>
      <w:r w:rsidRPr="00540604">
        <w:rPr>
          <w:b/>
          <w:color w:val="000000" w:themeColor="text1"/>
        </w:rPr>
        <w:t>h</w:t>
      </w:r>
      <w:r w:rsidRPr="00540604">
        <w:rPr>
          <w:color w:val="000000" w:themeColor="text1"/>
        </w:rPr>
        <w:t xml:space="preserve">, тобто </w:t>
      </w:r>
      <w:r w:rsidRPr="00540604">
        <w:rPr>
          <w:b/>
          <w:color w:val="000000" w:themeColor="text1"/>
        </w:rPr>
        <w:t>x = a</w:t>
      </w:r>
      <w:r w:rsidRPr="00540604">
        <w:rPr>
          <w:rStyle w:val="apple-converted-space"/>
          <w:b/>
          <w:color w:val="000000" w:themeColor="text1"/>
        </w:rPr>
        <w:t> </w:t>
      </w:r>
      <w:r w:rsidRPr="00540604">
        <w:rPr>
          <w:b/>
          <w:noProof/>
          <w:color w:val="000000" w:themeColor="text1"/>
        </w:rPr>
        <w:drawing>
          <wp:inline distT="0" distB="0" distL="0" distR="0">
            <wp:extent cx="142875" cy="152400"/>
            <wp:effectExtent l="19050" t="0" r="9525" b="0"/>
            <wp:docPr id="233" name="Рисунок 71" descr="http://www.edudirect.net/images/books/1436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edudirect.net/images/books/1436/image05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Style w:val="apple-converted-space"/>
          <w:b/>
          <w:color w:val="000000" w:themeColor="text1"/>
        </w:rPr>
        <w:t> </w:t>
      </w:r>
      <w:r w:rsidRPr="00540604">
        <w:rPr>
          <w:b/>
          <w:color w:val="000000" w:themeColor="text1"/>
        </w:rPr>
        <w:t>h,</w:t>
      </w:r>
      <w:r w:rsidRPr="00540604">
        <w:rPr>
          <w:color w:val="000000" w:themeColor="text1"/>
        </w:rPr>
        <w:t xml:space="preserve"> то відносна похибка не перевищує</w:t>
      </w:r>
      <w:r w:rsidRPr="00540604">
        <w:rPr>
          <w:rStyle w:val="apple-converted-space"/>
          <w:color w:val="000000" w:themeColor="text1"/>
        </w:rPr>
        <w:t> </w:t>
      </w:r>
      <w:r w:rsidRPr="00540604">
        <w:rPr>
          <w:noProof/>
          <w:color w:val="000000" w:themeColor="text1"/>
        </w:rPr>
        <w:drawing>
          <wp:inline distT="0" distB="0" distL="0" distR="0">
            <wp:extent cx="200025" cy="428625"/>
            <wp:effectExtent l="19050" t="0" r="9525" b="0"/>
            <wp:docPr id="234" name="Рисунок 72" descr="http://www.edudirect.net/images/books/1436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edudirect.net/images/books/1436/image05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color w:val="000000" w:themeColor="text1"/>
        </w:rPr>
        <w:t>.</w:t>
      </w:r>
    </w:p>
    <w:p w:rsidR="00970B1E" w:rsidRPr="00540604" w:rsidRDefault="00970B1E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Відносною похибкою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" cy="209550"/>
            <wp:effectExtent l="19050" t="0" r="0" b="0"/>
            <wp:docPr id="20" name="Рисунок 20" descr="http://posibnyky.vntu.edu.ua/met/m1_t1_lecture1_src/m1_t1_lecture1_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sibnyky.vntu.edu.ua/met/m1_t1_lecture1_src/m1_t1_lecture1_image03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наближеного числа 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називається відношення абсолютної похибки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9550" cy="209550"/>
            <wp:effectExtent l="19050" t="0" r="0" b="0"/>
            <wp:docPr id="21" name="Рисунок 21" descr="http://posibnyky.vntu.edu.ua/met/m1_t1_lecture1_src/m1_t1_lecture1_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sibnyky.vntu.edu.ua/met/m1_t1_lecture1_src/m1_t1_lecture1_image038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до модуля точного числа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А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(А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123825"/>
            <wp:effectExtent l="19050" t="0" r="9525" b="0"/>
            <wp:docPr id="22" name="Рисунок 22" descr="http://posibnyky.vntu.edu.ua/met/m1_t1_lecture1_src/m1_t1_lecture1_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sibnyky.vntu.edu.ua/met/m1_t1_lecture1_src/m1_t1_lecture1_image04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0), тобто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457200"/>
            <wp:effectExtent l="19050" t="0" r="9525" b="0"/>
            <wp:docPr id="275" name="Рисунок 23" descr="http://posibnyky.vntu.edu.ua/met/m1_t1_lecture1_src/m1_t1_lecture1_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sibnyky.vntu.edu.ua/met/m1_t1_lecture1_src/m1_t1_lecture1_image04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*100%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               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5250" cy="180975"/>
            <wp:effectExtent l="19050" t="0" r="0" b="0"/>
            <wp:docPr id="276" name="Рисунок 24" descr="http://posibnyky.vntu.edu.ua/met/m1_t1_lecture1_src/m1_t1_lecture1_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sibnyky.vntu.edu.ua/met/m1_t1_lecture1_src/m1_t1_lecture1_image04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(1.6)</w:t>
      </w:r>
    </w:p>
    <w:p w:rsidR="00970B1E" w:rsidRPr="00540604" w:rsidRDefault="00970B1E" w:rsidP="005406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Число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0025" cy="266700"/>
            <wp:effectExtent l="19050" t="0" r="9525" b="0"/>
            <wp:docPr id="26" name="Рисунок 26" descr="http://posibnyky.vntu.edu.ua/met/m1_t1_lecture1_src/m1_t1_lecture1_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sibnyky.vntu.edu.ua/met/m1_t1_lecture1_src/m1_t1_lecture1_image04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яке перевищує відносну похибку, називається </w:t>
      </w:r>
      <w:proofErr w:type="gramStart"/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граничною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відносною похибко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ю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:</w:t>
      </w:r>
    </w:p>
    <w:p w:rsidR="00540604" w:rsidRDefault="00970B1E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2450" cy="266700"/>
            <wp:effectExtent l="19050" t="0" r="0" b="0"/>
            <wp:docPr id="27" name="Рисунок 27" descr="http://posibnyky.vntu.edu.ua/met/m1_t1_lecture1_src/m1_t1_lecture1_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sibnyky.vntu.edu.ua/met/m1_t1_lecture1_src/m1_t1_lecture1_image05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     (1.8)</w:t>
      </w:r>
    </w:p>
    <w:p w:rsidR="00970B1E" w:rsidRPr="00540604" w:rsidRDefault="00970B1E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 спі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ідношень (1.6) і (1.8) слідує, що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47875" cy="466725"/>
            <wp:effectExtent l="19050" t="0" r="9525" b="0"/>
            <wp:docPr id="274" name="Рисунок 28" descr="http://posibnyky.vntu.edu.ua/met/m1_t1_lecture1_src/m1_t1_lecture1_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sibnyky.vntu.edu.ua/met/m1_t1_lecture1_src/m1_t1_lecture1_image05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Повертаючись до прикладу 2, знайдемо гранично-відносні похибки вимі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 книги та столу :</w:t>
      </w:r>
    </w:p>
    <w:p w:rsidR="00970B1E" w:rsidRPr="00540604" w:rsidRDefault="00970B1E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62075" cy="428625"/>
            <wp:effectExtent l="19050" t="0" r="9525" b="0"/>
            <wp:docPr id="34" name="Рисунок 34" descr="http://posibnyky.vntu.edu.ua/met/m1_t1_lecture1_src/m1_t1_lecture1_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sibnyky.vntu.edu.ua/met/m1_t1_lecture1_src/m1_t1_lecture1_image06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або 0,35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</w:t>
      </w:r>
      <w:r w:rsid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0" cy="428625"/>
            <wp:effectExtent l="19050" t="0" r="0" b="0"/>
            <wp:docPr id="35" name="Рисунок 35" descr="http://posibnyky.vntu.edu.ua/met/m1_t1_lecture1_src/m1_t1_lecture1_imag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sibnyky.vntu.edu.ua/met/m1_t1_lecture1_src/m1_t1_lecture1_image066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або 0,09</w:t>
      </w:r>
      <w:r w:rsidRPr="00540604">
        <w:rPr>
          <w:rFonts w:ascii="Symbol" w:eastAsia="Times New Roman" w:hAnsi="Symbol" w:cs="Times New Roman"/>
          <w:color w:val="000000" w:themeColor="text1"/>
          <w:sz w:val="24"/>
          <w:szCs w:val="24"/>
          <w:lang w:eastAsia="ru-RU"/>
        </w:rPr>
        <w:t>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чином, вимі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стола був проведений найбільш точно. Очевидно, що як відносна похибка, так і гранична відносна похибка являють собою числа, не залежні від одиниць, в яких виражаються результати вимі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3.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Визначити (в процентах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)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граничну відносну похибку наближеного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 = 35,148 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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0,00074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Розв‘язок.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Використаємо формулу (1.11). Тоді: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24225" cy="428625"/>
            <wp:effectExtent l="19050" t="0" r="9525" b="0"/>
            <wp:docPr id="36" name="Рисунок 36" descr="http://posibnyky.vntu.edu.ua/met/m1_t1_lecture1_src/m1_t1_lecture1_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osibnyky.vntu.edu.ua/met/m1_t1_lecture1_src/m1_t1_lecture1_image068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4.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Визначити, яка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івність точніша: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09550"/>
            <wp:effectExtent l="19050" t="0" r="9525" b="0"/>
            <wp:docPr id="37" name="Рисунок 37" descr="http://posibnyky.vntu.edu.ua/met/m1_t1_lecture1_src/m1_t1_lecture1_image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sibnyky.vntu.edu.ua/met/m1_t1_lecture1_src/m1_t1_lecture1_image07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position w:val="-24"/>
          <w:sz w:val="24"/>
          <w:szCs w:val="24"/>
          <w:lang w:eastAsia="ru-RU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63" o:title=""/>
          </v:shape>
          <o:OLEObject Type="Embed" ProgID="Equation.3" ShapeID="_x0000_i1025" DrawAspect="Content" ObjectID="_1620573563" r:id="rId64"/>
        </w:objec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38" name="Рисунок 38" descr="http://posibnyky.vntu.edu.ua/met/m1_t1_lecture1_src/m1_t1_lecture1_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osibnyky.vntu.edu.ua/met/m1_t1_lecture1_src/m1_t1_lecture1_image07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0,684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або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" cy="209550"/>
            <wp:effectExtent l="19050" t="0" r="0" b="0"/>
            <wp:docPr id="39" name="Рисунок 39" descr="http://posibnyky.vntu.edu.ua/met/m1_t1_lecture1_src/m1_t1_lecture1_image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osibnyky.vntu.edu.ua/met/m1_t1_lecture1_src/m1_t1_lecture1_image074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4325" cy="228600"/>
            <wp:effectExtent l="19050" t="0" r="9525" b="0"/>
            <wp:docPr id="40" name="Рисунок 40" descr="http://posibnyky.vntu.edu.ua/met/m1_t1_lecture1_src/m1_t1_lecture1_image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sibnyky.vntu.edu.ua/met/m1_t1_lecture1_src/m1_t1_lecture1_image07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41" name="Рисунок 41" descr="http://posibnyky.vntu.edu.ua/met/m1_t1_lecture1_src/m1_t1_lecture1_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osibnyky.vntu.edu.ua/met/m1_t1_lecture1_src/m1_t1_lecture1_image07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7,21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Для знаходження граничних абсолютних похибок беремо числа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09550"/>
            <wp:effectExtent l="19050" t="0" r="9525" b="0"/>
            <wp:docPr id="42" name="Рисунок 42" descr="http://posibnyky.vntu.edu.ua/met/m1_t1_lecture1_src/m1_t1_lecture1_image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osibnyky.vntu.edu.ua/met/m1_t1_lecture1_src/m1_t1_lecture1_image08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" cy="209550"/>
            <wp:effectExtent l="19050" t="0" r="0" b="0"/>
            <wp:docPr id="43" name="Рисунок 43" descr="http://posibnyky.vntu.edu.ua/met/m1_t1_lecture1_src/m1_t1_lecture1_image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osibnyky.vntu.edu.ua/met/m1_t1_lecture1_src/m1_t1_lecture1_image08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 великим числом десяткових знаків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: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position w:val="-24"/>
          <w:sz w:val="24"/>
          <w:szCs w:val="24"/>
          <w:lang w:eastAsia="ru-RU"/>
        </w:rPr>
        <w:object w:dxaOrig="320" w:dyaOrig="620">
          <v:shape id="_x0000_i1026" type="#_x0000_t75" style="width:15.75pt;height:30.75pt" o:ole="">
            <v:imagedata r:id="rId63" o:title=""/>
          </v:shape>
          <o:OLEObject Type="Embed" ProgID="Equation.3" ShapeID="_x0000_i1026" DrawAspect="Content" ObjectID="_1620573564" r:id="rId68"/>
        </w:objec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44" name="Рисунок 44" descr="http://posibnyky.vntu.edu.ua/met/m1_t1_lecture1_src/m1_t1_lecture1_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osibnyky.vntu.edu.ua/met/m1_t1_lecture1_src/m1_t1_lecture1_image07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0,68421;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4325" cy="228600"/>
            <wp:effectExtent l="19050" t="0" r="9525" b="0"/>
            <wp:docPr id="45" name="Рисунок 45" descr="http://posibnyky.vntu.edu.ua/met/m1_t1_lecture1_src/m1_t1_lecture1_image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osibnyky.vntu.edu.ua/met/m1_t1_lecture1_src/m1_t1_lecture1_image076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46" name="Рисунок 46" descr="http://posibnyky.vntu.edu.ua/met/m1_t1_lecture1_src/m1_t1_lecture1_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osibnyky.vntu.edu.ua/met/m1_t1_lecture1_src/m1_t1_lecture1_image07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7,2111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Визначаємо граничні абсолютні похибки, заокруглюючи їх з надлишком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proofErr w:type="gramEnd"/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43125" cy="304800"/>
            <wp:effectExtent l="19050" t="0" r="9525" b="0"/>
            <wp:docPr id="47" name="Рисунок 47" descr="http://posibnyky.vntu.edu.ua/met/m1_t1_lecture1_src/m1_t1_lecture1_image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osibnyky.vntu.edu.ua/met/m1_t1_lecture1_src/m1_t1_lecture1_image08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81200" cy="304800"/>
            <wp:effectExtent l="19050" t="0" r="0" b="0"/>
            <wp:docPr id="273" name="Рисунок 48" descr="http://posibnyky.vntu.edu.ua/met/m1_t1_lecture1_src/m1_t1_lecture1_image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osibnyky.vntu.edu.ua/met/m1_t1_lecture1_src/m1_t1_lecture1_image084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Знаходимо граничні відносні похибки: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124325" cy="533400"/>
            <wp:effectExtent l="19050" t="0" r="9525" b="0"/>
            <wp:docPr id="49" name="Рисунок 49" descr="http://posibnyky.vntu.edu.ua/met/m1_t1_lecture1_src/m1_t1_lecture1_image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osibnyky.vntu.edu.ua/met/m1_t1_lecture1_src/m1_t1_lecture1_image086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76700" cy="533400"/>
            <wp:effectExtent l="19050" t="0" r="0" b="0"/>
            <wp:docPr id="50" name="Рисунок 50" descr="http://posibnyky.vntu.edu.ua/met/m1_t1_lecture1_src/m1_t1_lecture1_image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osibnyky.vntu.edu.ua/met/m1_t1_lecture1_src/m1_t1_lecture1_image088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Друга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івність являється більш точною, оскільки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04850" cy="304800"/>
            <wp:effectExtent l="19050" t="0" r="0" b="0"/>
            <wp:docPr id="51" name="Рисунок 51" descr="http://posibnyky.vntu.edu.ua/met/m1_t1_lecture1_src/m1_t1_lecture1_image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osibnyky.vntu.edu.ua/met/m1_t1_lecture1_src/m1_t1_lecture1_image09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5.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Число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45,3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отримано округленням. Точне значення числа невідомо, однак, користуючись правилами округлення чисел, можна сказати, що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абсолютна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похибка не перевищує менше чи дорівнює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0,05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Отже границею абсолютної похибки (граничної абсолютної похибки) можна вважати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0,05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Записують це так: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45,3±0,05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означає те ж саме. Подвійний знак ± означа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є,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що відхилення наближеного значення числа від точного можливо в обидва боки. Як границю абсолютної похибки беруть по можливості найменше число.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0B1E" w:rsidRPr="00C74EBB" w:rsidRDefault="00970B1E" w:rsidP="00970B1E">
      <w:pPr>
        <w:pBdr>
          <w:bottom w:val="single" w:sz="6" w:space="0" w:color="800000"/>
        </w:pBdr>
        <w:tabs>
          <w:tab w:val="left" w:pos="10035"/>
        </w:tabs>
        <w:spacing w:after="0" w:line="240" w:lineRule="auto"/>
        <w:ind w:left="150" w:right="-3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3" w:name="13desyatkovijzapisnablizhenihchisel"/>
      <w:bookmarkEnd w:id="3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1.3 Десятковий запис наближених чисел. Значуща цифра числа. Дійсна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 з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начуща цифра</w:t>
      </w:r>
    </w:p>
    <w:p w:rsidR="00970B1E" w:rsidRPr="00C74EBB" w:rsidRDefault="00970B1E" w:rsidP="00970B1E">
      <w:pPr>
        <w:pBdr>
          <w:bottom w:val="single" w:sz="6" w:space="0" w:color="800000"/>
        </w:pBdr>
        <w:tabs>
          <w:tab w:val="left" w:pos="10035"/>
        </w:tabs>
        <w:spacing w:after="0" w:line="240" w:lineRule="auto"/>
        <w:ind w:left="150" w:right="-3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Системою числення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називається сукупність правил, які необхідні для найменування і позначення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чисел. 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Цифрами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називаються умовні знаки, що використовуються при позначені чисел. При запису чисел у десятковій системі числення користуються десятьма цифрами: 0, 1, 2, 3, 4, 5, 6, 7, 8, 9. Десяткова система є 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позиційною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: значення кожної цифри у числі залежить від її положення серед інших цифр цього числа.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десятковому числі одиниця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кожного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розряду дорівнює десяти одиницям попереднього розряду. Взагалі, всяке десяткове позитивне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число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може бути представлено у вигляді кінцевого або нескінченного десяткового дробу: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28975" cy="266700"/>
            <wp:effectExtent l="19050" t="0" r="9525" b="0"/>
            <wp:docPr id="52" name="Рисунок 52" descr="http://posibnyky.vntu.edu.ua/met/m1_t1_lecture1_src/m1_t1_lecture1_image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osibnyky.vntu.edu.ua/met/m1_t1_lecture1_src/m1_t1_lecture1_image09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              (1.13)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1450" cy="209550"/>
            <wp:effectExtent l="19050" t="0" r="0" b="0"/>
            <wp:docPr id="53" name="Рисунок 53" descr="http://posibnyky.vntu.edu.ua/met/m1_t1_lecture1_src/m1_t1_lecture1_image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osibnyky.vntu.edu.ua/met/m1_t1_lecture1_src/m1_t1_lecture1_image094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цифри числа (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1, 2, ... , n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m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старший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десятковий розряд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Значення одиниці відповідного розряду є ціна розряду.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Приклад 6. 1234,56=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1*10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perscript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+2*10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perscript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+3*10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per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+4*10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perscript"/>
          <w:lang w:val="uk-UA" w:eastAsia="ru-RU"/>
        </w:rPr>
        <w:t>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+5*10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perscript"/>
          <w:lang w:val="uk-UA" w:eastAsia="ru-RU"/>
        </w:rPr>
        <w:t>-1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+6*10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perscript"/>
          <w:lang w:val="uk-UA" w:eastAsia="ru-RU"/>
        </w:rPr>
        <w:t xml:space="preserve">-2                          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0≤а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 xml:space="preserve">і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≤9, а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>і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≠0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При розв’язку задачі дуже часто ставиться умова: обчислити результат з точністю до одної десятої, одної сотої і т. д. Складається уява, що точність обчислень визначається числом десяткових знаків після коми.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 неправильно, оскільки число десяткових знаків залежить від одиниці, вибраної для виміру.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Значущими цифрами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наближеного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називаються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і цифри в його десятковому зображенні, відмінні від нуля, та нулі, якщо вони є між значущими цифрами або розміщені в кінці числа і вказують на збереження розряду точності. Нулі, що стоять лівіше першої відмінної від нуля цифри,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не є значущими цифрами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Значуще число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а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в (1.13) називається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вірним у вузькому сенсі,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якщо абсолютна похибка цього числа не перевищує половини одиниці десяткового розряду, який виражається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-значущою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цифрою, читаючи зліва направо,  тобто якщо виконується рівність: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0" cy="266700"/>
            <wp:effectExtent l="19050" t="0" r="0" b="0"/>
            <wp:docPr id="68" name="Рисунок 54" descr="http://posibnyky.vntu.edu.ua/met/m1_t1_lecture1_src/m1_t1_lecture1_image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osibnyky.vntu.edu.ua/met/m1_t1_lecture1_src/m1_t1_lecture1_image096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(1.14)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 ця нерівність не виконується, то цифру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" cy="209550"/>
            <wp:effectExtent l="19050" t="0" r="0" b="0"/>
            <wp:docPr id="55" name="Рисунок 55" descr="http://posibnyky.vntu.edu.ua/met/m1_t1_lecture1_src/m1_t1_lecture1_image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osibnyky.vntu.edu.ua/met/m1_t1_lecture1_src/m1_t1_lecture1_image098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називають 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сумнівною.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Очевидно, що якщо цифра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" cy="209550"/>
            <wp:effectExtent l="19050" t="0" r="0" b="0"/>
            <wp:docPr id="56" name="Рисунок 56" descr="http://posibnyky.vntu.edu.ua/met/m1_t1_lecture1_src/m1_t1_lecture1_image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osibnyky.vntu.edu.ua/met/m1_t1_lecture1_src/m1_t1_lecture1_image098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- дійсна, то 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попередні цифри також вірні.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Таким чином, серед дійсних цифр завжди можна вказати останню. 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Значуще число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а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в (1.13) називається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вірним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широкому с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енс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якщо абсолютна похибка цього числа не перевищує одиниці десяткового розряду,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в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як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ому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міститься ця цифра 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виконується рівність: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91045" cy="266700"/>
            <wp:effectExtent l="19050" t="0" r="0" b="0"/>
            <wp:docPr id="272" name="Рисунок 58" descr="http://posibnyky.vntu.edu.ua/met/m1_t1_lecture1_src/m1_t1_lecture1_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osibnyky.vntu.edu.ua/met/m1_t1_lecture1_src/m1_t1_lecture1_image102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4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(1.15)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7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111,3 – </w:t>
      </w:r>
      <w:proofErr w:type="gramStart"/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п</w:t>
      </w:r>
      <w:proofErr w:type="gramEnd"/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=4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  <w:t xml:space="preserve">     101,306 – п=6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  <w:t xml:space="preserve">     0,0025 – п=2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  <w:t xml:space="preserve">    0,03050 – п=4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0 є представником збе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реженого десяткового розряду (3,50 або 3,500)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ab/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950 000=9,5*10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vertAlign w:val="superscript"/>
          <w:lang w:val="uk-UA" w:eastAsia="ru-RU"/>
        </w:rPr>
        <w:t>5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 – п=2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ab/>
        <w:t>9,50*10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vertAlign w:val="superscript"/>
          <w:lang w:val="uk-UA" w:eastAsia="ru-RU"/>
        </w:rPr>
        <w:t>5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 – п=3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Значущими є всі цифри числа, якщо вони стоять після ведучих нулів. 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u w:val="single"/>
          <w:lang w:val="uk-UA" w:eastAsia="ru-RU"/>
        </w:rPr>
        <w:t>З означення вірної цифри випливає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: якщо наближене число а має вірну в якомусь сенсі цифру, то будуть вірними всі значущі цифри, що містяться лівіше від неї.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8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Для числа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25,467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а=0,002.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п-?  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а=0,002≤0,005=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position w:val="-24"/>
          <w:sz w:val="24"/>
          <w:szCs w:val="24"/>
          <w:lang w:val="uk-UA" w:eastAsia="ru-RU"/>
        </w:rPr>
        <w:object w:dxaOrig="800" w:dyaOrig="620">
          <v:shape id="_x0000_i1027" type="#_x0000_t75" style="width:39.75pt;height:30.75pt" o:ole="">
            <v:imagedata r:id="rId79" o:title=""/>
          </v:shape>
          <o:OLEObject Type="Embed" ProgID="Equation.3" ShapeID="_x0000_i1027" DrawAspect="Content" ObjectID="_1620573565" r:id="rId80"/>
        </w:objec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, 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а ≤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position w:val="-24"/>
          <w:sz w:val="24"/>
          <w:szCs w:val="24"/>
          <w:lang w:val="uk-UA" w:eastAsia="ru-RU"/>
        </w:rPr>
        <w:object w:dxaOrig="800" w:dyaOrig="620">
          <v:shape id="_x0000_i1028" type="#_x0000_t75" style="width:39.75pt;height:30.75pt" o:ole="">
            <v:imagedata r:id="rId79" o:title=""/>
          </v:shape>
          <o:OLEObject Type="Embed" ProgID="Equation.3" ShapeID="_x0000_i1028" DrawAspect="Content" ObjectID="_1620573566" r:id="rId81"/>
        </w:objec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п=4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9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Для числа а=103,540 п=6. Знайти 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а.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а ≤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position w:val="-24"/>
          <w:sz w:val="24"/>
          <w:szCs w:val="24"/>
          <w:lang w:val="uk-UA" w:eastAsia="ru-RU"/>
        </w:rPr>
        <w:object w:dxaOrig="800" w:dyaOrig="620">
          <v:shape id="_x0000_i1029" type="#_x0000_t75" style="width:39.75pt;height:30.75pt" o:ole="">
            <v:imagedata r:id="rId82" o:title=""/>
          </v:shape>
          <o:OLEObject Type="Embed" ProgID="Equation.3" ShapeID="_x0000_i1029" DrawAspect="Content" ObjectID="_1620573567" r:id="rId83"/>
        </w:objec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 =0,0005</w:t>
      </w: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tabs>
          <w:tab w:val="left" w:pos="567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</w:p>
    <w:p w:rsidR="00970B1E" w:rsidRPr="00C74EBB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4" w:name="14zvyazokmyzhchislomdyjsnihznakyvyp"/>
      <w:bookmarkEnd w:id="4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1.4 Зв’язок між числом дійсних знаків і похибкою числа</w:t>
      </w:r>
    </w:p>
    <w:p w:rsidR="00970B1E" w:rsidRPr="00C74EBB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Зв'язок між кількістю вірних цифр числа і його відносною похибкою зада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uk-UA" w:eastAsia="ru-RU"/>
        </w:rPr>
        <w:t>є наступне твердження: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uk-UA" w:eastAsia="ru-RU"/>
        </w:rPr>
        <w:t xml:space="preserve">ТЕОРЕМА 1. Якщо дійсне додатнє число має 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val="uk-UA" w:eastAsia="ru-RU"/>
        </w:rPr>
        <w:t>п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uk-UA" w:eastAsia="ru-RU"/>
        </w:rPr>
        <w:t xml:space="preserve"> вірних цифр у вузькому сенсі, то його відносна похибка задовільняє оцінку 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position w:val="-30"/>
          <w:sz w:val="24"/>
          <w:szCs w:val="24"/>
          <w:lang w:val="uk-UA" w:eastAsia="ru-RU"/>
        </w:rPr>
        <w:object w:dxaOrig="1579" w:dyaOrig="680">
          <v:shape id="_x0000_i1030" type="#_x0000_t75" style="width:78.75pt;height:33.75pt" o:ole="">
            <v:imagedata r:id="rId84" o:title=""/>
          </v:shape>
          <o:OLEObject Type="Embed" ProgID="Equation.3" ShapeID="_x0000_i1030" DrawAspect="Content" ObjectID="_1620573568" r:id="rId85"/>
        </w:objec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  <w:t>Наслідок1.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Якщо п</w:t>
      </w:r>
      <w:r w:rsidRPr="00540604">
        <w:rPr>
          <w:rFonts w:ascii="Arial Narrow" w:eastAsia="Times New Roman" w:hAnsi="Arial Narrow" w:cs="Times New Roman"/>
          <w:i/>
          <w:color w:val="000000" w:themeColor="text1"/>
          <w:sz w:val="24"/>
          <w:szCs w:val="24"/>
          <w:lang w:val="uk-UA" w:eastAsia="ru-RU"/>
        </w:rPr>
        <w:t>≥2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 то  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position w:val="-30"/>
          <w:sz w:val="24"/>
          <w:szCs w:val="24"/>
          <w:lang w:val="uk-UA" w:eastAsia="ru-RU"/>
        </w:rPr>
        <w:object w:dxaOrig="1700" w:dyaOrig="680">
          <v:shape id="_x0000_i1031" type="#_x0000_t75" style="width:84.75pt;height:33.75pt" o:ole="">
            <v:imagedata r:id="rId86" o:title=""/>
          </v:shape>
          <o:OLEObject Type="Embed" ProgID="Equation.3" ShapeID="_x0000_i1031" DrawAspect="Content" ObjectID="_1620573569" r:id="rId87"/>
        </w:objec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            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1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0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Яка гранична відносна похибка наближеного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a=4,176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якщо воно має тільки вірні цифри у вузькому змі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і?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як в числі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4,176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усі чотири цифри вірні у вузькому змі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і, то вибираємо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69" name="Рисунок 69" descr="http://posibnyky.vntu.edu.ua/met/m1_t1_lecture1_src/m1_t1_lecture1_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posibnyky.vntu.edu.ua/met/m1_t1_lecture1_src/m1_t1_lecture1_image121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 формулі (1.20) знаходимо граничну відносну похибку.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52700" cy="457200"/>
            <wp:effectExtent l="19050" t="0" r="0" b="0"/>
            <wp:docPr id="70" name="Рисунок 70" descr="http://posibnyky.vntu.edu.ua/met/m1_t1_lecture1_src/m1_t1_lecture1_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osibnyky.vntu.edu.ua/met/m1_t1_lecture1_src/m1_t1_lecture1_image123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Зауважимо, що граничну відносну похибку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a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можна знайти, використовуючи формулу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62000" cy="247650"/>
            <wp:effectExtent l="19050" t="0" r="0" b="0"/>
            <wp:docPr id="71" name="Рисунок 71" descr="http://posibnyky.vntu.edu.ua/met/m1_t1_lecture1_src/m1_t1_lecture1_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osibnyky.vntu.edu.ua/met/m1_t1_lecture1_src/m1_t1_lecture1_image125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 як в даному числі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цифри вірні у вузькому змісті, то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09625" cy="209550"/>
            <wp:effectExtent l="19050" t="0" r="9525" b="0"/>
            <wp:docPr id="72" name="Рисунок 72" descr="http://posibnyky.vntu.edu.ua/met/m1_t1_lecture1_src/m1_t1_lecture1_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posibnyky.vntu.edu.ua/met/m1_t1_lecture1_src/m1_t1_lecture1_image127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Тоді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57450" cy="247650"/>
            <wp:effectExtent l="19050" t="0" r="0" b="0"/>
            <wp:docPr id="73" name="Рисунок 73" descr="http://posibnyky.vntu.edu.ua/met/m1_t1_lecture1_src/m1_t1_lecture1_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osibnyky.vntu.edu.ua/met/m1_t1_lecture1_src/m1_t1_lecture1_image129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Як бачимо,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ізниця невелика, але застосування формули (1.20) трохи спрощує обчислення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" cy="247650"/>
            <wp:effectExtent l="19050" t="0" r="0" b="0"/>
            <wp:docPr id="74" name="Рисунок 74" descr="http://posibnyky.vntu.edu.ua/met/m1_t1_lecture1_src/m1_t1_lecture1_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posibnyky.vntu.edu.ua/met/m1_t1_lecture1_src/m1_t1_lecture1_image131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11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Яка гранична відносна похибка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a=14,278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якщо воно має тільки вірні цифри в широкому змі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і?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28900" cy="457200"/>
            <wp:effectExtent l="19050" t="0" r="0" b="0"/>
            <wp:docPr id="75" name="Рисунок 75" descr="http://posibnyky.vntu.edu.ua/met/m1_t1_lecture1_src/m1_t1_lecture1_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osibnyky.vntu.edu.ua/met/m1_t1_lecture1_src/m1_t1_lecture1_image133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Розв‘язок.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Тому що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п'ять цифр числа вірні в широкому змісті, те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4325" cy="152400"/>
            <wp:effectExtent l="19050" t="0" r="9525" b="0"/>
            <wp:docPr id="76" name="Рисунок 76" descr="http://posibnyky.vntu.edu.ua/met/m1_t1_lecture1_src/m1_t1_lecture1_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osibnyky.vntu.edu.ua/met/m1_t1_lecture1_src/m1_t1_lecture1_image13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12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 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 скількома вірними десятковими знаками у вузькому змісті потрібно взяти, щоб похибка не перевищувала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0,1%?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Розв‘язок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38225" cy="228600"/>
            <wp:effectExtent l="19050" t="0" r="9525" b="0"/>
            <wp:docPr id="77" name="Рисунок 77" descr="http://posibnyky.vntu.edu.ua/met/m1_t1_lecture1_src/m1_t1_lecture1_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posibnyky.vntu.edu.ua/met/m1_t1_lecture1_src/m1_t1_lecture1_image137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14375" cy="247650"/>
            <wp:effectExtent l="19050" t="0" r="9525" b="0"/>
            <wp:docPr id="78" name="Рисунок 78" descr="http://posibnyky.vntu.edu.ua/met/m1_t1_lecture1_src/m1_t1_lecture1_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posibnyky.vntu.edu.ua/met/m1_t1_lecture1_src/m1_t1_lecture1_image139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тобто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62000" cy="247650"/>
            <wp:effectExtent l="19050" t="0" r="0" b="0"/>
            <wp:docPr id="79" name="Рисунок 79" descr="http://posibnyky.vntu.edu.ua/met/m1_t1_lecture1_src/m1_t1_lecture1_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osibnyky.vntu.edu.ua/met/m1_t1_lecture1_src/m1_t1_lecture1_image141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80" name="Рисунок 80" descr="http://posibnyky.vntu.edu.ua/met/m1_t1_lecture1_src/m1_t1_lecture1_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osibnyky.vntu.edu.ua/met/m1_t1_lecture1_src/m1_t1_lecture1_image143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маємо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0" cy="419100"/>
            <wp:effectExtent l="19050" t="0" r="0" b="0"/>
            <wp:docPr id="81" name="Рисунок 81" descr="http://posibnyky.vntu.edu.ua/met/m1_t1_lecture1_src/m1_t1_lecture1_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posibnyky.vntu.edu.ua/met/m1_t1_lecture1_src/m1_t1_lecture1_image144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звідки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0,125*10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п-1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≤10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-3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, 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0,125*10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-1+3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≤п-1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0,125*10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-1+3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≤п-1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1,25*10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≤п-1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lg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1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,25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+1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≤п-1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п</w:t>
      </w:r>
      <w:r w:rsidRPr="00540604">
        <w:rPr>
          <w:rFonts w:ascii="Arial Narrow" w:eastAsia="Times New Roman" w:hAnsi="Arial Narrow" w:cs="Times New Roman"/>
          <w:i/>
          <w:color w:val="000000" w:themeColor="text1"/>
          <w:sz w:val="24"/>
          <w:szCs w:val="24"/>
          <w:lang w:val="uk-UA" w:eastAsia="ru-RU"/>
        </w:rPr>
        <w:t>≥2+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lg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1,25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    тобто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п</w:t>
      </w:r>
      <w:r w:rsidRPr="00540604">
        <w:rPr>
          <w:rFonts w:ascii="Arial Narrow" w:eastAsia="Times New Roman" w:hAnsi="Arial Narrow" w:cs="Times New Roman"/>
          <w:i/>
          <w:color w:val="000000" w:themeColor="text1"/>
          <w:sz w:val="24"/>
          <w:szCs w:val="24"/>
          <w:lang w:val="uk-UA" w:eastAsia="ru-RU"/>
        </w:rPr>
        <w:t>≥2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де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– найменший цілочисловий аргумент. 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Для більшої точності можна прийняти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=3.</w:t>
      </w:r>
    </w:p>
    <w:p w:rsidR="00970B1E" w:rsidRPr="00540604" w:rsidRDefault="00970B1E" w:rsidP="00970B1E">
      <w:pPr>
        <w:spacing w:after="0" w:line="240" w:lineRule="auto"/>
        <w:ind w:left="851" w:hanging="20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70B1E" w:rsidRPr="00C74EBB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5" w:name="15pohibkafunkcyspohibkisumiryznicyy"/>
      <w:bookmarkEnd w:id="5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1.5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Округлення чисел. Правила округлення. Похибка</w:t>
      </w:r>
    </w:p>
    <w:p w:rsidR="00970B1E" w:rsidRPr="00C74EBB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70B1E" w:rsidRPr="00540604" w:rsidRDefault="00970B1E" w:rsidP="00970B1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виконані обчислень часто виникає потреба  в округленні чисел, тобто в заміні їх числами з меншою кількістю значущих цифр.</w:t>
      </w:r>
    </w:p>
    <w:p w:rsidR="00970B1E" w:rsidRPr="00540604" w:rsidRDefault="00970B1E" w:rsidP="00970B1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970B1E" w:rsidRPr="00540604" w:rsidRDefault="00970B1E" w:rsidP="00970B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Існують три способи округлення чисел:</w:t>
      </w:r>
    </w:p>
    <w:p w:rsidR="00970B1E" w:rsidRPr="00540604" w:rsidRDefault="00970B1E" w:rsidP="00970B1E">
      <w:pPr>
        <w:numPr>
          <w:ilvl w:val="0"/>
          <w:numId w:val="1"/>
        </w:numPr>
        <w:tabs>
          <w:tab w:val="clear" w:pos="927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Округлення з недостачею до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R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–ї значущої цифри полягає у відкиданні всіх цифр,  починаючи з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R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+1)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–ї.</w:t>
      </w:r>
    </w:p>
    <w:p w:rsidR="00970B1E" w:rsidRPr="00540604" w:rsidRDefault="00970B1E" w:rsidP="00970B1E">
      <w:pPr>
        <w:numPr>
          <w:ilvl w:val="0"/>
          <w:numId w:val="1"/>
        </w:numPr>
        <w:tabs>
          <w:tab w:val="clear" w:pos="927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Округлення з надлишком відрізняється від округлення з недостачею тим, що остання збережена цифра збільшується на 1.</w:t>
      </w:r>
    </w:p>
    <w:p w:rsidR="00970B1E" w:rsidRPr="00540604" w:rsidRDefault="00970B1E" w:rsidP="00970B1E">
      <w:pPr>
        <w:numPr>
          <w:ilvl w:val="0"/>
          <w:numId w:val="1"/>
        </w:numPr>
        <w:tabs>
          <w:tab w:val="clear" w:pos="927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Округлення з найменшою похибкою відрізняється від округлення з надлишком тим, що збільшення на 1 останньої збереженої цифри проводиться лише в тому випадку, коли перша з відкинутих цифр більша за 4.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/>
        <w:ind w:left="147" w:right="1503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Bdr>
          <w:bottom w:val="single" w:sz="6" w:space="0" w:color="800000"/>
        </w:pBdr>
        <w:spacing w:after="0"/>
        <w:ind w:left="147" w:right="1503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13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 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 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11,03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highlight w:val="magenta"/>
          <w:lang w:val="uk-UA" w:eastAsia="ru-RU"/>
        </w:rPr>
        <w:t>4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5001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≈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11,035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/>
        <w:ind w:left="147" w:right="1503" w:firstLine="558"/>
        <w:outlineLvl w:val="1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               11,03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highlight w:val="magenta"/>
          <w:lang w:val="uk-UA" w:eastAsia="ru-RU"/>
        </w:rPr>
        <w:t>4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5000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≈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11,034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/>
        <w:ind w:left="147" w:right="1503" w:firstLine="5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ab/>
        <w:t xml:space="preserve">                11,03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highlight w:val="magenta"/>
          <w:lang w:val="uk-UA" w:eastAsia="ru-RU"/>
        </w:rPr>
        <w:t>4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4998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≈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11,034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/>
        <w:ind w:left="147" w:right="1503"/>
        <w:outlineLvl w:val="1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                        11,03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highlight w:val="magenta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5000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≈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11,034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 w:firstLine="558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Якщо цифра, що міститься після округлювальної є більшою від 5, то округлю вальна цифра збільшиться на 1, якщо менша 5, то – залишиться без змін.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ab/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 w:firstLine="558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Якщо цифра після округлювальної рівна 5 і після неї є принаймні ненульова цифра, то округлення збільшиться на 1, у протилежному випадку, коли немає жодної ненульової, використовується 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правило парної цифри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: якщо округлювальна цифра парна, то залишиться без змін, якщо непарна – збільшиться на 1.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vertAlign w:val="subscript"/>
          <w:lang w:val="uk-UA" w:eastAsia="ru-RU"/>
        </w:rPr>
      </w:pPr>
      <w:r w:rsidRPr="00540604">
        <w:rPr>
          <w:rFonts w:ascii="Arial Narrow" w:eastAsia="Times New Roman" w:hAnsi="Arial Narrow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>округл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rFonts w:ascii="Arial Narrow" w:eastAsia="Times New Roman" w:hAnsi="Arial Narrow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а – а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 xml:space="preserve">округл </w:t>
      </w:r>
      <w:r w:rsidRPr="00540604">
        <w:rPr>
          <w:rFonts w:ascii="Arial Narrow" w:eastAsia="Times New Roman" w:hAnsi="Arial Narrow" w:cs="Times New Roman"/>
          <w:b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>,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де  а=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position w:val="-12"/>
          <w:sz w:val="24"/>
          <w:szCs w:val="24"/>
          <w:lang w:val="uk-UA" w:eastAsia="ru-RU"/>
        </w:rPr>
        <w:object w:dxaOrig="4780" w:dyaOrig="380">
          <v:shape id="_x0000_i1032" type="#_x0000_t75" style="width:239.25pt;height:18.75pt" o:ole="">
            <v:imagedata r:id="rId100" o:title=""/>
          </v:shape>
          <o:OLEObject Type="Embed" ProgID="Equation.3" ShapeID="_x0000_i1032" DrawAspect="Content" ObjectID="_1620573570" r:id="rId101"/>
        </w:objec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     а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>округл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position w:val="-12"/>
          <w:sz w:val="24"/>
          <w:szCs w:val="24"/>
          <w:lang w:val="uk-UA" w:eastAsia="ru-RU"/>
        </w:rPr>
        <w:object w:dxaOrig="4300" w:dyaOrig="380">
          <v:shape id="_x0000_i1033" type="#_x0000_t75" style="width:215.25pt;height:18.75pt" o:ole="">
            <v:imagedata r:id="rId102" o:title=""/>
          </v:shape>
          <o:OLEObject Type="Embed" ProgID="Equation.3" ShapeID="_x0000_i1033" DrawAspect="Content" ObjectID="_1620573571" r:id="rId103"/>
        </w:objec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    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position w:val="-32"/>
          <w:sz w:val="24"/>
          <w:szCs w:val="24"/>
          <w:lang w:val="uk-UA" w:eastAsia="ru-RU"/>
        </w:rPr>
        <w:object w:dxaOrig="2060" w:dyaOrig="760">
          <v:shape id="_x0000_i1034" type="#_x0000_t75" style="width:102.75pt;height:38.25pt" o:ole="">
            <v:imagedata r:id="rId104" o:title=""/>
          </v:shape>
          <o:OLEObject Type="Embed" ProgID="Equation.3" ShapeID="_x0000_i1034" DrawAspect="Content" ObjectID="_1620573572" r:id="rId105"/>
        </w:objec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 w:firstLine="558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 xml:space="preserve">Як правило, округлення обчислюють як модуль різниці між числом 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а</w:t>
      </w:r>
      <w:r w:rsidRPr="005406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 xml:space="preserve"> і 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а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 xml:space="preserve">округл. </w:t>
      </w:r>
      <w:r w:rsidRPr="005406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 xml:space="preserve">Якщо точна оцінка операції округлення не є принциповою, то можна скористатися нерівністю                       </w:t>
      </w:r>
      <w:r w:rsidRPr="00540604">
        <w:rPr>
          <w:rFonts w:ascii="Arial Narrow" w:eastAsia="Times New Roman" w:hAnsi="Arial Narrow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>округл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position w:val="-24"/>
          <w:sz w:val="24"/>
          <w:szCs w:val="24"/>
          <w:lang w:val="uk-UA" w:eastAsia="ru-RU"/>
        </w:rPr>
        <w:object w:dxaOrig="1240" w:dyaOrig="620">
          <v:shape id="_x0000_i1035" type="#_x0000_t75" style="width:62.25pt;height:30.75pt" o:ole="">
            <v:imagedata r:id="rId106" o:title=""/>
          </v:shape>
          <o:OLEObject Type="Embed" ProgID="Equation.3" ShapeID="_x0000_i1035" DrawAspect="Content" ObjectID="_1620573573" r:id="rId107"/>
        </w:objec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 xml:space="preserve">тобто похибка округлення не перевищує полонини одиниці розряду округлювальної цифри 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  <w:t>а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vertAlign w:val="subscript"/>
          <w:lang w:val="uk-UA" w:eastAsia="ru-RU"/>
        </w:rPr>
        <w:t>округл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position w:val="-24"/>
          <w:sz w:val="24"/>
          <w:szCs w:val="24"/>
          <w:lang w:val="uk-UA" w:eastAsia="ru-RU"/>
        </w:rPr>
        <w:object w:dxaOrig="1760" w:dyaOrig="620">
          <v:shape id="_x0000_i1036" type="#_x0000_t75" style="width:87.75pt;height:30.75pt" o:ole="">
            <v:imagedata r:id="rId108" o:title=""/>
          </v:shape>
          <o:OLEObject Type="Embed" ProgID="Equation.3" ShapeID="_x0000_i1036" DrawAspect="Content" ObjectID="_1620573574" r:id="rId109"/>
        </w:object>
      </w:r>
    </w:p>
    <w:p w:rsidR="00970B1E" w:rsidRPr="00C74EBB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70B1E" w:rsidRPr="00C74EBB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1.6. Похибка функції. Похибки суми, різниці і добутку</w:t>
      </w:r>
    </w:p>
    <w:p w:rsidR="00970B1E" w:rsidRPr="00540604" w:rsidRDefault="00970B1E" w:rsidP="00970B1E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Якщо </w:t>
      </w:r>
      <w:r w:rsidRPr="00540604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uk-UA"/>
        </w:rPr>
        <w:object w:dxaOrig="260" w:dyaOrig="360">
          <v:shape id="_x0000_i1037" type="#_x0000_t75" style="width:12.75pt;height:18pt" o:ole="">
            <v:imagedata r:id="rId110" o:title=""/>
          </v:shape>
          <o:OLEObject Type="Embed" ProgID="Equation.3" ShapeID="_x0000_i1037" DrawAspect="Content" ObjectID="_1620573575" r:id="rId111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– границя абсолютної похибки величини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а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 а 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0604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uk-UA"/>
        </w:rPr>
        <w:object w:dxaOrig="260" w:dyaOrig="360">
          <v:shape id="_x0000_i1038" type="#_x0000_t75" style="width:12.75pt;height:18pt" o:ole="">
            <v:imagedata r:id="rId112" o:title=""/>
          </v:shape>
          <o:OLEObject Type="Embed" ProgID="Equation.3" ShapeID="_x0000_i1038" DrawAspect="Content" ObjectID="_1620573576" r:id="rId113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– величини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в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, то </w:t>
      </w:r>
    </w:p>
    <w:p w:rsidR="00970B1E" w:rsidRPr="00540604" w:rsidRDefault="00970B1E" w:rsidP="00970B1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 xml:space="preserve">Похибка суми: </w:t>
      </w:r>
      <w:r w:rsidRPr="00540604">
        <w:rPr>
          <w:rFonts w:ascii="Times New Roman" w:hAnsi="Times New Roman" w:cs="Times New Roman"/>
          <w:b/>
          <w:color w:val="000000" w:themeColor="text1"/>
          <w:position w:val="-12"/>
          <w:sz w:val="24"/>
          <w:szCs w:val="24"/>
          <w:lang w:val="uk-UA"/>
        </w:rPr>
        <w:object w:dxaOrig="1320" w:dyaOrig="360">
          <v:shape id="_x0000_i1039" type="#_x0000_t75" style="width:66pt;height:18pt" o:ole="">
            <v:imagedata r:id="rId114" o:title=""/>
          </v:shape>
          <o:OLEObject Type="Embed" ProgID="Equation.3" ShapeID="_x0000_i1039" DrawAspect="Content" ObjectID="_1620573577" r:id="rId115"/>
        </w:object>
      </w: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Приклад: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Щоб знайти периметр трикутника, відміряли його сторони. Дістали: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480" w:dyaOrig="320">
          <v:shape id="_x0000_i1040" type="#_x0000_t75" style="width:74.25pt;height:15.75pt" o:ole="">
            <v:imagedata r:id="rId116" o:title=""/>
          </v:shape>
          <o:OLEObject Type="Embed" ProgID="Equation.3" ShapeID="_x0000_i1040" DrawAspect="Content" ObjectID="_1620573578" r:id="rId117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480" w:dyaOrig="320">
          <v:shape id="_x0000_i1041" type="#_x0000_t75" style="width:74.25pt;height:15.75pt" o:ole="">
            <v:imagedata r:id="rId118" o:title=""/>
          </v:shape>
          <o:OLEObject Type="Embed" ProgID="Equation.3" ShapeID="_x0000_i1041" DrawAspect="Content" ObjectID="_1620573579" r:id="rId119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420" w:dyaOrig="320">
          <v:shape id="_x0000_i1042" type="#_x0000_t75" style="width:71.25pt;height:15.75pt" o:ole="">
            <v:imagedata r:id="rId120" o:title=""/>
          </v:shape>
          <o:OLEObject Type="Embed" ProgID="Equation.3" ShapeID="_x0000_i1042" DrawAspect="Content" ObjectID="_1620573580" r:id="rId121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Тоді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3820" w:dyaOrig="320">
          <v:shape id="_x0000_i1043" type="#_x0000_t75" style="width:191.25pt;height:15.75pt" o:ole="">
            <v:imagedata r:id="rId122" o:title=""/>
          </v:shape>
          <o:OLEObject Type="Embed" ProgID="Equation.3" ShapeID="_x0000_i1043" DrawAspect="Content" ObjectID="_1620573581" r:id="rId123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540604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uk-UA"/>
        </w:rPr>
        <w:object w:dxaOrig="2600" w:dyaOrig="360">
          <v:shape id="_x0000_i1044" type="#_x0000_t75" style="width:129.75pt;height:18pt" o:ole="">
            <v:imagedata r:id="rId124" o:title=""/>
          </v:shape>
          <o:OLEObject Type="Embed" ProgID="Equation.3" ShapeID="_x0000_i1044" DrawAspect="Content" ObjectID="_1620573582" r:id="rId125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640" w:dyaOrig="320">
          <v:shape id="_x0000_i1045" type="#_x0000_t75" style="width:81.75pt;height:15.75pt" o:ole="">
            <v:imagedata r:id="rId126" o:title=""/>
          </v:shape>
          <o:OLEObject Type="Embed" ProgID="Equation.3" ShapeID="_x0000_i1045" DrawAspect="Content" ObjectID="_1620573583" r:id="rId127"/>
        </w:object>
      </w:r>
    </w:p>
    <w:p w:rsidR="00970B1E" w:rsidRPr="00540604" w:rsidRDefault="00970B1E" w:rsidP="00970B1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970B1E" w:rsidRPr="00540604" w:rsidRDefault="00970B1E" w:rsidP="00970B1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Похибка різниці: </w:t>
      </w:r>
      <w:r w:rsidRPr="00540604">
        <w:rPr>
          <w:rFonts w:ascii="Times New Roman" w:hAnsi="Times New Roman" w:cs="Times New Roman"/>
          <w:b/>
          <w:color w:val="000000" w:themeColor="text1"/>
          <w:position w:val="-12"/>
          <w:sz w:val="24"/>
          <w:szCs w:val="24"/>
          <w:lang w:val="uk-UA"/>
        </w:rPr>
        <w:object w:dxaOrig="1300" w:dyaOrig="360">
          <v:shape id="_x0000_i1046" type="#_x0000_t75" style="width:65.25pt;height:18pt" o:ole="">
            <v:imagedata r:id="rId128" o:title=""/>
          </v:shape>
          <o:OLEObject Type="Embed" ProgID="Equation.3" ShapeID="_x0000_i1046" DrawAspect="Content" ObjectID="_1620573584" r:id="rId129"/>
        </w:object>
      </w: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Приклад: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Маса ящика з цукерками дорівнює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620" w:dyaOrig="320">
          <v:shape id="_x0000_i1047" type="#_x0000_t75" style="width:81pt;height:15.75pt" o:ole="">
            <v:imagedata r:id="rId130" o:title=""/>
          </v:shape>
          <o:OLEObject Type="Embed" ProgID="Equation.3" ShapeID="_x0000_i1047" DrawAspect="Content" ObjectID="_1620573585" r:id="rId131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порожнього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800" w:dyaOrig="340">
          <v:shape id="_x0000_i1048" type="#_x0000_t75" style="width:90pt;height:17.25pt" o:ole="">
            <v:imagedata r:id="rId132" o:title=""/>
          </v:shape>
          <o:OLEObject Type="Embed" ProgID="Equation.3" ShapeID="_x0000_i1048" DrawAspect="Content" ObjectID="_1620573586" r:id="rId133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Знайти масу цукерок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320" w:dyaOrig="340">
          <v:shape id="_x0000_i1049" type="#_x0000_t75" style="width:15.75pt;height:17.25pt" o:ole="">
            <v:imagedata r:id="rId134" o:title=""/>
          </v:shape>
          <o:OLEObject Type="Embed" ProgID="Equation.3" ShapeID="_x0000_i1049" DrawAspect="Content" ObjectID="_1620573587" r:id="rId135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: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3379" w:dyaOrig="340">
          <v:shape id="_x0000_i1050" type="#_x0000_t75" style="width:168.75pt;height:17.25pt" o:ole="">
            <v:imagedata r:id="rId136" o:title=""/>
          </v:shape>
          <o:OLEObject Type="Embed" ProgID="Equation.3" ShapeID="_x0000_i1050" DrawAspect="Content" ObjectID="_1620573588" r:id="rId137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540604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uk-UA"/>
        </w:rPr>
        <w:object w:dxaOrig="3519" w:dyaOrig="380">
          <v:shape id="_x0000_i1051" type="#_x0000_t75" style="width:176.25pt;height:18.75pt" o:ole="">
            <v:imagedata r:id="rId138" o:title=""/>
          </v:shape>
          <o:OLEObject Type="Embed" ProgID="Equation.3" ShapeID="_x0000_i1051" DrawAspect="Content" ObjectID="_1620573589" r:id="rId139"/>
        </w:object>
      </w:r>
    </w:p>
    <w:p w:rsidR="00970B1E" w:rsidRPr="00540604" w:rsidRDefault="00970B1E" w:rsidP="00970B1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0B1E" w:rsidRPr="00540604" w:rsidRDefault="00970B1E" w:rsidP="00970B1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Похибка добутку: </w:t>
      </w:r>
      <w:r w:rsidRPr="00540604">
        <w:rPr>
          <w:rFonts w:ascii="Times New Roman" w:hAnsi="Times New Roman" w:cs="Times New Roman"/>
          <w:b/>
          <w:color w:val="000000" w:themeColor="text1"/>
          <w:position w:val="-12"/>
          <w:sz w:val="24"/>
          <w:szCs w:val="24"/>
          <w:lang w:val="uk-UA"/>
        </w:rPr>
        <w:object w:dxaOrig="1359" w:dyaOrig="360">
          <v:shape id="_x0000_i1052" type="#_x0000_t75" style="width:68.25pt;height:18pt" o:ole="">
            <v:imagedata r:id="rId140" o:title=""/>
          </v:shape>
          <o:OLEObject Type="Embed" ProgID="Equation.3" ShapeID="_x0000_i1052" DrawAspect="Content" ObjectID="_1620573590" r:id="rId141"/>
        </w:object>
      </w: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Приклад: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Визначимо площу кімнати за такими даними: ширина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520" w:dyaOrig="320">
          <v:shape id="_x0000_i1053" type="#_x0000_t75" style="width:75.75pt;height:15.75pt" o:ole="">
            <v:imagedata r:id="rId142" o:title=""/>
          </v:shape>
          <o:OLEObject Type="Embed" ProgID="Equation.3" ShapeID="_x0000_i1053" DrawAspect="Content" ObjectID="_1620573591" r:id="rId143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довжина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520" w:dyaOrig="320">
          <v:shape id="_x0000_i1054" type="#_x0000_t75" style="width:75.75pt;height:15.75pt" o:ole="">
            <v:imagedata r:id="rId144" o:title=""/>
          </v:shape>
          <o:OLEObject Type="Embed" ProgID="Equation.3" ShapeID="_x0000_i1054" DrawAspect="Content" ObjectID="_1620573592" r:id="rId145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Оскільки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2240" w:dyaOrig="360">
          <v:shape id="_x0000_i1055" type="#_x0000_t75" style="width:111.75pt;height:18pt" o:ole="">
            <v:imagedata r:id="rId146" o:title=""/>
          </v:shape>
          <o:OLEObject Type="Embed" ProgID="Equation.3" ShapeID="_x0000_i1055" DrawAspect="Content" ObjectID="_1620573593" r:id="rId147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і </w:t>
      </w:r>
      <w:r w:rsidRPr="00540604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uk-UA"/>
        </w:rPr>
        <w:object w:dxaOrig="2680" w:dyaOrig="660">
          <v:shape id="_x0000_i1056" type="#_x0000_t75" style="width:134.25pt;height:33pt" o:ole="">
            <v:imagedata r:id="rId148" o:title=""/>
          </v:shape>
          <o:OLEObject Type="Embed" ProgID="Equation.3" ShapeID="_x0000_i1056" DrawAspect="Content" ObjectID="_1620573594" r:id="rId149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границя абсолютної похибки </w:t>
      </w:r>
      <w:r w:rsidRPr="00540604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uk-UA"/>
        </w:rPr>
        <w:object w:dxaOrig="1740" w:dyaOrig="360">
          <v:shape id="_x0000_i1057" type="#_x0000_t75" style="width:87pt;height:18pt" o:ole="">
            <v:imagedata r:id="rId150" o:title=""/>
          </v:shape>
          <o:OLEObject Type="Embed" ProgID="Equation.3" ShapeID="_x0000_i1057" DrawAspect="Content" ObjectID="_1620573595" r:id="rId151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отже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939" w:dyaOrig="360">
          <v:shape id="_x0000_i1058" type="#_x0000_t75" style="width:96.75pt;height:18pt" o:ole="">
            <v:imagedata r:id="rId152" o:title=""/>
          </v:shape>
          <o:OLEObject Type="Embed" ProgID="Equation.3" ShapeID="_x0000_i1058" DrawAspect="Content" ObjectID="_1620573596" r:id="rId153"/>
        </w:object>
      </w:r>
    </w:p>
    <w:p w:rsidR="00970B1E" w:rsidRPr="00540604" w:rsidRDefault="00970B1E" w:rsidP="00970B1E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Похибка частки: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540604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uk-UA"/>
        </w:rPr>
        <w:object w:dxaOrig="1320" w:dyaOrig="560">
          <v:shape id="_x0000_i1059" type="#_x0000_t75" style="width:66pt;height:27.75pt" o:ole="">
            <v:imagedata r:id="rId154" o:title=""/>
          </v:shape>
          <o:OLEObject Type="Embed" ProgID="Equation.3" ShapeID="_x0000_i1059" DrawAspect="Content" ObjectID="_1620573597" r:id="rId155"/>
        </w:object>
      </w: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 xml:space="preserve">Приклад. 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Обчислити </w:t>
      </w:r>
      <w:r w:rsidRPr="00540604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uk-UA"/>
        </w:rPr>
        <w:object w:dxaOrig="620" w:dyaOrig="660">
          <v:shape id="_x0000_i1060" type="#_x0000_t75" style="width:30.75pt;height:33pt" o:ole="">
            <v:imagedata r:id="rId156" o:title=""/>
          </v:shape>
          <o:OLEObject Type="Embed" ProgID="Equation.3" ShapeID="_x0000_i1060" DrawAspect="Content" ObjectID="_1620573598" r:id="rId157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якщо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359" w:dyaOrig="320">
          <v:shape id="_x0000_i1061" type="#_x0000_t75" style="width:68.25pt;height:15.75pt" o:ole="">
            <v:imagedata r:id="rId158" o:title=""/>
          </v:shape>
          <o:OLEObject Type="Embed" ProgID="Equation.3" ShapeID="_x0000_i1061" DrawAspect="Content" ObjectID="_1620573599" r:id="rId159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300" w:dyaOrig="320">
          <v:shape id="_x0000_i1062" type="#_x0000_t75" style="width:65.25pt;height:15.75pt" o:ole="">
            <v:imagedata r:id="rId160" o:title=""/>
          </v:shape>
          <o:OLEObject Type="Embed" ProgID="Equation.3" ShapeID="_x0000_i1062" DrawAspect="Content" ObjectID="_1620573600" r:id="rId161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Маємо: </w:t>
      </w:r>
      <w:r w:rsidRPr="00540604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uk-UA"/>
        </w:rPr>
        <w:object w:dxaOrig="1540" w:dyaOrig="660">
          <v:shape id="_x0000_i1063" type="#_x0000_t75" style="width:77.25pt;height:33pt" o:ole="">
            <v:imagedata r:id="rId162" o:title=""/>
          </v:shape>
          <o:OLEObject Type="Embed" ProgID="Equation.3" ShapeID="_x0000_i1063" DrawAspect="Content" ObjectID="_1620573601" r:id="rId163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Pr="00540604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uk-UA"/>
        </w:rPr>
        <w:object w:dxaOrig="2580" w:dyaOrig="660">
          <v:shape id="_x0000_i1064" type="#_x0000_t75" style="width:129pt;height:33pt" o:ole="">
            <v:imagedata r:id="rId164" o:title=""/>
          </v:shape>
          <o:OLEObject Type="Embed" ProgID="Equation.3" ShapeID="_x0000_i1064" DrawAspect="Content" ObjectID="_1620573602" r:id="rId165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Pr="00540604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uk-UA"/>
        </w:rPr>
        <w:object w:dxaOrig="3220" w:dyaOrig="360">
          <v:shape id="_x0000_i1065" type="#_x0000_t75" style="width:161.25pt;height:18pt" o:ole="">
            <v:imagedata r:id="rId166" o:title=""/>
          </v:shape>
          <o:OLEObject Type="Embed" ProgID="Equation.3" ShapeID="_x0000_i1065" DrawAspect="Content" ObjectID="_1620573603" r:id="rId167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600" w:dyaOrig="320">
          <v:shape id="_x0000_i1066" type="#_x0000_t75" style="width:80.25pt;height:15.75pt" o:ole="">
            <v:imagedata r:id="rId168" o:title=""/>
          </v:shape>
          <o:OLEObject Type="Embed" ProgID="Equation.3" ShapeID="_x0000_i1066" DrawAspect="Content" ObjectID="_1620573604" r:id="rId169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а після округлення </w:t>
      </w:r>
      <w:r w:rsidRPr="00540604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uk-UA"/>
        </w:rPr>
        <w:object w:dxaOrig="1480" w:dyaOrig="320">
          <v:shape id="_x0000_i1067" type="#_x0000_t75" style="width:74.25pt;height:15.75pt" o:ole="">
            <v:imagedata r:id="rId170" o:title=""/>
          </v:shape>
          <o:OLEObject Type="Embed" ProgID="Equation.3" ShapeID="_x0000_i1067" DrawAspect="Content" ObjectID="_1620573605" r:id="rId171"/>
        </w:objec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-30"/>
        <w:jc w:val="both"/>
        <w:outlineLvl w:val="1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Теорема 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Абсолютна похибка алгебраїчної суми декількох наближених чисел не перевищує суми абсолютних похибок цих чисел.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Наслідок.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Гранична абсолютна похибка алгебраїчної суми декількох наближених чисел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івна сумі гранично абсолютних похибок цих чисел.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складанні наближених чисел з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ізною абсолютною похибкою рекомендується діяти наступним чином: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 виділити число (або числа) найменшої абсолютної точності;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 найбільш точні числа округлюють таким чином, щоб зберегти в них на один знак більше, ніж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виділеному числі;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 виконати додавання, враховуючи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збережені знаки;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 отриманий результат заокруглити на один знак.</w:t>
      </w:r>
    </w:p>
    <w:p w:rsidR="00970B1E" w:rsidRPr="00540604" w:rsidRDefault="00970B1E" w:rsidP="00970B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1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4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Скласти кілька наближених чисел: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38475" cy="180975"/>
            <wp:effectExtent l="19050" t="0" r="9525" b="0"/>
            <wp:docPr id="98" name="Рисунок 98" descr="http://posibnyky.vntu.edu.ua/met/m1_t1_lecture1_src/m1_t1_lecture1_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posibnyky.vntu.edu.ua/met/m1_t1_lecture1_src/m1_t1_lecture1_image178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57400" cy="180975"/>
            <wp:effectExtent l="19050" t="0" r="0" b="0"/>
            <wp:docPr id="99" name="Рисунок 99" descr="http://posibnyky.vntu.edu.ua/met/m1_t1_lecture1_src/m1_t1_lecture1_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posibnyky.vntu.edu.ua/met/m1_t1_lecture1_src/m1_t1_lecture1_image180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кожному з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ведених чисел вірні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значущі цифри (у широкому змісті).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Розв‘язок.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Виділяємо два числа найменшої точності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204,4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144,2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Обидва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вони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визначені з точністю до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Отже, інші числа округлюються з точністю до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0,01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Округлимо і складемо ці числа. В результаті отримуємо число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374,19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Округляючи це число до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остаточно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одержимо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 = 374,2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Оцінимо точність результату. Для цього знайдемо повну похибку, яка складається з трьох значень:</w:t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суми граничних похибок вихідних даних</w:t>
      </w:r>
    </w:p>
    <w:p w:rsidR="00970B1E" w:rsidRPr="00540604" w:rsidRDefault="00970B1E" w:rsidP="00970B1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38700" cy="190500"/>
            <wp:effectExtent l="19050" t="0" r="0" b="0"/>
            <wp:docPr id="100" name="Рисунок 100" descr="http://posibnyky.vntu.edu.ua/met/m1_t1_lecture1_src/m1_t1_lecture1_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posibnyky.vntu.edu.ua/met/m1_t1_lecture1_src/m1_t1_lecture1_image182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71575" cy="180975"/>
            <wp:effectExtent l="19050" t="0" r="9525" b="0"/>
            <wp:docPr id="101" name="Рисунок 101" descr="http://posibnyky.vntu.edu.ua/met/m1_t1_lecture1_src/m1_t1_lecture1_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posibnyky.vntu.edu.ua/met/m1_t1_lecture1_src/m1_t1_lecture1_image184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2) абсолютної величини суми похибок (з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іком зі знаків) округлення</w:t>
      </w:r>
    </w:p>
    <w:p w:rsidR="00970B1E" w:rsidRPr="00540604" w:rsidRDefault="00970B1E" w:rsidP="00970B1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76675" cy="190500"/>
            <wp:effectExtent l="19050" t="0" r="9525" b="0"/>
            <wp:docPr id="102" name="Рисунок 102" descr="http://posibnyky.vntu.edu.ua/met/m1_t1_lecture1_src/m1_t1_lecture1_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posibnyky.vntu.edu.ua/met/m1_t1_lecture1_src/m1_t1_lecture1_image186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кінцевої похибки округлення результату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14375" cy="209550"/>
            <wp:effectExtent l="19050" t="0" r="9525" b="0"/>
            <wp:docPr id="103" name="Рисунок 103" descr="http://posibnyky.vntu.edu.ua/met/m1_t1_lecture1_src/m1_t1_lecture1_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posibnyky.vntu.edu.ua/met/m1_t1_lecture1_src/m1_t1_lecture1_image188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Отже,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57525" cy="200025"/>
            <wp:effectExtent l="19050" t="0" r="9525" b="0"/>
            <wp:docPr id="104" name="Рисунок 104" descr="http://posibnyky.vntu.edu.ua/met/m1_t1_lecture1_src/m1_t1_lecture1_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posibnyky.vntu.edu.ua/met/m1_t1_lecture1_src/m1_t1_lecture1_image190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Таким чином, переконуємося, що остаточна похибка не менше граничної абсолютної похибки найменш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точного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чисел які додаються (дійсно,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0,3 &gt; 0,01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15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Обчислити значення функції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y=1-cosx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для наступних значень аргументу: 1)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 = 80°;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2)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x= 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°.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ідрахувати граничні абсолютну та відносну похибку результату.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1) знаходимо: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соs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80° = 0,1736 і оскільки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цифри цього числа вірні у вузькому змісті, то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57275" cy="285750"/>
            <wp:effectExtent l="19050" t="0" r="9525" b="0"/>
            <wp:docPr id="105" name="Рисунок 105" descr="http://posibnyky.vntu.edu.ua/met/m1_t1_lecture1_src/m1_t1_lecture1_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posibnyky.vntu.edu.ua/met/m1_t1_lecture1_src/m1_t1_lecture1_image192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Тоді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90775" cy="247650"/>
            <wp:effectExtent l="19050" t="0" r="9525" b="0"/>
            <wp:docPr id="106" name="Рисунок 106" descr="http://posibnyky.vntu.edu.ua/met/m1_t1_lecture1_src/m1_t1_lecture1_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posibnyky.vntu.edu.ua/met/m1_t1_lecture1_src/m1_t1_lecture1_image194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33450" cy="266700"/>
            <wp:effectExtent l="19050" t="0" r="0" b="0"/>
            <wp:docPr id="107" name="Рисунок 107" descr="http://posibnyky.vntu.edu.ua/met/m1_t1_lecture1_src/m1_t1_lecture1_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posibnyky.vntu.edu.ua/met/m1_t1_lecture1_src/m1_t1_lecture1_image196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(з точного числа, рівного одиниці, віднімається наближене число абсолютна похибка якого, не перевищує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0,00005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Отже,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47975" cy="266700"/>
            <wp:effectExtent l="19050" t="0" r="9525" b="0"/>
            <wp:docPr id="108" name="Рисунок 108" descr="http://posibnyky.vntu.edu.ua/met/m1_t1_lecture1_src/m1_t1_lecture1_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posibnyky.vntu.edu.ua/met/m1_t1_lecture1_src/m1_t1_lecture1_image198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Маємо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81100" cy="247650"/>
            <wp:effectExtent l="19050" t="0" r="0" b="0"/>
            <wp:docPr id="109" name="Рисунок 109" descr="http://posibnyky.vntu.edu.ua/met/m1_t1_lecture1_src/m1_t1_lecture1_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posibnyky.vntu.edu.ua/met/m1_t1_lecture1_src/m1_t1_lecture1_image200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14425" cy="285750"/>
            <wp:effectExtent l="19050" t="0" r="9525" b="0"/>
            <wp:docPr id="110" name="Рисунок 110" descr="http://posibnyky.vntu.edu.ua/met/m1_t1_lecture1_src/m1_t1_lecture1_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posibnyky.vntu.edu.ua/met/m1_t1_lecture1_src/m1_t1_lecture1_image202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86000" cy="247650"/>
            <wp:effectExtent l="19050" t="0" r="0" b="0"/>
            <wp:docPr id="111" name="Рисунок 111" descr="http://posibnyky.vntu.edu.ua/met/m1_t1_lecture1_src/m1_t1_lecture1_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posibnyky.vntu.edu.ua/met/m1_t1_lecture1_src/m1_t1_lecture1_image204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90600" cy="266700"/>
            <wp:effectExtent l="19050" t="0" r="0" b="0"/>
            <wp:docPr id="112" name="Рисунок 112" descr="http://posibnyky.vntu.edu.ua/met/m1_t1_lecture1_src/m1_t1_lecture1_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posibnyky.vntu.edu.ua/met/m1_t1_lecture1_src/m1_t1_lecture1_image206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тобто,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43150" cy="266700"/>
            <wp:effectExtent l="19050" t="0" r="0" b="0"/>
            <wp:docPr id="113" name="Рисунок 113" descr="http://posibnyky.vntu.edu.ua/met/m1_t1_lecture1_src/m1_t1_lecture1_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posibnyky.vntu.edu.ua/met/m1_t1_lecture1_src/m1_t1_lecture1_image208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 наведених прикладі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видно, що для малих значень аргументу безпосередній розрахунок по формулі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y=1-cosx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дає відносну похибку порядку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25%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Для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209550"/>
            <wp:effectExtent l="19050" t="0" r="0" b="0"/>
            <wp:docPr id="114" name="Рисунок 114" descr="http://posibnyky.vntu.edu.ua/met/m1_t1_lecture1_src/m1_t1_lecture1_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posibnyky.vntu.edu.ua/met/m1_t1_lecture1_src/m1_t1_lecture1_image210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така похибка складає всього лише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0,006%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Змінимо чисельну схему і для обчислення значень функції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y=1-cosx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малих значеннях аргументу скористаємося формулою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43050" cy="400050"/>
            <wp:effectExtent l="19050" t="0" r="0" b="0"/>
            <wp:docPr id="115" name="Рисунок 115" descr="http://posibnyky.vntu.edu.ua/met/m1_t1_lecture1_src/m1_t1_lecture1_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posibnyky.vntu.edu.ua/met/m1_t1_lecture1_src/m1_t1_lecture1_image212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Позначимо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0" cy="228600"/>
            <wp:effectExtent l="19050" t="0" r="0" b="0"/>
            <wp:docPr id="116" name="Рисунок 116" descr="http://posibnyky.vntu.edu.ua/met/m1_t1_lecture1_src/m1_t1_lecture1_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posibnyky.vntu.edu.ua/met/m1_t1_lecture1_src/m1_t1_lecture1_image214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тоді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33450" cy="247650"/>
            <wp:effectExtent l="19050" t="0" r="0" b="0"/>
            <wp:docPr id="117" name="Рисунок 117" descr="http://posibnyky.vntu.edu.ua/met/m1_t1_lecture1_src/m1_t1_lecture1_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posibnyky.vntu.edu.ua/met/m1_t1_lecture1_src/m1_t1_lecture1_image216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47800" cy="247650"/>
            <wp:effectExtent l="19050" t="0" r="0" b="0"/>
            <wp:docPr id="118" name="Рисунок 118" descr="http://posibnyky.vntu.edu.ua/met/m1_t1_lecture1_src/m1_t1_lecture1_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posibnyky.vntu.edu.ua/met/m1_t1_lecture1_src/m1_t1_lecture1_image218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     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81400" cy="200025"/>
            <wp:effectExtent l="19050" t="0" r="0" b="0"/>
            <wp:docPr id="119" name="Рисунок 119" descr="http://posibnyky.vntu.edu.ua/met/m1_t1_lecture1_src/m1_t1_lecture1_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posibnyky.vntu.edu.ua/met/m1_t1_lecture1_src/m1_t1_lecture1_image220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47825" cy="285750"/>
            <wp:effectExtent l="19050" t="0" r="9525" b="0"/>
            <wp:docPr id="120" name="Рисунок 120" descr="http://posibnyky.vntu.edu.ua/met/m1_t1_lecture1_src/m1_t1_lecture1_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posibnyky.vntu.edu.ua/met/m1_t1_lecture1_src/m1_t1_lecture1_image222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отримаємо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57450" cy="228600"/>
            <wp:effectExtent l="19050" t="0" r="0" b="0"/>
            <wp:docPr id="121" name="Рисунок 121" descr="http://posibnyky.vntu.edu.ua/met/m1_t1_lecture1_src/m1_t1_lecture1_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posibnyky.vntu.edu.ua/met/m1_t1_lecture1_src/m1_t1_lecture1_image224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(а раніше мали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85825" cy="247650"/>
            <wp:effectExtent l="19050" t="0" r="9525" b="0"/>
            <wp:docPr id="122" name="Рисунок 122" descr="http://posibnyky.vntu.edu.ua/met/m1_t1_lecture1_src/m1_t1_lecture1_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posibnyky.vntu.edu.ua/met/m1_t1_lecture1_src/m1_t1_lecture1_image226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Таким чином, просте перетворення розрахункової формули дозволило одержати більшу точність.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Наслідок.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Гранична відносна похибка добутку дорівнює сумі граничних відносних похибок співмножників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16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Знайти добуток наближених чисел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8175" cy="209550"/>
            <wp:effectExtent l="19050" t="0" r="9525" b="0"/>
            <wp:docPr id="132" name="Рисунок 132" descr="http://posibnyky.vntu.edu.ua/met/m1_t1_lecture1_src/m1_t1_lecture1_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posibnyky.vntu.edu.ua/met/m1_t1_lecture1_src/m1_t1_lecture1_image246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09625" cy="209550"/>
            <wp:effectExtent l="19050" t="0" r="9525" b="0"/>
            <wp:docPr id="133" name="Рисунок 133" descr="http://posibnyky.vntu.edu.ua/met/m1_t1_lecture1_src/m1_t1_lecture1_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osibnyky.vntu.edu.ua/met/m1_t1_lecture1_src/m1_t1_lecture1_image248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 цифри яких вірні.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У першому числі дві вірні значущі цифри, а в другому –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п'ять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Тому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друге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число округляємо до трьох значущих цифр.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ісля округлення маємо: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0075" cy="209550"/>
            <wp:effectExtent l="19050" t="0" r="9525" b="0"/>
            <wp:docPr id="134" name="Рисунок 134" descr="http://posibnyky.vntu.edu.ua/met/m1_t1_lecture1_src/m1_t1_lecture1_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posibnyky.vntu.edu.ua/met/m1_t1_lecture1_src/m1_t1_lecture1_image250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95325" cy="209550"/>
            <wp:effectExtent l="19050" t="0" r="9525" b="0"/>
            <wp:docPr id="135" name="Рисунок 135" descr="http://posibnyky.vntu.edu.ua/met/m1_t1_lecture1_src/m1_t1_lecture1_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posibnyky.vntu.edu.ua/met/m1_t1_lecture1_src/m1_t1_lecture1_image252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звідси           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24100" cy="247650"/>
            <wp:effectExtent l="19050" t="0" r="0" b="0"/>
            <wp:docPr id="136" name="Рисунок 136" descr="http://posibnyky.vntu.edu.ua/met/m1_t1_lecture1_src/m1_t1_lecture1_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posibnyky.vntu.edu.ua/met/m1_t1_lecture1_src/m1_t1_lecture1_image254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 результаті залишені дві значущі цифри, тобто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ільки, скільки їх мав співмножник з найменшою кількістю вірних значущих цифр.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17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Визначити добуток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наближених чисел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76275" cy="209550"/>
            <wp:effectExtent l="19050" t="0" r="9525" b="0"/>
            <wp:docPr id="137" name="Рисунок 137" descr="http://posibnyky.vntu.edu.ua/met/m1_t1_lecture1_src/m1_t1_lecture1_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posibnyky.vntu.edu.ua/met/m1_t1_lecture1_src/m1_t1_lecture1_image256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14375" cy="209550"/>
            <wp:effectExtent l="19050" t="0" r="9525" b="0"/>
            <wp:docPr id="138" name="Рисунок 138" descr="http://posibnyky.vntu.edu.ua/met/m1_t1_lecture1_src/m1_t1_lecture1_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posibnyky.vntu.edu.ua/met/m1_t1_lecture1_src/m1_t1_lecture1_image258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і число вірних знаків у ньому, якщо всі написані цифри співмножників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ірні (у вузькому змісті).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Розв‘язок.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першому числі три вірні значущі цифри, в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другому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чотири; можна перемножити числа без попереднього округлення: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28825" cy="209550"/>
            <wp:effectExtent l="19050" t="0" r="9525" b="0"/>
            <wp:docPr id="139" name="Рисунок 139" descr="http://posibnyky.vntu.edu.ua/met/m1_t1_lecture1_src/m1_t1_lecture1_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posibnyky.vntu.edu.ua/met/m1_t1_lecture1_src/m1_t1_lecture1_image260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Варто залишити три значущі цифри, тому що найменш точний зі співмножників має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ільки ж вірних значущих цифр; таким чином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и=713.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ідрахуємо похибку: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52700" cy="419100"/>
            <wp:effectExtent l="19050" t="0" r="0" b="0"/>
            <wp:docPr id="140" name="Рисунок 140" descr="http://posibnyky.vntu.edu.ua/met/m1_t1_lecture1_src/m1_t1_lecture1_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posibnyky.vntu.edu.ua/met/m1_t1_lecture1_src/m1_t1_lecture1_image262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тод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81125" cy="247650"/>
            <wp:effectExtent l="19050" t="0" r="9525" b="0"/>
            <wp:docPr id="141" name="Рисунок 141" descr="http://posibnyky.vntu.edu.ua/met/m1_t1_lecture1_src/m1_t1_lecture1_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posibnyky.vntu.edu.ua/met/m1_t1_lecture1_src/m1_t1_lecture1_image264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начить добуток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u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має два знаки і його варто записати так: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71525" cy="171450"/>
            <wp:effectExtent l="19050" t="0" r="9525" b="0"/>
            <wp:docPr id="142" name="Рисунок 142" descr="http://posibnyky.vntu.edu.ua/met/m1_t1_lecture1_src/m1_t1_lecture1_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posibnyky.vntu.edu.ua/met/m1_t1_lecture1_src/m1_t1_lecture1_image266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Приклад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18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Визначити граничну відносну похибку і кількість вірних цифр добутку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95375" cy="180975"/>
            <wp:effectExtent l="19050" t="0" r="9525" b="0"/>
            <wp:docPr id="143" name="Рисунок 143" descr="http://posibnyky.vntu.edu.ua/met/m1_t1_lecture1_src/m1_t1_lecture1_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posibnyky.vntu.edu.ua/met/m1_t1_lecture1_src/m1_t1_lecture1_image268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де всі цифри співмножників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ірні у вузькому змісті.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Розв‘язок.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Обидва співмножники мають по чотири вірні цифри у вузькому змі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і, тобто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1475" cy="171450"/>
            <wp:effectExtent l="19050" t="0" r="9525" b="0"/>
            <wp:docPr id="144" name="Рисунок 144" descr="http://posibnyky.vntu.edu.ua/met/m1_t1_lecture1_src/m1_t1_lecture1_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posibnyky.vntu.edu.ua/met/m1_t1_lecture1_src/m1_t1_lecture1_image270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145" name="Рисунок 145" descr="http://posibnyky.vntu.edu.ua/met/m1_t1_lecture1_src/m1_t1_lecture1_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posibnyky.vntu.edu.ua/met/m1_t1_lecture1_src/m1_t1_lecture1_image272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Тоді по формулі маємо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05100" cy="438150"/>
            <wp:effectExtent l="19050" t="0" r="0" b="0"/>
            <wp:docPr id="146" name="Рисунок 146" descr="http://posibnyky.vntu.edu.ua/met/m1_t1_lecture1_src/m1_t1_lecture1_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posibnyky.vntu.edu.ua/met/m1_t1_lecture1_src/m1_t1_lecture1_image273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звідси слідує що добуток має три вірні цифри в вузькому змісті.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іримо, чи насправді це так. Знайдемо добуток даних наближених чисел; він дорівнює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9125" cy="180975"/>
            <wp:effectExtent l="19050" t="0" r="9525" b="0"/>
            <wp:docPr id="147" name="Рисунок 147" descr="http://posibnyky.vntu.edu.ua/met/m1_t1_lecture1_src/m1_t1_lecture1_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posibnyky.vntu.edu.ua/met/m1_t1_lecture1_src/m1_t1_lecture1_image275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Визначимо граничну абсолютну похибку за формулою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14375" cy="257175"/>
            <wp:effectExtent l="19050" t="0" r="9525" b="0"/>
            <wp:docPr id="148" name="Рисунок 148" descr="http://posibnyky.vntu.edu.ua/met/m1_t1_lecture1_src/m1_t1_lecture1_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posibnyky.vntu.edu.ua/met/m1_t1_lecture1_src/m1_t1_lecture1_image277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Отримаємо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00250" cy="247650"/>
            <wp:effectExtent l="19050" t="0" r="0" b="0"/>
            <wp:docPr id="149" name="Рисунок 149" descr="http://posibnyky.vntu.edu.ua/met/m1_t1_lecture1_src/m1_t1_lecture1_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posibnyky.vntu.edu.ua/met/m1_t1_lecture1_src/m1_t1_lecture1_image279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Тоді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57275" cy="180975"/>
            <wp:effectExtent l="19050" t="0" r="9525" b="0"/>
            <wp:docPr id="150" name="Рисунок 150" descr="http://posibnyky.vntu.edu.ua/met/m1_t1_lecture1_src/m1_t1_lecture1_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posibnyky.vntu.edu.ua/met/m1_t1_lecture1_src/m1_t1_lecture1_image281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Отже, добуток має три вірні цифри в вузькому змісті.</w:t>
      </w:r>
      <w:bookmarkStart w:id="6" w:name="pitannyatazadachydosamostyjnosrobot"/>
      <w:bookmarkEnd w:id="6"/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Default="00540604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Питання та задачі д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ля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самостійної роботи</w:t>
      </w:r>
    </w:p>
    <w:p w:rsidR="00970B1E" w:rsidRPr="00540604" w:rsidRDefault="00970B1E" w:rsidP="00970B1E">
      <w:pPr>
        <w:pBdr>
          <w:bottom w:val="single" w:sz="6" w:space="0" w:color="800000"/>
        </w:pBdr>
        <w:spacing w:after="0" w:line="240" w:lineRule="auto"/>
        <w:ind w:left="150" w:right="15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та семінарськ</w:t>
      </w:r>
      <w:r w:rsid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их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 занят</w:t>
      </w:r>
      <w:r w:rsid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ь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Визначити, яка з рівностей точніша 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uk-UA" w:eastAsia="ru-RU"/>
        </w:rPr>
        <w:object w:dxaOrig="980" w:dyaOrig="620">
          <v:shape id="_x0000_i1068" type="#_x0000_t75" style="width:48.75pt;height:30.75pt" o:ole="">
            <v:imagedata r:id="rId215" o:title=""/>
          </v:shape>
          <o:OLEObject Type="Embed" ProgID="Equation.3" ShapeID="_x0000_i1068" DrawAspect="Content" ObjectID="_1620573606" r:id="rId216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rFonts w:ascii="Times New Roman" w:eastAsia="Times New Roman" w:hAnsi="Times New Roman" w:cs="Times New Roman"/>
          <w:color w:val="000000" w:themeColor="text1"/>
          <w:position w:val="-10"/>
          <w:sz w:val="24"/>
          <w:szCs w:val="24"/>
          <w:lang w:val="uk-UA" w:eastAsia="ru-RU"/>
        </w:rPr>
        <w:object w:dxaOrig="1160" w:dyaOrig="380">
          <v:shape id="_x0000_i1069" type="#_x0000_t75" style="width:57.75pt;height:18.75pt" o:ole="">
            <v:imagedata r:id="rId217" o:title=""/>
          </v:shape>
          <o:OLEObject Type="Embed" ProgID="Equation.3" ShapeID="_x0000_i1069" DrawAspect="Content" ObjectID="_1620573607" r:id="rId218"/>
        </w:objec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Знайти кількість цифр вірних у вузькому сенсі числа а=57,39, якщо </w:t>
      </w:r>
      <w:r w:rsidRPr="00540604">
        <w:rPr>
          <w:rFonts w:ascii="Times New Roman" w:eastAsia="Times New Roman" w:hAnsi="Times New Roman" w:cs="Times New Roman"/>
          <w:color w:val="000000" w:themeColor="text1"/>
          <w:position w:val="-10"/>
          <w:sz w:val="24"/>
          <w:szCs w:val="24"/>
          <w:lang w:val="uk-UA" w:eastAsia="ru-RU"/>
        </w:rPr>
        <w:object w:dxaOrig="300" w:dyaOrig="340">
          <v:shape id="_x0000_i1070" type="#_x0000_t75" style="width:15pt;height:17.25pt" o:ole="">
            <v:imagedata r:id="rId219" o:title=""/>
          </v:shape>
          <o:OLEObject Type="Embed" ProgID="Equation.3" ShapeID="_x0000_i1070" DrawAspect="Content" ObjectID="_1620573608" r:id="rId220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=0,08%.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Число задане вірними у вузькому сенсі цифрами а=0,02586. Обчислити граничну абсолютну і відносну похибки.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Зі скількома вірними у вузькому сенсі десятковими знаками після коми слід взяти вказане значення а=</w:t>
      </w:r>
      <w:r w:rsidRPr="00540604">
        <w:rPr>
          <w:rFonts w:ascii="Times New Roman" w:eastAsia="Times New Roman" w:hAnsi="Times New Roman" w:cs="Times New Roman"/>
          <w:color w:val="000000" w:themeColor="text1"/>
          <w:position w:val="-12"/>
          <w:sz w:val="24"/>
          <w:szCs w:val="24"/>
          <w:lang w:val="uk-UA" w:eastAsia="ru-RU"/>
        </w:rPr>
        <w:object w:dxaOrig="780" w:dyaOrig="400">
          <v:shape id="_x0000_i1071" type="#_x0000_t75" style="width:39pt;height:20.25pt" o:ole="">
            <v:imagedata r:id="rId221" o:title=""/>
          </v:shape>
          <o:OLEObject Type="Embed" ProgID="Equation.3" ShapeID="_x0000_i1071" DrawAspect="Content" ObjectID="_1620573609" r:id="rId222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щоб відносна похибка не перевищувала0,1%?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Зі скількома вірними у вузькому сенсі десятковими знаками після коми слід взяти вказане значення а=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sin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,34, щоб відносна похибка не перевищувала0,1%?</w:t>
      </w:r>
    </w:p>
    <w:p w:rsidR="00970B1E" w:rsidRPr="00540604" w:rsidRDefault="00970B1E" w:rsidP="00970B1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Визначити граничні абсолютні похибки наближених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чисел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а=96,387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в=9,32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якщо вони містять тільки вірні цифри в вузькому та широкому понятті розуміння відповідно.</w:t>
      </w:r>
    </w:p>
    <w:p w:rsidR="00970B1E" w:rsidRPr="00540604" w:rsidRDefault="00970B1E" w:rsidP="00970B1E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Яка гранична відносна похибка наближеного числа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а=14,278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якщо вона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містить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тільки вірні цифри в широкому понятті розуміння.</w:t>
      </w: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Визначити значення функції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y=cos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для наступних значень аргументу:</w:t>
      </w:r>
    </w:p>
    <w:p w:rsidR="00970B1E" w:rsidRPr="00540604" w:rsidRDefault="00970B1E" w:rsidP="00970B1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x=80</w:t>
      </w:r>
      <w:r w:rsidRPr="00540604">
        <w:rPr>
          <w:rFonts w:ascii="Symbol" w:eastAsia="Times New Roman" w:hAnsi="Symbol" w:cs="Times New Roman"/>
          <w:color w:val="000000" w:themeColor="text1"/>
          <w:sz w:val="24"/>
          <w:szCs w:val="24"/>
          <w:lang w:eastAsia="ru-RU"/>
        </w:rPr>
        <w:t>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;x=1</w:t>
      </w:r>
      <w:r w:rsidRPr="00540604">
        <w:rPr>
          <w:rFonts w:ascii="Symbol" w:eastAsia="Times New Roman" w:hAnsi="Symbol" w:cs="Times New Roman"/>
          <w:color w:val="000000" w:themeColor="text1"/>
          <w:sz w:val="24"/>
          <w:szCs w:val="24"/>
          <w:lang w:eastAsia="ru-RU"/>
        </w:rPr>
        <w:t>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.Порахувати граничні абсолютну та відносну похибки результату.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Знайти добуток наближених чисел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581025" cy="209550"/>
            <wp:effectExtent l="19050" t="0" r="9525" b="0"/>
            <wp:docPr id="279" name="Рисунок 153" descr="http://posibnyky.vntu.edu.ua/met/m1_t1_lecture1_src/m1_t1_lecture1_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posibnyky.vntu.edu.ua/met/m1_t1_lecture1_src/m1_t1_lecture1_image286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828675" cy="209550"/>
            <wp:effectExtent l="19050" t="0" r="9525" b="0"/>
            <wp:docPr id="280" name="Рисунок 154" descr="http://posibnyky.vntu.edu.ua/met/m1_t1_lecture1_src/m1_t1_lecture1_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osibnyky.vntu.edu.ua/met/m1_t1_lecture1_src/m1_t1_lecture1_image288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цифри яких вірні.</w:t>
      </w:r>
    </w:p>
    <w:p w:rsidR="00970B1E" w:rsidRPr="00540604" w:rsidRDefault="00970B1E" w:rsidP="00970B1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Виконати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ідовні округлення наступних чисел: а) 2,75464; б) 3,14159; в) 0,56453; г) 4,1945; д) 0,60653.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Округляючи наступні числа до трьох значущих цифр, визначити абсолютну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80975" cy="200025"/>
            <wp:effectExtent l="19050" t="0" r="9525" b="0"/>
            <wp:docPr id="281" name="Рисунок 155" descr="http://posibnyky.vntu.edu.ua/met/m1_t1_lecture1_src/m1_t1_lecture1_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posibnyky.vntu.edu.ua/met/m1_t1_lecture1_src/m1_t1_lecture1_image290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відносну (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відсотках)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282" name="Рисунок 156" descr="http://posibnyky.vntu.edu.ua/met/m1_t1_lecture1_src/m1_t1_lecture1_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posibnyky.vntu.edu.ua/met/m1_t1_lecture1_src/m1_t1_lecture1_image292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похибки отриманих наближень: а) 1,1426; б) 0,01015; в) 0,1245; г) 921,55; д) 0,002462.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Визначити абсолютну похибку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80975" cy="200025"/>
            <wp:effectExtent l="19050" t="0" r="9525" b="0"/>
            <wp:docPr id="283" name="Рисунок 167" descr="http://posibnyky.vntu.edu.ua/met/m1_t1_lecture1_src/m1_t1_lecture1_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posibnyky.vntu.edu.ua/met/m1_t1_lecture1_src/m1_t1_lecture1_image294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наступних наближених чисел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їх відносній похибці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284" name="Рисунок 168" descr="http://posibnyky.vntu.edu.ua/met/m1_t1_lecture1_src/m1_t1_lecture1_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posibnyky.vntu.edu.ua/met/m1_t1_lecture1_src/m1_t1_lecture1_image296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а)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2,52;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285" name="Рисунок 169" descr="http://posibnyky.vntu.edu.ua/met/m1_t1_lecture1_src/m1_t1_lecture1_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posibnyky.vntu.edu.ua/met/m1_t1_lecture1_src/m1_t1_lecture1_image296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=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0,7%; б)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=0,986;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286" name="Рисунок 170" descr="http://posibnyky.vntu.edu.ua/met/m1_t1_lecture1_src/m1_t1_lecture1_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posibnyky.vntu.edu.ua/met/m1_t1_lecture1_src/m1_t1_lecture1_image296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10%; в)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х=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46,72;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287" name="Рисунок 171" descr="http://posibnyky.vntu.edu.ua/met/m1_t1_lecture1_src/m1_t1_lecture1_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posibnyky.vntu.edu.ua/met/m1_t1_lecture1_src/m1_t1_lecture1_image296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1%; г)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 =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199,1;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32" name="Рисунок 172" descr="http://posibnyky.vntu.edu.ua/met/m1_t1_lecture1_src/m1_t1_lecture1_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posibnyky.vntu.edu.ua/met/m1_t1_lecture1_src/m1_t1_lecture1_image296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0,01; д)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0,86341;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33" name="Рисунок 173" descr="http://posibnyky.vntu.edu.ua/met/m1_t1_lecture1_src/m1_t1_lecture1_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posibnyky.vntu.edu.ua/met/m1_t1_lecture1_src/m1_t1_lecture1_image296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0,0004.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Визначити кількість вірних значущих цифр у вузькому і широкому змі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для наступних наближених чисел: а) 39,285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±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0,034; 6) 1,2785 ± 0,0007]; в) 183,3 ±0,1; г) 0,056 ± 0,0003; д) 84,17 ± 0,0073.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Визначити, яке з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івностей точніше: а) 6/25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48" name="Рисунок 174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1/4 чи 1/3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57" name="Рисунок 175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0,333; б) 1/9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58" name="Рисунок 176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0,1 чи 1/3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59" name="Рисунок 177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0,33; в) 15/7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60" name="Рисунок 178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2,14 чи 1/9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61" name="Рисунок 179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0,11; г) 6/7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62" name="Рисунок 180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0,86 чи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23825" cy="123825"/>
            <wp:effectExtent l="19050" t="0" r="9525" b="0"/>
            <wp:docPr id="63" name="Рисунок 181" descr="http://posibnyky.vntu.edu.ua/met/m1_t1_lecture1_src/m1_t1_lecture1_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posibnyky.vntu.edu.ua/met/m1_t1_lecture1_src/m1_t1_lecture1_image3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14300" cy="114300"/>
            <wp:effectExtent l="19050" t="0" r="0" b="0"/>
            <wp:docPr id="64" name="Рисунок 182" descr="http://posibnyky.vntu.edu.ua/met/m1_t1_lecture1_src/m1_t1_lecture1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posibnyky.vntu.edu.ua/met/m1_t1_lecture1_src/m1_t1_lecture1_image29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22/7; д)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23825" cy="123825"/>
            <wp:effectExtent l="19050" t="0" r="9525" b="0"/>
            <wp:docPr id="65" name="Рисунок 183" descr="http://posibnyky.vntu.edu.ua/met/m1_t1_lecture1_src/m1_t1_lecture1_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posibnyky.vntu.edu.ua/met/m1_t1_lecture1_src/m1_t1_lecture1_image3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3,142 чи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752475" cy="200025"/>
            <wp:effectExtent l="19050" t="0" r="9525" b="0"/>
            <wp:docPr id="66" name="Рисунок 184" descr="http://posibnyky.vntu.edu.ua/met/m1_t1_lecture1_src/m1_t1_lecture1_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posibnyky.vntu.edu.ua/met/m1_t1_lecture1_src/m1_t1_lecture1_image301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1E" w:rsidRPr="00540604" w:rsidRDefault="00970B1E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Вказівка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Попередньо знайти граничні відносні похибки. Більш точним є та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івність, гранична відносна похибка якої менше.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Округлити сумнівні цифри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47,453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±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0,024, залишивши в ньому вірні знаки у вузькому змісті.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Округлити сумнівні цифри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46,3852 ± 0,0031, залишивши в ньому вірні знаки в широкому змісті.</w:t>
      </w: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Округлити сумнівні цифри наближеного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3,2873, якщо </w:t>
      </w:r>
      <w:r w:rsidRPr="00540604">
        <w:rPr>
          <w:noProof/>
          <w:color w:val="000000" w:themeColor="text1"/>
          <w:lang w:eastAsia="ru-RU"/>
        </w:rPr>
        <w:drawing>
          <wp:inline distT="0" distB="0" distL="0" distR="0">
            <wp:extent cx="152400" cy="200025"/>
            <wp:effectExtent l="19050" t="0" r="0" b="0"/>
            <wp:docPr id="67" name="Рисунок 185" descr="http://posibnyky.vntu.edu.ua/met/m1_t1_lecture1_src/m1_t1_lecture1_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posibnyky.vntu.edu.ua/met/m1_t1_lecture1_src/m1_t1_lecture1_image303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= 0,1%, залишивши в ньому вірні знаки в широкому змісті.</w:t>
      </w:r>
    </w:p>
    <w:p w:rsidR="00970B1E" w:rsidRPr="00540604" w:rsidRDefault="00970B1E" w:rsidP="00970B1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970B1E" w:rsidRPr="00540604" w:rsidRDefault="00970B1E" w:rsidP="00970B1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Знайти граничні абсолютні і відносні похибки наближених чисел, якщо вони мають тільки вірні цифри: а)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 =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0,7538 (у вузькому змі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і); б)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 17,354 (у широкому змісті).</w:t>
      </w:r>
    </w:p>
    <w:p w:rsidR="00970B1E" w:rsidRPr="00C74EBB" w:rsidRDefault="00970B1E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pBdr>
          <w:bottom w:val="single" w:sz="12" w:space="0" w:color="800000"/>
        </w:pBdr>
        <w:spacing w:before="300" w:after="150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lastRenderedPageBreak/>
        <w:t>  </w:t>
      </w:r>
      <w:bookmarkStart w:id="7" w:name="chisel_nymetodirozvyazannyanelynyjn"/>
      <w:bookmarkEnd w:id="7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uk-UA" w:eastAsia="ru-RU"/>
        </w:rPr>
        <w:t xml:space="preserve">ІІ.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ЧИСЕЛЬНІ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МЕТОДИ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РОЗВ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>’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ЯЗ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uk-UA" w:eastAsia="ru-RU"/>
        </w:rPr>
        <w:t>УВА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ННЯ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НЕЛІНІЙНИХ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proofErr w:type="gramStart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ІВНЯНЬ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ТА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СИСТЕМ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НЕЛІНІЙНИХ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en-US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РІВНЯНЬ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Інженеру часто доводиться вирішувати алгебраїчні та трансцендентні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івняння, що може представляти собою самостійну задачу чи є складовою частиною більш складних задач. В обох випадках практична цінність чисельного методу в значній мі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визначається швидкістю та ефективністю отримання розв’язку. Вибі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необхідного алгоритму для розв’язку рівнянь залежить від характеру задачі, яка розглядається. Розглянемо основні теоретичні поняття та практичні рекомендації при розв’язку нелінійних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 на ЕОМ.</w:t>
      </w:r>
    </w:p>
    <w:p w:rsidR="00540604" w:rsidRPr="00540604" w:rsidRDefault="00540604" w:rsidP="0054060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Постановка задачі.</w:t>
      </w:r>
    </w:p>
    <w:p w:rsidR="00540604" w:rsidRPr="00540604" w:rsidRDefault="00540604" w:rsidP="0054060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Метод відокремлення коренів.</w:t>
      </w:r>
    </w:p>
    <w:p w:rsidR="00540604" w:rsidRPr="00540604" w:rsidRDefault="00540604" w:rsidP="0054060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Методи уточнення наближених значень коренів:</w:t>
      </w:r>
    </w:p>
    <w:p w:rsidR="00540604" w:rsidRPr="00540604" w:rsidRDefault="00540604" w:rsidP="00540604">
      <w:pPr>
        <w:pStyle w:val="a7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а) метод для половинного поділу;</w:t>
      </w:r>
    </w:p>
    <w:p w:rsidR="00540604" w:rsidRPr="00540604" w:rsidRDefault="00540604" w:rsidP="00540604">
      <w:pPr>
        <w:pStyle w:val="a7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б) метод хорд;</w:t>
      </w:r>
    </w:p>
    <w:p w:rsidR="00540604" w:rsidRPr="00540604" w:rsidRDefault="00540604" w:rsidP="00540604">
      <w:pPr>
        <w:pStyle w:val="a7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в) метод дотичних (Ньютона).</w:t>
      </w:r>
    </w:p>
    <w:p w:rsidR="00540604" w:rsidRPr="00540604" w:rsidRDefault="00540604" w:rsidP="00540604">
      <w:pPr>
        <w:pStyle w:val="a7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</w:t>
      </w:r>
      <w:bookmarkStart w:id="8" w:name="41zagal_nyponyattyataviznachennya"/>
      <w:bookmarkEnd w:id="8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2.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Загальні поняття та визначення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 При вирішенні практичних інженерних задач часто доводиться зустрічатися з розв’язанням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 виду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47725" cy="200025"/>
            <wp:effectExtent l="19050" t="0" r="9525" b="0"/>
            <wp:docPr id="1" name="Рисунок 1" descr="https://posibnyky.vntu.edu.ua/met/m1_t1_lecture4_src/m1_t1_lecture4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sibnyky.vntu.edu.ua/met/m1_t1_lecture4_src/m1_t1_lecture4_image001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    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або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8175" cy="200025"/>
            <wp:effectExtent l="19050" t="0" r="9525" b="0"/>
            <wp:docPr id="2" name="Рисунок 2" descr="https://posibnyky.vntu.edu.ua/met/m1_t1_lecture4_src/m1_t1_lecture4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sibnyky.vntu.edu.ua/met/m1_t1_lecture4_src/m1_t1_lecture4_image003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.2)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1950" cy="200025"/>
            <wp:effectExtent l="19050" t="0" r="0" b="0"/>
            <wp:docPr id="3" name="Рисунок 3" descr="https://posibnyky.vntu.edu.ua/met/m1_t1_lecture4_src/m1_t1_lecture4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sibnyky.vntu.edu.ua/met/m1_t1_lecture4_src/m1_t1_lecture4_image005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1950" cy="200025"/>
            <wp:effectExtent l="19050" t="0" r="0" b="0"/>
            <wp:docPr id="4" name="Рисунок 4" descr="https://posibnyky.vntu.edu.ua/met/m1_t1_lecture4_src/m1_t1_lecture4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sibnyky.vntu.edu.ua/met/m1_t1_lecture4_src/m1_t1_lecture4_image007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5" name="Рисунок 5" descr="https://posibnyky.vntu.edu.ua/met/m1_t1_lecture4_src/m1_t1_lecture4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sibnyky.vntu.edu.ua/met/m1_t1_lecture4_src/m1_t1_lecture4_image009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нелінійні функції, визначенні на деякій числовій множині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152400"/>
            <wp:effectExtent l="19050" t="0" r="9525" b="0"/>
            <wp:docPr id="6" name="Рисунок 6" descr="https://posibnyky.vntu.edu.ua/met/m1_t1_lecture4_src/m1_t1_lecture4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sibnyky.vntu.edu.ua/met/m1_t1_lecture4_src/m1_t1_lecture4_image011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яка називається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областю допустимих значень 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івняння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виду 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.1) або 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.2) називаються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нелінійними рівняннями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нелінійні рівняння можна поділити на алгебраїчні та трансцендентні 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.1)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91225" cy="2381250"/>
            <wp:effectExtent l="19050" t="0" r="9525" b="0"/>
            <wp:docPr id="7" name="Рисунок 7" descr="https://posibnyky.vntu.edu.ua/met/m1_t1_lecture4_src/m1_t1_lecture4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sibnyky.vntu.edu.ua/met/m1_t1_lecture4_src/m1_t1_lecture4_image014.jpg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.1 – Класифікація нелінійних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Функція називається 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алгебраїчною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якщо для отримання значення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функції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для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заданої множині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 потрібно здійснити арифметичні операції та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іднесення в степінь з раціональним або ірраціональним показником.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івняння, які містять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алгебраїчні функції називаються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 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нелінійними алгебраїчними рівняннями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 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трансцендентних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функцій відносять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неалгебраїчні функції: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Показникові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eastAsia="ru-RU"/>
        </w:rPr>
        <w:t>х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логарифмічні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0050" cy="209550"/>
            <wp:effectExtent l="19050" t="0" r="0" b="0"/>
            <wp:docPr id="8" name="Рисунок 8" descr="https://posibnyky.vntu.edu.ua/met/m1_t1_lecture4_src/m1_t1_lecture4_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sibnyky.vntu.edu.ua/met/m1_t1_lecture4_src/m1_t1_lecture4_image015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7175" cy="171450"/>
            <wp:effectExtent l="19050" t="0" r="9525" b="0"/>
            <wp:docPr id="9" name="Рисунок 9" descr="https://posibnyky.vntu.edu.ua/met/m1_t1_lecture4_src/m1_t1_lecture4_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sibnyky.vntu.edu.ua/met/m1_t1_lecture4_src/m1_t1_lecture4_image017.png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тригонометричні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sinx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cosx, tgx, ctgx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обернені тригонометричні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14550" cy="247650"/>
            <wp:effectExtent l="19050" t="0" r="0" b="0"/>
            <wp:docPr id="10" name="Рисунок 10" descr="https://posibnyky.vntu.edu.ua/met/m1_t1_lecture4_src/m1_t1_lecture4_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sibnyky.vntu.edu.ua/met/m1_t1_lecture4_src/m1_t1_lecture4_image019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 інші.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Нелінійні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івняння, які містять трансцендентні функції називаються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нелінійними трансцендентними рівняннями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Розв’язком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нелінійного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на ЕОМ називається вектор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190500"/>
            <wp:effectExtent l="19050" t="0" r="9525" b="0"/>
            <wp:docPr id="11" name="Рисунок 11" descr="https://posibnyky.vntu.edu.ua/met/m1_t1_lecture4_src/m1_t1_lecture4_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sibnyky.vntu.edu.ua/met/m1_t1_lecture4_src/m1_t1_lecture4_image021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координати якого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7250" cy="209550"/>
            <wp:effectExtent l="19050" t="0" r="0" b="0"/>
            <wp:docPr id="12" name="Рисунок 12" descr="https://posibnyky.vntu.edu.ua/met/m1_t1_lecture4_src/m1_t1_lecture4_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osibnyky.vntu.edu.ua/met/m1_t1_lecture4_src/m1_t1_lecture4_image023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при підстановці в початкове рівняння перетворює його в тотожність.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 нелінійному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івнянні виду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38500" cy="285750"/>
            <wp:effectExtent l="19050" t="0" r="0" b="0"/>
            <wp:docPr id="91" name="Рисунок 13" descr="https://posibnyky.vntu.edu.ua/met/m1_t1_lecture4_src/m1_t1_lecture4_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sibnyky.vntu.edu.ua/met/m1_t1_lecture4_src/m1_t1_lecture4_image025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                   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-та координата вектора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0" cy="238125"/>
            <wp:effectExtent l="19050" t="0" r="0" b="0"/>
            <wp:docPr id="14" name="Рисунок 14" descr="https://posibnyky.vntu.edu.ua/met/m1_t1_lecture4_src/m1_t1_lecture4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osibnyky.vntu.edu.ua/met/m1_t1_lecture4_src/m1_t1_lecture4_image027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називається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тим коренем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івняння, 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а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…, а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т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коефіцієнтами рівняння 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.3).</w:t>
      </w: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</w:t>
      </w:r>
      <w:bookmarkStart w:id="9" w:name="42principirozvyazannyanelynyjnihryv"/>
      <w:bookmarkEnd w:id="9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Принципи розв’язання нелінійних </w:t>
      </w:r>
      <w:proofErr w:type="gramStart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івнянь на ЕОМ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Процес розв’язання нелінійних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 вигляду 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.1) або 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.2) на ЕОМ розбивається на два етапи: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 відокремлення коренів;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 уточнення коренів.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Перший етап іноді можна виконувати вручну, другий же виконується за допомогою спеціальних методів уточнення корені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 програм. Розглянемо особливості етапу відокремлення коренів.</w:t>
      </w:r>
    </w:p>
    <w:p w:rsidR="00540604" w:rsidRPr="00540604" w:rsidRDefault="00540604" w:rsidP="0054060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" w:name="vydokremlennyakorenyv"/>
      <w:bookmarkEnd w:id="10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Відокремлення коренів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Корінь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15" name="Рисунок 15" descr="https://posibnyky.vntu.edu.ua/met/m1_t1_lecture4_src/m1_t1_lecture4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sibnyky.vntu.edu.ua/met/m1_t1_lecture4_src/m1_t1_lecture4_image029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16" name="Рисунок 16" descr="https://posibnyky.vntu.edu.ua/met/m1_t1_lecture4_src/m1_t1_lecture4_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sibnyky.vntu.edu.ua/met/m1_t1_lecture4_src/m1_t1_lecture4_image031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вважається відокремленим на відрізку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17" name="Рисунок 17" descr="https://posibnyky.vntu.edu.ua/met/m1_t1_lecture4_src/m1_t1_lecture4_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sibnyky.vntu.edu.ua/met/m1_t1_lecture4_src/m1_t1_lecture4_image032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якщо на цьому відрізку дане рівняння не має інших коренів.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Відокремити корені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це означає розбити всю область допустимих значень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142875"/>
            <wp:effectExtent l="19050" t="0" r="0" b="0"/>
            <wp:docPr id="18" name="Рисунок 18" descr="https://posibnyky.vntu.edu.ua/met/m1_t1_lecture4_src/m1_t1_lecture4_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osibnyky.vntu.edu.ua/met/m1_t1_lecture4_src/m1_t1_lecture4_image034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(ОДЗ) на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ізки, в кожному з яких міститься один корінь (рис 4.2). Відокремлення коренів можна здійснити двома способами –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графічним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аналітичним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62450" cy="981075"/>
            <wp:effectExtent l="19050" t="0" r="0" b="0"/>
            <wp:docPr id="19" name="Рисунок 19" descr="https://posibnyky.vntu.edu.ua/met/m1_t1_lecture4_src/m1_t1_lecture4_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sibnyky.vntu.edu.ua/met/m1_t1_lecture4_src/m1_t1_lecture4_image037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.2 – Приклад розбиття ОДЗ на ві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ізки з єдиним коренем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Графічний метод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Будують графік функції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180975"/>
            <wp:effectExtent l="19050" t="0" r="9525" b="0"/>
            <wp:docPr id="13" name="Рисунок 20" descr="https://posibnyky.vntu.edu.ua/met/m1_t1_lecture4_src/m1_t1_lecture4_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osibnyky.vntu.edu.ua/met/m1_t1_lecture4_src/m1_t1_lecture4_image038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для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виду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23" name="Рисунок 21" descr="https://posibnyky.vntu.edu.ua/met/m1_t1_lecture4_src/m1_t1_lecture4_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osibnyky.vntu.edu.ua/met/m1_t1_lecture4_src/m1_t1_lecture4_image040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або представляють рівняння у вигляді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95325" cy="180975"/>
            <wp:effectExtent l="19050" t="0" r="9525" b="0"/>
            <wp:docPr id="24" name="Рисунок 22" descr="https://posibnyky.vntu.edu.ua/met/m1_t1_lecture4_src/m1_t1_lecture4_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osibnyky.vntu.edu.ua/met/m1_t1_lecture4_src/m1_t1_lecture4_image042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 будують графіки функцій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25" name="Рисунок 23" descr="https://posibnyky.vntu.edu.ua/met/m1_t1_lecture4_src/m1_t1_lecture4_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osibnyky.vntu.edu.ua/met/m1_t1_lecture4_src/m1_t1_lecture4_image044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180975"/>
            <wp:effectExtent l="19050" t="0" r="9525" b="0"/>
            <wp:docPr id="28" name="Рисунок 24" descr="https://posibnyky.vntu.edu.ua/met/m1_t1_lecture4_src/m1_t1_lecture4_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sibnyky.vntu.edu.ua/met/m1_t1_lecture4_src/m1_t1_lecture4_image046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Значення дійсних коренів рівняння є абсцисами точок перетину графіка функції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180975"/>
            <wp:effectExtent l="19050" t="0" r="9525" b="0"/>
            <wp:docPr id="29" name="Рисунок 25" descr="https://posibnyky.vntu.edu.ua/met/m1_t1_lecture4_src/m1_t1_lecture4_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osibnyky.vntu.edu.ua/met/m1_t1_lecture4_src/m1_t1_lecture4_image048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 віссю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19050" t="0" r="9525" b="0"/>
            <wp:docPr id="30" name="Рисунок 26" descr="https://posibnyky.vntu.edu.ua/met/m1_t1_lecture4_src/m1_t1_lecture4_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sibnyky.vntu.edu.ua/met/m1_t1_lecture4_src/m1_t1_lecture4_image050.png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або абсцисами точок перетину графіків функцій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31" name="Рисунок 27" descr="https://posibnyky.vntu.edu.ua/met/m1_t1_lecture4_src/m1_t1_lecture4_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osibnyky.vntu.edu.ua/met/m1_t1_lecture4_src/m1_t1_lecture4_image052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180975"/>
            <wp:effectExtent l="19050" t="0" r="9525" b="0"/>
            <wp:docPr id="224" name="Рисунок 28" descr="https://posibnyky.vntu.edu.ua/met/m1_t1_lecture4_src/m1_t1_lecture4_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osibnyky.vntu.edu.ua/met/m1_t1_lecture4_src/m1_t1_lecture4_image054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Відрізки, в яких знаходиться тільки по одному кореню, легко знаходяться наближено.</w:t>
      </w:r>
    </w:p>
    <w:p w:rsidR="00540604" w:rsidRPr="00540604" w:rsidRDefault="00540604" w:rsidP="00540604">
      <w:pPr>
        <w:tabs>
          <w:tab w:val="left" w:pos="3686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30480</wp:posOffset>
            </wp:positionV>
            <wp:extent cx="2524125" cy="2428875"/>
            <wp:effectExtent l="19050" t="0" r="9525" b="0"/>
            <wp:wrapTight wrapText="bothSides">
              <wp:wrapPolygon edited="0">
                <wp:start x="-163" y="0"/>
                <wp:lineTo x="-163" y="21515"/>
                <wp:lineTo x="21682" y="21515"/>
                <wp:lineTo x="21682" y="0"/>
                <wp:lineTo x="-163" y="0"/>
              </wp:wrapPolygon>
            </wp:wrapTight>
            <wp:docPr id="225" name="Рисунок 34" descr="https://posibnyky.vntu.edu.ua/met/m1_t1_lecture4_src/m1_t1_lecture4_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osibnyky.vntu.edu.ua/met/m1_t1_lecture4_src/m1_t1_lecture4_image067.jpg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604" w:rsidRPr="00540604" w:rsidRDefault="00540604" w:rsidP="00540604">
      <w:pPr>
        <w:tabs>
          <w:tab w:val="left" w:pos="3686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 xml:space="preserve">Знайти наближено графічним способом корені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866775" cy="180975"/>
            <wp:effectExtent l="19050" t="0" r="9525" b="0"/>
            <wp:docPr id="226" name="Рисунок 29" descr="https://posibnyky.vntu.edu.ua/met/m1_t1_lecture4_src/m1_t1_lecture4_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osibnyky.vntu.edu.ua/met/m1_t1_lecture4_src/m1_t1_lecture4_image056.png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Розв’язок.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Перепишемо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наступним чином: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04850" cy="180975"/>
            <wp:effectExtent l="19050" t="0" r="0" b="0"/>
            <wp:docPr id="227" name="Рисунок 30" descr="https://posibnyky.vntu.edu.ua/met/m1_t1_lecture4_src/m1_t1_lecture4_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osibnyky.vntu.edu.ua/met/m1_t1_lecture4_src/m1_t1_lecture4_image058.png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Функції в лівій і правій частині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мають спільну область визначення: інтервал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7700" cy="152400"/>
            <wp:effectExtent l="19050" t="0" r="0" b="0"/>
            <wp:docPr id="228" name="Рисунок 31" descr="https://posibnyky.vntu.edu.ua/met/m1_t1_lecture4_src/m1_t1_lecture4_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osibnyky.vntu.edu.ua/met/m1_t1_lecture4_src/m1_t1_lecture4_image060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Тому будемо шукати корені саме на цьому інтервалі.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Будуємо графіки функцій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8150" cy="180975"/>
            <wp:effectExtent l="19050" t="0" r="0" b="0"/>
            <wp:docPr id="229" name="Рисунок 32" descr="https://posibnyky.vntu.edu.ua/met/m1_t1_lecture4_src/m1_t1_lecture4_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osibnyky.vntu.edu.ua/met/m1_t1_lecture4_src/m1_t1_lecture4_image062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0550" cy="180975"/>
            <wp:effectExtent l="19050" t="0" r="0" b="0"/>
            <wp:docPr id="230" name="Рисунок 33" descr="https://posibnyky.vntu.edu.ua/met/m1_t1_lecture4_src/m1_t1_lecture4_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osibnyky.vntu.edu.ua/met/m1_t1_lecture4_src/m1_t1_lecture4_image064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(рис.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.3).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.3 – Графічна інтерпретація прикладу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.1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161925</wp:posOffset>
            </wp:positionV>
            <wp:extent cx="2133600" cy="2057400"/>
            <wp:effectExtent l="19050" t="0" r="0" b="0"/>
            <wp:wrapTight wrapText="bothSides">
              <wp:wrapPolygon edited="0">
                <wp:start x="-193" y="0"/>
                <wp:lineTo x="-193" y="21400"/>
                <wp:lineTo x="21600" y="21400"/>
                <wp:lineTo x="21600" y="0"/>
                <wp:lineTo x="-193" y="0"/>
              </wp:wrapPolygon>
            </wp:wrapTight>
            <wp:docPr id="231" name="Рисунок 41" descr="https://posibnyky.vntu.edu.ua/met/m1_t1_lecture4_src/m1_t1_lecture4_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osibnyky.vntu.edu.ua/met/m1_t1_lecture4_src/m1_t1_lecture4_image067.jpg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Пряма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45958" cy="228600"/>
            <wp:effectExtent l="19050" t="0" r="0" b="0"/>
            <wp:docPr id="232" name="Рисунок 35" descr="https://posibnyky.vntu.edu.ua/met/m1_t1_lecture4_src/m1_t1_lecture4_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osibnyky.vntu.edu.ua/met/m1_t1_lecture4_src/m1_t1_lecture4_image068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5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перетинає логарифмічну криву в двох точках з абсцисами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95250"/>
            <wp:effectExtent l="19050" t="0" r="9525" b="0"/>
            <wp:docPr id="277" name="Рисунок 36" descr="https://posibnyky.vntu.edu.ua/met/m1_t1_lecture4_src/m1_t1_lecture4_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osibnyky.vntu.edu.ua/met/m1_t1_lecture4_src/m1_t1_lecture4_image069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0.00001 і </w:t>
      </w:r>
    </w:p>
    <w:p w:rsidR="00540604" w:rsidRPr="00540604" w:rsidRDefault="00540604" w:rsidP="005406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278" name="Рисунок 37" descr="https://posibnyky.vntu.edu.ua/met/m1_t1_lecture4_src/m1_t1_lecture4_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osibnyky.vntu.edu.ua/met/m1_t1_lecture4_src/m1_t1_lecture4_image07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1.75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На рисунку 2.4 важко показати перетин графіків цих двох функцій в першій точці, але, враховуючи, що нижня вітка логарифмічної кривої необмежено прямує до осі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Оу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можливо уявити, що перетин цих двох графіків пройде поблизу точки перетину графіка функції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0550" cy="180975"/>
            <wp:effectExtent l="19050" t="0" r="0" b="0"/>
            <wp:docPr id="54" name="Рисунок 38" descr="https://posibnyky.vntu.edu.ua/met/m1_t1_lecture4_src/m1_t1_lecture4_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osibnyky.vntu.edu.ua/met/m1_t1_lecture4_src/m1_t1_lecture4_image068.pn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 осі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Оу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Абсциса точки перетину наближено дорівнює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0.00001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Отже корені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95250"/>
            <wp:effectExtent l="19050" t="0" r="9525" b="0"/>
            <wp:docPr id="82" name="Рисунок 39" descr="https://posibnyky.vntu.edu.ua/met/m1_t1_lecture4_src/m1_t1_lecture4_imag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osibnyky.vntu.edu.ua/met/m1_t1_lecture4_src/m1_t1_lecture4_image073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0.00001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19050" t="0" r="0" b="0"/>
            <wp:docPr id="83" name="Рисунок 40" descr="https://posibnyky.vntu.edu.ua/met/m1_t1_lecture4_src/m1_t1_lecture4_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osibnyky.vntu.edu.ua/met/m1_t1_lecture4_src/m1_t1_lecture4_image071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1.75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.4 – Графічна інтерпретація прикладу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1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76425" cy="2038350"/>
            <wp:effectExtent l="19050" t="0" r="9525" b="0"/>
            <wp:docPr id="84" name="Рисунок 42" descr="https://posibnyky.vntu.edu.ua/met/m1_t1_lecture4_src/m1_t1_lecture4_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osibnyky.vntu.edu.ua/met/m1_t1_lecture4_src/m1_t1_lecture4_image075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.5.a – Графічна інтерпретація прикладу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2.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 xml:space="preserve">Розв’язати графічно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vertAlign w:val="superscript"/>
          <w:lang w:eastAsia="ru-RU"/>
        </w:rPr>
        <w:t>3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-2х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+2х-1=0.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Розв’язок.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Перший спосіб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Побудуємо графік функції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y=x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eastAsia="ru-RU"/>
        </w:rPr>
        <w:t>3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-2x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+2x-1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визначимо абсциси точок перетину цього графіка з віссю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Крива перетинає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Ох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точці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х=1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звідси витіка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є,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що рівняння має один корінь (рис.4.5.а). (Відмітимо, що алгебраїчне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івняння третього степеня має один або три дійсних кореня. Так як крива перетинає вісь абсцис тільки в одній точці, то дане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має тільки один дійсний корінь. Інші два кореня - комплексні.)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Другий спосіб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Представимо дане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в вигляді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eastAsia="ru-RU"/>
        </w:rPr>
        <w:t>3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=2х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-2х+1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побудуємо графіки функцій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y=х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eastAsia="ru-RU"/>
        </w:rPr>
        <w:t>3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y=2х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-2х+1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Знайдемо абсцису точки перетину цих графіків; отримаємо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х=1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(рис.4.5.б), або область, де знаходиться точка перетину (тобто корінь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івняння).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д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3.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 xml:space="preserve">Знайти графічно корені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eastAsia="ru-RU"/>
        </w:rPr>
        <w:drawing>
          <wp:inline distT="0" distB="0" distL="0" distR="0">
            <wp:extent cx="495300" cy="190500"/>
            <wp:effectExtent l="19050" t="0" r="0" b="0"/>
            <wp:docPr id="85" name="Рисунок 43" descr="https://posibnyky.vntu.edu.ua/met/m1_t1_lecture4_src/m1_t1_lecture4_image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osibnyky.vntu.edu.ua/met/m1_t1_lecture4_src/m1_t1_lecture4_image076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Розв’язок.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Будуємо графіки функцій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00025"/>
            <wp:effectExtent l="19050" t="0" r="0" b="0"/>
            <wp:docPr id="86" name="Рисунок 44" descr="https://posibnyky.vntu.edu.ua/met/m1_t1_lecture4_src/m1_t1_lecture4_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osibnyky.vntu.edu.ua/met/m1_t1_lecture4_src/m1_t1_lecture4_image078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0050" cy="180975"/>
            <wp:effectExtent l="19050" t="0" r="0" b="0"/>
            <wp:docPr id="87" name="Рисунок 45" descr="https://posibnyky.vntu.edu.ua/met/m1_t1_lecture4_src/m1_t1_lecture4_image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osibnyky.vntu.edu.ua/met/m1_t1_lecture4_src/m1_t1_lecture4_image080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графіки перетинаються в двох точках, абсциси яких рівні. Дане рівняння має два кореня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1475" cy="200025"/>
            <wp:effectExtent l="19050" t="0" r="9525" b="0"/>
            <wp:docPr id="88" name="Рисунок 46" descr="https://posibnyky.vntu.edu.ua/met/m1_t1_lecture4_src/m1_t1_lecture4_image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osibnyky.vntu.edu.ua/met/m1_t1_lecture4_src/m1_t1_lecture4_image082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0050" cy="180975"/>
            <wp:effectExtent l="19050" t="0" r="0" b="0"/>
            <wp:docPr id="89" name="Рисунок 47" descr="https://posibnyky.vntu.edu.ua/met/m1_t1_lecture4_src/m1_t1_lecture4_image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osibnyky.vntu.edu.ua/met/m1_t1_lecture4_src/m1_t1_lecture4_image084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.6).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33925" cy="2387545"/>
            <wp:effectExtent l="19050" t="0" r="9525" b="0"/>
            <wp:docPr id="90" name="Рисунок 48" descr="https://posibnyky.vntu.edu.ua/met/m1_t1_lecture4_src/m1_t1_lecture4_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osibnyky.vntu.edu.ua/met/m1_t1_lecture4_src/m1_t1_lecture4_image087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.5.б – Графічна      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.6 – Графічна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інтерпретація прикладу 2     інтерпретація прикладу 3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Аналітичний метод.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Аналітично корні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92" name="Рисунок 49" descr="https://posibnyky.vntu.edu.ua/met/m1_t1_lecture4_src/m1_t1_lecture4_image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osibnyky.vntu.edu.ua/met/m1_t1_lecture4_src/m1_t1_lecture4_image088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можна відокремити, використовуючи деякі властивості функцій та однією з розглянутих нижче теорем.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Теорема 1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u w:val="single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Якщо функція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93" name="Рисунок 50" descr="https://posibnyky.vntu.edu.ua/met/m1_t1_lecture4_src/m1_t1_lecture4_image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osibnyky.vntu.edu.ua/met/m1_t1_lecture4_src/m1_t1_lecture4_image089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неперервна на ві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94" name="Рисунок 51" descr="https://posibnyky.vntu.edu.ua/met/m1_t1_lecture4_src/m1_t1_lecture4_image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osibnyky.vntu.edu.ua/met/m1_t1_lecture4_src/m1_t1_lecture4_image091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і приймає на кінцях цього відрізку значення різних знаків, то всередині відрізка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95" name="Рисунок 52" descr="https://posibnyky.vntu.edu.ua/met/m1_t1_lecture4_src/m1_t1_lecture4_image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osibnyky.vntu.edu.ua/met/m1_t1_lecture4_src/m1_t1_lecture4_image093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існує хоча б один корінь рівняння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96" name="Рисунок 53" descr="https://posibnyky.vntu.edu.ua/met/m1_t1_lecture4_src/m1_t1_lecture4_image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osibnyky.vntu.edu.ua/met/m1_t1_lecture4_src/m1_t1_lecture4_image095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(рис.4.7).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71800" cy="876300"/>
            <wp:effectExtent l="19050" t="0" r="0" b="0"/>
            <wp:docPr id="97" name="Рисунок 54" descr="https://posibnyky.vntu.edu.ua/met/m1_t1_lecture4_src/m1_t1_lecture4_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osibnyky.vntu.edu.ua/met/m1_t1_lecture4_src/m1_t1_lecture4_image098.jp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.7 – Графічна інтерпретація теореми 1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Теорема 2.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Якщо функція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1475" cy="200025"/>
            <wp:effectExtent l="19050" t="0" r="9525" b="0"/>
            <wp:docPr id="123" name="Рисунок 55" descr="https://posibnyky.vntu.edu.ua/met/m1_t1_lecture4_src/m1_t1_lecture4_image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osibnyky.vntu.edu.ua/met/m1_t1_lecture4_src/m1_t1_lecture4_image099.pn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неперервна та монотонна на ві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3850" cy="200025"/>
            <wp:effectExtent l="19050" t="0" r="0" b="0"/>
            <wp:docPr id="124" name="Рисунок 56" descr="https://posibnyky.vntu.edu.ua/met/m1_t1_lecture4_src/m1_t1_lecture4_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osibnyky.vntu.edu.ua/met/m1_t1_lecture4_src/m1_t1_lecture4_image101.pn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і приймає на кінцях відрізка значення різних знаків, то всередині відрізка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3850" cy="200025"/>
            <wp:effectExtent l="19050" t="0" r="0" b="0"/>
            <wp:docPr id="125" name="Рисунок 57" descr="https://posibnyky.vntu.edu.ua/met/m1_t1_lecture4_src/m1_t1_lecture4_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osibnyky.vntu.edu.ua/met/m1_t1_lecture4_src/m1_t1_lecture4_image103.png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існує корінь рівняння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8650" cy="200025"/>
            <wp:effectExtent l="19050" t="0" r="0" b="0"/>
            <wp:docPr id="126" name="Рисунок 58" descr="https://posibnyky.vntu.edu.ua/met/m1_t1_lecture4_src/m1_t1_lecture4_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osibnyky.vntu.edu.ua/met/m1_t1_lecture4_src/m1_t1_lecture4_image104.png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, і цей корінь єдиний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.8.а).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43200" cy="1238250"/>
            <wp:effectExtent l="19050" t="0" r="0" b="0"/>
            <wp:docPr id="127" name="Рисунок 59" descr="https://posibnyky.vntu.edu.ua/met/m1_t1_lecture4_src/m1_t1_lecture4_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osibnyky.vntu.edu.ua/met/m1_t1_lecture4_src/m1_t1_lecture4_image107.jpg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.8.а – Графічна інтерпретація теореми 2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Теорема 3.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Якщо функція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128" name="Рисунок 60" descr="https://posibnyky.vntu.edu.ua/met/m1_t1_lecture4_src/m1_t1_lecture4_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osibnyky.vntu.edu.ua/met/m1_t1_lecture4_src/m1_t1_lecture4_image108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неперервна на ві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129" name="Рисунок 61" descr="https://posibnyky.vntu.edu.ua/met/m1_t1_lecture4_src/m1_t1_lecture4_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osibnyky.vntu.edu.ua/met/m1_t1_lecture4_src/m1_t1_lecture4_image110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і приймає на кінцях цього відрізку значення різних знаків, а похідна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180975"/>
            <wp:effectExtent l="19050" t="0" r="0" b="0"/>
            <wp:docPr id="130" name="Рисунок 62" descr="https://posibnyky.vntu.edu.ua/met/m1_t1_lecture4_src/m1_t1_lecture4_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osibnyky.vntu.edu.ua/met/m1_t1_lecture4_src/m1_t1_lecture4_image111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зберігає постійний знак всередині відрізка, то всередині відрізка існує єдиний корінь рівняння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131" name="Рисунок 63" descr="https://posibnyky.vntu.edu.ua/met/m1_t1_lecture4_src/m1_t1_lecture4_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osibnyky.vntu.edu.ua/met/m1_t1_lecture4_src/m1_t1_lecture4_image113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.8.б).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19375" cy="1085850"/>
            <wp:effectExtent l="19050" t="0" r="9525" b="0"/>
            <wp:docPr id="151" name="Рисунок 64" descr="https://posibnyky.vntu.edu.ua/met/m1_t1_lecture4_src/m1_t1_lecture4_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osibnyky.vntu.edu.ua/met/m1_t1_lecture4_src/m1_t1_lecture4_image116.jpg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.8.б – Графічна інтерпретація теореми 3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Для</w:t>
      </w:r>
      <w:proofErr w:type="gramEnd"/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відокремлення коренів аналітичним методом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можна рекомендувати наступний алгоритм: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1. 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ідити дане рівняння на монотонність і неперервність, визначити область допустимих та граничних значень.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Знайти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180975"/>
            <wp:effectExtent l="19050" t="0" r="0" b="0"/>
            <wp:docPr id="152" name="Рисунок 65" descr="https://posibnyky.vntu.edu.ua/met/m1_t1_lecture4_src/m1_t1_lecture4_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osibnyky.vntu.edu.ua/met/m1_t1_lecture4_src/m1_t1_lecture4_image117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першу похідну, прирівняти її до нуля та знайти критичні точки.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Скласти таблицю знаків функції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153" name="Рисунок 66" descr="https://posibnyky.vntu.edu.ua/met/m1_t1_lecture4_src/m1_t1_lecture4_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osibnyky.vntu.edu.ua/met/m1_t1_lecture4_src/m1_t1_lecture4_image119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використовуючи для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133350"/>
            <wp:effectExtent l="19050" t="0" r="9525" b="0"/>
            <wp:docPr id="154" name="Рисунок 67" descr="https://posibnyky.vntu.edu.ua/met/m1_t1_lecture4_src/m1_t1_lecture4_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osibnyky.vntu.edu.ua/met/m1_t1_lecture4_src/m1_t1_lecture4_image121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значення критичних точок, граничних значень з ОДЗ і точок, отриманих на першому кроці при аналізі даного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 Визначити інтервали, на кінцях яких функція приймає значення протилежних знаків. Всередині цих інтервалі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існує по одному і тільки одному кореню.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Приклад 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 xml:space="preserve">Відокремити корені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vertAlign w:val="superscript"/>
          <w:lang w:eastAsia="ru-RU"/>
        </w:rPr>
        <w:t>3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+3x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-24x+1=0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Розв’язок.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 ОДЗ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(-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" cy="152400"/>
            <wp:effectExtent l="19050" t="0" r="9525" b="0"/>
            <wp:docPr id="155" name="Рисунок 68" descr="https://posibnyky.vntu.edu.ua/met/m1_t1_lecture4_src/m1_t1_lecture4_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osibnyky.vntu.edu.ua/met/m1_t1_lecture4_src/m1_t1_lecture4_image123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Визначимо першу похідну функції f(x): f '(x)=3x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+6x-24 та критичні точки, для чого f '(x)=0: 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=-4; 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=2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Складемо таблицю знаків виду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335"/>
        <w:gridCol w:w="1140"/>
        <w:gridCol w:w="1275"/>
        <w:gridCol w:w="1140"/>
      </w:tblGrid>
      <w:tr w:rsidR="00540604" w:rsidRPr="00540604" w:rsidTr="00540604">
        <w:trPr>
          <w:tblCellSpacing w:w="0" w:type="dxa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(- </w:t>
            </w:r>
            <w:r w:rsidRPr="0054060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14300"/>
                  <wp:effectExtent l="19050" t="0" r="0" b="0"/>
                  <wp:docPr id="314" name="Рисунок 71" descr="https://posibnyky.vntu.edu.ua/met/m1_t1_lecture4_src/m1_t1_lecture4_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osibnyky.vntu.edu.ua/met/m1_t1_lecture4_src/m1_t1_lecture4_image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,-4]</w:t>
            </w:r>
            <w:proofErr w:type="gram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[-4,2]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[2, </w:t>
            </w:r>
            <w:r w:rsidRPr="0054060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14300"/>
                  <wp:effectExtent l="19050" t="0" r="0" b="0"/>
                  <wp:docPr id="315" name="Рисунок 72" descr="https://posibnyky.vntu.edu.ua/met/m1_t1_lecture4_src/m1_t1_lecture4_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osibnyky.vntu.edu.ua/met/m1_t1_lecture4_src/m1_t1_lecture4_image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540604" w:rsidRPr="00540604" w:rsidTr="00540604">
        <w:trPr>
          <w:tblCellSpacing w:w="0" w:type="dxa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Sin f(x)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+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+</w:t>
            </w:r>
          </w:p>
        </w:tc>
      </w:tr>
    </w:tbl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результаті аналізу таблиці отримаємо три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ізка на яких функція змінює знак: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(-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3350" cy="114300"/>
            <wp:effectExtent l="19050" t="0" r="0" b="0"/>
            <wp:docPr id="156" name="Рисунок 71" descr="https://posibnyky.vntu.edu.ua/met/m1_t1_lecture4_src/m1_t1_lecture4_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osibnyky.vntu.edu.ua/met/m1_t1_lecture4_src/m1_t1_lecture4_image125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,-4], [-4,2], [2,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3350" cy="114300"/>
            <wp:effectExtent l="19050" t="0" r="0" b="0"/>
            <wp:docPr id="157" name="Рисунок 72" descr="https://posibnyky.vntu.edu.ua/met/m1_t1_lecture4_src/m1_t1_lecture4_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osibnyky.vntu.edu.ua/met/m1_t1_lecture4_src/m1_t1_lecture4_image125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Розширимо таблицю, щоб отримати точні значення кінців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ідрізків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990"/>
        <w:gridCol w:w="600"/>
        <w:gridCol w:w="540"/>
        <w:gridCol w:w="540"/>
        <w:gridCol w:w="615"/>
        <w:gridCol w:w="630"/>
        <w:gridCol w:w="615"/>
        <w:gridCol w:w="615"/>
        <w:gridCol w:w="570"/>
        <w:gridCol w:w="570"/>
        <w:gridCol w:w="570"/>
        <w:gridCol w:w="570"/>
        <w:gridCol w:w="570"/>
        <w:gridCol w:w="570"/>
        <w:gridCol w:w="510"/>
      </w:tblGrid>
      <w:tr w:rsidR="00540604" w:rsidRPr="00540604" w:rsidTr="00540604">
        <w:trPr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54060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14300"/>
                  <wp:effectExtent l="19050" t="0" r="0" b="0"/>
                  <wp:docPr id="158" name="Рисунок 73" descr="https://posibnyky.vntu.edu.ua/met/m1_t1_lecture4_src/m1_t1_lecture4_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osibnyky.vntu.edu.ua/met/m1_t1_lecture4_src/m1_t1_lecture4_image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+</w:t>
            </w:r>
            <w:r w:rsidRPr="00540604"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3350" cy="114300"/>
                  <wp:effectExtent l="19050" t="0" r="0" b="0"/>
                  <wp:docPr id="159" name="Рисунок 74" descr="https://posibnyky.vntu.edu.ua/met/m1_t1_lecture4_src/m1_t1_lecture4_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osibnyky.vntu.edu.ua/met/m1_t1_lecture4_src/m1_t1_lecture4_image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604" w:rsidRPr="00540604" w:rsidTr="00540604">
        <w:trPr>
          <w:tblCellSpacing w:w="0" w:type="dxa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Sin f(x)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+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+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  <w:t>+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+</w:t>
            </w:r>
          </w:p>
        </w:tc>
      </w:tr>
    </w:tbl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Аналіз таблиці дозволяє обрати три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ізка, на яких функція f(x) змінює знак.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4) Наступним етапом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ідження рівняння на ЕОМ є етап уточнення значення кореня з заданою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133350"/>
            <wp:effectExtent l="19050" t="0" r="9525" b="0"/>
            <wp:docPr id="288" name="Рисунок 75" descr="https://posibnyky.vntu.edu.ua/met/m1_t1_lecture4_src/m1_t1_lecture4_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osibnyky.vntu.edu.ua/met/m1_t1_lecture4_src/m1_t1_lecture4_image127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кожному відрізку.</w:t>
      </w: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</w:t>
      </w:r>
      <w:bookmarkStart w:id="11" w:name="43chisel_nymetodiutochnennyakorenyv"/>
      <w:bookmarkEnd w:id="11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2.</w:t>
      </w: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 Чисельні методи уточнення коренів</w:t>
      </w: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-30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Чисельні  методи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— методи наближеного або точного розв'язування задач чистої або прикладної математики, які ґрунтуються на побудові послідовності дій над скінченною множиною чисел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540604" w:rsidRPr="00540604" w:rsidRDefault="00540604" w:rsidP="005406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Чисельні методи бувають двох типів: </w:t>
      </w: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прямі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та </w:t>
      </w: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ітераційні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В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прямих методах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(метод Гауса) розв'язок задачі досягається за скінченну кількість кроків методу після виконання останнього кроку, в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ітераційних методах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виконується ряд ітерацій методу до отримання наближеного розв'язку із заданою точністю.</w:t>
      </w:r>
      <w:r w:rsidRPr="00540604">
        <w:rPr>
          <w:color w:val="000000" w:themeColor="text1"/>
          <w:sz w:val="24"/>
          <w:szCs w:val="24"/>
          <w:lang w:val="uk-UA"/>
        </w:rPr>
        <w:t xml:space="preserve"> </w:t>
      </w:r>
    </w:p>
    <w:p w:rsidR="00540604" w:rsidRPr="00540604" w:rsidRDefault="00540604" w:rsidP="005406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чисельних методах для уточнення коренів нелінійного 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івняння з заданою похибкою  на деякому відрізку  найбільш широко використовують:</w:t>
      </w:r>
    </w:p>
    <w:p w:rsidR="00540604" w:rsidRPr="00540604" w:rsidRDefault="00540604" w:rsidP="0054060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метод </w:t>
      </w:r>
      <w:proofErr w:type="gramStart"/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половинного</w:t>
      </w:r>
      <w:proofErr w:type="gramEnd"/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поділу (метод бісекції);</w:t>
      </w:r>
    </w:p>
    <w:p w:rsidR="00540604" w:rsidRPr="00540604" w:rsidRDefault="00540604" w:rsidP="0054060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метод хорд (метод пропорційних частин);</w:t>
      </w:r>
    </w:p>
    <w:p w:rsidR="00540604" w:rsidRPr="00540604" w:rsidRDefault="00540604" w:rsidP="0054060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метод дотичних (метод Ньютона);</w:t>
      </w:r>
    </w:p>
    <w:p w:rsidR="00540604" w:rsidRPr="00540604" w:rsidRDefault="00540604" w:rsidP="0054060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комбінований метод (метод хорд та дотичних);</w:t>
      </w:r>
    </w:p>
    <w:p w:rsidR="00540604" w:rsidRPr="00540604" w:rsidRDefault="00540604" w:rsidP="0054060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метод ітерацій (метод </w:t>
      </w:r>
      <w:proofErr w:type="gramStart"/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посл</w:t>
      </w:r>
      <w:proofErr w:type="gramEnd"/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ідовних наближень).</w:t>
      </w:r>
    </w:p>
    <w:p w:rsidR="00540604" w:rsidRPr="00540604" w:rsidRDefault="00540604" w:rsidP="005406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Вс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 ці методи являються ітераційними, тобто побудовані на алгоритмах, в яких одна з їх частин повторюється багаторазово, при чому кількість повторень залежить від початкових даних (від заданої користувачем похибки, від відрізка дослідження та інше).</w:t>
      </w:r>
    </w:p>
    <w:p w:rsidR="00540604" w:rsidRPr="00540604" w:rsidRDefault="00540604" w:rsidP="005406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540604" w:rsidRPr="00540604" w:rsidRDefault="00540604" w:rsidP="0054060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Чисельні методи характеризуються:</w:t>
      </w:r>
    </w:p>
    <w:p w:rsidR="00540604" w:rsidRPr="00540604" w:rsidRDefault="00540604" w:rsidP="0054060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ізною швидкістю збіжності, тобто числом ітерацій, виконання яких необхідне для отримання заданої точності розв'язку;</w:t>
      </w:r>
    </w:p>
    <w:p w:rsidR="00540604" w:rsidRPr="00540604" w:rsidRDefault="00540604" w:rsidP="0054060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ізною стійкістю, тобто збереженням достовірності розв'язку під час подальших ітерацій;</w:t>
      </w:r>
    </w:p>
    <w:p w:rsidR="00540604" w:rsidRPr="00540604" w:rsidRDefault="00540604" w:rsidP="0054060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ізною точністю отримуваного розв'язку в разі виконання однакового числа ітерацій або циклів обчислень.</w:t>
      </w:r>
      <w:r w:rsidRPr="00540604">
        <w:rPr>
          <w:color w:val="000000" w:themeColor="text1"/>
          <w:sz w:val="24"/>
          <w:szCs w:val="24"/>
        </w:rPr>
        <w:t xml:space="preserve">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Розглянемо суть другого етапу наближеного розв’язання нелінійних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 –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уточнення коренів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тобто доведення їх до заданого степеню точності. Для уточнення коренів нелінійного рівняння з заданою похибкою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289" name="Рисунок 76" descr="https://posibnyky.vntu.edu.ua/met/m1_t1_lecture4_src/m1_t1_lecture4_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osibnyky.vntu.edu.ua/met/m1_t1_lecture4_src/m1_t1_lecture4_image129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деякому відрізку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290" name="Рисунок 77" descr="https://posibnyky.vntu.edu.ua/met/m1_t1_lecture4_src/m1_t1_lecture4_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osibnyky.vntu.edu.ua/met/m1_t1_lecture4_src/m1_t1_lecture4_image131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ЕОМ в інженерній практиці найбільш широко використовують:</w:t>
      </w: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</w:t>
      </w: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</w:t>
      </w:r>
      <w:bookmarkStart w:id="12" w:name="431metodpolovinnogodylennya"/>
      <w:bookmarkEnd w:id="12"/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2.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3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а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Метод половинного ділення</w:t>
      </w:r>
    </w:p>
    <w:p w:rsidR="00540604" w:rsidRPr="00540604" w:rsidRDefault="00540604" w:rsidP="0054060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Постановка задачі</w:t>
      </w:r>
    </w:p>
    <w:p w:rsidR="00540604" w:rsidRPr="00540604" w:rsidRDefault="00540604" w:rsidP="0054060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Теоретичні відомості.</w:t>
      </w:r>
    </w:p>
    <w:p w:rsidR="00540604" w:rsidRPr="00540604" w:rsidRDefault="00540604" w:rsidP="0054060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Алгоритм виконання.</w:t>
      </w:r>
    </w:p>
    <w:p w:rsidR="00540604" w:rsidRPr="00540604" w:rsidRDefault="00540604" w:rsidP="00540604">
      <w:pPr>
        <w:pStyle w:val="p11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540604">
        <w:rPr>
          <w:b/>
          <w:i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572770</wp:posOffset>
            </wp:positionV>
            <wp:extent cx="2771775" cy="1761490"/>
            <wp:effectExtent l="19050" t="0" r="9525" b="0"/>
            <wp:wrapTight wrapText="bothSides">
              <wp:wrapPolygon edited="0">
                <wp:start x="-148" y="0"/>
                <wp:lineTo x="-148" y="21257"/>
                <wp:lineTo x="21674" y="21257"/>
                <wp:lineTo x="21674" y="0"/>
                <wp:lineTo x="-148" y="0"/>
              </wp:wrapPolygon>
            </wp:wrapTight>
            <wp:docPr id="291" name="Рисунок 87" descr="https://posibnyky.vntu.edu.ua/met/m1_t1_lecture4_src/m1_t1_lecture4_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osibnyky.vntu.edu.ua/met/m1_t1_lecture4_src/m1_t1_lecture4_image148.jpg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604">
        <w:rPr>
          <w:b/>
          <w:i/>
          <w:color w:val="000000" w:themeColor="text1"/>
        </w:rPr>
        <w:t>Метод половинного поділу</w:t>
      </w:r>
      <w:r w:rsidRPr="00540604">
        <w:rPr>
          <w:color w:val="000000" w:themeColor="text1"/>
        </w:rPr>
        <w:t xml:space="preserve"> – це найпростіший метод уточнення кореня </w:t>
      </w:r>
      <w:proofErr w:type="gramStart"/>
      <w:r w:rsidRPr="00540604">
        <w:rPr>
          <w:color w:val="000000" w:themeColor="text1"/>
        </w:rPr>
        <w:t>р</w:t>
      </w:r>
      <w:proofErr w:type="gramEnd"/>
      <w:r w:rsidRPr="00540604">
        <w:rPr>
          <w:color w:val="000000" w:themeColor="text1"/>
        </w:rPr>
        <w:t xml:space="preserve">івняння. Для досить складних алгебраїчних і трансцендентних </w:t>
      </w:r>
      <w:proofErr w:type="gramStart"/>
      <w:r w:rsidRPr="00540604">
        <w:rPr>
          <w:color w:val="000000" w:themeColor="text1"/>
        </w:rPr>
        <w:t>р</w:t>
      </w:r>
      <w:proofErr w:type="gramEnd"/>
      <w:r w:rsidRPr="00540604">
        <w:rPr>
          <w:color w:val="000000" w:themeColor="text1"/>
        </w:rPr>
        <w:t>івнянь не завжди можна знайти точне рішення, тому дуже часто доводиться застосовувати наближені (чисельні) методи знаходження кор</w:t>
      </w:r>
      <w:r w:rsidRPr="00540604">
        <w:rPr>
          <w:color w:val="000000" w:themeColor="text1"/>
          <w:lang w:val="uk-UA"/>
        </w:rPr>
        <w:t>енів</w:t>
      </w:r>
      <w:r w:rsidRPr="00540604">
        <w:rPr>
          <w:color w:val="000000" w:themeColor="text1"/>
        </w:rPr>
        <w:t xml:space="preserve"> таких рівнянь.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00916" cy="1655205"/>
            <wp:effectExtent l="19050" t="0" r="4134" b="0"/>
            <wp:docPr id="29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d_polovunnoho_dilenja31.gif"/>
                    <pic:cNvPicPr/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23" cy="16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40604" w:rsidRPr="00540604" w:rsidSect="00540604">
          <w:footerReference w:type="default" r:id="rId281"/>
          <w:pgSz w:w="11906" w:h="16838"/>
          <w:pgMar w:top="567" w:right="737" w:bottom="567" w:left="1134" w:header="283" w:footer="283" w:gutter="0"/>
          <w:cols w:space="708"/>
          <w:docGrid w:linePitch="360"/>
        </w:sectPr>
      </w:pPr>
    </w:p>
    <w:p w:rsidR="00540604" w:rsidRPr="00540604" w:rsidRDefault="00540604" w:rsidP="00540604">
      <w:pPr>
        <w:spacing w:after="0" w:line="240" w:lineRule="auto"/>
        <w:ind w:right="-59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Рис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.2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9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–Метод 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половинного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поділу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Рис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.2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10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– Графічна інтерпретація методу половинного ділення</w:t>
      </w:r>
    </w:p>
    <w:p w:rsidR="00540604" w:rsidRPr="00540604" w:rsidRDefault="00540604" w:rsidP="005406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40604" w:rsidRPr="00540604" w:rsidSect="00540604">
          <w:type w:val="continuous"/>
          <w:pgSz w:w="11906" w:h="16838"/>
          <w:pgMar w:top="567" w:right="737" w:bottom="567" w:left="1134" w:header="283" w:footer="283" w:gutter="0"/>
          <w:cols w:space="708"/>
          <w:docGrid w:linePitch="360"/>
        </w:sectPr>
      </w:pPr>
    </w:p>
    <w:p w:rsidR="00540604" w:rsidRPr="00540604" w:rsidRDefault="00540604" w:rsidP="005406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540604" w:rsidRPr="00540604" w:rsidSect="00540604">
          <w:type w:val="continuous"/>
          <w:pgSz w:w="11906" w:h="16838"/>
          <w:pgMar w:top="567" w:right="737" w:bottom="567" w:left="1134" w:header="283" w:footer="283" w:gutter="0"/>
          <w:cols w:num="2" w:space="708"/>
          <w:docGrid w:linePitch="360"/>
        </w:sect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lastRenderedPageBreak/>
        <w:t>Нехай маємо рівняння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293" name="Рисунок 78" descr="https://posibnyky.vntu.edu.ua/met/m1_t1_lecture4_src/m1_t1_lecture4_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osibnyky.vntu.edu.ua/met/m1_t1_lecture4_src/m1_t1_lecture4_image132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де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294" name="Рисунок 79" descr="https://posibnyky.vntu.edu.ua/met/m1_t1_lecture4_src/m1_t1_lecture4_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osibnyky.vntu.edu.ua/met/m1_t1_lecture4_src/m1_t1_lecture4_image133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– неперервна, монотонна нелінійна функція, яка має на відрізку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295" name="Рисунок 80" descr="https://posibnyky.vntu.edu.ua/met/m1_t1_lecture4_src/m1_t1_lecture4_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osibnyky.vntu.edu.ua/met/m1_t1_lecture4_src/m1_t1_lecture4_image135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єдиний корінь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296" name="Рисунок 81" descr="https://posibnyky.vntu.edu.ua/met/m1_t1_lecture4_src/m1_t1_lecture4_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osibnyky.vntu.edu.ua/met/m1_t1_lecture4_src/m1_t1_lecture4_image137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тобто добуток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7250" cy="180975"/>
            <wp:effectExtent l="19050" t="0" r="0" b="0"/>
            <wp:docPr id="297" name="Рисунок 82" descr="https://posibnyky.vntu.edu.ua/met/m1_t1_lecture4_src/m1_t1_lecture4_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osibnyky.vntu.edu.ua/met/m1_t1_lecture4_src/m1_t1_lecture4_image139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причому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152400"/>
            <wp:effectExtent l="19050" t="0" r="9525" b="0"/>
            <wp:docPr id="298" name="Рисунок 83" descr="https://posibnyky.vntu.edu.ua/met/m1_t1_lecture4_src/m1_t1_lecture4_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osibnyky.vntu.edu.ua/met/m1_t1_lecture4_src/m1_t1_lecture4_image141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де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299" name="Рисунок 84" descr="https://posibnyky.vntu.edu.ua/met/m1_t1_lecture4_src/m1_t1_lecture4_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osibnyky.vntu.edu.ua/met/m1_t1_lecture4_src/m1_t1_lecture4_image143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– задана похибка обчислень. Потрібно знайти значення кореня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300" name="Рисунок 85" descr="https://posibnyky.vntu.edu.ua/met/m1_t1_lecture4_src/m1_t1_lecture4_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osibnyky.vntu.edu.ua/met/m1_t1_lecture4_src/m1_t1_lecture4_image145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 заданою похибкою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301" name="Рисунок 86" descr="https://posibnyky.vntu.edu.ua/met/m1_t1_lecture4_src/m1_t1_lecture4_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osibnyky.vntu.edu.ua/met/m1_t1_lecture4_src/m1_t1_lecture4_image146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(рис. 2.10).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</w:p>
    <w:p w:rsidR="00540604" w:rsidRPr="00540604" w:rsidRDefault="00540604" w:rsidP="00540604">
      <w:pPr>
        <w:pStyle w:val="p55"/>
        <w:spacing w:before="0" w:beforeAutospacing="0" w:after="0" w:afterAutospacing="0"/>
        <w:jc w:val="both"/>
        <w:rPr>
          <w:b/>
          <w:i/>
          <w:color w:val="000000" w:themeColor="text1"/>
        </w:rPr>
      </w:pPr>
      <w:r w:rsidRPr="00540604">
        <w:rPr>
          <w:rStyle w:val="ft49"/>
          <w:bCs/>
          <w:i/>
          <w:iCs/>
          <w:color w:val="000000" w:themeColor="text1"/>
        </w:rPr>
        <w:t xml:space="preserve">Визначення </w:t>
      </w:r>
      <w:r w:rsidRPr="00540604">
        <w:rPr>
          <w:rStyle w:val="ft49"/>
          <w:bCs/>
          <w:iCs/>
          <w:color w:val="000000" w:themeColor="text1"/>
        </w:rPr>
        <w:t>1</w:t>
      </w:r>
      <w:r w:rsidRPr="00540604">
        <w:rPr>
          <w:rStyle w:val="ft49"/>
          <w:bCs/>
          <w:iCs/>
          <w:color w:val="000000" w:themeColor="text1"/>
          <w:lang w:val="uk-UA"/>
        </w:rPr>
        <w:t xml:space="preserve">. </w:t>
      </w:r>
      <w:r w:rsidRPr="00540604">
        <w:rPr>
          <w:b/>
          <w:i/>
          <w:color w:val="000000" w:themeColor="text1"/>
          <w:lang w:val="uk-UA"/>
        </w:rPr>
        <w:t>К</w:t>
      </w:r>
      <w:r w:rsidRPr="00540604">
        <w:rPr>
          <w:b/>
          <w:i/>
          <w:color w:val="000000" w:themeColor="text1"/>
        </w:rPr>
        <w:t>оренем рівняння f(x)=0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b/>
          <w:i/>
          <w:color w:val="000000" w:themeColor="text1"/>
        </w:rPr>
        <w:t>називається значення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rStyle w:val="ft73"/>
          <w:b/>
          <w:bCs/>
          <w:i/>
          <w:iCs/>
          <w:color w:val="000000" w:themeColor="text1"/>
        </w:rPr>
        <w:t>x </w:t>
      </w:r>
      <w:r w:rsidRPr="00540604">
        <w:rPr>
          <w:rStyle w:val="ft3"/>
          <w:b/>
          <w:i/>
          <w:color w:val="000000" w:themeColor="text1"/>
        </w:rPr>
        <w:t>= </w:t>
      </w:r>
      <w:r w:rsidRPr="00540604">
        <w:rPr>
          <w:rStyle w:val="ft73"/>
          <w:b/>
          <w:bCs/>
          <w:i/>
          <w:iCs/>
          <w:color w:val="000000" w:themeColor="text1"/>
        </w:rPr>
        <w:t>x</w:t>
      </w:r>
      <w:r w:rsidRPr="00540604">
        <w:rPr>
          <w:rStyle w:val="ft133"/>
          <w:b/>
          <w:bCs/>
          <w:i/>
          <w:iCs/>
          <w:color w:val="000000" w:themeColor="text1"/>
        </w:rPr>
        <w:t>* </w:t>
      </w:r>
      <w:r w:rsidRPr="00540604">
        <w:rPr>
          <w:b/>
          <w:i/>
          <w:color w:val="000000" w:themeColor="text1"/>
        </w:rPr>
        <w:t>, що обертає функцію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b/>
          <w:i/>
          <w:color w:val="000000" w:themeColor="text1"/>
        </w:rPr>
        <w:t>f(x)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b/>
          <w:i/>
          <w:color w:val="000000" w:themeColor="text1"/>
        </w:rPr>
        <w:t>в нуль, тобто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b/>
          <w:i/>
          <w:color w:val="000000" w:themeColor="text1"/>
        </w:rPr>
        <w:t>f(x</w:t>
      </w:r>
      <w:r w:rsidRPr="00540604">
        <w:rPr>
          <w:b/>
          <w:i/>
          <w:color w:val="000000" w:themeColor="text1"/>
          <w:lang w:val="uk-UA"/>
        </w:rPr>
        <w:t>*</w:t>
      </w:r>
      <w:r w:rsidRPr="00540604">
        <w:rPr>
          <w:b/>
          <w:i/>
          <w:color w:val="000000" w:themeColor="text1"/>
        </w:rPr>
        <w:t>)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rStyle w:val="ft3"/>
          <w:b/>
          <w:i/>
          <w:color w:val="000000" w:themeColor="text1"/>
        </w:rPr>
        <w:t>≡ </w:t>
      </w:r>
      <w:r w:rsidRPr="00540604">
        <w:rPr>
          <w:rStyle w:val="ft73"/>
          <w:b/>
          <w:bCs/>
          <w:i/>
          <w:iCs/>
          <w:color w:val="000000" w:themeColor="text1"/>
        </w:rPr>
        <w:t>0 </w:t>
      </w:r>
      <w:r w:rsidRPr="00540604">
        <w:rPr>
          <w:b/>
          <w:i/>
          <w:color w:val="000000" w:themeColor="text1"/>
        </w:rPr>
        <w:t>.</w:t>
      </w:r>
    </w:p>
    <w:p w:rsidR="00540604" w:rsidRPr="00540604" w:rsidRDefault="00540604" w:rsidP="00540604">
      <w:pPr>
        <w:pStyle w:val="p55"/>
        <w:spacing w:before="0" w:beforeAutospacing="0" w:after="0" w:afterAutospacing="0"/>
        <w:jc w:val="both"/>
        <w:rPr>
          <w:b/>
          <w:i/>
          <w:color w:val="000000" w:themeColor="text1"/>
          <w:lang w:val="uk-UA"/>
        </w:rPr>
      </w:pPr>
      <w:r w:rsidRPr="00540604">
        <w:rPr>
          <w:rStyle w:val="ft283"/>
          <w:bCs/>
          <w:i/>
          <w:iCs/>
          <w:color w:val="000000" w:themeColor="text1"/>
        </w:rPr>
        <w:t xml:space="preserve">Визначення </w:t>
      </w:r>
      <w:r w:rsidRPr="00540604">
        <w:rPr>
          <w:rStyle w:val="ft283"/>
          <w:bCs/>
          <w:iCs/>
          <w:color w:val="000000" w:themeColor="text1"/>
        </w:rPr>
        <w:t>2</w:t>
      </w:r>
      <w:r w:rsidRPr="00540604">
        <w:rPr>
          <w:rStyle w:val="ft283"/>
          <w:bCs/>
          <w:iCs/>
          <w:color w:val="000000" w:themeColor="text1"/>
          <w:lang w:val="uk-UA"/>
        </w:rPr>
        <w:t xml:space="preserve">. </w:t>
      </w:r>
      <w:r w:rsidRPr="00540604">
        <w:rPr>
          <w:b/>
          <w:i/>
          <w:color w:val="000000" w:themeColor="text1"/>
          <w:lang w:val="uk-UA"/>
        </w:rPr>
        <w:t>І</w:t>
      </w:r>
      <w:r w:rsidRPr="00540604">
        <w:rPr>
          <w:b/>
          <w:i/>
          <w:color w:val="000000" w:themeColor="text1"/>
        </w:rPr>
        <w:t xml:space="preserve">зольований корінь – це значення 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rStyle w:val="ft114"/>
          <w:b/>
          <w:bCs/>
          <w:i/>
          <w:iCs/>
          <w:color w:val="000000" w:themeColor="text1"/>
        </w:rPr>
        <w:t>x </w:t>
      </w:r>
      <w:r w:rsidRPr="00540604">
        <w:rPr>
          <w:b/>
          <w:i/>
          <w:color w:val="000000" w:themeColor="text1"/>
        </w:rPr>
        <w:t>, що задовольняє f(x)</w:t>
      </w:r>
      <w:r w:rsidRPr="00540604">
        <w:rPr>
          <w:b/>
          <w:i/>
          <w:color w:val="000000" w:themeColor="text1"/>
          <w:lang w:val="uk-UA"/>
        </w:rPr>
        <w:t xml:space="preserve">=0 </w:t>
      </w:r>
      <w:r w:rsidRPr="00540604">
        <w:rPr>
          <w:b/>
          <w:i/>
          <w:color w:val="000000" w:themeColor="text1"/>
        </w:rPr>
        <w:t>і не утримуючих інших кор</w:t>
      </w:r>
      <w:r w:rsidRPr="00540604">
        <w:rPr>
          <w:b/>
          <w:i/>
          <w:color w:val="000000" w:themeColor="text1"/>
          <w:lang w:val="uk-UA"/>
        </w:rPr>
        <w:t>енів</w:t>
      </w:r>
      <w:r w:rsidRPr="00540604">
        <w:rPr>
          <w:b/>
          <w:i/>
          <w:color w:val="000000" w:themeColor="text1"/>
        </w:rPr>
        <w:t xml:space="preserve"> у </w:t>
      </w:r>
      <w:proofErr w:type="gramStart"/>
      <w:r w:rsidRPr="00540604">
        <w:rPr>
          <w:b/>
          <w:i/>
          <w:color w:val="000000" w:themeColor="text1"/>
        </w:rPr>
        <w:t>своїй</w:t>
      </w:r>
      <w:proofErr w:type="gramEnd"/>
      <w:r w:rsidRPr="00540604">
        <w:rPr>
          <w:b/>
          <w:i/>
          <w:color w:val="000000" w:themeColor="text1"/>
        </w:rPr>
        <w:t xml:space="preserve"> околиці.</w:t>
      </w:r>
    </w:p>
    <w:p w:rsidR="00540604" w:rsidRPr="00540604" w:rsidRDefault="00540604" w:rsidP="00540604">
      <w:pPr>
        <w:pStyle w:val="p70"/>
        <w:spacing w:before="0" w:beforeAutospacing="0" w:after="0" w:afterAutospacing="0"/>
        <w:ind w:firstLine="709"/>
        <w:jc w:val="both"/>
        <w:rPr>
          <w:b/>
          <w:i/>
          <w:color w:val="000000" w:themeColor="text1"/>
          <w:lang w:val="uk-UA"/>
        </w:rPr>
      </w:pPr>
    </w:p>
    <w:p w:rsidR="00540604" w:rsidRPr="00540604" w:rsidRDefault="00540604" w:rsidP="00540604">
      <w:pPr>
        <w:pStyle w:val="p70"/>
        <w:spacing w:before="0" w:beforeAutospacing="0" w:after="0" w:afterAutospacing="0"/>
        <w:ind w:firstLine="709"/>
        <w:jc w:val="both"/>
        <w:rPr>
          <w:color w:val="000000" w:themeColor="text1"/>
          <w:lang w:val="uk-UA"/>
        </w:rPr>
      </w:pPr>
      <w:r w:rsidRPr="00540604">
        <w:rPr>
          <w:b/>
          <w:i/>
          <w:color w:val="000000" w:themeColor="text1"/>
        </w:rPr>
        <w:t xml:space="preserve">Умова існування кореня </w:t>
      </w:r>
      <w:proofErr w:type="gramStart"/>
      <w:r w:rsidRPr="00540604">
        <w:rPr>
          <w:b/>
          <w:i/>
          <w:color w:val="000000" w:themeColor="text1"/>
        </w:rPr>
        <w:t>р</w:t>
      </w:r>
      <w:proofErr w:type="gramEnd"/>
      <w:r w:rsidRPr="00540604">
        <w:rPr>
          <w:b/>
          <w:i/>
          <w:color w:val="000000" w:themeColor="text1"/>
        </w:rPr>
        <w:t>івняння f(x)=0</w:t>
      </w:r>
      <w:r w:rsidRPr="00540604">
        <w:rPr>
          <w:color w:val="000000" w:themeColor="text1"/>
          <w:lang w:val="uk-UA"/>
        </w:rPr>
        <w:t xml:space="preserve"> випливає</w:t>
      </w:r>
      <w:r w:rsidRPr="00540604">
        <w:rPr>
          <w:color w:val="000000" w:themeColor="text1"/>
        </w:rPr>
        <w:t xml:space="preserve"> з теореми:</w:t>
      </w:r>
    </w:p>
    <w:p w:rsidR="00540604" w:rsidRPr="00540604" w:rsidRDefault="00540604" w:rsidP="00540604">
      <w:pPr>
        <w:pStyle w:val="p70"/>
        <w:spacing w:before="0" w:beforeAutospacing="0" w:after="0" w:afterAutospacing="0"/>
        <w:ind w:firstLine="709"/>
        <w:jc w:val="both"/>
        <w:rPr>
          <w:color w:val="000000" w:themeColor="text1"/>
          <w:lang w:val="uk-UA"/>
        </w:rPr>
      </w:pPr>
    </w:p>
    <w:p w:rsidR="00540604" w:rsidRPr="00540604" w:rsidRDefault="00540604" w:rsidP="00540604">
      <w:pPr>
        <w:pStyle w:val="p55"/>
        <w:spacing w:before="0" w:beforeAutospacing="0" w:after="0" w:afterAutospacing="0"/>
        <w:jc w:val="both"/>
        <w:rPr>
          <w:i/>
          <w:color w:val="000000" w:themeColor="text1"/>
        </w:rPr>
      </w:pPr>
      <w:r w:rsidRPr="00540604">
        <w:rPr>
          <w:b/>
          <w:color w:val="000000" w:themeColor="text1"/>
          <w:lang w:val="uk-UA"/>
        </w:rPr>
        <w:t>ТЕОРЕМА.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b/>
          <w:i/>
          <w:color w:val="000000" w:themeColor="text1"/>
          <w:lang w:val="uk-UA"/>
        </w:rPr>
        <w:t>Якщо неперервна функція</w:t>
      </w:r>
      <w:r w:rsidRPr="00540604">
        <w:rPr>
          <w:b/>
          <w:i/>
          <w:color w:val="000000" w:themeColor="text1"/>
        </w:rPr>
        <w:t> f</w:t>
      </w:r>
      <w:r w:rsidRPr="00540604">
        <w:rPr>
          <w:b/>
          <w:i/>
          <w:color w:val="000000" w:themeColor="text1"/>
          <w:lang w:val="uk-UA"/>
        </w:rPr>
        <w:t>(</w:t>
      </w:r>
      <w:r w:rsidRPr="00540604">
        <w:rPr>
          <w:b/>
          <w:i/>
          <w:color w:val="000000" w:themeColor="text1"/>
        </w:rPr>
        <w:t>x</w:t>
      </w:r>
      <w:r w:rsidRPr="00540604">
        <w:rPr>
          <w:b/>
          <w:i/>
          <w:color w:val="000000" w:themeColor="text1"/>
          <w:lang w:val="uk-UA"/>
        </w:rPr>
        <w:t>) приймає значення різних знаків на кінцях відрізка [</w:t>
      </w:r>
      <w:r w:rsidRPr="00540604">
        <w:rPr>
          <w:b/>
          <w:i/>
          <w:color w:val="000000" w:themeColor="text1"/>
        </w:rPr>
        <w:t>a</w:t>
      </w:r>
      <w:r w:rsidRPr="00540604">
        <w:rPr>
          <w:b/>
          <w:i/>
          <w:color w:val="000000" w:themeColor="text1"/>
          <w:lang w:val="uk-UA"/>
        </w:rPr>
        <w:t xml:space="preserve">, </w:t>
      </w:r>
      <w:r w:rsidRPr="00540604">
        <w:rPr>
          <w:b/>
          <w:i/>
          <w:color w:val="000000" w:themeColor="text1"/>
        </w:rPr>
        <w:t>b</w:t>
      </w:r>
      <w:r w:rsidRPr="00540604">
        <w:rPr>
          <w:b/>
          <w:i/>
          <w:color w:val="000000" w:themeColor="text1"/>
          <w:lang w:val="uk-UA"/>
        </w:rPr>
        <w:t xml:space="preserve">], тобто </w:t>
      </w:r>
      <w:r w:rsidRPr="00540604">
        <w:rPr>
          <w:b/>
          <w:i/>
          <w:color w:val="000000" w:themeColor="text1"/>
        </w:rPr>
        <w:t>f</w:t>
      </w:r>
      <w:r w:rsidRPr="00540604">
        <w:rPr>
          <w:b/>
          <w:i/>
          <w:color w:val="000000" w:themeColor="text1"/>
          <w:lang w:val="uk-UA"/>
        </w:rPr>
        <w:t>(</w:t>
      </w:r>
      <w:r w:rsidRPr="00540604">
        <w:rPr>
          <w:b/>
          <w:i/>
          <w:color w:val="000000" w:themeColor="text1"/>
        </w:rPr>
        <w:t>a</w:t>
      </w:r>
      <w:r w:rsidRPr="00540604">
        <w:rPr>
          <w:b/>
          <w:i/>
          <w:color w:val="000000" w:themeColor="text1"/>
          <w:lang w:val="uk-UA"/>
        </w:rPr>
        <w:t>)</w:t>
      </w:r>
      <w:r w:rsidRPr="00540604">
        <w:rPr>
          <w:b/>
          <w:i/>
          <w:iCs/>
          <w:color w:val="000000" w:themeColor="text1"/>
          <w:lang w:val="uk-UA"/>
        </w:rPr>
        <w:t>×</w:t>
      </w:r>
      <w:r w:rsidRPr="00540604">
        <w:rPr>
          <w:b/>
          <w:i/>
          <w:color w:val="000000" w:themeColor="text1"/>
        </w:rPr>
        <w:t>f</w:t>
      </w:r>
      <w:r w:rsidRPr="00540604">
        <w:rPr>
          <w:b/>
          <w:i/>
          <w:color w:val="000000" w:themeColor="text1"/>
          <w:lang w:val="uk-UA"/>
        </w:rPr>
        <w:t>(</w:t>
      </w:r>
      <w:r w:rsidRPr="00540604">
        <w:rPr>
          <w:b/>
          <w:i/>
          <w:color w:val="000000" w:themeColor="text1"/>
        </w:rPr>
        <w:t>b</w:t>
      </w:r>
      <w:r w:rsidRPr="00540604">
        <w:rPr>
          <w:b/>
          <w:i/>
          <w:color w:val="000000" w:themeColor="text1"/>
          <w:lang w:val="uk-UA"/>
        </w:rPr>
        <w:t xml:space="preserve">)&lt;0, то усередині цього відрізка втримується, принаймні, один корінь рівняння </w:t>
      </w:r>
      <w:r w:rsidRPr="00540604">
        <w:rPr>
          <w:b/>
          <w:i/>
          <w:color w:val="000000" w:themeColor="text1"/>
        </w:rPr>
        <w:t>f</w:t>
      </w:r>
      <w:r w:rsidRPr="00540604">
        <w:rPr>
          <w:b/>
          <w:i/>
          <w:color w:val="000000" w:themeColor="text1"/>
          <w:lang w:val="uk-UA"/>
        </w:rPr>
        <w:t>(</w:t>
      </w:r>
      <w:r w:rsidRPr="00540604">
        <w:rPr>
          <w:b/>
          <w:i/>
          <w:color w:val="000000" w:themeColor="text1"/>
        </w:rPr>
        <w:t>x</w:t>
      </w:r>
      <w:r w:rsidRPr="00540604">
        <w:rPr>
          <w:b/>
          <w:i/>
          <w:color w:val="000000" w:themeColor="text1"/>
          <w:lang w:val="uk-UA"/>
        </w:rPr>
        <w:t xml:space="preserve">)=0. </w:t>
      </w:r>
      <w:r w:rsidRPr="00540604">
        <w:rPr>
          <w:b/>
          <w:i/>
          <w:color w:val="000000" w:themeColor="text1"/>
        </w:rPr>
        <w:t xml:space="preserve">Виходить, </w:t>
      </w:r>
      <w:r w:rsidRPr="00540604">
        <w:rPr>
          <w:b/>
          <w:i/>
          <w:color w:val="000000" w:themeColor="text1"/>
          <w:lang w:val="uk-UA"/>
        </w:rPr>
        <w:t>з</w:t>
      </w:r>
      <w:r w:rsidRPr="00540604">
        <w:rPr>
          <w:b/>
          <w:i/>
          <w:color w:val="000000" w:themeColor="text1"/>
        </w:rPr>
        <w:t>найдеться хоча б одне число x</w:t>
      </w:r>
      <w:r w:rsidRPr="00540604">
        <w:rPr>
          <w:b/>
          <w:i/>
          <w:color w:val="000000" w:themeColor="text1"/>
          <w:lang w:val="uk-UA"/>
        </w:rPr>
        <w:t>*</w:t>
      </w:r>
      <w:r w:rsidRPr="00540604">
        <w:rPr>
          <w:b/>
          <w:i/>
          <w:color w:val="000000" w:themeColor="text1"/>
        </w:rPr>
        <w:t>  таке, що f (x</w:t>
      </w:r>
      <w:r w:rsidRPr="00540604">
        <w:rPr>
          <w:b/>
          <w:i/>
          <w:color w:val="000000" w:themeColor="text1"/>
          <w:lang w:val="uk-UA"/>
        </w:rPr>
        <w:t>*</w:t>
      </w:r>
      <w:r w:rsidRPr="00540604">
        <w:rPr>
          <w:b/>
          <w:i/>
          <w:color w:val="000000" w:themeColor="text1"/>
        </w:rPr>
        <w:t> )=0 . Якщо ж f(x)</w:t>
      </w:r>
      <w:r w:rsidRPr="00540604">
        <w:rPr>
          <w:b/>
          <w:i/>
          <w:color w:val="000000" w:themeColor="text1"/>
          <w:lang w:val="uk-UA"/>
        </w:rPr>
        <w:t xml:space="preserve"> </w:t>
      </w:r>
      <w:r w:rsidRPr="00540604">
        <w:rPr>
          <w:b/>
          <w:i/>
          <w:color w:val="000000" w:themeColor="text1"/>
        </w:rPr>
        <w:t>неперервна й диференційована і її перша похідна зберігає знак усередині ві</w:t>
      </w:r>
      <w:proofErr w:type="gramStart"/>
      <w:r w:rsidRPr="00540604">
        <w:rPr>
          <w:b/>
          <w:i/>
          <w:color w:val="000000" w:themeColor="text1"/>
        </w:rPr>
        <w:t>др</w:t>
      </w:r>
      <w:proofErr w:type="gramEnd"/>
      <w:r w:rsidRPr="00540604">
        <w:rPr>
          <w:b/>
          <w:i/>
          <w:color w:val="000000" w:themeColor="text1"/>
        </w:rPr>
        <w:t>ізка [a, b], то на даному відрізку перебуває тільки один (ізольований) корінь x = x</w:t>
      </w:r>
      <w:r w:rsidRPr="00540604">
        <w:rPr>
          <w:b/>
          <w:i/>
          <w:color w:val="000000" w:themeColor="text1"/>
          <w:lang w:val="uk-UA"/>
        </w:rPr>
        <w:t>*</w:t>
      </w:r>
      <w:r w:rsidRPr="00540604">
        <w:rPr>
          <w:b/>
          <w:i/>
          <w:color w:val="000000" w:themeColor="text1"/>
        </w:rPr>
        <w:t>  рівняння.</w:t>
      </w:r>
    </w:p>
    <w:p w:rsidR="00540604" w:rsidRPr="00540604" w:rsidRDefault="00540604" w:rsidP="00540604">
      <w:pPr>
        <w:pStyle w:val="p254"/>
        <w:spacing w:before="30" w:beforeAutospacing="0" w:after="0" w:afterAutospacing="0"/>
        <w:ind w:firstLine="567"/>
        <w:jc w:val="both"/>
        <w:rPr>
          <w:color w:val="000000" w:themeColor="text1"/>
        </w:rPr>
      </w:pPr>
      <w:r w:rsidRPr="00540604">
        <w:rPr>
          <w:color w:val="000000" w:themeColor="text1"/>
        </w:rPr>
        <w:t>Таким чином, при знаходженні кор</w:t>
      </w:r>
      <w:r w:rsidRPr="00540604">
        <w:rPr>
          <w:color w:val="000000" w:themeColor="text1"/>
          <w:lang w:val="uk-UA"/>
        </w:rPr>
        <w:t>е</w:t>
      </w:r>
      <w:r w:rsidRPr="00540604">
        <w:rPr>
          <w:color w:val="000000" w:themeColor="text1"/>
        </w:rPr>
        <w:t>н</w:t>
      </w:r>
      <w:r w:rsidRPr="00540604">
        <w:rPr>
          <w:color w:val="000000" w:themeColor="text1"/>
          <w:lang w:val="uk-UA"/>
        </w:rPr>
        <w:t>я</w:t>
      </w:r>
      <w:r w:rsidRPr="00540604">
        <w:rPr>
          <w:color w:val="000000" w:themeColor="text1"/>
        </w:rPr>
        <w:t xml:space="preserve"> </w:t>
      </w:r>
      <w:proofErr w:type="gramStart"/>
      <w:r w:rsidRPr="00540604">
        <w:rPr>
          <w:color w:val="000000" w:themeColor="text1"/>
        </w:rPr>
        <w:t>р</w:t>
      </w:r>
      <w:proofErr w:type="gramEnd"/>
      <w:r w:rsidRPr="00540604">
        <w:rPr>
          <w:color w:val="000000" w:themeColor="text1"/>
        </w:rPr>
        <w:t>івняння f(x)=0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</w:rPr>
        <w:t xml:space="preserve">чисельним методом, крім </w:t>
      </w:r>
      <w:r w:rsidRPr="00540604">
        <w:rPr>
          <w:color w:val="000000" w:themeColor="text1"/>
          <w:lang w:val="uk-UA"/>
        </w:rPr>
        <w:t>не</w:t>
      </w:r>
      <w:r w:rsidRPr="00540604">
        <w:rPr>
          <w:color w:val="000000" w:themeColor="text1"/>
        </w:rPr>
        <w:t>перервності 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</w:rPr>
        <w:t>f(x) передбачається:</w:t>
      </w:r>
    </w:p>
    <w:p w:rsidR="00540604" w:rsidRPr="00540604" w:rsidRDefault="00540604" w:rsidP="00540604">
      <w:pPr>
        <w:pStyle w:val="p313"/>
        <w:spacing w:before="30" w:beforeAutospacing="0" w:after="0" w:afterAutospacing="0"/>
        <w:ind w:firstLine="709"/>
        <w:jc w:val="both"/>
        <w:rPr>
          <w:color w:val="000000" w:themeColor="text1"/>
        </w:rPr>
      </w:pPr>
      <w:r w:rsidRPr="00540604">
        <w:rPr>
          <w:rStyle w:val="ft7"/>
          <w:color w:val="000000" w:themeColor="text1"/>
        </w:rPr>
        <w:t>1.</w:t>
      </w:r>
      <w:r w:rsidRPr="00540604">
        <w:rPr>
          <w:rStyle w:val="ft286"/>
          <w:color w:val="000000" w:themeColor="text1"/>
        </w:rPr>
        <w:t>Функція приймає на кінцях ві</w:t>
      </w:r>
      <w:proofErr w:type="gramStart"/>
      <w:r w:rsidRPr="00540604">
        <w:rPr>
          <w:rStyle w:val="ft286"/>
          <w:color w:val="000000" w:themeColor="text1"/>
        </w:rPr>
        <w:t>др</w:t>
      </w:r>
      <w:proofErr w:type="gramEnd"/>
      <w:r w:rsidRPr="00540604">
        <w:rPr>
          <w:rStyle w:val="ft286"/>
          <w:color w:val="000000" w:themeColor="text1"/>
        </w:rPr>
        <w:t>ізка різні знаки;</w:t>
      </w:r>
    </w:p>
    <w:p w:rsidR="00540604" w:rsidRPr="00540604" w:rsidRDefault="00540604" w:rsidP="00540604">
      <w:pPr>
        <w:pStyle w:val="p34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540604">
        <w:rPr>
          <w:rStyle w:val="ft7"/>
          <w:color w:val="000000" w:themeColor="text1"/>
        </w:rPr>
        <w:t>2.</w:t>
      </w:r>
      <w:r w:rsidRPr="00540604">
        <w:rPr>
          <w:rStyle w:val="ft286"/>
          <w:color w:val="000000" w:themeColor="text1"/>
        </w:rPr>
        <w:t>Похідні </w:t>
      </w:r>
      <w:r w:rsidRPr="00540604">
        <w:rPr>
          <w:color w:val="000000" w:themeColor="text1"/>
        </w:rPr>
        <w:t>f</w:t>
      </w:r>
      <w:r w:rsidRPr="00540604">
        <w:rPr>
          <w:rStyle w:val="ft73"/>
          <w:b/>
          <w:bCs/>
          <w:i/>
          <w:iCs/>
          <w:color w:val="000000" w:themeColor="text1"/>
        </w:rPr>
        <w:t>' </w:t>
      </w:r>
      <w:r w:rsidRPr="00540604">
        <w:rPr>
          <w:color w:val="000000" w:themeColor="text1"/>
        </w:rPr>
        <w:t>(x) й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</w:rPr>
        <w:t>f</w:t>
      </w:r>
      <w:r w:rsidRPr="00540604">
        <w:rPr>
          <w:rStyle w:val="ft73"/>
          <w:b/>
          <w:bCs/>
          <w:i/>
          <w:iCs/>
          <w:color w:val="000000" w:themeColor="text1"/>
        </w:rPr>
        <w:t xml:space="preserve"> "</w:t>
      </w:r>
      <w:r w:rsidRPr="00540604">
        <w:rPr>
          <w:color w:val="000000" w:themeColor="text1"/>
        </w:rPr>
        <w:t>(x)</w:t>
      </w:r>
      <w:r w:rsidRPr="00540604">
        <w:rPr>
          <w:rStyle w:val="ft157"/>
          <w:color w:val="000000" w:themeColor="text1"/>
        </w:rPr>
        <w:t> </w:t>
      </w:r>
      <w:r w:rsidRPr="00540604">
        <w:rPr>
          <w:color w:val="000000" w:themeColor="text1"/>
          <w:lang w:val="uk-UA"/>
        </w:rPr>
        <w:t>не</w:t>
      </w:r>
      <w:r w:rsidRPr="00540604">
        <w:rPr>
          <w:color w:val="000000" w:themeColor="text1"/>
        </w:rPr>
        <w:t>перервні на ві</w:t>
      </w:r>
      <w:proofErr w:type="gramStart"/>
      <w:r w:rsidRPr="00540604">
        <w:rPr>
          <w:color w:val="000000" w:themeColor="text1"/>
        </w:rPr>
        <w:t>др</w:t>
      </w:r>
      <w:proofErr w:type="gramEnd"/>
      <w:r w:rsidRPr="00540604">
        <w:rPr>
          <w:color w:val="000000" w:themeColor="text1"/>
        </w:rPr>
        <w:t>ізку;</w:t>
      </w:r>
    </w:p>
    <w:p w:rsidR="00540604" w:rsidRPr="00540604" w:rsidRDefault="00540604" w:rsidP="00540604">
      <w:pPr>
        <w:pStyle w:val="p314"/>
        <w:spacing w:before="15" w:beforeAutospacing="0" w:after="0" w:afterAutospacing="0"/>
        <w:ind w:firstLine="709"/>
        <w:jc w:val="both"/>
        <w:rPr>
          <w:color w:val="000000" w:themeColor="text1"/>
        </w:rPr>
      </w:pPr>
      <w:r w:rsidRPr="00540604">
        <w:rPr>
          <w:rStyle w:val="ft7"/>
          <w:color w:val="000000" w:themeColor="text1"/>
        </w:rPr>
        <w:t>3.</w:t>
      </w:r>
      <w:r w:rsidRPr="00540604">
        <w:rPr>
          <w:rStyle w:val="ft286"/>
          <w:color w:val="000000" w:themeColor="text1"/>
        </w:rPr>
        <w:t>Похідні на ві</w:t>
      </w:r>
      <w:proofErr w:type="gramStart"/>
      <w:r w:rsidRPr="00540604">
        <w:rPr>
          <w:rStyle w:val="ft286"/>
          <w:color w:val="000000" w:themeColor="text1"/>
        </w:rPr>
        <w:t>др</w:t>
      </w:r>
      <w:proofErr w:type="gramEnd"/>
      <w:r w:rsidRPr="00540604">
        <w:rPr>
          <w:rStyle w:val="ft286"/>
          <w:color w:val="000000" w:themeColor="text1"/>
        </w:rPr>
        <w:t xml:space="preserve">ізку не </w:t>
      </w:r>
      <w:r w:rsidRPr="00540604">
        <w:rPr>
          <w:rStyle w:val="ft286"/>
          <w:color w:val="000000" w:themeColor="text1"/>
          <w:lang w:val="uk-UA"/>
        </w:rPr>
        <w:t>з</w:t>
      </w:r>
      <w:r w:rsidRPr="00540604">
        <w:rPr>
          <w:rStyle w:val="ft286"/>
          <w:color w:val="000000" w:themeColor="text1"/>
        </w:rPr>
        <w:t>мін</w:t>
      </w:r>
      <w:r w:rsidRPr="00540604">
        <w:rPr>
          <w:rStyle w:val="ft286"/>
          <w:color w:val="000000" w:themeColor="text1"/>
          <w:lang w:val="uk-UA"/>
        </w:rPr>
        <w:t>ю</w:t>
      </w:r>
      <w:r w:rsidRPr="00540604">
        <w:rPr>
          <w:rStyle w:val="ft286"/>
          <w:color w:val="000000" w:themeColor="text1"/>
        </w:rPr>
        <w:t>ють знак.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Алгоритм методу (рис.2.9) оснований на багатократному ділені навпіл і звужуванні досліджуваного відрізка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302" name="Рисунок 88" descr="https://posibnyky.vntu.edu.ua/met/m1_t1_lecture4_src/m1_t1_lecture4_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osibnyky.vntu.edu.ua/met/m1_t1_lecture4_src/m1_t1_lecture4_image149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який отримали в результаті попереднього дослідження функції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303" name="Рисунок 89" descr="https://posibnyky.vntu.edu.ua/met/m1_t1_lecture4_src/m1_t1_lecture4_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osibnyky.vntu.edu.ua/met/m1_t1_lecture4_src/m1_t1_lecture4_image151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(відокремлення коренів).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Метод половинного ділення – це найпростіший метод уточнення кореня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івняння.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 сходиться для будь-яких неперервних функцій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312" name="Рисунок 90" descr="https://posibnyky.vntu.edu.ua/met/m1_t1_lecture4_src/m1_t1_lecture4_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osibnyky.vntu.edu.ua/met/m1_t1_lecture4_src/m1_t1_lecture4_image153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тому числі недиференційованих. </w:t>
      </w:r>
    </w:p>
    <w:p w:rsidR="00540604" w:rsidRPr="00540604" w:rsidRDefault="00540604" w:rsidP="00540604">
      <w:pPr>
        <w:pStyle w:val="p55"/>
        <w:spacing w:before="0" w:beforeAutospacing="0" w:after="0" w:afterAutospacing="0"/>
        <w:ind w:firstLine="709"/>
        <w:jc w:val="both"/>
        <w:rPr>
          <w:b/>
          <w:i/>
          <w:color w:val="000000" w:themeColor="text1"/>
        </w:rPr>
      </w:pPr>
    </w:p>
    <w:p w:rsidR="00540604" w:rsidRPr="00540604" w:rsidRDefault="00540604" w:rsidP="00540604">
      <w:pPr>
        <w:pStyle w:val="p55"/>
        <w:spacing w:before="0" w:beforeAutospacing="0" w:after="0" w:afterAutospacing="0"/>
        <w:ind w:firstLine="567"/>
        <w:jc w:val="both"/>
        <w:rPr>
          <w:color w:val="000000" w:themeColor="text1"/>
          <w:lang w:val="uk-UA"/>
        </w:rPr>
      </w:pPr>
      <w:r w:rsidRPr="00540604">
        <w:rPr>
          <w:b/>
          <w:i/>
          <w:color w:val="000000" w:themeColor="text1"/>
          <w:lang w:val="uk-UA"/>
        </w:rPr>
        <w:t>Основна ідея методу половинного поділу: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i/>
          <w:color w:val="000000" w:themeColor="text1"/>
          <w:lang w:val="uk-UA"/>
        </w:rPr>
        <w:t xml:space="preserve">ділимо відрізок ізоляції навпіл і вибираємо ту половину, де функція міняє знак, одержуємо новий відрізок ізоляції, довжина якого у два рази менше попереднього. </w:t>
      </w:r>
      <w:r w:rsidRPr="00540604">
        <w:rPr>
          <w:i/>
          <w:color w:val="000000" w:themeColor="text1"/>
        </w:rPr>
        <w:t>Цю процедуру повторюємо доти, поки довжина ві</w:t>
      </w:r>
      <w:proofErr w:type="gramStart"/>
      <w:r w:rsidRPr="00540604">
        <w:rPr>
          <w:i/>
          <w:color w:val="000000" w:themeColor="text1"/>
        </w:rPr>
        <w:t>др</w:t>
      </w:r>
      <w:proofErr w:type="gramEnd"/>
      <w:r w:rsidRPr="00540604">
        <w:rPr>
          <w:i/>
          <w:color w:val="000000" w:themeColor="text1"/>
        </w:rPr>
        <w:t xml:space="preserve">ізка ізоляції не стане менше заданої точності. </w:t>
      </w:r>
      <w:r w:rsidRPr="00540604">
        <w:rPr>
          <w:color w:val="000000" w:themeColor="text1"/>
        </w:rPr>
        <w:t>Розглянемо це більш докладно</w:t>
      </w:r>
      <w:r w:rsidRPr="00540604">
        <w:rPr>
          <w:color w:val="000000" w:themeColor="text1"/>
          <w:lang w:val="uk-UA"/>
        </w:rPr>
        <w:t xml:space="preserve">: </w:t>
      </w:r>
    </w:p>
    <w:p w:rsidR="00540604" w:rsidRPr="00540604" w:rsidRDefault="00540604" w:rsidP="00540604">
      <w:pPr>
        <w:pStyle w:val="p55"/>
        <w:spacing w:before="0" w:beforeAutospacing="0" w:after="0" w:afterAutospacing="0"/>
        <w:ind w:firstLine="567"/>
        <w:jc w:val="both"/>
        <w:rPr>
          <w:color w:val="000000" w:themeColor="text1"/>
          <w:lang w:val="uk-UA"/>
        </w:rPr>
      </w:pPr>
      <w:r w:rsidRPr="00540604">
        <w:rPr>
          <w:color w:val="000000" w:themeColor="text1"/>
        </w:rPr>
        <w:t>Для знаходження кореня ділимо ві</w:t>
      </w:r>
      <w:proofErr w:type="gramStart"/>
      <w:r w:rsidRPr="00540604">
        <w:rPr>
          <w:color w:val="000000" w:themeColor="text1"/>
        </w:rPr>
        <w:t>др</w:t>
      </w:r>
      <w:proofErr w:type="gramEnd"/>
      <w:r w:rsidRPr="00540604">
        <w:rPr>
          <w:color w:val="000000" w:themeColor="text1"/>
        </w:rPr>
        <w:t xml:space="preserve">ізок [a, b]. </w:t>
      </w:r>
      <w:r w:rsidRPr="00540604">
        <w:rPr>
          <w:color w:val="000000" w:themeColor="text1"/>
          <w:lang w:val="uk-UA"/>
        </w:rPr>
        <w:t xml:space="preserve">Якщо </w:t>
      </w:r>
      <w:r w:rsidRPr="00540604">
        <w:rPr>
          <w:i/>
          <w:color w:val="000000" w:themeColor="text1"/>
          <w:lang w:val="uk-UA"/>
        </w:rPr>
        <w:t xml:space="preserve"> </w:t>
      </w:r>
      <w:r w:rsidRPr="00540604">
        <w:rPr>
          <w:color w:val="000000" w:themeColor="text1"/>
        </w:rPr>
        <w:t>f</w:t>
      </w:r>
      <w:r w:rsidRPr="00540604">
        <w:rPr>
          <w:color w:val="000000" w:themeColor="text1"/>
          <w:lang w:val="uk-UA"/>
        </w:rPr>
        <w:t xml:space="preserve"> (</w:t>
      </w:r>
      <m:oMath>
        <m:r>
          <w:rPr>
            <w:rFonts w:ascii="Cambria Math" w:hAnsi="Cambria Math"/>
            <w:color w:val="000000" w:themeColor="text1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color w:val="000000" w:themeColor="text1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uk-UA"/>
              </w:rPr>
              <m:t>a+b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lang w:val="uk-UA"/>
          </w:rPr>
          <m:t xml:space="preserve"> )</m:t>
        </m:r>
      </m:oMath>
      <w:r w:rsidRPr="00540604">
        <w:rPr>
          <w:color w:val="000000" w:themeColor="text1"/>
          <w:lang w:val="uk-UA"/>
        </w:rPr>
        <w:t>=0 то</w:t>
      </w:r>
      <w:r w:rsidRPr="00540604">
        <w:rPr>
          <w:i/>
          <w:color w:val="000000" w:themeColor="text1"/>
          <w:lang w:val="uk-UA"/>
        </w:rPr>
        <w:t xml:space="preserve">   </w:t>
      </w:r>
      <m:oMath>
        <m:f>
          <m:fPr>
            <m:ctrlPr>
              <w:rPr>
                <w:rFonts w:ascii="Cambria Math" w:hAnsi="Cambria Math"/>
                <w:color w:val="000000" w:themeColor="text1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uk-UA"/>
              </w:rPr>
              <m:t>a+b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</m:oMath>
      <w:r w:rsidRPr="00540604">
        <w:rPr>
          <w:color w:val="000000" w:themeColor="text1"/>
          <w:lang w:val="uk-UA"/>
        </w:rPr>
        <w:t>=с</w:t>
      </w:r>
      <w:r w:rsidRPr="00540604">
        <w:rPr>
          <w:i/>
          <w:color w:val="000000" w:themeColor="text1"/>
        </w:rPr>
        <w:t xml:space="preserve"> </w:t>
      </w:r>
      <w:r w:rsidRPr="00540604">
        <w:rPr>
          <w:color w:val="000000" w:themeColor="text1"/>
          <w:lang w:val="uk-UA"/>
        </w:rPr>
        <w:t>є коренем.</w:t>
      </w:r>
      <w:r w:rsidRPr="00540604">
        <w:rPr>
          <w:color w:val="000000" w:themeColor="text1"/>
        </w:rPr>
        <w:t xml:space="preserve"> </w:t>
      </w:r>
      <w:r w:rsidRPr="00540604">
        <w:rPr>
          <w:color w:val="000000" w:themeColor="text1"/>
          <w:lang w:val="uk-UA"/>
        </w:rPr>
        <w:t>Вважаємо, що f(с)≠0.  Тоді виберемо ту з половинок відрізка [</w:t>
      </w:r>
      <w:r w:rsidRPr="00540604">
        <w:rPr>
          <w:color w:val="000000" w:themeColor="text1"/>
          <w:lang w:val="en-US"/>
        </w:rPr>
        <w:t>a</w:t>
      </w:r>
      <w:r w:rsidRPr="00540604">
        <w:rPr>
          <w:color w:val="000000" w:themeColor="text1"/>
          <w:lang w:val="uk-UA"/>
        </w:rPr>
        <w:t>,</w:t>
      </w:r>
      <m:oMath>
        <m:r>
          <w:rPr>
            <w:rFonts w:ascii="Cambria Math" w:hAnsi="Cambria Math"/>
            <w:color w:val="000000" w:themeColor="text1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uk-UA"/>
              </w:rPr>
              <m:t>a+b</m:t>
            </m:r>
          </m:num>
          <m:den>
            <m: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</m:oMath>
      <w:r w:rsidRPr="00540604">
        <w:rPr>
          <w:color w:val="000000" w:themeColor="text1"/>
          <w:lang w:val="uk-UA"/>
        </w:rPr>
        <w:t>] або [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lang w:val="uk-UA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lang w:val="uk-UA"/>
              </w:rPr>
              <m:t>a+b</m:t>
            </m:r>
          </m:num>
          <m:den>
            <m: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</m:oMath>
      <w:r w:rsidRPr="00540604">
        <w:rPr>
          <w:i/>
          <w:color w:val="000000" w:themeColor="text1"/>
          <w:lang w:val="uk-UA"/>
        </w:rPr>
        <w:t>,</w:t>
      </w:r>
      <w:proofErr w:type="gramStart"/>
      <w:r w:rsidRPr="00540604">
        <w:rPr>
          <w:color w:val="000000" w:themeColor="text1"/>
          <w:lang w:val="en-US"/>
        </w:rPr>
        <w:t>b</w:t>
      </w:r>
      <w:proofErr w:type="gramEnd"/>
      <w:r w:rsidRPr="00540604">
        <w:rPr>
          <w:color w:val="000000" w:themeColor="text1"/>
          <w:lang w:val="uk-UA"/>
        </w:rPr>
        <w:t>] , на кінцях якої функція має різні знаки, позначимо цей відрізок</w:t>
      </w:r>
      <w:r w:rsidRPr="00540604">
        <w:rPr>
          <w:color w:val="000000" w:themeColor="text1"/>
        </w:rPr>
        <w:t> </w:t>
      </w:r>
      <w:r w:rsidRPr="00540604">
        <w:rPr>
          <w:color w:val="000000" w:themeColor="text1"/>
          <w:lang w:val="uk-UA"/>
        </w:rPr>
        <w:t>[</w:t>
      </w:r>
      <w:r w:rsidRPr="00540604">
        <w:rPr>
          <w:color w:val="000000" w:themeColor="text1"/>
          <w:lang w:val="en-US"/>
        </w:rPr>
        <w:t>a</w:t>
      </w:r>
      <w:r w:rsidRPr="00540604">
        <w:rPr>
          <w:rStyle w:val="ft64"/>
          <w:bCs/>
          <w:iCs/>
          <w:color w:val="000000" w:themeColor="text1"/>
          <w:vertAlign w:val="subscript"/>
          <w:lang w:val="uk-UA"/>
        </w:rPr>
        <w:t>1</w:t>
      </w:r>
      <w:r w:rsidRPr="00540604">
        <w:rPr>
          <w:rStyle w:val="ft73"/>
          <w:rFonts w:eastAsiaTheme="majorEastAsia"/>
          <w:bCs/>
          <w:i/>
          <w:iCs/>
          <w:color w:val="000000" w:themeColor="text1"/>
          <w:lang w:val="uk-UA"/>
        </w:rPr>
        <w:t>;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uk-UA"/>
        </w:rPr>
        <w:t>1</w:t>
      </w:r>
      <w:r w:rsidRPr="00540604">
        <w:rPr>
          <w:rStyle w:val="ft64"/>
          <w:bCs/>
          <w:iCs/>
          <w:color w:val="000000" w:themeColor="text1"/>
          <w:lang w:val="uk-UA"/>
        </w:rPr>
        <w:t>].</w:t>
      </w:r>
      <w:r w:rsidRPr="00540604">
        <w:rPr>
          <w:color w:val="000000" w:themeColor="text1"/>
          <w:lang w:val="uk-UA"/>
        </w:rPr>
        <w:t xml:space="preserve"> Довжина цього відрізка: 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uk-UA"/>
        </w:rPr>
        <w:t>1</w:t>
      </w:r>
      <w:r w:rsidRPr="00540604">
        <w:rPr>
          <w:rStyle w:val="ft64"/>
          <w:b/>
          <w:bCs/>
          <w:i/>
          <w:iCs/>
          <w:color w:val="000000" w:themeColor="text1"/>
        </w:rPr>
        <w:t> </w:t>
      </w:r>
      <w:r w:rsidRPr="00540604">
        <w:rPr>
          <w:rStyle w:val="ft3"/>
          <w:color w:val="000000" w:themeColor="text1"/>
          <w:lang w:val="uk-UA"/>
        </w:rPr>
        <w:t>−</w:t>
      </w:r>
      <w:r w:rsidRPr="00540604">
        <w:rPr>
          <w:rStyle w:val="ft3"/>
          <w:color w:val="000000" w:themeColor="text1"/>
        </w:rPr>
        <w:t> </w:t>
      </w:r>
      <w:r w:rsidRPr="00540604">
        <w:rPr>
          <w:color w:val="000000" w:themeColor="text1"/>
          <w:lang w:val="en-US"/>
        </w:rPr>
        <w:t>a</w:t>
      </w:r>
      <w:r w:rsidRPr="00540604">
        <w:rPr>
          <w:rStyle w:val="ft64"/>
          <w:bCs/>
          <w:iCs/>
          <w:color w:val="000000" w:themeColor="text1"/>
          <w:vertAlign w:val="subscript"/>
          <w:lang w:val="uk-UA"/>
        </w:rPr>
        <w:t>1</w:t>
      </w:r>
      <w:r w:rsidRPr="00540604">
        <w:rPr>
          <w:rStyle w:val="ft64"/>
          <w:b/>
          <w:bCs/>
          <w:iCs/>
          <w:color w:val="000000" w:themeColor="text1"/>
          <w:lang w:val="uk-UA"/>
        </w:rPr>
        <w:t xml:space="preserve">= </w:t>
      </w:r>
      <m:oMath>
        <m:f>
          <m:fPr>
            <m:ctrlPr>
              <w:rPr>
                <w:rFonts w:ascii="Cambria Math" w:hAnsi="Cambria Math"/>
                <w:color w:val="000000" w:themeColor="text1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uk-UA"/>
              </w:rPr>
              <m:t>b-a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</m:oMath>
      <w:r w:rsidRPr="00540604">
        <w:rPr>
          <w:color w:val="000000" w:themeColor="text1"/>
          <w:lang w:val="uk-UA"/>
        </w:rPr>
        <w:t>.</w:t>
      </w:r>
    </w:p>
    <w:p w:rsidR="00540604" w:rsidRPr="00540604" w:rsidRDefault="00540604" w:rsidP="00540604">
      <w:pPr>
        <w:pStyle w:val="p246"/>
        <w:spacing w:before="0" w:beforeAutospacing="0" w:after="0" w:afterAutospacing="0"/>
        <w:ind w:firstLine="709"/>
        <w:jc w:val="both"/>
        <w:rPr>
          <w:i/>
          <w:color w:val="000000" w:themeColor="text1"/>
          <w:lang w:val="uk-UA"/>
        </w:rPr>
      </w:pPr>
      <w:r w:rsidRPr="00540604">
        <w:rPr>
          <w:color w:val="000000" w:themeColor="text1"/>
          <w:lang w:val="uk-UA"/>
        </w:rPr>
        <w:t>Відрізок</w:t>
      </w:r>
      <w:r w:rsidRPr="00540604">
        <w:rPr>
          <w:color w:val="000000" w:themeColor="text1"/>
          <w:lang w:val="en-US"/>
        </w:rPr>
        <w:t> </w:t>
      </w:r>
      <w:r w:rsidRPr="00540604">
        <w:rPr>
          <w:color w:val="000000" w:themeColor="text1"/>
          <w:lang w:val="uk-UA"/>
        </w:rPr>
        <w:t>[</w:t>
      </w:r>
      <w:r w:rsidRPr="00540604">
        <w:rPr>
          <w:color w:val="000000" w:themeColor="text1"/>
          <w:lang w:val="en-US"/>
        </w:rPr>
        <w:t>a</w:t>
      </w:r>
      <w:r w:rsidRPr="00540604">
        <w:rPr>
          <w:rStyle w:val="ft64"/>
          <w:bCs/>
          <w:iCs/>
          <w:color w:val="000000" w:themeColor="text1"/>
          <w:vertAlign w:val="subscript"/>
          <w:lang w:val="uk-UA"/>
        </w:rPr>
        <w:t>1</w:t>
      </w:r>
      <w:r w:rsidRPr="00540604">
        <w:rPr>
          <w:rStyle w:val="ft73"/>
          <w:rFonts w:eastAsiaTheme="majorEastAsia"/>
          <w:bCs/>
          <w:i/>
          <w:iCs/>
          <w:color w:val="000000" w:themeColor="text1"/>
          <w:lang w:val="uk-UA"/>
        </w:rPr>
        <w:t>;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uk-UA"/>
        </w:rPr>
        <w:t>1</w:t>
      </w:r>
      <w:r w:rsidRPr="00540604">
        <w:rPr>
          <w:rStyle w:val="ft64"/>
          <w:bCs/>
          <w:iCs/>
          <w:color w:val="000000" w:themeColor="text1"/>
          <w:lang w:val="uk-UA"/>
        </w:rPr>
        <w:t xml:space="preserve">] </w:t>
      </w:r>
      <w:r w:rsidRPr="00540604">
        <w:rPr>
          <w:color w:val="000000" w:themeColor="text1"/>
          <w:lang w:val="uk-UA"/>
        </w:rPr>
        <w:t>знову ділимо навпіл і вибираємо новий відрізок [</w:t>
      </w:r>
      <w:r w:rsidRPr="00540604">
        <w:rPr>
          <w:color w:val="000000" w:themeColor="text1"/>
          <w:lang w:val="en-US"/>
        </w:rPr>
        <w:t>a</w:t>
      </w:r>
      <w:r w:rsidRPr="00540604">
        <w:rPr>
          <w:rStyle w:val="ft64"/>
          <w:bCs/>
          <w:iCs/>
          <w:color w:val="000000" w:themeColor="text1"/>
          <w:vertAlign w:val="subscript"/>
          <w:lang w:val="uk-UA"/>
        </w:rPr>
        <w:t>2</w:t>
      </w:r>
      <w:r w:rsidRPr="00540604">
        <w:rPr>
          <w:rStyle w:val="ft73"/>
          <w:rFonts w:eastAsiaTheme="majorEastAsia"/>
          <w:bCs/>
          <w:i/>
          <w:iCs/>
          <w:color w:val="000000" w:themeColor="text1"/>
          <w:lang w:val="uk-UA"/>
        </w:rPr>
        <w:t>;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uk-UA"/>
        </w:rPr>
        <w:t>2</w:t>
      </w:r>
      <w:r w:rsidRPr="00540604">
        <w:rPr>
          <w:rStyle w:val="ft64"/>
          <w:bCs/>
          <w:iCs/>
          <w:color w:val="000000" w:themeColor="text1"/>
          <w:lang w:val="uk-UA"/>
        </w:rPr>
        <w:t xml:space="preserve">] </w:t>
      </w:r>
      <w:r w:rsidRPr="00540604">
        <w:rPr>
          <w:color w:val="000000" w:themeColor="text1"/>
          <w:lang w:val="uk-UA"/>
        </w:rPr>
        <w:t>аналогічно. Будуємо послідовність відрізків [</w:t>
      </w:r>
      <w:r w:rsidRPr="00540604">
        <w:rPr>
          <w:color w:val="000000" w:themeColor="text1"/>
          <w:lang w:val="en-US"/>
        </w:rPr>
        <w:t>a</w:t>
      </w:r>
      <w:r w:rsidRPr="00540604">
        <w:rPr>
          <w:rStyle w:val="ft64"/>
          <w:bCs/>
          <w:iCs/>
          <w:color w:val="000000" w:themeColor="text1"/>
          <w:vertAlign w:val="subscript"/>
          <w:lang w:val="en-US"/>
        </w:rPr>
        <w:t>n</w:t>
      </w:r>
      <w:r w:rsidRPr="00540604">
        <w:rPr>
          <w:rStyle w:val="ft73"/>
          <w:rFonts w:eastAsiaTheme="majorEastAsia"/>
          <w:bCs/>
          <w:i/>
          <w:iCs/>
          <w:color w:val="000000" w:themeColor="text1"/>
          <w:lang w:val="uk-UA"/>
        </w:rPr>
        <w:t>;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en-US"/>
        </w:rPr>
        <w:t>n</w:t>
      </w:r>
      <w:r w:rsidRPr="00540604">
        <w:rPr>
          <w:rStyle w:val="ft64"/>
          <w:bCs/>
          <w:iCs/>
          <w:color w:val="000000" w:themeColor="text1"/>
          <w:lang w:val="uk-UA"/>
        </w:rPr>
        <w:t>]</w:t>
      </w:r>
      <w:r w:rsidRPr="00540604">
        <w:rPr>
          <w:color w:val="000000" w:themeColor="text1"/>
          <w:lang w:val="uk-UA"/>
        </w:rPr>
        <w:t>, кожний з яких удвічі менший попереднього, таким чином одержимо послідовність вкладених один в одний проміжків [</w:t>
      </w:r>
      <w:r w:rsidRPr="00540604">
        <w:rPr>
          <w:color w:val="000000" w:themeColor="text1"/>
          <w:lang w:val="en-US"/>
        </w:rPr>
        <w:t>a</w:t>
      </w:r>
      <w:r w:rsidRPr="00540604">
        <w:rPr>
          <w:color w:val="000000" w:themeColor="text1"/>
          <w:vertAlign w:val="subscript"/>
          <w:lang w:val="en-US"/>
        </w:rPr>
        <w:t>i</w:t>
      </w:r>
      <w:r w:rsidRPr="00540604">
        <w:rPr>
          <w:color w:val="000000" w:themeColor="text1"/>
          <w:lang w:val="uk-UA"/>
        </w:rPr>
        <w:t xml:space="preserve"> ;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en-US"/>
        </w:rPr>
        <w:t>i</w:t>
      </w:r>
      <w:r w:rsidRPr="00540604">
        <w:rPr>
          <w:color w:val="000000" w:themeColor="text1"/>
          <w:lang w:val="uk-UA"/>
        </w:rPr>
        <w:t xml:space="preserve"> ], таких що </w:t>
      </w:r>
      <w:r w:rsidRPr="00540604">
        <w:rPr>
          <w:color w:val="000000" w:themeColor="text1"/>
          <w:lang w:val="en-US"/>
        </w:rPr>
        <w:t>f</w:t>
      </w:r>
      <w:r w:rsidRPr="00540604">
        <w:rPr>
          <w:color w:val="000000" w:themeColor="text1"/>
          <w:lang w:val="uk-UA"/>
        </w:rPr>
        <w:t>(</w:t>
      </w:r>
      <w:r w:rsidRPr="00540604">
        <w:rPr>
          <w:color w:val="000000" w:themeColor="text1"/>
          <w:lang w:val="en-US"/>
        </w:rPr>
        <w:t>a</w:t>
      </w:r>
      <w:r w:rsidRPr="00540604">
        <w:rPr>
          <w:color w:val="000000" w:themeColor="text1"/>
          <w:vertAlign w:val="subscript"/>
          <w:lang w:val="en-US"/>
        </w:rPr>
        <w:t>i</w:t>
      </w:r>
      <w:r w:rsidRPr="00540604">
        <w:rPr>
          <w:color w:val="000000" w:themeColor="text1"/>
          <w:lang w:val="uk-UA"/>
        </w:rPr>
        <w:t>)</w:t>
      </w:r>
      <w:r w:rsidRPr="00540604">
        <w:rPr>
          <w:color w:val="000000" w:themeColor="text1"/>
          <w:lang w:val="en-US"/>
        </w:rPr>
        <w:t>f</w:t>
      </w:r>
      <w:r w:rsidRPr="00540604">
        <w:rPr>
          <w:color w:val="000000" w:themeColor="text1"/>
          <w:lang w:val="uk-UA"/>
        </w:rPr>
        <w:t>(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en-US"/>
        </w:rPr>
        <w:t>i</w:t>
      </w:r>
      <w:r w:rsidRPr="00540604">
        <w:rPr>
          <w:color w:val="000000" w:themeColor="text1"/>
          <w:lang w:val="uk-UA"/>
        </w:rPr>
        <w:t>)&lt;0 (</w:t>
      </w:r>
      <w:r w:rsidRPr="00540604">
        <w:rPr>
          <w:color w:val="000000" w:themeColor="text1"/>
          <w:lang w:val="en-US"/>
        </w:rPr>
        <w:t>i</w:t>
      </w:r>
      <w:r w:rsidRPr="00540604">
        <w:rPr>
          <w:color w:val="000000" w:themeColor="text1"/>
          <w:lang w:val="uk-UA"/>
        </w:rPr>
        <w:t>=0,1,2,…,</w:t>
      </w:r>
      <w:r w:rsidRPr="00540604">
        <w:rPr>
          <w:color w:val="000000" w:themeColor="text1"/>
          <w:lang w:val="en-US"/>
        </w:rPr>
        <w:t>n</w:t>
      </w:r>
      <w:r w:rsidRPr="00540604">
        <w:rPr>
          <w:color w:val="000000" w:themeColor="text1"/>
          <w:lang w:val="uk-UA"/>
        </w:rPr>
        <w:t>).</w:t>
      </w:r>
    </w:p>
    <w:p w:rsidR="00540604" w:rsidRPr="00540604" w:rsidRDefault="00540604" w:rsidP="00540604">
      <w:pPr>
        <w:pStyle w:val="p246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540604">
        <w:rPr>
          <w:color w:val="000000" w:themeColor="text1"/>
        </w:rPr>
        <w:t xml:space="preserve">Цей процес </w:t>
      </w:r>
      <w:proofErr w:type="gramStart"/>
      <w:r w:rsidRPr="00540604">
        <w:rPr>
          <w:color w:val="000000" w:themeColor="text1"/>
        </w:rPr>
        <w:t>посл</w:t>
      </w:r>
      <w:proofErr w:type="gramEnd"/>
      <w:r w:rsidRPr="00540604">
        <w:rPr>
          <w:color w:val="000000" w:themeColor="text1"/>
        </w:rPr>
        <w:t>ідовного ділення навпіл продовжуємо доти, поки не виконається одне із двох умов:</w:t>
      </w:r>
    </w:p>
    <w:p w:rsidR="00540604" w:rsidRPr="00540604" w:rsidRDefault="00540604" w:rsidP="00540604">
      <w:pPr>
        <w:pStyle w:val="p246"/>
        <w:widowControl w:val="0"/>
        <w:numPr>
          <w:ilvl w:val="0"/>
          <w:numId w:val="11"/>
        </w:numPr>
        <w:spacing w:before="0" w:beforeAutospacing="0" w:after="0" w:afterAutospacing="0"/>
        <w:ind w:left="0" w:firstLine="284"/>
        <w:jc w:val="both"/>
        <w:rPr>
          <w:color w:val="000000" w:themeColor="text1"/>
          <w:lang w:val="uk-UA"/>
        </w:rPr>
      </w:pPr>
      <w:r w:rsidRPr="00540604">
        <w:rPr>
          <w:color w:val="000000" w:themeColor="text1"/>
          <w:lang w:val="uk-UA"/>
        </w:rPr>
        <w:t>Або знайдеться така</w:t>
      </w:r>
      <w:r w:rsidRPr="00540604">
        <w:rPr>
          <w:color w:val="000000" w:themeColor="text1"/>
        </w:rPr>
        <w:t xml:space="preserve"> </w:t>
      </w:r>
      <w:r w:rsidRPr="00540604">
        <w:rPr>
          <w:color w:val="000000" w:themeColor="text1"/>
          <w:lang w:val="uk-UA"/>
        </w:rPr>
        <w:t>точка с</w:t>
      </w:r>
      <w:r w:rsidRPr="00540604">
        <w:rPr>
          <w:color w:val="000000" w:themeColor="text1"/>
          <w:vertAlign w:val="subscript"/>
          <w:lang w:val="en-US"/>
        </w:rPr>
        <w:t>n</w:t>
      </w:r>
      <w:r w:rsidRPr="00540604">
        <w:rPr>
          <w:color w:val="000000" w:themeColor="text1"/>
        </w:rPr>
        <w:t>=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Style w:val="ft313"/>
                    <w:rFonts w:ascii="Cambria Math" w:hAnsi="Cambria Math"/>
                    <w:b/>
                    <w:bCs/>
                    <w:i/>
                    <w:iCs/>
                    <w:color w:val="000000" w:themeColor="text1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b>
            </m:sSub>
            <m:r>
              <m:rPr>
                <m:sty m:val="bi"/>
              </m:rPr>
              <w:rPr>
                <w:rStyle w:val="ft314"/>
                <w:rFonts w:ascii="Cambria Math" w:hAnsi="Cambria Math"/>
                <w:color w:val="000000" w:themeColor="text1"/>
              </w:rPr>
              <m:t> </m:t>
            </m:r>
            <m:r>
              <m:rPr>
                <m:sty m:val="bi"/>
              </m:rPr>
              <w:rPr>
                <w:rStyle w:val="ft313"/>
                <w:rFonts w:ascii="Cambria Math" w:hAnsi="Cambria Math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Style w:val="ft313"/>
                    <w:rFonts w:ascii="Cambria Math" w:hAnsi="Cambria Math"/>
                    <w:b/>
                    <w:bCs/>
                    <w:i/>
                    <w:iCs/>
                    <w:color w:val="000000" w:themeColor="text1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b>
            </m:sSub>
            <m:r>
              <m:rPr>
                <m:sty m:val="bi"/>
              </m:rPr>
              <w:rPr>
                <w:rStyle w:val="ft314"/>
                <w:rFonts w:ascii="Cambria Math" w:hAnsi="Cambria Math"/>
                <w:color w:val="000000" w:themeColor="text1"/>
              </w:rPr>
              <m:t> </m:t>
            </m:r>
          </m:num>
          <m:den>
            <m: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</m:oMath>
      <w:r w:rsidRPr="00540604">
        <w:rPr>
          <w:color w:val="000000" w:themeColor="text1"/>
        </w:rPr>
        <w:t xml:space="preserve">, </w:t>
      </w:r>
      <w:r w:rsidRPr="00540604">
        <w:rPr>
          <w:color w:val="000000" w:themeColor="text1"/>
          <w:lang w:val="uk-UA"/>
        </w:rPr>
        <w:t xml:space="preserve">у якій </w:t>
      </w:r>
      <w:r w:rsidRPr="00540604">
        <w:rPr>
          <w:color w:val="000000" w:themeColor="text1"/>
          <w:lang w:val="en-US"/>
        </w:rPr>
        <w:t>f</w:t>
      </w:r>
      <w:r w:rsidRPr="00540604">
        <w:rPr>
          <w:color w:val="000000" w:themeColor="text1"/>
        </w:rPr>
        <w:t>(</w:t>
      </w:r>
      <w:r w:rsidRPr="00540604">
        <w:rPr>
          <w:color w:val="000000" w:themeColor="text1"/>
          <w:lang w:val="en-US"/>
        </w:rPr>
        <w:t>c</w:t>
      </w:r>
      <w:r w:rsidRPr="00540604">
        <w:rPr>
          <w:color w:val="000000" w:themeColor="text1"/>
          <w:vertAlign w:val="subscript"/>
          <w:lang w:val="en-US"/>
        </w:rPr>
        <w:t>n</w:t>
      </w:r>
      <w:r w:rsidRPr="00540604">
        <w:rPr>
          <w:color w:val="000000" w:themeColor="text1"/>
        </w:rPr>
        <w:t>)=0</w:t>
      </w:r>
      <w:r w:rsidRPr="00540604">
        <w:rPr>
          <w:i/>
          <w:color w:val="000000" w:themeColor="text1"/>
        </w:rPr>
        <w:t xml:space="preserve"> </w:t>
      </w:r>
      <w:r w:rsidRPr="00540604">
        <w:rPr>
          <w:color w:val="000000" w:themeColor="text1"/>
          <w:lang w:val="uk-UA"/>
        </w:rPr>
        <w:t>і  с</w:t>
      </w:r>
      <w:r w:rsidRPr="00540604">
        <w:rPr>
          <w:color w:val="000000" w:themeColor="text1"/>
          <w:vertAlign w:val="subscript"/>
          <w:lang w:val="en-US"/>
        </w:rPr>
        <w:t>n</w:t>
      </w:r>
      <w:r w:rsidRPr="00540604">
        <w:rPr>
          <w:color w:val="000000" w:themeColor="text1"/>
          <w:vertAlign w:val="subscript"/>
          <w:lang w:val="uk-UA"/>
        </w:rPr>
        <w:t xml:space="preserve"> </w:t>
      </w:r>
      <w:r w:rsidRPr="00540604">
        <w:rPr>
          <w:color w:val="000000" w:themeColor="text1"/>
          <w:lang w:val="uk-UA"/>
        </w:rPr>
        <w:t xml:space="preserve">- точне значення корення </w:t>
      </w:r>
      <w:r w:rsidRPr="00540604">
        <w:rPr>
          <w:color w:val="000000" w:themeColor="text1"/>
        </w:rPr>
        <w:t xml:space="preserve">(на практиці виходить досить </w:t>
      </w:r>
      <w:proofErr w:type="gramStart"/>
      <w:r w:rsidRPr="00540604">
        <w:rPr>
          <w:color w:val="000000" w:themeColor="text1"/>
        </w:rPr>
        <w:t>р</w:t>
      </w:r>
      <w:proofErr w:type="gramEnd"/>
      <w:r w:rsidRPr="00540604">
        <w:rPr>
          <w:color w:val="000000" w:themeColor="text1"/>
        </w:rPr>
        <w:t>ідко).</w:t>
      </w:r>
    </w:p>
    <w:p w:rsidR="00540604" w:rsidRPr="00540604" w:rsidRDefault="00540604" w:rsidP="00540604">
      <w:pPr>
        <w:pStyle w:val="p246"/>
        <w:widowControl w:val="0"/>
        <w:numPr>
          <w:ilvl w:val="0"/>
          <w:numId w:val="11"/>
        </w:numPr>
        <w:spacing w:before="0" w:beforeAutospacing="0" w:after="0" w:afterAutospacing="0"/>
        <w:ind w:left="0" w:firstLine="284"/>
        <w:jc w:val="both"/>
        <w:rPr>
          <w:color w:val="000000" w:themeColor="text1"/>
          <w:lang w:val="uk-UA"/>
        </w:rPr>
      </w:pPr>
      <w:r w:rsidRPr="00540604">
        <w:rPr>
          <w:rStyle w:val="ft319"/>
          <w:color w:val="000000" w:themeColor="text1"/>
          <w:lang w:val="uk-UA"/>
        </w:rPr>
        <w:t xml:space="preserve">Або на деякому кроці одержимо відрізок ізоляції </w:t>
      </w:r>
      <w:r w:rsidRPr="00540604">
        <w:rPr>
          <w:color w:val="000000" w:themeColor="text1"/>
          <w:lang w:val="uk-UA"/>
        </w:rPr>
        <w:t>[</w:t>
      </w:r>
      <w:r w:rsidRPr="00540604">
        <w:rPr>
          <w:color w:val="000000" w:themeColor="text1"/>
          <w:lang w:val="en-US"/>
        </w:rPr>
        <w:t>a</w:t>
      </w:r>
      <w:r w:rsidRPr="00540604">
        <w:rPr>
          <w:rStyle w:val="ft64"/>
          <w:bCs/>
          <w:iCs/>
          <w:color w:val="000000" w:themeColor="text1"/>
          <w:vertAlign w:val="subscript"/>
          <w:lang w:val="en-US"/>
        </w:rPr>
        <w:t>n</w:t>
      </w:r>
      <w:r w:rsidRPr="00540604">
        <w:rPr>
          <w:rStyle w:val="ft73"/>
          <w:rFonts w:eastAsiaTheme="majorEastAsia"/>
          <w:bCs/>
          <w:i/>
          <w:iCs/>
          <w:color w:val="000000" w:themeColor="text1"/>
          <w:lang w:val="uk-UA"/>
        </w:rPr>
        <w:t>;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  <w:lang w:val="en-US"/>
        </w:rPr>
        <w:t>b</w:t>
      </w:r>
      <w:r w:rsidRPr="00540604">
        <w:rPr>
          <w:color w:val="000000" w:themeColor="text1"/>
          <w:vertAlign w:val="subscript"/>
          <w:lang w:val="en-US"/>
        </w:rPr>
        <w:t>n</w:t>
      </w:r>
      <w:r w:rsidRPr="00540604">
        <w:rPr>
          <w:rStyle w:val="ft64"/>
          <w:bCs/>
          <w:iCs/>
          <w:color w:val="000000" w:themeColor="text1"/>
          <w:lang w:val="uk-UA"/>
        </w:rPr>
        <w:t>]</w:t>
      </w:r>
      <w:r w:rsidRPr="00540604">
        <w:rPr>
          <w:color w:val="000000" w:themeColor="text1"/>
          <w:lang w:val="uk-UA"/>
        </w:rPr>
        <w:t>, довжина якого менше необхідної точності:</w:t>
      </w:r>
    </w:p>
    <w:p w:rsidR="00540604" w:rsidRPr="00540604" w:rsidRDefault="00E947BC" w:rsidP="00540604">
      <w:pPr>
        <w:pStyle w:val="p246"/>
        <w:widowControl w:val="0"/>
        <w:spacing w:before="0" w:beforeAutospacing="0" w:after="0" w:afterAutospacing="0"/>
        <w:jc w:val="center"/>
        <w:rPr>
          <w:rStyle w:val="ft314"/>
          <w:b/>
          <w:bCs/>
          <w:iCs/>
          <w:color w:val="000000" w:themeColor="text1"/>
          <w:lang w:val="uk-UA"/>
        </w:rPr>
      </w:pPr>
      <m:oMath>
        <m:sSub>
          <m:sSubPr>
            <m:ctrlPr>
              <w:rPr>
                <w:rStyle w:val="ft313"/>
                <w:rFonts w:ascii="Cambria Math" w:hAnsi="Cambria Math"/>
                <w:b/>
                <w:bCs/>
                <w:iCs/>
                <w:color w:val="000000" w:themeColor="text1"/>
                <w:lang w:val="uk-UA"/>
              </w:rPr>
            </m:ctrlPr>
          </m:sSubPr>
          <m:e>
            <m:r>
              <m:rPr>
                <m:sty m:val="b"/>
              </m:rPr>
              <w:rPr>
                <w:rStyle w:val="ft313"/>
                <w:rFonts w:ascii="Cambria Math" w:hAnsi="Cambria Math"/>
                <w:color w:val="000000" w:themeColor="text1"/>
                <w:lang w:val="uk-UA"/>
              </w:rPr>
              <m:t>a</m:t>
            </m:r>
          </m:e>
          <m:sub>
            <m:r>
              <m:rPr>
                <m:sty m:val="b"/>
              </m:rPr>
              <w:rPr>
                <w:rStyle w:val="ft313"/>
                <w:rFonts w:ascii="Cambria Math" w:hAnsi="Cambria Math"/>
                <w:color w:val="000000" w:themeColor="text1"/>
                <w:lang w:val="uk-UA"/>
              </w:rPr>
              <m:t>n</m:t>
            </m:r>
          </m:sub>
        </m:sSub>
        <m:r>
          <m:rPr>
            <m:sty m:val="b"/>
          </m:rPr>
          <w:rPr>
            <w:rStyle w:val="ft314"/>
            <w:rFonts w:ascii="Cambria Math" w:hAnsi="Cambria Math"/>
            <w:color w:val="000000" w:themeColor="text1"/>
          </w:rPr>
          <m:t> </m:t>
        </m:r>
        <m:r>
          <m:rPr>
            <m:sty m:val="b"/>
          </m:rPr>
          <w:rPr>
            <w:rStyle w:val="ft313"/>
            <w:rFonts w:ascii="Cambria Math" w:hAnsi="Cambria Math"/>
            <w:color w:val="000000" w:themeColor="text1"/>
            <w:lang w:val="uk-UA"/>
          </w:rPr>
          <m:t>+</m:t>
        </m:r>
        <m:sSub>
          <m:sSubPr>
            <m:ctrlPr>
              <w:rPr>
                <w:rStyle w:val="ft313"/>
                <w:rFonts w:ascii="Cambria Math" w:hAnsi="Cambria Math"/>
                <w:b/>
                <w:bCs/>
                <w:iCs/>
                <w:color w:val="000000" w:themeColor="text1"/>
                <w:lang w:val="uk-UA"/>
              </w:rPr>
            </m:ctrlPr>
          </m:sSubPr>
          <m:e>
            <m:r>
              <m:rPr>
                <m:sty m:val="b"/>
              </m:rPr>
              <w:rPr>
                <w:rStyle w:val="ft313"/>
                <w:rFonts w:ascii="Cambria Math" w:hAnsi="Cambria Math"/>
                <w:color w:val="000000" w:themeColor="text1"/>
                <w:lang w:val="uk-UA"/>
              </w:rPr>
              <m:t>b</m:t>
            </m:r>
          </m:e>
          <m:sub>
            <m:r>
              <m:rPr>
                <m:sty m:val="b"/>
              </m:rPr>
              <w:rPr>
                <w:rStyle w:val="ft313"/>
                <w:rFonts w:ascii="Cambria Math" w:hAnsi="Cambria Math"/>
                <w:color w:val="000000" w:themeColor="text1"/>
                <w:lang w:val="uk-UA"/>
              </w:rPr>
              <m:t>n</m:t>
            </m:r>
          </m:sub>
        </m:sSub>
      </m:oMath>
      <w:r w:rsidR="00540604" w:rsidRPr="00540604">
        <w:rPr>
          <w:rStyle w:val="ft314"/>
          <w:b/>
          <w:bCs/>
          <w:iCs/>
          <w:color w:val="000000" w:themeColor="text1"/>
          <w:lang w:val="uk-UA"/>
        </w:rPr>
        <w:t xml:space="preserve">= </w:t>
      </w:r>
      <m:oMath>
        <m:f>
          <m:fPr>
            <m:ctrlPr>
              <w:rPr>
                <w:rStyle w:val="ft314"/>
                <w:rFonts w:ascii="Cambria Math" w:hAnsi="Cambria Math"/>
                <w:b/>
                <w:bCs/>
                <w:iCs/>
                <w:color w:val="000000" w:themeColor="text1"/>
                <w:lang w:val="uk-UA"/>
              </w:rPr>
            </m:ctrlPr>
          </m:fPr>
          <m:num>
            <m:r>
              <m:rPr>
                <m:sty m:val="b"/>
              </m:rPr>
              <w:rPr>
                <w:rStyle w:val="ft314"/>
                <w:rFonts w:ascii="Cambria Math" w:hAnsi="Cambria Math"/>
                <w:color w:val="000000" w:themeColor="text1"/>
                <w:lang w:val="uk-UA"/>
              </w:rPr>
              <m:t>b-a</m:t>
            </m:r>
          </m:num>
          <m:den>
            <m:sSup>
              <m:sSupPr>
                <m:ctrlPr>
                  <w:rPr>
                    <w:rStyle w:val="ft314"/>
                    <w:rFonts w:ascii="Cambria Math" w:hAnsi="Cambria Math"/>
                    <w:b/>
                    <w:bCs/>
                    <w:iCs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b"/>
                  </m:rPr>
                  <w:rPr>
                    <w:rStyle w:val="ft314"/>
                    <w:rFonts w:ascii="Cambria Math" w:hAnsi="Cambria Math"/>
                    <w:color w:val="000000" w:themeColor="text1"/>
                    <w:lang w:val="uk-UA"/>
                  </w:rPr>
                  <m:t>2</m:t>
                </m:r>
              </m:e>
              <m:sup>
                <m:r>
                  <m:rPr>
                    <m:sty m:val="b"/>
                  </m:rPr>
                  <w:rPr>
                    <w:rStyle w:val="ft314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p>
            </m:sSup>
          </m:den>
        </m:f>
      </m:oMath>
      <w:r w:rsidR="00540604" w:rsidRPr="00540604">
        <w:rPr>
          <w:rStyle w:val="ft314"/>
          <w:b/>
          <w:bCs/>
          <w:iCs/>
          <w:color w:val="000000" w:themeColor="text1"/>
        </w:rPr>
        <w:t> </w:t>
      </w:r>
      <w:r w:rsidR="00540604" w:rsidRPr="00540604">
        <w:rPr>
          <w:rStyle w:val="ft314"/>
          <w:b/>
          <w:bCs/>
          <w:iCs/>
          <w:color w:val="000000" w:themeColor="text1"/>
          <w:lang w:val="uk-UA"/>
        </w:rPr>
        <w:t xml:space="preserve">&lt;ε  </w:t>
      </w:r>
      <w:r w:rsidR="00540604" w:rsidRPr="00540604">
        <w:rPr>
          <w:rStyle w:val="ft314"/>
          <w:bCs/>
          <w:iCs/>
          <w:color w:val="000000" w:themeColor="text1"/>
          <w:lang w:val="uk-UA"/>
        </w:rPr>
        <w:t>звідси</w:t>
      </w:r>
      <w:r w:rsidR="00540604" w:rsidRPr="00540604">
        <w:rPr>
          <w:rStyle w:val="ft314"/>
          <w:b/>
          <w:bCs/>
          <w:iCs/>
          <w:color w:val="000000" w:themeColor="text1"/>
          <w:lang w:val="uk-UA"/>
        </w:rPr>
        <w:t xml:space="preserve"> </w:t>
      </w:r>
      <w:r w:rsidR="00540604" w:rsidRPr="00540604">
        <w:rPr>
          <w:rStyle w:val="ft314"/>
          <w:rFonts w:ascii="Arial Narrow" w:hAnsi="Arial Narrow"/>
          <w:b/>
          <w:bCs/>
          <w:iCs/>
          <w:color w:val="000000" w:themeColor="text1"/>
          <w:lang w:val="uk-UA"/>
        </w:rPr>
        <w:t>│</w:t>
      </w:r>
      <w:r w:rsidR="00540604" w:rsidRPr="00540604">
        <w:rPr>
          <w:rStyle w:val="ft314"/>
          <w:b/>
          <w:bCs/>
          <w:iCs/>
          <w:color w:val="000000" w:themeColor="text1"/>
          <w:lang w:val="uk-UA"/>
        </w:rPr>
        <w:t xml:space="preserve">с-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Style w:val="ft313"/>
                    <w:rFonts w:ascii="Cambria Math" w:hAnsi="Cambria Math"/>
                    <w:b/>
                    <w:bCs/>
                    <w:i/>
                    <w:iCs/>
                    <w:color w:val="000000" w:themeColor="text1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b>
            </m:sSub>
            <m:r>
              <m:rPr>
                <m:sty m:val="bi"/>
              </m:rPr>
              <w:rPr>
                <w:rStyle w:val="ft314"/>
                <w:rFonts w:ascii="Cambria Math" w:hAnsi="Cambria Math"/>
                <w:color w:val="000000" w:themeColor="text1"/>
              </w:rPr>
              <m:t> </m:t>
            </m:r>
            <m:r>
              <m:rPr>
                <m:sty m:val="bi"/>
              </m:rPr>
              <w:rPr>
                <w:rStyle w:val="ft313"/>
                <w:rFonts w:ascii="Cambria Math" w:hAnsi="Cambria Math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Style w:val="ft313"/>
                    <w:rFonts w:ascii="Cambria Math" w:hAnsi="Cambria Math"/>
                    <w:b/>
                    <w:bCs/>
                    <w:i/>
                    <w:iCs/>
                    <w:color w:val="000000" w:themeColor="text1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b>
            </m:sSub>
            <m:r>
              <m:rPr>
                <m:sty m:val="bi"/>
              </m:rPr>
              <w:rPr>
                <w:rStyle w:val="ft314"/>
                <w:rFonts w:ascii="Cambria Math" w:hAnsi="Cambria Math"/>
                <w:color w:val="000000" w:themeColor="text1"/>
              </w:rPr>
              <m:t> 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</m:oMath>
      <w:r w:rsidR="00540604" w:rsidRPr="00540604">
        <w:rPr>
          <w:rFonts w:ascii="Arial Narrow" w:hAnsi="Arial Narrow"/>
          <w:b/>
          <w:color w:val="000000" w:themeColor="text1"/>
          <w:lang w:val="uk-UA"/>
        </w:rPr>
        <w:t>│&lt;</w:t>
      </w:r>
      <w:r w:rsidR="00540604" w:rsidRPr="00540604">
        <w:rPr>
          <w:rStyle w:val="ft314"/>
          <w:b/>
          <w:bCs/>
          <w:iCs/>
          <w:color w:val="000000" w:themeColor="text1"/>
          <w:lang w:val="uk-UA"/>
        </w:rPr>
        <w:t xml:space="preserve"> ε</w:t>
      </w:r>
    </w:p>
    <w:p w:rsid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.</w:t>
      </w:r>
      <w:bookmarkStart w:id="13" w:name="algoritmmetodu"/>
      <w:bookmarkEnd w:id="13"/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Алгоритм методу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304" name="Рисунок 92" descr="https://posibnyky.vntu.edu.ua/met/m1_t1_lecture4_src/m1_t1_lecture4_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osibnyky.vntu.edu.ua/met/m1_t1_lecture4_src/m1_t1_lecture4_image156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вибираємо точку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200025"/>
            <wp:effectExtent l="19050" t="0" r="9525" b="0"/>
            <wp:docPr id="305" name="Рисунок 93" descr="https://posibnyky.vntu.edu.ua/met/m1_t1_lecture4_src/m1_t1_lecture4_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osibnyky.vntu.edu.ua/met/m1_t1_lecture4_src/m1_t1_lecture4_image157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яка розділяє його на два рівних відрізки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" cy="200025"/>
            <wp:effectExtent l="19050" t="0" r="9525" b="0"/>
            <wp:docPr id="306" name="Рисунок 94" descr="https://posibnyky.vntu.edu.ua/met/m1_t1_lecture4_src/m1_t1_lecture4_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osibnyky.vntu.edu.ua/met/m1_t1_lecture4_src/m1_t1_lecture4_image159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" cy="200025"/>
            <wp:effectExtent l="19050" t="0" r="9525" b="0"/>
            <wp:docPr id="307" name="Рисунок 95" descr="https://posibnyky.vntu.edu.ua/met/m1_t1_lecture4_src/m1_t1_lecture4_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osibnyky.vntu.edu.ua/met/m1_t1_lecture4_src/m1_t1_lecture4_image161.png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довжина яких рівна і знаходиться за формулою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352425"/>
            <wp:effectExtent l="19050" t="0" r="9525" b="0"/>
            <wp:docPr id="308" name="Рисунок 96" descr="https://posibnyky.vntu.edu.ua/met/m1_t1_lecture4_src/m1_t1_lecture4_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osibnyky.vntu.edu.ua/met/m1_t1_lecture4_src/m1_t1_lecture4_image163.png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Перевіряємо чи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" cy="200025"/>
            <wp:effectExtent l="19050" t="0" r="0" b="0"/>
            <wp:docPr id="309" name="Рисунок 97" descr="https://posibnyky.vntu.edu.ua/met/m1_t1_lecture4_src/m1_t1_lecture4_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osibnyky.vntu.edu.ua/met/m1_t1_lecture4_src/m1_t1_lecture4_image165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якщо так, то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200025"/>
            <wp:effectExtent l="19050" t="0" r="9525" b="0"/>
            <wp:docPr id="310" name="Рисунок 98" descr="https://posibnyky.vntu.edu.ua/met/m1_t1_lecture4_src/m1_t1_lecture4_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osibnyky.vntu.edu.ua/met/m1_t1_lecture4_src/m1_t1_lecture4_image167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– точний корінь початкового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і переходимо до пункту 6.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 випадку, коли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" cy="200025"/>
            <wp:effectExtent l="19050" t="0" r="0" b="0"/>
            <wp:docPr id="311" name="Рисунок 99" descr="https://posibnyky.vntu.edu.ua/met/m1_t1_lecture4_src/m1_t1_lecture4_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osibnyky.vntu.edu.ua/met/m1_t1_lecture4_src/m1_t1_lecture4_image169.png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з двох отриманих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ізків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" cy="200025"/>
            <wp:effectExtent l="19050" t="0" r="9525" b="0"/>
            <wp:docPr id="313" name="Рисунок 100" descr="https://posibnyky.vntu.edu.ua/met/m1_t1_lecture4_src/m1_t1_lecture4_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osibnyky.vntu.edu.ua/met/m1_t1_lecture4_src/m1_t1_lecture4_image171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316" name="Рисунок 101" descr="https://posibnyky.vntu.edu.ua/met/m1_t1_lecture4_src/m1_t1_lecture4_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posibnyky.vntu.edu.ua/met/m1_t1_lecture4_src/m1_t1_lecture4_image173.png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вибираємо той, на кінцях якого функція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317" name="Рисунок 102" descr="https://posibnyky.vntu.edu.ua/met/m1_t1_lecture4_src/m1_t1_lecture4_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posibnyky.vntu.edu.ua/met/m1_t1_lecture4_src/m1_t1_lecture4_image175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приймає значення протилежних знаків, тобто, якщо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14400" cy="200025"/>
            <wp:effectExtent l="19050" t="0" r="0" b="0"/>
            <wp:docPr id="318" name="Рисунок 103" descr="https://posibnyky.vntu.edu.ua/met/m1_t1_lecture4_src/m1_t1_lecture4_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posibnyky.vntu.edu.ua/met/m1_t1_lecture4_src/m1_t1_lecture4_image177.png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тоді залишаємо відрізок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" cy="200025"/>
            <wp:effectExtent l="19050" t="0" r="9525" b="0"/>
            <wp:docPr id="319" name="Рисунок 104" descr="https://posibnyky.vntu.edu.ua/met/m1_t1_lecture4_src/m1_t1_lecture4_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posibnyky.vntu.edu.ua/met/m1_t1_lecture4_src/m1_t1_lecture4_image179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точку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19050" t="0" r="0" b="0"/>
            <wp:docPr id="160" name="Рисунок 105" descr="https://posibnyky.vntu.edu.ua/met/m1_t1_lecture4_src/m1_t1_lecture4_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posibnyky.vntu.edu.ua/met/m1_t1_lecture4_src/m1_t1_lecture4_image181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переносимо в точку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161" name="Рисунок 106" descr="https://posibnyky.vntu.edu.ua/met/m1_t1_lecture4_src/m1_t1_lecture4_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posibnyky.vntu.edu.ua/met/m1_t1_lecture4_src/m1_t1_lecture4_image183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" cy="200025"/>
            <wp:effectExtent l="19050" t="0" r="9525" b="0"/>
            <wp:docPr id="162" name="Рисунок 107" descr="https://posibnyky.vntu.edu.ua/met/m1_t1_lecture4_src/m1_t1_lecture4_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posibnyky.vntu.edu.ua/met/m1_t1_lecture4_src/m1_t1_lecture4_image185.png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 якщо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04875" cy="200025"/>
            <wp:effectExtent l="19050" t="0" r="9525" b="0"/>
            <wp:docPr id="163" name="Рисунок 108" descr="https://posibnyky.vntu.edu.ua/met/m1_t1_lecture4_src/m1_t1_lecture4_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posibnyky.vntu.edu.ua/met/m1_t1_lecture4_src/m1_t1_lecture4_image187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залишаємо відрізок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164" name="Рисунок 109" descr="https://posibnyky.vntu.edu.ua/met/m1_t1_lecture4_src/m1_t1_lecture4_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osibnyky.vntu.edu.ua/met/m1_t1_lecture4_src/m1_t1_lecture4_image189.png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переносимо точку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165" name="Рисунок 110" descr="https://posibnyky.vntu.edu.ua/met/m1_t1_lecture4_src/m1_t1_lecture4_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posibnyky.vntu.edu.ua/met/m1_t1_lecture4_src/m1_t1_lecture4_image191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точку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166" name="Рисунок 111" descr="https://posibnyky.vntu.edu.ua/met/m1_t1_lecture4_src/m1_t1_lecture4_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posibnyky.vntu.edu.ua/met/m1_t1_lecture4_src/m1_t1_lecture4_image193.png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1950" cy="200025"/>
            <wp:effectExtent l="19050" t="0" r="0" b="0"/>
            <wp:docPr id="167" name="Рисунок 112" descr="https://posibnyky.vntu.edu.ua/met/m1_t1_lecture4_src/m1_t1_lecture4_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posibnyky.vntu.edu.ua/met/m1_t1_lecture4_src/m1_t1_lecture4_image194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і переходимо до пункту 1.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Процес ділення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ізка навпіл виконується доти, поки на якомусь етапі, або середина відрізка буде коренем, або буде виконана умова закінчення ітераційного процесу: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2450" cy="228600"/>
            <wp:effectExtent l="19050" t="0" r="0" b="0"/>
            <wp:docPr id="168" name="Рисунок 113" descr="https://posibnyky.vntu.edu.ua/met/m1_t1_lecture4_src/m1_t1_lecture4_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posibnyky.vntu.edu.ua/met/m1_t1_lecture4_src/m1_t1_lecture4_image196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val="uk-UA"/>
        </w:rPr>
      </w:pP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Якщо процес складається з певної кількості однотипних кроків, то кожен такий крок називають 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val="uk-UA"/>
        </w:rPr>
        <w:t>і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терац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val="uk-UA"/>
        </w:rPr>
        <w:t>ією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 цьому випадку за наближене значення кореня вибирають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8175" cy="400050"/>
            <wp:effectExtent l="19050" t="0" r="9525" b="0"/>
            <wp:docPr id="169" name="Рисунок 114" descr="https://posibnyky.vntu.edu.ua/met/m1_t1_lecture4_src/m1_t1_lecture4_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posibnyky.vntu.edu.ua/met/m1_t1_lecture4_src/m1_t1_lecture4_image198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Вивід результаті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Кінець алгоритму.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Відомо, що при цьому похибка не перевищує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5753" cy="452438"/>
            <wp:effectExtent l="19050" t="0" r="3347" b="0"/>
            <wp:docPr id="170" name="Рисунок 115" descr="https://posibnyky.vntu.edu.ua/met/m1_t1_lecture4_src/m1_t1_lecture4_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osibnyky.vntu.edu.ua/met/m1_t1_lecture4_src/m1_t1_lecture4_image200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3" cy="45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де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19050" t="0" r="0" b="0"/>
            <wp:docPr id="171" name="Рисунок 116" descr="https://posibnyky.vntu.edu.ua/met/m1_t1_lecture4_src/m1_t1_lecture4_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posibnyky.vntu.edu.ua/met/m1_t1_lecture4_src/m1_t1_lecture4_image202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число ітерацій.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алгоритму розв'язання нелінійного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івняння 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методом половинного ділення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представлена на рисунку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E947BC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group id="_x0000_s1027" style="position:absolute;left:0;text-align:left;margin-left:13.8pt;margin-top:2.8pt;width:495pt;height:331.3pt;z-index:251665408" coordorigin="810,6210" coordsize="10950,7125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28" type="#_x0000_t176" style="position:absolute;left:4395;top:6210;width:1215;height:420">
              <v:textbox>
                <w:txbxContent>
                  <w:p w:rsidR="002574F9" w:rsidRPr="00EE03EB" w:rsidRDefault="002574F9" w:rsidP="00540604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початок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4995;top:6630;width:15;height:285" o:connectortype="straight">
              <v:stroke endarrow="block"/>
            </v:shap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030" type="#_x0000_t111" style="position:absolute;left:3975;top:6915;width:2085;height:450">
              <v:textbox style="mso-next-textbox:#_x0000_s1030">
                <w:txbxContent>
                  <w:p w:rsidR="002574F9" w:rsidRPr="00EE03EB" w:rsidRDefault="002574F9" w:rsidP="00540604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uk-UA"/>
                      </w:rPr>
                      <w:t>а</w:t>
                    </w:r>
                    <w:r w:rsidRPr="00EE03EB">
                      <w:rPr>
                        <w:i/>
                        <w:lang w:val="uk-UA"/>
                      </w:rPr>
                      <w:t>, в</w:t>
                    </w:r>
                    <w:r>
                      <w:rPr>
                        <w:i/>
                        <w:lang w:val="uk-UA"/>
                      </w:rPr>
                      <w:t xml:space="preserve">, </w:t>
                    </w:r>
                    <w:r>
                      <w:rPr>
                        <w:i/>
                        <w:lang w:val="en-US"/>
                      </w:rPr>
                      <w:t xml:space="preserve">f(x), </w:t>
                    </w:r>
                    <w:r w:rsidRPr="00EE03EB">
                      <w:rPr>
                        <w:rStyle w:val="ft314"/>
                        <w:b/>
                        <w:bCs/>
                        <w:iCs/>
                        <w:color w:val="000000"/>
                        <w:lang w:val="uk-UA"/>
                      </w:rPr>
                      <w:t>ε ε ε</w:t>
                    </w:r>
                    <w:r>
                      <w:rPr>
                        <w:i/>
                        <w:lang w:val="en-US"/>
                      </w:rPr>
                      <w:t xml:space="preserve"> </w:t>
                    </w:r>
                    <w:r w:rsidRPr="00EE03EB">
                      <w:rPr>
                        <w:i/>
                        <w:position w:val="-6"/>
                        <w:lang w:val="en-US"/>
                      </w:rPr>
                      <w:object w:dxaOrig="200" w:dyaOrig="220">
                        <v:shape id="_x0000_i1073" type="#_x0000_t75" style="width:9.75pt;height:11.25pt" o:ole="">
                          <v:imagedata r:id="rId302" o:title=""/>
                        </v:shape>
                        <o:OLEObject Type="Embed" ProgID="Equation.3" ShapeID="_x0000_i1073" DrawAspect="Content" ObjectID="_1620573716" r:id="rId303"/>
                      </w:object>
                    </w:r>
                  </w:p>
                </w:txbxContent>
              </v:textbox>
            </v:shape>
            <v:shape id="_x0000_s1031" type="#_x0000_t32" style="position:absolute;left:4980;top:7365;width:15;height:285" o:connectortype="straight">
              <v:stroke endarrow="block"/>
            </v:shape>
            <v:rect id="_x0000_s1032" style="position:absolute;left:4635;top:7650;width:765;height:765">
              <v:textbox>
                <w:txbxContent>
                  <w:p w:rsidR="002574F9" w:rsidRDefault="002574F9" w:rsidP="00540604">
                    <w:pPr>
                      <w:spacing w:after="0" w:line="240" w:lineRule="auto"/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x</w:t>
                    </w:r>
                    <w:r w:rsidRPr="00EE03EB">
                      <w:rPr>
                        <w:i/>
                        <w:lang w:val="en-US"/>
                      </w:rPr>
                      <w:t>=a</w:t>
                    </w:r>
                  </w:p>
                  <w:p w:rsidR="002574F9" w:rsidRPr="00EE03EB" w:rsidRDefault="002574F9" w:rsidP="00540604">
                    <w:pPr>
                      <w:spacing w:after="0" w:line="240" w:lineRule="auto"/>
                      <w:rPr>
                        <w:i/>
                        <w:lang w:val="uk-UA"/>
                      </w:rPr>
                    </w:pPr>
                    <w:r>
                      <w:rPr>
                        <w:i/>
                        <w:lang w:val="uk-UA"/>
                      </w:rPr>
                      <w:t>у=в</w:t>
                    </w:r>
                  </w:p>
                </w:txbxContent>
              </v:textbox>
            </v:rect>
            <v:rect id="_x0000_s1033" style="position:absolute;left:4395;top:8700;width:1290;height:765">
              <v:textbox>
                <w:txbxContent>
                  <w:p w:rsidR="002574F9" w:rsidRPr="00EE03EB" w:rsidRDefault="002574F9" w:rsidP="0054060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Z=</w:t>
                    </w:r>
                    <w:r w:rsidRPr="00EE03EB">
                      <w:rPr>
                        <w:position w:val="-24"/>
                        <w:lang w:val="en-US"/>
                      </w:rPr>
                      <w:object w:dxaOrig="600" w:dyaOrig="620">
                        <v:shape id="_x0000_i1075" type="#_x0000_t75" style="width:30pt;height:30.75pt" o:ole="">
                          <v:imagedata r:id="rId304" o:title=""/>
                        </v:shape>
                        <o:OLEObject Type="Embed" ProgID="Equation.3" ShapeID="_x0000_i1075" DrawAspect="Content" ObjectID="_1620573717" r:id="rId305"/>
                      </w:object>
                    </w:r>
                  </w:p>
                </w:txbxContent>
              </v:textbox>
            </v:rect>
            <v:shape id="_x0000_s1034" type="#_x0000_t32" style="position:absolute;left:4965;top:8415;width:15;height:285" o:connectortype="straight">
              <v:stroke endarrow="block"/>
            </v:shape>
            <v:shape id="_x0000_s1035" type="#_x0000_t32" style="position:absolute;left:5010;top:9465;width:15;height:285" o:connectortype="straight">
              <v:stroke endarrow="block"/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36" type="#_x0000_t110" style="position:absolute;left:4170;top:9750;width:1695;height:600">
              <v:textbox>
                <w:txbxContent>
                  <w:p w:rsidR="002574F9" w:rsidRPr="00C10E2D" w:rsidRDefault="002574F9" w:rsidP="00540604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f(</w:t>
                    </w:r>
                    <w:proofErr w:type="gramEnd"/>
                    <w:r>
                      <w:rPr>
                        <w:lang w:val="en-US"/>
                      </w:rPr>
                      <w:t>z)=0</w:t>
                    </w:r>
                  </w:p>
                </w:txbxContent>
              </v:textbox>
            </v:shape>
            <v:shape id="_x0000_s1037" type="#_x0000_t32" style="position:absolute;left:3735;top:10065;width:420;height:0;flip:x" o:connectortype="straight">
              <v:stroke endarrow="block"/>
            </v:shape>
            <v:shape id="_x0000_s1038" type="#_x0000_t111" style="position:absolute;left:2370;top:9885;width:1500;height:465">
              <v:textbox>
                <w:txbxContent>
                  <w:p w:rsidR="002574F9" w:rsidRPr="00C10E2D" w:rsidRDefault="002574F9" w:rsidP="00540604">
                    <w:pPr>
                      <w:rPr>
                        <w:lang w:val="en-US"/>
                      </w:rPr>
                    </w:pPr>
                    <w:r>
                      <w:t>Вив</w:t>
                    </w:r>
                    <w:r>
                      <w:rPr>
                        <w:lang w:val="uk-UA"/>
                      </w:rPr>
                      <w:t xml:space="preserve">ід </w:t>
                    </w:r>
                    <w:r>
                      <w:rPr>
                        <w:lang w:val="en-US"/>
                      </w:rPr>
                      <w:t>z</w:t>
                    </w:r>
                  </w:p>
                </w:txbxContent>
              </v:textbox>
            </v:shape>
            <v:shape id="_x0000_s1039" type="#_x0000_t32" style="position:absolute;left:2100;top:10065;width:420;height:0;flip:x" o:connectortype="straight">
              <v:stroke endarrow="block"/>
            </v:shape>
            <v:shape id="_x0000_s1040" type="#_x0000_t176" style="position:absolute;left:1050;top:9885;width:1050;height:465">
              <v:textbox>
                <w:txbxContent>
                  <w:p w:rsidR="002574F9" w:rsidRPr="00C10E2D" w:rsidRDefault="002574F9" w:rsidP="00540604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кінець</w:t>
                    </w:r>
                  </w:p>
                </w:txbxContent>
              </v:textbox>
            </v:shape>
            <v:shape id="_x0000_s1041" type="#_x0000_t32" style="position:absolute;left:5865;top:10065;width:495;height:0" o:connectortype="straight">
              <v:stroke endarrow="block"/>
            </v:shape>
            <v:shape id="_x0000_s1042" type="#_x0000_t110" style="position:absolute;left:5100;top:10350;width:2520;height:690">
              <v:textbox>
                <w:txbxContent>
                  <w:p w:rsidR="002574F9" w:rsidRPr="00C10E2D" w:rsidRDefault="002574F9" w:rsidP="00540604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f(</w:t>
                    </w:r>
                    <w:proofErr w:type="gramEnd"/>
                    <w:r>
                      <w:rPr>
                        <w:lang w:val="en-US"/>
                      </w:rPr>
                      <w:t>x)*f(z)</w:t>
                    </w:r>
                    <w:r>
                      <w:rPr>
                        <w:rFonts w:ascii="Arial Narrow" w:hAnsi="Arial Narrow"/>
                        <w:lang w:val="en-US"/>
                      </w:rPr>
                      <w:t>&lt;</w:t>
                    </w: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043" type="#_x0000_t32" style="position:absolute;left:6360;top:10065;width:15;height:285" o:connectortype="straight">
              <v:stroke endarrow="block"/>
            </v:shape>
            <v:shape id="_x0000_s1044" type="#_x0000_t32" style="position:absolute;left:7620;top:10695;width:330;height:0" o:connectortype="straight"/>
            <v:shape id="_x0000_s1045" type="#_x0000_t32" style="position:absolute;left:4770;top:10695;width:330;height:0" o:connectortype="straight"/>
            <v:shape id="_x0000_s1046" type="#_x0000_t32" style="position:absolute;left:4755;top:10695;width:15;height:285" o:connectortype="straight">
              <v:stroke endarrow="block"/>
            </v:shape>
            <v:shape id="_x0000_s1047" type="#_x0000_t32" style="position:absolute;left:7935;top:10695;width:15;height:285" o:connectortype="straight">
              <v:stroke endarrow="block"/>
            </v:shape>
            <v:rect id="_x0000_s1048" style="position:absolute;left:4425;top:10980;width:600;height:405">
              <v:textbox>
                <w:txbxContent>
                  <w:p w:rsidR="002574F9" w:rsidRPr="00C10E2D" w:rsidRDefault="002574F9" w:rsidP="0054060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y=z</w:t>
                    </w:r>
                  </w:p>
                </w:txbxContent>
              </v:textbox>
            </v:rect>
            <v:rect id="_x0000_s1049" style="position:absolute;left:7620;top:10980;width:600;height:405">
              <v:textbox>
                <w:txbxContent>
                  <w:p w:rsidR="002574F9" w:rsidRPr="00C10E2D" w:rsidRDefault="002574F9" w:rsidP="0054060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x=z</w:t>
                    </w:r>
                  </w:p>
                </w:txbxContent>
              </v:textbox>
            </v:rect>
            <v:shape id="_x0000_s1050" type="#_x0000_t32" style="position:absolute;left:4740;top:11385;width:15;height:285" o:connectortype="straight">
              <v:stroke endarrow="block"/>
            </v:shape>
            <v:shape id="_x0000_s1051" type="#_x0000_t32" style="position:absolute;left:7920;top:11385;width:15;height:285" o:connectortype="straight">
              <v:stroke endarrow="block"/>
            </v:shape>
            <v:shape id="_x0000_s1052" type="#_x0000_t32" style="position:absolute;left:4740;top:11670;width:3180;height:0" o:connectortype="straight"/>
            <v:shape id="_x0000_s1053" type="#_x0000_t32" style="position:absolute;left:6285;top:11670;width:0;height:285" o:connectortype="straight">
              <v:stroke endarrow="block"/>
            </v:shape>
            <v:shape id="_x0000_s1054" type="#_x0000_t110" style="position:absolute;left:5100;top:11955;width:2355;height:1380">
              <v:textbox style="mso-next-textbox:#_x0000_s1054">
                <w:txbxContent>
                  <w:p w:rsidR="002574F9" w:rsidRDefault="002574F9" w:rsidP="00540604">
                    <w:r w:rsidRPr="00C10E2D">
                      <w:rPr>
                        <w:position w:val="-24"/>
                      </w:rPr>
                      <w:object w:dxaOrig="980" w:dyaOrig="620">
                        <v:shape id="_x0000_i1077" type="#_x0000_t75" style="width:48.75pt;height:30.75pt" o:ole="">
                          <v:imagedata r:id="rId306" o:title=""/>
                        </v:shape>
                        <o:OLEObject Type="Embed" ProgID="Equation.3" ShapeID="_x0000_i1077" DrawAspect="Content" ObjectID="_1620573718" r:id="rId307"/>
                      </w:object>
                    </w:r>
                  </w:p>
                </w:txbxContent>
              </v:textbox>
            </v:shape>
            <v:shape id="_x0000_s1055" type="#_x0000_t32" style="position:absolute;left:810;top:9330;width:0;height:3300;flip:y" o:connectortype="straight">
              <v:stroke endarrow="block"/>
            </v:shape>
            <v:shape id="_x0000_s1056" type="#_x0000_t32" style="position:absolute;left:810;top:9330;width:3585;height:0" o:connectortype="straight">
              <v:stroke endarrow="block"/>
            </v:shape>
            <v:shape id="_x0000_s1057" type="#_x0000_t32" style="position:absolute;left:7455;top:12630;width:705;height:0" o:connectortype="straight">
              <v:stroke endarrow="block"/>
            </v:shape>
            <v:shape id="_x0000_s1058" type="#_x0000_t111" style="position:absolute;left:7935;top:12165;width:2520;height:840">
              <v:textbox>
                <w:txbxContent>
                  <w:p w:rsidR="002574F9" w:rsidRPr="00C10E2D" w:rsidRDefault="002574F9" w:rsidP="00540604">
                    <w:pPr>
                      <w:rPr>
                        <w:lang w:val="en-US"/>
                      </w:rPr>
                    </w:pPr>
                    <w:r>
                      <w:t>Вив</w:t>
                    </w:r>
                    <w:r>
                      <w:rPr>
                        <w:lang w:val="uk-UA"/>
                      </w:rPr>
                      <w:t xml:space="preserve">ід </w:t>
                    </w:r>
                    <w:r w:rsidRPr="00EE03EB">
                      <w:rPr>
                        <w:position w:val="-24"/>
                        <w:lang w:val="en-US"/>
                      </w:rPr>
                      <w:object w:dxaOrig="600" w:dyaOrig="620">
                        <v:shape id="_x0000_i1079" type="#_x0000_t75" style="width:32.25pt;height:32.25pt" o:ole="">
                          <v:imagedata r:id="rId304" o:title=""/>
                        </v:shape>
                        <o:OLEObject Type="Embed" ProgID="Equation.3" ShapeID="_x0000_i1079" DrawAspect="Content" ObjectID="_1620573719" r:id="rId308"/>
                      </w:object>
                    </w:r>
                  </w:p>
                </w:txbxContent>
              </v:textbox>
            </v:shape>
            <v:shape id="_x0000_s1059" type="#_x0000_t32" style="position:absolute;left:10215;top:12630;width:495;height:0" o:connectortype="straight">
              <v:stroke endarrow="block"/>
            </v:shape>
            <v:shape id="_x0000_s1060" type="#_x0000_t176" style="position:absolute;left:10710;top:12330;width:1050;height:465">
              <v:textbox style="mso-next-textbox:#_x0000_s1060">
                <w:txbxContent>
                  <w:p w:rsidR="002574F9" w:rsidRPr="00C10E2D" w:rsidRDefault="002574F9" w:rsidP="00540604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кінець</w:t>
                    </w:r>
                  </w:p>
                </w:txbxContent>
              </v:textbox>
            </v:shape>
          </v:group>
        </w:pic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E947BC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26" type="#_x0000_t32" style="position:absolute;left:0;text-align:left;margin-left:13.8pt;margin-top:11.5pt;width:197.5pt;height:0;flip:x;z-index:251663360" o:connectortype="straight">
            <v:stroke endarrow="block"/>
          </v:shape>
        </w:pic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11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– Схема алгоритму розв'язання нелінійного 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івняння методом половинного ділення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Приклад 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5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Методом поділу ві</w:t>
      </w:r>
      <w:proofErr w:type="gramStart"/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ізка пополам  уточнити корінь рівняння 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x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vertAlign w:val="superscript"/>
        </w:rPr>
        <w:t>3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-x-1=0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 xml:space="preserve">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відрізку [1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;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2].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gramStart"/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f(</w:t>
      </w:r>
      <w:proofErr w:type="gramEnd"/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x)=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-x-1, a=1,b=2,   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0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</w:t>
      </w:r>
      <w:r w:rsidRPr="00540604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en-US"/>
        </w:rPr>
        <w:object w:dxaOrig="1800" w:dyaOrig="620">
          <v:shape id="_x0000_i1080" type="#_x0000_t75" style="width:90pt;height:30.75pt" o:ole="">
            <v:imagedata r:id="rId309" o:title=""/>
          </v:shape>
          <o:OLEObject Type="Embed" ProgID="Equation.3" ShapeID="_x0000_i1080" DrawAspect="Content" ObjectID="_1620573610" r:id="rId310"/>
        </w:objec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f(1)=-1&lt;0, f(1,5)=0,875&gt;0, f(2)=5&gt;0.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Тому що знак функції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f(x)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міняється на ві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ізку [1; 1,5], то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беремо відрізок з кінцями 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a=1, b=c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0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=l,5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Pr="00540604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en-US"/>
        </w:rPr>
        <w:object w:dxaOrig="2060" w:dyaOrig="620">
          <v:shape id="_x0000_i1081" type="#_x0000_t75" style="width:102.75pt;height:30.75pt" o:ole="">
            <v:imagedata r:id="rId311" o:title=""/>
          </v:shape>
          <o:OLEObject Type="Embed" ProgID="Equation.3" ShapeID="_x0000_i1081" DrawAspect="Content" ObjectID="_1620573611" r:id="rId312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       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(1,25)=1,25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-1,25-1=-0,296875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Якщо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(с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≠ 0 і 1,5-1 &gt; 2є, тоді розглядають той з двох ві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ізків [1;1,25] і [1,25;1,5], на кінцях якого функція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(х)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набуває значень протилежних знаків. Позначимо цей відрізок [1,25;1,5]. 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proofErr w:type="gramEnd"/>
      <w:r w:rsidRPr="00540604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en-US"/>
        </w:rPr>
        <w:object w:dxaOrig="2460" w:dyaOrig="620">
          <v:shape id="_x0000_i1082" type="#_x0000_t75" style="width:123pt;height:30.75pt" o:ole="">
            <v:imagedata r:id="rId313" o:title=""/>
          </v:shape>
          <o:OLEObject Type="Embed" ProgID="Equation.3" ShapeID="_x0000_i1082" DrawAspect="Content" ObjectID="_1620573612" r:id="rId314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 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(1,375)=1,375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-1,375-1=0,224609375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Тоді розглянемо ві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ізок  [1,25;1,375]  і   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540604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en-US"/>
        </w:rPr>
        <w:object w:dxaOrig="2820" w:dyaOrig="620">
          <v:shape id="_x0000_i1083" type="#_x0000_t75" style="width:141pt;height:30.75pt" o:ole="">
            <v:imagedata r:id="rId315" o:title=""/>
          </v:shape>
          <o:OLEObject Type="Embed" ProgID="Equation.3" ShapeID="_x0000_i1083" DrawAspect="Content" ObjectID="_1620573613" r:id="rId316"/>
        </w:objec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f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(1,3125)=1,3125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-1,3125-1=-0,051513671875</w:t>
      </w:r>
    </w:p>
    <w:p w:rsidR="00540604" w:rsidRPr="00540604" w:rsidRDefault="00540604" w:rsidP="00540604">
      <w:pPr>
        <w:spacing w:after="0" w:line="240" w:lineRule="auto"/>
        <w:ind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Ітераційний процес продовжується доти, поки   </w:t>
      </w:r>
      <w:r w:rsidRPr="00540604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40" w:dyaOrig="400">
          <v:shape id="_x0000_i1084" type="#_x0000_t75" style="width:51.75pt;height:20.25pt" o:ole="" fillcolor="window">
            <v:imagedata r:id="rId317" o:title=""/>
          </v:shape>
          <o:OLEObject Type="Embed" ProgID="Equation.3" ShapeID="_x0000_i1084" DrawAspect="Content" ObjectID="_1620573614" r:id="rId318"/>
        </w:object>
      </w:r>
    </w:p>
    <w:p w:rsidR="00540604" w:rsidRPr="00540604" w:rsidRDefault="00540604" w:rsidP="00540604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У методі  поділу ві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ізка пополам положення крапки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к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визначається незалежно від властивостей функції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f(x)-лівої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частини заданого рівняння. Природно очікувати, що 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обл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ік властивостей цієї функції повинен поліпшити одержувані наближення.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97155</wp:posOffset>
            </wp:positionV>
            <wp:extent cx="1962150" cy="1714500"/>
            <wp:effectExtent l="19050" t="0" r="0" b="0"/>
            <wp:wrapTight wrapText="bothSides">
              <wp:wrapPolygon edited="0">
                <wp:start x="-210" y="0"/>
                <wp:lineTo x="-210" y="21360"/>
                <wp:lineTo x="21600" y="21360"/>
                <wp:lineTo x="21600" y="0"/>
                <wp:lineTo x="-210" y="0"/>
              </wp:wrapPolygon>
            </wp:wrapTight>
            <wp:docPr id="39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604" w:rsidRPr="00540604" w:rsidRDefault="00540604" w:rsidP="00540604">
      <w:pPr>
        <w:spacing w:after="0" w:line="240" w:lineRule="auto"/>
        <w:rPr>
          <w:rFonts w:ascii="Arial Narrow" w:eastAsia="Times New Roman" w:hAnsi="Arial Narrow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 xml:space="preserve">Приклад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6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 xml:space="preserve">.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Відокремити всі корені рівняння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sin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2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–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ln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=0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і уточнити один із них методом половинного поділу до </w:t>
      </w:r>
      <w:r w:rsidRPr="00540604">
        <w:rPr>
          <w:rStyle w:val="ft314"/>
          <w:bCs/>
          <w:iCs/>
          <w:color w:val="000000" w:themeColor="text1"/>
          <w:lang w:val="uk-UA"/>
        </w:rPr>
        <w:t>ε=10</w:t>
      </w:r>
      <w:r w:rsidRPr="00540604">
        <w:rPr>
          <w:rStyle w:val="ft314"/>
          <w:bCs/>
          <w:iCs/>
          <w:color w:val="000000" w:themeColor="text1"/>
          <w:vertAlign w:val="superscript"/>
          <w:lang w:val="uk-UA"/>
        </w:rPr>
        <w:t>-4</w:t>
      </w:r>
      <w:r w:rsidRPr="00540604">
        <w:rPr>
          <w:rStyle w:val="ft314"/>
          <w:bCs/>
          <w:iCs/>
          <w:color w:val="000000" w:themeColor="text1"/>
          <w:lang w:val="uk-UA"/>
        </w:rPr>
        <w:t>,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сЄ</w: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val="uk-UA" w:eastAsia="ru-RU"/>
        </w:rPr>
        <w:t>[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1,3; 1,5</w: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val="uk-UA" w:eastAsia="ru-RU"/>
        </w:rPr>
        <w:t>].</w:t>
      </w:r>
    </w:p>
    <w:p w:rsidR="00540604" w:rsidRPr="00540604" w:rsidRDefault="00540604" w:rsidP="00540604">
      <w:pPr>
        <w:spacing w:after="0" w:line="240" w:lineRule="auto"/>
        <w:rPr>
          <w:rStyle w:val="ft314"/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Style w:val="ft314"/>
          <w:rFonts w:ascii="Arial Narrow" w:hAnsi="Arial Narrow"/>
          <w:b/>
          <w:bCs/>
          <w:iCs/>
          <w:color w:val="000000" w:themeColor="text1"/>
          <w:lang w:val="uk-UA"/>
        </w:rPr>
        <w:t>│</w:t>
      </w:r>
      <w:r w:rsidRPr="00540604">
        <w:rPr>
          <w:rStyle w:val="ft314"/>
          <w:b/>
          <w:bCs/>
          <w:iCs/>
          <w:color w:val="000000" w:themeColor="text1"/>
          <w:lang w:val="uk-UA"/>
        </w:rPr>
        <w:t xml:space="preserve">с-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lang w:val="uk-UA"/>
              </w:rPr>
            </m:ctrlPr>
          </m:fPr>
          <m:num>
            <m:sSub>
              <m:sSubPr>
                <m:ctrlPr>
                  <w:rPr>
                    <w:rStyle w:val="ft313"/>
                    <w:rFonts w:ascii="Cambria Math" w:hAnsi="Cambria Math"/>
                    <w:b/>
                    <w:bCs/>
                    <w:i/>
                    <w:iCs/>
                    <w:color w:val="000000" w:themeColor="text1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b>
            </m:sSub>
            <m:r>
              <m:rPr>
                <m:sty m:val="bi"/>
              </m:rPr>
              <w:rPr>
                <w:rStyle w:val="ft314"/>
                <w:rFonts w:ascii="Cambria Math" w:hAnsi="Cambria Math"/>
                <w:color w:val="000000" w:themeColor="text1"/>
                <w:lang w:val="en-US"/>
              </w:rPr>
              <m:t> </m:t>
            </m:r>
            <m:r>
              <m:rPr>
                <m:sty m:val="bi"/>
              </m:rPr>
              <w:rPr>
                <w:rStyle w:val="ft313"/>
                <w:rFonts w:ascii="Cambria Math" w:hAnsi="Cambria Math"/>
                <w:color w:val="000000" w:themeColor="text1"/>
                <w:lang w:val="uk-UA"/>
              </w:rPr>
              <m:t>+</m:t>
            </m:r>
            <m:sSub>
              <m:sSubPr>
                <m:ctrlPr>
                  <w:rPr>
                    <w:rStyle w:val="ft313"/>
                    <w:rFonts w:ascii="Cambria Math" w:hAnsi="Cambria Math"/>
                    <w:b/>
                    <w:bCs/>
                    <w:i/>
                    <w:iCs/>
                    <w:color w:val="000000" w:themeColor="text1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b</m:t>
                </m:r>
              </m:e>
              <m:sub>
                <m:r>
                  <m:rPr>
                    <m:sty m:val="bi"/>
                  </m:rPr>
                  <w:rPr>
                    <w:rStyle w:val="ft313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b>
            </m:sSub>
            <m:r>
              <m:rPr>
                <m:sty m:val="bi"/>
              </m:rPr>
              <w:rPr>
                <w:rStyle w:val="ft314"/>
                <w:rFonts w:ascii="Cambria Math" w:hAnsi="Cambria Math"/>
                <w:color w:val="000000" w:themeColor="text1"/>
                <w:lang w:val="en-US"/>
              </w:rPr>
              <m:t> 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lang w:val="uk-UA"/>
              </w:rPr>
              <m:t>2</m:t>
            </m:r>
          </m:den>
        </m:f>
      </m:oMath>
      <w:r w:rsidRPr="00540604">
        <w:rPr>
          <w:rFonts w:ascii="Arial Narrow" w:hAnsi="Arial Narrow"/>
          <w:b/>
          <w:color w:val="000000" w:themeColor="text1"/>
          <w:lang w:val="uk-UA"/>
        </w:rPr>
        <w:t xml:space="preserve">│≤ </w:t>
      </w:r>
      <m:oMath>
        <m:f>
          <m:fPr>
            <m:ctrlPr>
              <w:rPr>
                <w:rStyle w:val="ft314"/>
                <w:rFonts w:ascii="Cambria Math" w:hAnsi="Cambria Math"/>
                <w:b/>
                <w:bCs/>
                <w:iCs/>
                <w:color w:val="000000" w:themeColor="text1"/>
                <w:lang w:val="uk-UA"/>
              </w:rPr>
            </m:ctrlPr>
          </m:fPr>
          <m:num>
            <m:r>
              <m:rPr>
                <m:sty m:val="b"/>
              </m:rPr>
              <w:rPr>
                <w:rStyle w:val="ft314"/>
                <w:rFonts w:ascii="Cambria Math" w:hAnsi="Cambria Math"/>
                <w:color w:val="000000" w:themeColor="text1"/>
                <w:lang w:val="uk-UA"/>
              </w:rPr>
              <m:t>b-a</m:t>
            </m:r>
          </m:num>
          <m:den>
            <m:sSup>
              <m:sSupPr>
                <m:ctrlPr>
                  <w:rPr>
                    <w:rStyle w:val="ft314"/>
                    <w:rFonts w:ascii="Cambria Math" w:hAnsi="Cambria Math"/>
                    <w:b/>
                    <w:bCs/>
                    <w:iCs/>
                    <w:color w:val="000000" w:themeColor="text1"/>
                    <w:lang w:val="uk-UA"/>
                  </w:rPr>
                </m:ctrlPr>
              </m:sSupPr>
              <m:e>
                <m:r>
                  <m:rPr>
                    <m:sty m:val="b"/>
                  </m:rPr>
                  <w:rPr>
                    <w:rStyle w:val="ft314"/>
                    <w:rFonts w:ascii="Cambria Math" w:hAnsi="Cambria Math"/>
                    <w:color w:val="000000" w:themeColor="text1"/>
                    <w:lang w:val="uk-UA"/>
                  </w:rPr>
                  <m:t>2</m:t>
                </m:r>
              </m:e>
              <m:sup>
                <m:r>
                  <m:rPr>
                    <m:sty m:val="b"/>
                  </m:rPr>
                  <w:rPr>
                    <w:rStyle w:val="ft314"/>
                    <w:rFonts w:ascii="Cambria Math" w:hAnsi="Cambria Math"/>
                    <w:color w:val="000000" w:themeColor="text1"/>
                    <w:lang w:val="uk-UA"/>
                  </w:rPr>
                  <m:t>n</m:t>
                </m:r>
              </m:sup>
            </m:sSup>
          </m:den>
        </m:f>
      </m:oMath>
      <w:r w:rsidRPr="00540604">
        <w:rPr>
          <w:rFonts w:ascii="Arial Narrow" w:hAnsi="Arial Narrow"/>
          <w:b/>
          <w:color w:val="000000" w:themeColor="text1"/>
          <w:lang w:val="uk-UA"/>
        </w:rPr>
        <w:t>&lt;</w:t>
      </w:r>
      <w:r w:rsidRPr="00540604">
        <w:rPr>
          <w:rStyle w:val="ft314"/>
          <w:b/>
          <w:bCs/>
          <w:iCs/>
          <w:color w:val="000000" w:themeColor="text1"/>
          <w:lang w:val="uk-UA"/>
        </w:rPr>
        <w:t xml:space="preserve"> ε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16"/>
          <w:szCs w:val="16"/>
          <w:lang w:val="en-US" w:eastAsia="ru-RU"/>
        </w:rPr>
        <w:object w:dxaOrig="820" w:dyaOrig="620">
          <v:shape id="_x0000_i1085" type="#_x0000_t75" style="width:41.25pt;height:30.75pt" o:ole="">
            <v:imagedata r:id="rId320" o:title=""/>
          </v:shape>
          <o:OLEObject Type="Embed" ProgID="Equation.3" ShapeID="_x0000_i1085" DrawAspect="Content" ObjectID="_1620573615" r:id="rId321"/>
        </w:objec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&lt;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0,0001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16"/>
          <w:szCs w:val="16"/>
          <w:lang w:val="en-US" w:eastAsia="ru-RU"/>
        </w:rPr>
        <w:object w:dxaOrig="420" w:dyaOrig="620">
          <v:shape id="_x0000_i1086" type="#_x0000_t75" style="width:21pt;height:30.75pt" o:ole="">
            <v:imagedata r:id="rId322" o:title=""/>
          </v:shape>
          <o:OLEObject Type="Embed" ProgID="Equation.3" ShapeID="_x0000_i1086" DrawAspect="Content" ObjectID="_1620573616" r:id="rId323"/>
        </w:objec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&lt;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0,0001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п</w:t>
      </w:r>
      <w:r w:rsidRPr="00540604">
        <w:rPr>
          <w:rFonts w:ascii="Arial Narrow" w:eastAsia="Times New Roman" w:hAnsi="Arial Narrow" w:cs="Times New Roman"/>
          <w:i/>
          <w:color w:val="000000" w:themeColor="text1"/>
          <w:sz w:val="24"/>
          <w:szCs w:val="24"/>
          <w:lang w:val="uk-UA" w:eastAsia="ru-RU"/>
        </w:rPr>
        <w:t xml:space="preserve">&gt; </w:t>
      </w:r>
      <w:r w:rsidRPr="00540604">
        <w:rPr>
          <w:rFonts w:ascii="Arial Narrow" w:eastAsia="Times New Roman" w:hAnsi="Arial Narrow" w:cs="Times New Roman"/>
          <w:i/>
          <w:color w:val="000000" w:themeColor="text1"/>
          <w:position w:val="-28"/>
          <w:sz w:val="24"/>
          <w:szCs w:val="24"/>
          <w:lang w:val="uk-UA" w:eastAsia="ru-RU"/>
        </w:rPr>
        <w:object w:dxaOrig="740" w:dyaOrig="660">
          <v:shape id="_x0000_i1087" type="#_x0000_t75" style="width:36.75pt;height:33pt" o:ole="">
            <v:imagedata r:id="rId324" o:title=""/>
          </v:shape>
          <o:OLEObject Type="Embed" ProgID="Equation.3" ShapeID="_x0000_i1087" DrawAspect="Content" ObjectID="_1620573617" r:id="rId325"/>
        </w:objec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п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&gt;2000 за означенням логарифма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n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Arial Narrow" w:eastAsia="Times New Roman" w:hAnsi="Arial Narrow" w:cs="Times New Roman"/>
          <w:i/>
          <w:color w:val="000000" w:themeColor="text1"/>
          <w:sz w:val="24"/>
          <w:szCs w:val="24"/>
          <w:lang w:eastAsia="ru-RU"/>
        </w:rPr>
        <w:t>≥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log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b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20000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             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n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≥ 10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(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бо 2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10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=1024, а 2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val="uk-UA" w:eastAsia="ru-RU"/>
        </w:rPr>
        <w:t>11</w:t>
      </w:r>
      <w:r w:rsidRPr="00540604">
        <w:rPr>
          <w:rFonts w:ascii="Arial Narrow" w:eastAsia="Times New Roman" w:hAnsi="Arial Narrow" w:cs="Times New Roman"/>
          <w:i/>
          <w:color w:val="000000" w:themeColor="text1"/>
          <w:sz w:val="24"/>
          <w:szCs w:val="24"/>
          <w:lang w:val="uk-UA" w:eastAsia="ru-RU"/>
        </w:rPr>
        <w:t>&gt;20000)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f(x)= sin 2x – ln x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,                  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f(1,5)=- 0,26435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,            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f(1,3)=0,25314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якщо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n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≥ 10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то: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uk-UA" w:eastAsia="ru-RU"/>
        </w:rPr>
        <w:object w:dxaOrig="1920" w:dyaOrig="620">
          <v:shape id="_x0000_i1088" type="#_x0000_t75" style="width:96pt;height:30.75pt" o:ole="">
            <v:imagedata r:id="rId326" o:title=""/>
          </v:shape>
          <o:OLEObject Type="Embed" ProgID="Equation.3" ShapeID="_x0000_i1088" DrawAspect="Content" ObjectID="_1620573618" r:id="rId327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    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0,00148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uk-UA" w:eastAsia="ru-RU"/>
        </w:rPr>
        <w:object w:dxaOrig="2060" w:dyaOrig="620">
          <v:shape id="_x0000_i1089" type="#_x0000_t75" style="width:102.75pt;height:30.75pt" o:ole="">
            <v:imagedata r:id="rId328" o:title=""/>
          </v:shape>
          <o:OLEObject Type="Embed" ProgID="Equation.3" ShapeID="_x0000_i1089" DrawAspect="Content" ObjectID="_1620573619" r:id="rId329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   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- 0,13231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uk-UA" w:eastAsia="ru-RU"/>
        </w:rPr>
        <w:object w:dxaOrig="2420" w:dyaOrig="620">
          <v:shape id="_x0000_i1090" type="#_x0000_t75" style="width:120.75pt;height:30.75pt" o:ole="">
            <v:imagedata r:id="rId330" o:title=""/>
          </v:shape>
          <o:OLEObject Type="Embed" ProgID="Equation.3" ShapeID="_x0000_i1090" DrawAspect="Content" ObjectID="_1620573620" r:id="rId331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,425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- 0,06669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uk-UA" w:eastAsia="ru-RU"/>
        </w:rPr>
        <w:object w:dxaOrig="2780" w:dyaOrig="620">
          <v:shape id="_x0000_i1091" type="#_x0000_t75" style="width:138.75pt;height:30.75pt" o:ole="">
            <v:imagedata r:id="rId332" o:title=""/>
          </v:shape>
          <o:OLEObject Type="Embed" ProgID="Equation.3" ShapeID="_x0000_i1091" DrawAspect="Content" ObjectID="_1620573621" r:id="rId333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,4125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- 0,03403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uk-UA" w:eastAsia="ru-RU"/>
        </w:rPr>
        <w:object w:dxaOrig="3140" w:dyaOrig="620">
          <v:shape id="_x0000_i1092" type="#_x0000_t75" style="width:156.75pt;height:30.75pt" o:ole="">
            <v:imagedata r:id="rId334" o:title=""/>
          </v:shape>
          <o:OLEObject Type="Embed" ProgID="Equation.3" ShapeID="_x0000_i1092" DrawAspect="Content" ObjectID="_1620573622" r:id="rId335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 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,40625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- 0,01774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,403125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- 0,00961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,4015625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- 0,00555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,40078125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- 0,00351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,400390625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)=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- 0,00250</w:t>
      </w:r>
    </w:p>
    <w:p w:rsidR="00540604" w:rsidRPr="00540604" w:rsidRDefault="00540604" w:rsidP="00540604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f(1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,4001953125)= - 0,00199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    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с</w:t>
      </w:r>
      <w:r w:rsidRPr="00540604">
        <w:rPr>
          <w:rFonts w:ascii="Arial Narrow" w:eastAsia="Times New Roman" w:hAnsi="Arial Narrow" w:cs="Times New Roman"/>
          <w:b/>
          <w:i/>
          <w:color w:val="000000" w:themeColor="text1"/>
          <w:sz w:val="24"/>
          <w:szCs w:val="24"/>
          <w:lang w:val="uk-UA" w:eastAsia="ru-RU"/>
        </w:rPr>
        <w:t>≈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1,4002</w:t>
      </w:r>
      <w:r w:rsidRPr="00540604">
        <w:rPr>
          <w:rFonts w:ascii="Arial Narrow" w:eastAsia="Times New Roman" w:hAnsi="Arial Narrow" w:cs="Times New Roman"/>
          <w:b/>
          <w:i/>
          <w:color w:val="000000" w:themeColor="text1"/>
          <w:sz w:val="24"/>
          <w:szCs w:val="24"/>
          <w:lang w:val="uk-UA" w:eastAsia="ru-RU"/>
        </w:rPr>
        <w:t>±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0,0001</w:t>
      </w: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 xml:space="preserve"> 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2.3б 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Метод хорд</w:t>
      </w:r>
    </w:p>
    <w:p w:rsidR="00540604" w:rsidRPr="00540604" w:rsidRDefault="00540604" w:rsidP="0054060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Постановка задачі</w:t>
      </w:r>
    </w:p>
    <w:p w:rsidR="00540604" w:rsidRPr="00540604" w:rsidRDefault="00540604" w:rsidP="0054060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Теоретичні відомості.</w:t>
      </w:r>
    </w:p>
    <w:p w:rsidR="00540604" w:rsidRPr="00540604" w:rsidRDefault="00540604" w:rsidP="0054060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Алгоритм виконання.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Метод хорд є одним з найбільш поширених методів розв’язання алгебраїчних і трансцендентних рівнянь. В літературі він також зустрічається під назвою "метод лінійного інтерполювання" і "метод пропорційних частин".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Постановка задачі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Розглянемо рівняння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172" name="Рисунок 118" descr="https://posibnyky.vntu.edu.ua/met/m1_t1_lecture4_src/m1_t1_lecture4_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posibnyky.vntu.edu.ua/met/m1_t1_lecture4_src/m1_t1_lecture4_image206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де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173" name="Рисунок 119" descr="https://posibnyky.vntu.edu.ua/met/m1_t1_lecture4_src/m1_t1_lecture4_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posibnyky.vntu.edu.ua/met/m1_t1_lecture4_src/m1_t1_lecture4_image207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неперервна нелінійна функція, яка на відрізку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174" name="Рисунок 120" descr="https://posibnyky.vntu.edu.ua/met/m1_t1_lecture4_src/m1_t1_lecture4_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posibnyky.vntu.edu.ua/met/m1_t1_lecture4_src/m1_t1_lecture4_image208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монотонна, диференційована і має єдиний корінь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175" name="Рисунок 121" descr="https://posibnyky.vntu.edu.ua/met/m1_t1_lecture4_src/m1_t1_lecture4_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osibnyky.vntu.edu.ua/met/m1_t1_lecture4_src/m1_t1_lecture4_image209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(тобто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7250" cy="180975"/>
            <wp:effectExtent l="19050" t="0" r="0" b="0"/>
            <wp:docPr id="176" name="Рисунок 122" descr="https://posibnyky.vntu.edu.ua/met/m1_t1_lecture4_src/m1_t1_lecture4_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posibnyky.vntu.edu.ua/met/m1_t1_lecture4_src/m1_t1_lecture4_image210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). Потрібно знайти наближене значення кореня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177" name="Рисунок 123" descr="https://posibnyky.vntu.edu.ua/met/m1_t1_lecture4_src/m1_t1_lecture4_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posibnyky.vntu.edu.ua/met/m1_t1_lecture4_src/m1_t1_lecture4_image212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 заданою похибкою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178" name="Рисунок 124" descr="https://posibnyky.vntu.edu.ua/met/m1_t1_lecture4_src/m1_t1_lecture4_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osibnyky.vntu.edu.ua/met/m1_t1_lecture4_src/m1_t1_lecture4_image214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Суть методу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хорд полягає в тому, що на достатньо малому відрізку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179" name="Рисунок 125" descr="https://posibnyky.vntu.edu.ua/met/m1_t1_lecture4_src/m1_t1_lecture4_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posibnyky.vntu.edu.ua/met/m1_t1_lecture4_src/m1_t1_lecture4_image216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дуга функції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180" name="Рисунок 126" descr="https://posibnyky.vntu.edu.ua/met/m1_t1_lecture4_src/m1_t1_lecture4_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posibnyky.vntu.edu.ua/met/m1_t1_lecture4_src/m1_t1_lecture4_image217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замінюється хордою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ab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яка її стягує.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наближене значення кореня приймається точка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перетину хорди з віссю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0025" cy="152400"/>
            <wp:effectExtent l="19050" t="0" r="9525" b="0"/>
            <wp:docPr id="181" name="Рисунок 127" descr="https://posibnyky.vntu.edu.ua/met/m1_t1_lecture4_src/m1_t1_lecture4_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posibnyky.vntu.edu.ua/met/m1_t1_lecture4_src/m1_t1_lecture4_image218.png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62625" cy="4619625"/>
            <wp:effectExtent l="19050" t="0" r="9525" b="0"/>
            <wp:docPr id="182" name="Рисунок 128" descr="https://posibnyky.vntu.edu.ua/met/m1_t1_lecture4_src/m1_t1_lecture4_image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posibnyky.vntu.edu.ua/met/m1_t1_lecture4_src/m1_t1_lecture4_image221.jpg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2.12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– Графічна інтерпретація методу хорд і  визначення рухомого кінця хорди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хорди, яка проходить через точки має вигляд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19225" cy="466725"/>
            <wp:effectExtent l="19050" t="0" r="9525" b="0"/>
            <wp:docPr id="183" name="Рисунок 5" descr="https://web.posibnyky.vntu.edu.ua/fksa/2kvetnyj_komp'yuterne_modelyuvannya_system_procesiv/t1/311._src/311.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.posibnyky.vntu.edu.ua/fksa/2kvetnyj_komp'yuterne_modelyuvannya_system_procesiv/t1/311._src/311._image009.png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471170</wp:posOffset>
            </wp:positionV>
            <wp:extent cx="1724025" cy="1095375"/>
            <wp:effectExtent l="19050" t="0" r="9525" b="0"/>
            <wp:wrapTight wrapText="bothSides">
              <wp:wrapPolygon edited="0">
                <wp:start x="-239" y="0"/>
                <wp:lineTo x="-239" y="21412"/>
                <wp:lineTo x="21719" y="21412"/>
                <wp:lineTo x="21719" y="0"/>
                <wp:lineTo x="-239" y="0"/>
              </wp:wrapPolygon>
            </wp:wrapTight>
            <wp:docPr id="184" name="Рисунок 7" descr="https://web.posibnyky.vntu.edu.ua/fksa/2kvetnyj_komp'yuterne_modelyuvannya_system_procesiv/t1/311._src/311._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.posibnyky.vntu.edu.ua/fksa/2kvetnyj_komp'yuterne_modelyuvannya_system_procesiv/t1/311._src/311._image013.png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Приймаючи</w:t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lang w:eastAsia="ru-RU"/>
        </w:rPr>
        <w:t>у</w:t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= 0, знаходимо</w:t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1390650" cy="417195"/>
            <wp:effectExtent l="19050" t="0" r="0" b="0"/>
            <wp:docPr id="185" name="Рисунок 6" descr="https://web.posibnyky.vntu.edu.ua/fksa/2kvetnyj_komp'yuterne_modelyuvannya_system_procesiv/t1/311._src/311.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b.posibnyky.vntu.edu.ua/fksa/2kvetnyj_komp'yuterne_modelyuvannya_system_procesiv/t1/311._src/311._image011.png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 Цей вираз можна записати в вигляді: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7"/>
          <w:szCs w:val="27"/>
          <w:shd w:val="clear" w:color="auto" w:fill="F7F7F7"/>
          <w:lang w:eastAsia="ru-RU"/>
        </w:rPr>
        <w:t xml:space="preserve"> 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7F7F7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FFFFF" w:themeFill="background1"/>
          <w:lang w:eastAsia="ru-RU"/>
        </w:rPr>
        <w:t>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7F7F7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FFFFF" w:themeFill="background1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FFFFF" w:themeFill="background1"/>
          <w:lang w:val="uk-UA" w:eastAsia="ru-RU"/>
        </w:rPr>
        <w:t>(1)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FFFFF" w:themeFill="background1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FFFFF" w:themeFill="background1"/>
          <w:lang w:val="uk-UA" w:eastAsia="ru-RU"/>
        </w:rPr>
        <w:t>– (2)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FFFFF" w:themeFill="background1"/>
          <w:lang w:eastAsia="ru-RU"/>
        </w:rPr>
        <w:t xml:space="preserve"> 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shd w:val="clear" w:color="auto" w:fill="F7F7F7"/>
          <w:lang w:eastAsia="ru-RU"/>
        </w:rPr>
        <w:t xml:space="preserve"> </w:t>
      </w:r>
    </w:p>
    <w:p w:rsidR="00540604" w:rsidRPr="00540604" w:rsidRDefault="00540604" w:rsidP="005406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lastRenderedPageBreak/>
        <w:t>Слід відмітити, що розглянутий випадок (рис.2.12.а) перетину функції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403" name="Рисунок 147" descr="https://posibnyky.vntu.edu.ua/met/m1_t1_lecture4_src/m1_t1_lecture4_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posibnyky.vntu.edu.ua/met/m1_t1_lecture4_src/m1_t1_lecture4_image255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відрізку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404" name="Рисунок 148" descr="https://posibnyky.vntu.edu.ua/met/m1_t1_lecture4_src/m1_t1_lecture4_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osibnyky.vntu.edu.ua/met/m1_t1_lecture4_src/m1_t1_lecture4_image256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не є єдиним. Існує ще три варіанти перетину функції, кожний з яких відрізняється напрямком побудови хорд і відповідно рухомими кінцями відрізку.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Наприклад, на 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,б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рухомий кінець відрізку а, а на 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2.12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в,г рухомий кінець –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19050" t="0" r="0" b="0"/>
            <wp:docPr id="405" name="Рисунок 149" descr="https://posibnyky.vntu.edu.ua/met/m1_t1_lecture4_src/m1_t1_lecture4_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posibnyky.vntu.edu.ua/met/m1_t1_lecture4_src/m1_t1_lecture4_image257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відповідно для нього формула має вигляд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: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 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виявляється недостатньо точним, знаходять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друге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наближення: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7F7F7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7F7F7"/>
          <w:lang w:eastAsia="ru-RU"/>
        </w:rPr>
        <w:drawing>
          <wp:inline distT="0" distB="0" distL="0" distR="0">
            <wp:extent cx="1924050" cy="466924"/>
            <wp:effectExtent l="19050" t="0" r="0" b="0"/>
            <wp:docPr id="186" name="Рисунок 8" descr="https://web.posibnyky.vntu.edu.ua/fksa/2kvetnyj_komp'yuterne_modelyuvannya_system_procesiv/t1/311._src/311._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eb.posibnyky.vntu.edu.ua/fksa/2kvetnyj_komp'yuterne_modelyuvannya_system_procesiv/t1/311._src/311._image015.png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 w:themeFill="background1"/>
          <w:lang w:eastAsia="ru-RU"/>
        </w:rPr>
        <w:t xml:space="preserve">.                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ідставі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цих формул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можна записати рекурентну послідовність: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447925" cy="552450"/>
            <wp:effectExtent l="19050" t="0" r="9525" b="0"/>
            <wp:docPr id="411" name="Рисунок 13" descr="https://web.posibnyky.vntu.edu.ua/fksa/2kvetnyj_komp'yuterne_modelyuvannya_system_procesiv/t1/311._src/311._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.posibnyky.vntu.edu.ua/fksa/2kvetnyj_komp'yuterne_modelyuvannya_system_procesiv/t1/311._src/311._image023.png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   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438400" cy="552450"/>
            <wp:effectExtent l="19050" t="0" r="0" b="0"/>
            <wp:docPr id="410" name="Рисунок 9" descr="https://web.posibnyky.vntu.edu.ua/fksa/2kvetnyj_komp'yuterne_modelyuvannya_system_procesiv/t1/311._src/311._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b.posibnyky.vntu.edu.ua/fksa/2kvetnyj_komp'yuterne_modelyuvannya_system_procesiv/t1/311._src/311._image017.png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  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якщо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1076325" cy="221596"/>
            <wp:effectExtent l="19050" t="0" r="9525" b="0"/>
            <wp:docPr id="187" name="Рисунок 10" descr="https://web.posibnyky.vntu.edu.ua/fksa/2kvetnyj_komp'yuterne_modelyuvannya_system_procesiv/t1/311._src/311._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b.posibnyky.vntu.edu.ua/fksa/2kvetnyj_komp'yuterne_modelyuvannya_system_procesiv/t1/311._src/311._image019.png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то 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1476375" cy="428625"/>
            <wp:effectExtent l="19050" t="0" r="9525" b="0"/>
            <wp:docPr id="412" name="Рисунок 150" descr="https://posibnyky.vntu.edu.ua/met/m1_t1_lecture4_src/m1_t1_lecture4_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posibnyky.vntu.edu.ua/met/m1_t1_lecture4_src/m1_t1_lecture4_image258.png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>якщо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1295400" cy="266700"/>
            <wp:effectExtent l="19050" t="0" r="0" b="0"/>
            <wp:docPr id="320" name="Рисунок 14" descr="https://web.posibnyky.vntu.edu.ua/fksa/2kvetnyj_komp'yuterne_modelyuvannya_system_procesiv/t1/311._src/311._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eb.posibnyky.vntu.edu.ua/fksa/2kvetnyj_komp'yuterne_modelyuvannya_system_procesiv/t1/311._src/311._image025.png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 w:eastAsia="ru-RU"/>
        </w:rPr>
        <w:t xml:space="preserve">, то  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1562100" cy="466725"/>
            <wp:effectExtent l="19050" t="0" r="0" b="0"/>
            <wp:docPr id="413" name="Рисунок 15" descr="https://web.posibnyky.vntu.edu.ua/fksa/2kvetnyj_komp'yuterne_modelyuvannya_system_procesiv/t1/311._src/311.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eb.posibnyky.vntu.edu.ua/fksa/2kvetnyj_komp'yuterne_modelyuvannya_system_procesiv/t1/311._src/311._image027.p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автоматизації цього алгоритму необхідно розробити правило для автоматичного вибору рухомого кінця хорди і відповідно формули для обчислення наближеного значення кореня. Існує два 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правила визначення рухомого кінця хорди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Правило 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Нерухомим кінцем ві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ізка є той, для якого знак функції співпадає із знаком другої похідної. Якщо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33450" cy="180975"/>
            <wp:effectExtent l="19050" t="0" r="0" b="0"/>
            <wp:docPr id="389" name="Рисунок 151" descr="https://posibnyky.vntu.edu.ua/met/m1_t1_lecture4_src/m1_t1_lecture4_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posibnyky.vntu.edu.ua/met/m1_t1_lecture4_src/m1_t1_lecture4_image260.png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то нерухомим є кінець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19050" t="0" r="0" b="0"/>
            <wp:docPr id="390" name="Рисунок 152" descr="https://posibnyky.vntu.edu.ua/met/m1_t1_lecture4_src/m1_t1_lecture4_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posibnyky.vntu.edu.ua/met/m1_t1_lecture4_src/m1_t1_lecture4_image262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а всі наближення до кореня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392" name="Рисунок 153" descr="https://posibnyky.vntu.edu.ua/met/m1_t1_lecture4_src/m1_t1_lecture4_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posibnyky.vntu.edu.ua/met/m1_t1_lecture4_src/m1_t1_lecture4_image263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лежать зі сторони кінця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393" name="Рисунок 154" descr="https://posibnyky.vntu.edu.ua/met/m1_t1_lecture4_src/m1_t1_lecture4_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posibnyky.vntu.edu.ua/met/m1_t1_lecture4_src/m1_t1_lecture4_image264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 Якщо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33450" cy="180975"/>
            <wp:effectExtent l="19050" t="0" r="0" b="0"/>
            <wp:docPr id="394" name="Рисунок 155" descr="https://posibnyky.vntu.edu.ua/met/m1_t1_lecture4_src/m1_t1_lecture4_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posibnyky.vntu.edu.ua/met/m1_t1_lecture4_src/m1_t1_lecture4_image266.png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то нерухомим є кінець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395" name="Рисунок 156" descr="https://posibnyky.vntu.edu.ua/met/m1_t1_lecture4_src/m1_t1_lecture4_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posibnyky.vntu.edu.ua/met/m1_t1_lecture4_src/m1_t1_lecture4_image268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а всі наближення до кореня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396" name="Рисунок 157" descr="https://posibnyky.vntu.edu.ua/met/m1_t1_lecture4_src/m1_t1_lecture4_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posibnyky.vntu.edu.ua/met/m1_t1_lecture4_src/m1_t1_lecture4_image269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лежать зі сторони кінця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19050" t="0" r="0" b="0"/>
            <wp:docPr id="397" name="Рисунок 158" descr="https://posibnyky.vntu.edu.ua/met/m1_t1_lecture4_src/m1_t1_lecture4_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posibnyky.vntu.edu.ua/met/m1_t1_lecture4_src/m1_t1_lecture4_image270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(рис.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1.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4а,б,в,г).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Правило 2.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Якщо добуток першої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другу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похідну функції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398" name="Рисунок 159" descr="https://posibnyky.vntu.edu.ua/met/m1_t1_lecture4_src/m1_t1_lecture4_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posibnyky.vntu.edu.ua/met/m1_t1_lecture4_src/m1_t1_lecture4_image271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більший за нуль: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399" name="Рисунок 160" descr="https://posibnyky.vntu.edu.ua/met/m1_t1_lecture4_src/m1_t1_lecture4_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osibnyky.vntu.edu.ua/met/m1_t1_lecture4_src/m1_t1_lecture4_image272.png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то рухомий кінець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400" name="Рисунок 161" descr="https://posibnyky.vntu.edu.ua/met/m1_t1_lecture4_src/m1_t1_lecture4_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posibnyky.vntu.edu.ua/met/m1_t1_lecture4_src/m1_t1_lecture4_image274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; якщо добуток першої на другу похідну менший за нуль: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401" name="Рисунок 162" descr="https://posibnyky.vntu.edu.ua/met/m1_t1_lecture4_src/m1_t1_lecture4_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posibnyky.vntu.edu.ua/met/m1_t1_lecture4_src/m1_t1_lecture4_image275.png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то рухомий кінець </w:t>
      </w:r>
      <w:r w:rsidRPr="00540604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19050" t="0" r="0" b="0"/>
            <wp:docPr id="402" name="Рисунок 163" descr="https://posibnyky.vntu.edu.ua/met/m1_t1_lecture4_src/m1_t1_lecture4_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posibnyky.vntu.edu.ua/met/m1_t1_lecture4_src/m1_t1_lecture4_image277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Алгоритм методу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Крок 1.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Знаходиться перша точка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62100" cy="466725"/>
            <wp:effectExtent l="19050" t="0" r="0" b="0"/>
            <wp:docPr id="321" name="Рисунок 15" descr="https://web.posibnyky.vntu.edu.ua/fksa/2kvetnyj_komp'yuterne_modelyuvannya_system_procesiv/t1/311._src/311.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eb.posibnyky.vntu.edu.ua/fksa/2kvetnyj_komp'yuterne_modelyuvannya_system_procesiv/t1/311._src/311._image027.p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Крок 2.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іряються наступні умови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: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Якщо f(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22" name="Рисунок 16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)=0 – корінь знайдено.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Якщо f(a)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val="en-US" w:eastAsia="ru-RU"/>
        </w:rPr>
        <w:t>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23" name="Рисунок 17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)&lt;0 – корінь на [a,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24" name="Рисунок 18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], тому b:=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25" name="Рисунок 19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Якщо f(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26" name="Рисунок 20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val="en-US" w:eastAsia="ru-RU"/>
        </w:rPr>
        <w:t>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f(b)&lt;0 – корінь на [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27" name="Рисунок 21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,b], тому a:=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28" name="Рисунок 22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Крок 3.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Запам’ятовується останнє наближення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2450" cy="266700"/>
            <wp:effectExtent l="19050" t="0" r="0" b="0"/>
            <wp:docPr id="329" name="Рисунок 23" descr="https://web.posibnyky.vntu.edu.ua/fksa/2kvetnyj_komp'yuterne_modelyuvannya_system_procesiv/t1/311._src/311._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eb.posibnyky.vntu.edu.ua/fksa/2kvetnyj_komp'yuterne_modelyuvannya_system_procesiv/t1/311._src/311._image031.png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Крок 4.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Знаходиться нове наближення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62100" cy="466725"/>
            <wp:effectExtent l="19050" t="0" r="0" b="0"/>
            <wp:docPr id="330" name="Рисунок 24" descr="https://web.posibnyky.vntu.edu.ua/fksa/2kvetnyj_komp'yuterne_modelyuvannya_system_procesiv/t1/311._src/311.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eb.posibnyky.vntu.edu.ua/fksa/2kvetnyj_komp'yuterne_modelyuvannya_system_procesiv/t1/311._src/311._image027.p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Крок 5.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іряються наступні умови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: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1. Якщо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1" name="Рисунок 25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)=0 – корінь знайдено.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2. Якщо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val="en-US" w:eastAsia="ru-RU"/>
        </w:rPr>
        <w:t>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2" name="Рисунок 26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)&lt;0 – корінь на [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3" name="Рисунок 27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], тому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:=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4" name="Рисунок 28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Якщо f(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5" name="Рисунок 29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val="en-US" w:eastAsia="ru-RU"/>
        </w:rPr>
        <w:t>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f(b)&lt;0 – корінь на [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6" name="Рисунок 30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,b], тому a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:=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7" name="Рисунок 31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Крок 6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іряється умова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47725" cy="314325"/>
            <wp:effectExtent l="19050" t="0" r="9525" b="0"/>
            <wp:docPr id="338" name="Рисунок 32" descr="https://web.posibnyky.vntu.edu.ua/fksa/2kvetnyj_komp'yuterne_modelyuvannya_system_procesiv/t1/311._src/311._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eb.posibnyky.vntu.edu.ua/fksa/2kvetnyj_komp'yuterne_modelyuvannya_system_procesiv/t1/311._src/311._image033.png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Якщо вона виконана, то вважається, що корінь знайдено. В цьому випадку він приймається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івним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339" name="Рисунок 33" descr="https://web.posibnyky.vntu.edu.ua/fksa/2kvetnyj_komp'yuterne_modelyuvannya_system_procesiv/t1/311._src/311._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eb.posibnyky.vntu.edu.ua/fksa/2kvetnyj_komp'yuterne_modelyuvannya_system_procesiv/t1/311._src/311._image029.png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Інакше перехід на 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крок 3.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Похибка розв’язку оцінюється за формулою: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7F7F7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7F7F7"/>
          <w:lang w:eastAsia="ru-RU"/>
        </w:rPr>
        <w:drawing>
          <wp:inline distT="0" distB="0" distL="0" distR="0">
            <wp:extent cx="1638300" cy="495300"/>
            <wp:effectExtent l="19050" t="0" r="0" b="0"/>
            <wp:docPr id="345" name="Рисунок 34" descr="https://web.posibnyky.vntu.edu.ua/fksa/2kvetnyj_komp'yuterne_modelyuvannya_system_procesiv/t1/311._src/311._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eb.posibnyky.vntu.edu.ua/fksa/2kvetnyj_komp'yuterne_modelyuvannya_system_procesiv/t1/311._src/311._image035.png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2450" cy="266700"/>
            <wp:effectExtent l="19050" t="0" r="0" b="0"/>
            <wp:docPr id="341" name="Рисунок 35" descr="https://web.posibnyky.vntu.edu.ua/fksa/2kvetnyj_komp'yuterne_modelyuvannya_system_procesiv/t1/311._src/311._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eb.posibnyky.vntu.edu.ua/fksa/2kvetnyj_komp'yuterne_modelyuvannya_system_procesiv/t1/311._src/311._image037.png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– відповідно, найбільше та найменше значення модуля першої похідної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(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)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на відрізку.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Процес стягування хордою продовжується багаторазово доти, поки не одержано наближений корінь із заданим степенем точності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61263" cy="276225"/>
            <wp:effectExtent l="19050" t="0" r="0" b="0"/>
            <wp:docPr id="346" name="Рисунок 141" descr="https://posibnyky.vntu.edu.ua/met/m1_t1_lecture4_src/m1_t1_lecture4_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posibnyky.vntu.edu.ua/met/m1_t1_lecture4_src/m1_t1_lecture4_image243.png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1975" cy="302603"/>
            <wp:effectExtent l="19050" t="0" r="9525" b="0"/>
            <wp:docPr id="347" name="Рисунок 142" descr="https://posibnyky.vntu.edu.ua/met/m1_t1_lecture4_src/m1_t1_lecture4_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posibnyky.vntu.edu.ua/met/m1_t1_lecture4_src/m1_t1_lecture4_image245.png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0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– наближені значення коренів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348" name="Рисунок 143" descr="https://posibnyky.vntu.edu.ua/met/m1_t1_lecture4_src/m1_t1_lecture4_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posibnyky.vntu.edu.ua/met/m1_t1_lecture4_src/m1_t1_lecture4_image247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відповідно на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180975"/>
            <wp:effectExtent l="19050" t="0" r="0" b="0"/>
            <wp:docPr id="349" name="Рисунок 144" descr="https://posibnyky.vntu.edu.ua/met/m1_t1_lecture4_src/m1_t1_lecture4_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posibnyky.vntu.edu.ua/met/m1_t1_lecture4_src/m1_t1_lecture4_image249.png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6200" cy="142875"/>
            <wp:effectExtent l="19050" t="0" r="0" b="0"/>
            <wp:docPr id="351" name="Рисунок 145" descr="https://posibnyky.vntu.edu.ua/met/m1_t1_lecture4_src/m1_t1_lecture4_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posibnyky.vntu.edu.ua/met/m1_t1_lecture4_src/m1_t1_lecture4_image251.png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-му ітераційному кроці;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165100"/>
            <wp:effectExtent l="19050" t="0" r="0" b="0"/>
            <wp:docPr id="384" name="Рисунок 146" descr="https://posibnyky.vntu.edu.ua/met/m1_t1_lecture4_src/m1_t1_lecture4_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posibnyky.vntu.edu.ua/met/m1_t1_lecture4_src/m1_t1_lecture4_image253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задана точність обчислень.</w:t>
      </w: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hd w:val="clear" w:color="auto" w:fill="FFFFFF" w:themeFill="background1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Зауваження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Якщо функція f(x) монотонна та опукла (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ігнута), процес наближення до кореня буде відбуватись завжди з одного боку. Тому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ісля визначення на кроці 2 частини відрізку,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на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якій є корінь, можна запам’ятати її нерухомий кінець і виключити в циклі перевірку умов на кроці 5.</w:t>
      </w:r>
    </w:p>
    <w:p w:rsidR="00540604" w:rsidRPr="00540604" w:rsidRDefault="00540604" w:rsidP="00540604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</w:rPr>
      </w:pPr>
      <w:r w:rsidRPr="00540604">
        <w:rPr>
          <w:i/>
          <w:iCs/>
          <w:color w:val="000000" w:themeColor="text1"/>
          <w:shd w:val="clear" w:color="auto" w:fill="F7F7F7"/>
        </w:rPr>
        <w:t> </w:t>
      </w:r>
      <w:r w:rsidRPr="00540604">
        <w:rPr>
          <w:color w:val="000000" w:themeColor="text1"/>
        </w:rPr>
        <w:t>Інколи користуватися методом хорд вигідніше, тому що в ньому треба обчислювати тільки значення функції.</w:t>
      </w:r>
    </w:p>
    <w:p w:rsidR="00540604" w:rsidRPr="00540604" w:rsidRDefault="00540604" w:rsidP="00540604">
      <w:pPr>
        <w:pStyle w:val="a3"/>
        <w:shd w:val="clear" w:color="auto" w:fill="FFFFFF" w:themeFill="background1"/>
        <w:spacing w:before="0" w:beforeAutospacing="0" w:after="0" w:afterAutospacing="0"/>
        <w:ind w:firstLine="708"/>
        <w:rPr>
          <w:color w:val="000000" w:themeColor="text1"/>
          <w:lang w:val="uk-UA"/>
        </w:rPr>
      </w:pPr>
      <w:r w:rsidRPr="00540604">
        <w:rPr>
          <w:b/>
          <w:i/>
          <w:color w:val="000000" w:themeColor="text1"/>
        </w:rPr>
        <w:t>Недоліком методу</w:t>
      </w:r>
      <w:r w:rsidRPr="00540604">
        <w:rPr>
          <w:color w:val="000000" w:themeColor="text1"/>
        </w:rPr>
        <w:t xml:space="preserve"> можна вважати наявність у знаменнику </w:t>
      </w:r>
      <w:proofErr w:type="gramStart"/>
      <w:r w:rsidRPr="00540604">
        <w:rPr>
          <w:color w:val="000000" w:themeColor="text1"/>
        </w:rPr>
        <w:t>р</w:t>
      </w:r>
      <w:proofErr w:type="gramEnd"/>
      <w:r w:rsidRPr="00540604">
        <w:rPr>
          <w:color w:val="000000" w:themeColor="text1"/>
        </w:rPr>
        <w:t>ізниці функцій, яка може привести до втрати значущих чисел поблизу кореня («розхитування» розрахунку), а це обмежує точність знаходження кореня.</w:t>
      </w:r>
      <w:r w:rsidRPr="00540604">
        <w:rPr>
          <w:color w:val="000000" w:themeColor="text1"/>
          <w:lang w:val="uk-UA"/>
        </w:rPr>
        <w:t xml:space="preserve"> </w:t>
      </w:r>
    </w:p>
    <w:p w:rsidR="00540604" w:rsidRPr="00540604" w:rsidRDefault="00540604" w:rsidP="00540604">
      <w:pPr>
        <w:pStyle w:val="a3"/>
        <w:shd w:val="clear" w:color="auto" w:fill="FFFFFF" w:themeFill="background1"/>
        <w:spacing w:before="0" w:beforeAutospacing="0" w:after="0" w:afterAutospacing="0"/>
        <w:ind w:firstLine="708"/>
        <w:rPr>
          <w:color w:val="000000" w:themeColor="text1"/>
          <w:sz w:val="28"/>
          <w:szCs w:val="28"/>
          <w:lang w:val="uk-UA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алгоритму розв'язання нелінійного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івняння 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методом хорд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представлена на рис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2.13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bookmarkStart w:id="14" w:name="osoblivostyrozrobkifunkcyjyakyrealy"/>
      <w:bookmarkEnd w:id="14"/>
    </w:p>
    <w:p w:rsidR="00540604" w:rsidRPr="00540604" w:rsidRDefault="00E947BC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E947B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group id="_x0000_s1061" style="position:absolute;left:0;text-align:left;margin-left:64.8pt;margin-top:-9.6pt;width:420pt;height:277.6pt;z-index:251666432" coordorigin="2430,375" coordsize="8400,5552">
            <v:shape id="_x0000_s1062" type="#_x0000_t176" style="position:absolute;left:5010;top:375;width:1215;height:420">
              <v:textbox>
                <w:txbxContent>
                  <w:p w:rsidR="002574F9" w:rsidRPr="00EE03EB" w:rsidRDefault="002574F9" w:rsidP="00540604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початок</w:t>
                    </w:r>
                  </w:p>
                </w:txbxContent>
              </v:textbox>
            </v:shape>
            <v:shape id="_x0000_s1063" type="#_x0000_t32" style="position:absolute;left:5610;top:795;width:15;height:285" o:connectortype="straight">
              <v:stroke endarrow="block"/>
            </v:shape>
            <v:shape id="_x0000_s1064" type="#_x0000_t111" style="position:absolute;left:4590;top:1080;width:2160;height:735">
              <v:textbox style="mso-next-textbox:#_x0000_s1064">
                <w:txbxContent>
                  <w:p w:rsidR="002574F9" w:rsidRPr="00EE03EB" w:rsidRDefault="002574F9" w:rsidP="00540604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uk-UA"/>
                      </w:rPr>
                      <w:t>а</w:t>
                    </w:r>
                    <w:r w:rsidRPr="00EE03EB">
                      <w:rPr>
                        <w:i/>
                        <w:lang w:val="uk-UA"/>
                      </w:rPr>
                      <w:t>, в</w:t>
                    </w:r>
                    <w:r>
                      <w:rPr>
                        <w:i/>
                        <w:lang w:val="uk-UA"/>
                      </w:rPr>
                      <w:t xml:space="preserve">, </w:t>
                    </w:r>
                    <w:r>
                      <w:rPr>
                        <w:i/>
                        <w:lang w:val="en-US"/>
                      </w:rPr>
                      <w:t xml:space="preserve">f(x), </w:t>
                    </w:r>
                    <w:r w:rsidRPr="00EE03EB">
                      <w:rPr>
                        <w:rStyle w:val="ft314"/>
                        <w:b/>
                        <w:bCs/>
                        <w:iCs/>
                        <w:color w:val="000000"/>
                        <w:lang w:val="uk-UA"/>
                      </w:rPr>
                      <w:t xml:space="preserve">ε </w:t>
                    </w:r>
                    <w:r>
                      <w:rPr>
                        <w:rStyle w:val="ft314"/>
                        <w:b/>
                        <w:bCs/>
                        <w:iCs/>
                        <w:color w:val="000000"/>
                        <w:lang w:val="uk-UA"/>
                      </w:rPr>
                      <w:t>М</w:t>
                    </w:r>
                    <w:r w:rsidRPr="00693B9D">
                      <w:rPr>
                        <w:rStyle w:val="ft314"/>
                        <w:b/>
                        <w:bCs/>
                        <w:iCs/>
                        <w:color w:val="000000"/>
                        <w:vertAlign w:val="subscript"/>
                        <w:lang w:val="uk-UA"/>
                      </w:rPr>
                      <w:t>1</w:t>
                    </w:r>
                    <w:r>
                      <w:rPr>
                        <w:rStyle w:val="ft314"/>
                        <w:b/>
                        <w:bCs/>
                        <w:iCs/>
                        <w:color w:val="000000"/>
                        <w:lang w:val="uk-UA"/>
                      </w:rPr>
                      <w:t>,</w:t>
                    </w:r>
                    <w:r>
                      <w:rPr>
                        <w:rStyle w:val="ft314"/>
                        <w:b/>
                        <w:bCs/>
                        <w:i/>
                        <w:iCs/>
                        <w:color w:val="000000"/>
                        <w:lang w:val="uk-UA"/>
                      </w:rPr>
                      <w:t>т</w:t>
                    </w:r>
                    <w:r w:rsidRPr="00693B9D">
                      <w:rPr>
                        <w:rStyle w:val="ft314"/>
                        <w:b/>
                        <w:bCs/>
                        <w:iCs/>
                        <w:color w:val="000000"/>
                        <w:vertAlign w:val="subscript"/>
                        <w:lang w:val="uk-UA"/>
                      </w:rPr>
                      <w:t>1</w:t>
                    </w:r>
                  </w:p>
                </w:txbxContent>
              </v:textbox>
            </v:shape>
            <v:shape id="_x0000_s1065" type="#_x0000_t32" style="position:absolute;left:5625;top:1815;width:15;height:285" o:connectortype="straight">
              <v:stroke endarrow="block"/>
            </v:shape>
            <v:rect id="_x0000_s1066" style="position:absolute;left:5250;top:2100;width:765;height:480">
              <v:textbox>
                <w:txbxContent>
                  <w:p w:rsidR="002574F9" w:rsidRPr="00693B9D" w:rsidRDefault="002574F9" w:rsidP="00540604">
                    <w:pPr>
                      <w:spacing w:after="0" w:line="240" w:lineRule="auto"/>
                      <w:rPr>
                        <w:i/>
                        <w:lang w:val="uk-UA"/>
                      </w:rPr>
                    </w:pPr>
                    <w:r>
                      <w:rPr>
                        <w:i/>
                        <w:lang w:val="en-US"/>
                      </w:rPr>
                      <w:t>x=</w:t>
                    </w:r>
                    <w:r>
                      <w:rPr>
                        <w:i/>
                        <w:lang w:val="uk-UA"/>
                      </w:rPr>
                      <w:t>х</w:t>
                    </w:r>
                    <w:r w:rsidRPr="00693B9D">
                      <w:rPr>
                        <w:i/>
                        <w:vertAlign w:val="subscript"/>
                        <w:lang w:val="uk-UA"/>
                      </w:rPr>
                      <w:t>0</w:t>
                    </w:r>
                  </w:p>
                  <w:p w:rsidR="002574F9" w:rsidRPr="00EE03EB" w:rsidRDefault="002574F9" w:rsidP="00540604">
                    <w:pPr>
                      <w:spacing w:after="0" w:line="240" w:lineRule="auto"/>
                      <w:rPr>
                        <w:i/>
                        <w:lang w:val="uk-UA"/>
                      </w:rPr>
                    </w:pPr>
                    <w:r>
                      <w:rPr>
                        <w:i/>
                        <w:lang w:val="uk-UA"/>
                      </w:rPr>
                      <w:t>у=в</w:t>
                    </w:r>
                  </w:p>
                </w:txbxContent>
              </v:textbox>
            </v:rect>
            <v:rect id="_x0000_s1067" style="position:absolute;left:4275;top:2865;width:2715;height:765">
              <v:textbox>
                <w:txbxContent>
                  <w:p w:rsidR="002574F9" w:rsidRPr="00EE03EB" w:rsidRDefault="002574F9" w:rsidP="00540604">
                    <w:pPr>
                      <w:rPr>
                        <w:lang w:val="en-US"/>
                      </w:rPr>
                    </w:pPr>
                    <w:r>
                      <w:rPr>
                        <w:lang w:val="uk-UA"/>
                      </w:rPr>
                      <w:t>у</w:t>
                    </w:r>
                    <w:r>
                      <w:rPr>
                        <w:lang w:val="en-US"/>
                      </w:rPr>
                      <w:t>=</w:t>
                    </w:r>
                    <w:r>
                      <w:rPr>
                        <w:lang w:val="uk-UA"/>
                      </w:rPr>
                      <w:t>х-</w:t>
                    </w:r>
                    <w:r w:rsidRPr="00693B9D">
                      <w:rPr>
                        <w:position w:val="-28"/>
                        <w:lang w:val="en-US"/>
                      </w:rPr>
                      <w:object w:dxaOrig="1939" w:dyaOrig="660">
                        <v:shape id="_x0000_i1094" type="#_x0000_t75" style="width:96.75pt;height:33pt" o:ole="">
                          <v:imagedata r:id="rId360" o:title=""/>
                        </v:shape>
                        <o:OLEObject Type="Embed" ProgID="Equation.3" ShapeID="_x0000_i1094" DrawAspect="Content" ObjectID="_1620573720" r:id="rId361"/>
                      </w:object>
                    </w:r>
                  </w:p>
                </w:txbxContent>
              </v:textbox>
            </v:rect>
            <v:shape id="_x0000_s1068" type="#_x0000_t32" style="position:absolute;left:5580;top:2580;width:15;height:285" o:connectortype="straight">
              <v:stroke endarrow="block"/>
            </v:shape>
            <v:shape id="_x0000_s1069" type="#_x0000_t32" style="position:absolute;left:5625;top:3630;width:15;height:285" o:connectortype="straight">
              <v:stroke endarrow="block"/>
            </v:shape>
            <v:shape id="_x0000_s1070" type="#_x0000_t110" style="position:absolute;left:3615;top:3892;width:4077;height:2035">
              <v:textbox style="mso-fit-shape-to-text:t">
                <w:txbxContent>
                  <w:p w:rsidR="002574F9" w:rsidRPr="00693B9D" w:rsidRDefault="002574F9" w:rsidP="00540604">
                    <w:pPr>
                      <w:rPr>
                        <w:lang w:val="uk-UA"/>
                      </w:rPr>
                    </w:pPr>
                    <w:r w:rsidRPr="00693B9D">
                      <w:rPr>
                        <w:position w:val="-30"/>
                        <w:lang w:val="uk-UA"/>
                      </w:rPr>
                      <w:object w:dxaOrig="1640" w:dyaOrig="700">
                        <v:shape id="_x0000_i1096" type="#_x0000_t75" style="width:81.75pt;height:35.25pt" o:ole="">
                          <v:imagedata r:id="rId362" o:title=""/>
                        </v:shape>
                        <o:OLEObject Type="Embed" ProgID="Equation.3" ShapeID="_x0000_i1096" DrawAspect="Content" ObjectID="_1620573721" r:id="rId363"/>
                      </w:object>
                    </w:r>
                    <w:r>
                      <w:rPr>
                        <w:rFonts w:ascii="Arial Narrow" w:hAnsi="Arial Narrow"/>
                        <w:lang w:val="uk-UA"/>
                      </w:rPr>
                      <w:t>&lt;ε</w:t>
                    </w:r>
                  </w:p>
                </w:txbxContent>
              </v:textbox>
            </v:shape>
            <v:shape id="_x0000_s1071" type="#_x0000_t32" style="position:absolute;left:3165;top:4875;width:420;height:0;flip:x" o:connectortype="straight">
              <v:stroke endarrow="block"/>
            </v:shape>
            <v:shape id="_x0000_s1072" type="#_x0000_t32" style="position:absolute;left:7620;top:4875;width:495;height:0" o:connectortype="straight">
              <v:stroke endarrow="block"/>
            </v:shape>
            <v:shape id="_x0000_s1073" type="#_x0000_t32" style="position:absolute;left:2775;top:3405;width:0;height:1200;flip:y" o:connectortype="straight">
              <v:stroke endarrow="block"/>
            </v:shape>
            <v:shape id="_x0000_s1074" type="#_x0000_t32" style="position:absolute;left:2775;top:3405;width:1575;height:0" o:connectortype="straight">
              <v:stroke endarrow="block"/>
            </v:shape>
            <v:shape id="_x0000_s1075" type="#_x0000_t111" style="position:absolute;left:7950;top:4695;width:1440;height:465">
              <v:textbox>
                <w:txbxContent>
                  <w:p w:rsidR="002574F9" w:rsidRPr="00F949A7" w:rsidRDefault="002574F9" w:rsidP="00540604">
                    <w:pPr>
                      <w:rPr>
                        <w:lang w:val="en-US"/>
                      </w:rPr>
                    </w:pPr>
                    <w:r>
                      <w:t>Вив</w:t>
                    </w:r>
                    <w:r>
                      <w:rPr>
                        <w:lang w:val="uk-UA"/>
                      </w:rPr>
                      <w:t xml:space="preserve">ід </w:t>
                    </w:r>
                    <w:r>
                      <w:rPr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76" type="#_x0000_t32" style="position:absolute;left:9285;top:4875;width:495;height:0" o:connectortype="straight">
              <v:stroke endarrow="block"/>
            </v:shape>
            <v:shape id="_x0000_s1077" type="#_x0000_t176" style="position:absolute;left:9780;top:4695;width:1050;height:465">
              <v:textbox style="mso-next-textbox:#_x0000_s1077">
                <w:txbxContent>
                  <w:p w:rsidR="002574F9" w:rsidRPr="00C10E2D" w:rsidRDefault="002574F9" w:rsidP="00540604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кінець</w:t>
                    </w:r>
                  </w:p>
                </w:txbxContent>
              </v:textbox>
            </v:shape>
            <v:rect id="_x0000_s1078" style="position:absolute;left:2430;top:4605;width:735;height:480">
              <v:textbox>
                <w:txbxContent>
                  <w:p w:rsidR="002574F9" w:rsidRPr="00693B9D" w:rsidRDefault="002574F9" w:rsidP="00540604">
                    <w:pPr>
                      <w:rPr>
                        <w:lang w:val="uk-UA"/>
                      </w:rPr>
                    </w:pPr>
                    <w:r>
                      <w:rPr>
                        <w:lang w:val="en-US"/>
                      </w:rPr>
                      <w:t>x=</w:t>
                    </w:r>
                    <w:r>
                      <w:rPr>
                        <w:lang w:val="uk-UA"/>
                      </w:rPr>
                      <w:t>у</w:t>
                    </w:r>
                  </w:p>
                </w:txbxContent>
              </v:textbox>
            </v:rect>
          </v:group>
        </w:pict>
      </w:r>
    </w:p>
    <w:p w:rsidR="00540604" w:rsidRPr="00540604" w:rsidRDefault="00540604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2.13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- Схема алгоритму розв'язання нелінійного 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івняння методом хорд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Приклад 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7</w:t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Методом хорд уточнити корінь 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івняння  </w:t>
      </w: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x</w:t>
      </w: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  <w:r w:rsidRPr="005406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-x-1=0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,відділений на відрізку [1,2]. 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Тут             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f(x)=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-x-1,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f'(x)=Зх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2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—1, f”(x)=6.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Тому що на ві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ізку [1, 2] маємо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f”(x)&gt;0, f(1)&lt;0, f(2)&gt;0,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 крапка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обумовлена по формулі 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i/>
          <w:color w:val="000000" w:themeColor="text1"/>
          <w:position w:val="-30"/>
          <w:sz w:val="24"/>
          <w:szCs w:val="24"/>
        </w:rPr>
        <w:object w:dxaOrig="1980" w:dyaOrig="700">
          <v:shape id="_x0000_i1097" type="#_x0000_t75" style="width:89.25pt;height:32.25pt" o:ole="" fillcolor="window">
            <v:imagedata r:id="rId364" o:title=""/>
          </v:shape>
          <o:OLEObject Type="Embed" ProgID="Equation.3" ShapeID="_x0000_i1097" DrawAspect="Content" ObjectID="_1620573623" r:id="rId365"/>
        </w:objec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=1-</w:t>
      </w:r>
      <w:r w:rsidRPr="00540604">
        <w:rPr>
          <w:rFonts w:ascii="Times New Roman" w:hAnsi="Times New Roman" w:cs="Times New Roman"/>
          <w:i/>
          <w:color w:val="000000" w:themeColor="text1"/>
          <w:position w:val="-40"/>
          <w:sz w:val="24"/>
          <w:szCs w:val="24"/>
        </w:rPr>
        <w:object w:dxaOrig="1840" w:dyaOrig="940">
          <v:shape id="_x0000_i1098" type="#_x0000_t75" style="width:75pt;height:38.25pt" o:ole="" fillcolor="window">
            <v:imagedata r:id="rId366" o:title=""/>
          </v:shape>
          <o:OLEObject Type="Embed" ProgID="Equation.3" ShapeID="_x0000_i1098" DrawAspect="Content" ObjectID="_1620573624" r:id="rId367"/>
        </w:objec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=1.1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буде лівим кінцем нового ві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ізка [a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, b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(х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&lt;x*&lt;b,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=х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, b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=b.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Помітимо, що наближене значення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 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узяте з недоліком, тому що </w:t>
      </w:r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</w:t>
      </w:r>
      <w:proofErr w:type="gramStart"/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1</w:t>
      </w:r>
      <w:proofErr w:type="gramEnd"/>
      <w:r w:rsidRPr="005406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&lt;х*,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і при округленні з надлишком є небезпека «переступити» через корінь. Як ві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др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ізок [a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, b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</w:rPr>
        <w:t>] варто тепер узяти відрізок [1,1; 2].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Приклад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8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.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Відокремити всі корені рівняння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х+3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– 1=0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і утичнити методом хорд при 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ε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=0,05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en-US" w:eastAsia="ru-RU"/>
        </w:rPr>
        <w:t>c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Є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[</w:t>
      </w:r>
      <w:r w:rsidRPr="0054060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-0,5;1</w:t>
      </w:r>
      <w:r w:rsidRPr="00540604">
        <w:rPr>
          <w:rFonts w:ascii="Arial Narrow" w:eastAsia="Times New Roman" w:hAnsi="Arial Narrow" w:cs="Times New Roman"/>
          <w:bCs/>
          <w:i/>
          <w:iCs/>
          <w:color w:val="000000" w:themeColor="text1"/>
          <w:sz w:val="24"/>
          <w:szCs w:val="24"/>
          <w:lang w:val="uk-UA" w:eastAsia="ru-RU"/>
        </w:rPr>
        <w:t>]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х+3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– 1,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а= -0.5,  в=1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ab/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-0,5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-0,923</w:t>
      </w:r>
    </w:p>
    <w:p w:rsidR="00540604" w:rsidRPr="00540604" w:rsidRDefault="00540604" w:rsidP="00540604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 1+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ln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(3)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ab/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-0,5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1,6343</w:t>
      </w:r>
    </w:p>
    <w:p w:rsidR="00540604" w:rsidRPr="00540604" w:rsidRDefault="00540604" w:rsidP="00540604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4,2958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eastAsia="ru-RU"/>
        </w:rPr>
        <w:t>''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)=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ln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eastAsia="ru-RU"/>
        </w:rPr>
        <w:t xml:space="preserve">2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(3)</w:t>
      </w:r>
    </w:p>
    <w:p w:rsidR="00540604" w:rsidRPr="00540604" w:rsidRDefault="00540604" w:rsidP="00540604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val="en-US" w:eastAsia="ru-RU"/>
        </w:rPr>
        <w:t>''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-0,5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 xml:space="preserve">)=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-0,5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 xml:space="preserve"> ln(3)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=0,697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&gt;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0</w:t>
      </w:r>
    </w:p>
    <w:p w:rsidR="00540604" w:rsidRPr="00540604" w:rsidRDefault="00540604" w:rsidP="00540604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val="en-US" w:eastAsia="ru-RU"/>
        </w:rPr>
        <w:t>''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 xml:space="preserve">)=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 xml:space="preserve"> ln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en-US" w:eastAsia="ru-RU"/>
        </w:rPr>
        <w:t xml:space="preserve">2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(3)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=3,621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&gt;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0, 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то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  <w:lang w:eastAsia="ru-RU"/>
        </w:rPr>
        <w:t>0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=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en-US" w:eastAsia="ru-RU"/>
        </w:rPr>
        <w:t>a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= -0,5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а значить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  </w:t>
      </w:r>
      <w:r w:rsidRPr="00540604"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62100" cy="466725"/>
            <wp:effectExtent l="19050" t="0" r="0" b="0"/>
            <wp:docPr id="414" name="Рисунок 24" descr="https://web.posibnyky.vntu.edu.ua/fksa/2kvetnyj_komp'yuterne_modelyuvannya_system_procesiv/t1/311._src/311.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eb.posibnyky.vntu.edu.ua/fksa/2kvetnyj_komp'yuterne_modelyuvannya_system_procesiv/t1/311._src/311._image027.png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; 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position w:val="-28"/>
          <w:sz w:val="24"/>
          <w:szCs w:val="24"/>
          <w:lang w:val="uk-UA" w:eastAsia="ru-RU"/>
        </w:rPr>
        <w:object w:dxaOrig="2760" w:dyaOrig="660">
          <v:shape id="_x0000_i1099" type="#_x0000_t75" style="width:138pt;height:33pt" o:ole="">
            <v:imagedata r:id="rId368" o:title=""/>
          </v:shape>
          <o:OLEObject Type="Embed" ProgID="Equation.3" ShapeID="_x0000_i1099" DrawAspect="Content" ObjectID="_1620573625" r:id="rId369"/>
        </w:objec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- 0,147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перевіряємо нерівність</w:t>
      </w:r>
      <w:r w:rsidRPr="00540604">
        <w:rPr>
          <w:color w:val="000000" w:themeColor="text1"/>
          <w:lang w:val="uk-UA"/>
        </w:rPr>
        <w:t xml:space="preserve"> </w:t>
      </w:r>
      <w:r w:rsidRPr="00540604">
        <w:rPr>
          <w:color w:val="000000" w:themeColor="text1"/>
          <w:position w:val="-30"/>
          <w:lang w:val="uk-UA"/>
        </w:rPr>
        <w:object w:dxaOrig="1980" w:dyaOrig="700">
          <v:shape id="_x0000_i1100" type="#_x0000_t75" style="width:99pt;height:35.25pt" o:ole="">
            <v:imagedata r:id="rId370" o:title=""/>
          </v:shape>
          <o:OLEObject Type="Embed" ProgID="Equation.3" ShapeID="_x0000_i1100" DrawAspect="Content" ObjectID="_1620573626" r:id="rId371"/>
        </w:objec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&lt;ε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m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(-0</w:t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,5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)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│=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1+3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-0,5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ln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(3)=1,634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M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=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1</w:t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)│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= 1+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eastAsia="ru-RU"/>
        </w:rPr>
        <w:t>-1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ln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(3)=4,2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9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6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color w:val="000000" w:themeColor="text1"/>
          <w:position w:val="-30"/>
          <w:lang w:val="uk-UA"/>
        </w:rPr>
        <w:object w:dxaOrig="1800" w:dyaOrig="700">
          <v:shape id="_x0000_i1101" type="#_x0000_t75" style="width:90pt;height:35.25pt" o:ole="">
            <v:imagedata r:id="rId372" o:title=""/>
          </v:shape>
          <o:OLEObject Type="Embed" ProgID="Equation.3" ShapeID="_x0000_i1101" DrawAspect="Content" ObjectID="_1620573627" r:id="rId373"/>
        </w:object>
      </w:r>
      <w:r w:rsidRPr="00540604">
        <w:rPr>
          <w:color w:val="000000" w:themeColor="text1"/>
          <w:lang w:val="uk-UA"/>
        </w:rPr>
        <w:t xml:space="preserve">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position w:val="-28"/>
          <w:sz w:val="24"/>
          <w:szCs w:val="24"/>
          <w:lang w:val="uk-UA" w:eastAsia="ru-RU"/>
        </w:rPr>
        <w:object w:dxaOrig="1359" w:dyaOrig="660">
          <v:shape id="_x0000_i1102" type="#_x0000_t75" style="width:68.25pt;height:33pt" o:ole="">
            <v:imagedata r:id="rId374" o:title=""/>
          </v:shape>
          <o:OLEObject Type="Embed" ProgID="Equation.3" ShapeID="_x0000_i1102" DrawAspect="Content" ObjectID="_1620573628" r:id="rId375"/>
        </w:objec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- 0,147- (-0,5)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=0,575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&gt;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0,05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Аналогічно   шукаємо  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: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на проміжку 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[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 -1.147; 1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]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-0,147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х+3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– 1= -0,2961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m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-0,147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= 1+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ln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3)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=1,9347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M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=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 │=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4</w:t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,2958</w:t>
      </w:r>
      <w:proofErr w:type="gramEnd"/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position w:val="-28"/>
          <w:sz w:val="24"/>
          <w:szCs w:val="24"/>
          <w:lang w:val="uk-UA" w:eastAsia="ru-RU"/>
        </w:rPr>
        <w:object w:dxaOrig="3320" w:dyaOrig="660">
          <v:shape id="_x0000_i1103" type="#_x0000_t75" style="width:165.75pt;height:33pt" o:ole="">
            <v:imagedata r:id="rId376" o:title=""/>
          </v:shape>
          <o:OLEObject Type="Embed" ProgID="Equation.3" ShapeID="_x0000_i1103" DrawAspect="Content" ObjectID="_1620573629" r:id="rId377"/>
        </w:objec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- 0,044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2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color w:val="000000" w:themeColor="text1"/>
          <w:position w:val="-30"/>
          <w:lang w:val="uk-UA"/>
        </w:rPr>
        <w:object w:dxaOrig="1800" w:dyaOrig="700">
          <v:shape id="_x0000_i1104" type="#_x0000_t75" style="width:90pt;height:35.25pt" o:ole="">
            <v:imagedata r:id="rId378" o:title=""/>
          </v:shape>
          <o:OLEObject Type="Embed" ProgID="Equation.3" ShapeID="_x0000_i1104" DrawAspect="Content" ObjectID="_1620573630" r:id="rId379"/>
        </w:object>
      </w:r>
      <w:r w:rsidRPr="00540604">
        <w:rPr>
          <w:color w:val="000000" w:themeColor="text1"/>
          <w:lang w:val="uk-UA"/>
        </w:rPr>
        <w:t xml:space="preserve">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position w:val="-28"/>
          <w:sz w:val="24"/>
          <w:szCs w:val="24"/>
          <w:lang w:val="uk-UA" w:eastAsia="ru-RU"/>
        </w:rPr>
        <w:object w:dxaOrig="1500" w:dyaOrig="660">
          <v:shape id="_x0000_i1105" type="#_x0000_t75" style="width:75pt;height:33pt" o:ole="">
            <v:imagedata r:id="rId380" o:title=""/>
          </v:shape>
          <o:OLEObject Type="Embed" ProgID="Equation.3" ShapeID="_x0000_i1105" DrawAspect="Content" ObjectID="_1620573631" r:id="rId381"/>
        </w:objec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- 0,044- (-0,147)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=0,126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&gt;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0,05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шукаємо  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: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на проміжку 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[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 -0.044; 1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]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-0,044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х+3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– 1= -0,001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m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vertAlign w:val="superscript"/>
          <w:lang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-0,044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= 1+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ln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3)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=2,0468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M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=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'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) │=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4</w:t>
      </w:r>
      <w:proofErr w:type="gramStart"/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,2958</w:t>
      </w:r>
      <w:proofErr w:type="gramEnd"/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position w:val="-28"/>
          <w:sz w:val="24"/>
          <w:szCs w:val="24"/>
          <w:lang w:val="uk-UA" w:eastAsia="ru-RU"/>
        </w:rPr>
        <w:object w:dxaOrig="3240" w:dyaOrig="660">
          <v:shape id="_x0000_i1106" type="#_x0000_t75" style="width:162pt;height:33pt" o:ole="">
            <v:imagedata r:id="rId382" o:title=""/>
          </v:shape>
          <o:OLEObject Type="Embed" ProgID="Equation.3" ShapeID="_x0000_i1106" DrawAspect="Content" ObjectID="_1620573632" r:id="rId383"/>
        </w:objec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- 0,0133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∆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vertAlign w:val="subscript"/>
          <w:lang w:val="uk-UA" w:eastAsia="ru-RU"/>
        </w:rPr>
        <w:t>3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color w:val="000000" w:themeColor="text1"/>
          <w:position w:val="-30"/>
          <w:lang w:val="uk-UA"/>
        </w:rPr>
        <w:object w:dxaOrig="1820" w:dyaOrig="700">
          <v:shape id="_x0000_i1107" type="#_x0000_t75" style="width:90.75pt;height:35.25pt" o:ole="">
            <v:imagedata r:id="rId384" o:title=""/>
          </v:shape>
          <o:OLEObject Type="Embed" ProgID="Equation.3" ShapeID="_x0000_i1107" DrawAspect="Content" ObjectID="_1620573633" r:id="rId385"/>
        </w:object>
      </w:r>
      <w:r w:rsidRPr="00540604">
        <w:rPr>
          <w:color w:val="000000" w:themeColor="text1"/>
          <w:lang w:val="uk-UA"/>
        </w:rPr>
        <w:t xml:space="preserve">= 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position w:val="-28"/>
          <w:sz w:val="24"/>
          <w:szCs w:val="24"/>
          <w:lang w:val="uk-UA" w:eastAsia="ru-RU"/>
        </w:rPr>
        <w:object w:dxaOrig="1540" w:dyaOrig="660">
          <v:shape id="_x0000_i1108" type="#_x0000_t75" style="width:77.25pt;height:33pt" o:ole="">
            <v:imagedata r:id="rId386" o:title=""/>
          </v:shape>
          <o:OLEObject Type="Embed" ProgID="Equation.3" ShapeID="_x0000_i1108" DrawAspect="Content" ObjectID="_1620573634" r:id="rId387"/>
        </w:objec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- 0,0133- (-0,044)</w:t>
      </w:r>
      <w:r w:rsidRPr="00540604">
        <w:rPr>
          <w:rFonts w:ascii="Arial Narrow" w:eastAsia="Times New Roman" w:hAnsi="Arial Narrow" w:cs="Times New Roman"/>
          <w:bCs/>
          <w:iCs/>
          <w:color w:val="000000" w:themeColor="text1"/>
          <w:sz w:val="24"/>
          <w:szCs w:val="24"/>
          <w:lang w:val="uk-UA" w:eastAsia="ru-RU"/>
        </w:rPr>
        <w:t>│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>=0,34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&lt;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0,05</w:t>
      </w:r>
      <w:r w:rsidRPr="0054060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val="uk-UA" w:eastAsia="ru-RU"/>
        </w:rPr>
        <w:t xml:space="preserve"> тому       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 xml:space="preserve">С </w:t>
      </w:r>
      <w:r w:rsidRPr="00540604">
        <w:rPr>
          <w:rFonts w:ascii="Arial Narrow" w:eastAsia="Times New Roman" w:hAnsi="Arial Narrow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≈</w:t>
      </w:r>
      <w:r w:rsidRPr="005406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uk-UA" w:eastAsia="ru-RU"/>
        </w:rPr>
        <w:t>-0,013</w:t>
      </w:r>
    </w:p>
    <w:p w:rsidR="00540604" w:rsidRPr="00540604" w:rsidRDefault="00540604" w:rsidP="0054060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 xml:space="preserve">2.3в  </w:t>
      </w:r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Метод Ньютона (метод дотичних)</w:t>
      </w:r>
    </w:p>
    <w:p w:rsidR="00540604" w:rsidRPr="00540604" w:rsidRDefault="00540604" w:rsidP="00540604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Постановка задачі</w:t>
      </w:r>
    </w:p>
    <w:p w:rsidR="00540604" w:rsidRPr="00540604" w:rsidRDefault="00540604" w:rsidP="00540604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Теоретичні відомості.</w:t>
      </w:r>
    </w:p>
    <w:p w:rsidR="00540604" w:rsidRPr="00540604" w:rsidRDefault="00540604" w:rsidP="00540604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Алгоритм виконання.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Метод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ідовних наближень, розроблений Ньютоном, дуже широко використовується при побудові ітераційних алгоритмів. Його популярність обумовлена тим, що на відміну від двох попередніх методів замість інтерполяції по дво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значення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функції в методі Ньютона здійснюється екстраполяція за допомогою дотичної до кривої в одній точці.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54060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Екстраполяція</w:t>
      </w:r>
      <w:r w:rsidRPr="00540604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5406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— наближення (приближення), знаходження </w:t>
      </w:r>
      <w:proofErr w:type="gramStart"/>
      <w:r w:rsidRPr="005406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</w:t>
      </w:r>
      <w:proofErr w:type="gramEnd"/>
      <w:r w:rsidRPr="005406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рядом даних значень функції інших її значень, що містяться поза цим рядом.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Постановка задачі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Нехай корінь рівняння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(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)=0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відокремлений на відрізку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188" name="Рисунок 166" descr="https://posibnyky.vntu.edu.ua/met/m1_t1_lecture4_src/m1_t1_lecture4_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posibnyky.vntu.edu.ua/met/m1_t1_lecture4_src/m1_t1_lecture4_image281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на якому нелінійна функція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)монотонна і має різні знаки на кінцях відрізку, причому похідні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180975"/>
            <wp:effectExtent l="19050" t="0" r="0" b="0"/>
            <wp:docPr id="189" name="Рисунок 167" descr="https://posibnyky.vntu.edu.ua/met/m1_t1_lecture4_src/m1_t1_lecture4_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posibnyky.vntu.edu.ua/met/m1_t1_lecture4_src/m1_t1_lecture4_image282.pn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1475" cy="180975"/>
            <wp:effectExtent l="19050" t="0" r="9525" b="0"/>
            <wp:docPr id="215" name="Рисунок 168" descr="https://posibnyky.vntu.edu.ua/met/m1_t1_lecture4_src/m1_t1_lecture4_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posibnyky.vntu.edu.ua/met/m1_t1_lecture4_src/m1_t1_lecture4_image283.png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неперервні та зберігають постійні знаки на всьому відрізку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216" name="Рисунок 169" descr="https://posibnyky.vntu.edu.ua/met/m1_t1_lecture4_src/m1_t1_lecture4_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posibnyky.vntu.edu.ua/met/m1_t1_lecture4_src/m1_t1_lecture4_image285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Потрібно знайти наближене значення кореня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217" name="Рисунок 170" descr="https://posibnyky.vntu.edu.ua/met/m1_t1_lecture4_src/m1_t1_lecture4_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posibnyky.vntu.edu.ua/met/m1_t1_lecture4_src/m1_t1_lecture4_image286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 заданою похибкою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218" name="Рисунок 171" descr="https://posibnyky.vntu.edu.ua/met/m1_t1_lecture4_src/m1_t1_lecture4_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posibnyky.vntu.edu.ua/met/m1_t1_lecture4_src/m1_t1_lecture4_image287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Геометричний зміст метода Ньютона полягає в тому, що дуга кривої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180975"/>
            <wp:effectExtent l="19050" t="0" r="9525" b="0"/>
            <wp:docPr id="219" name="Рисунок 172" descr="https://posibnyky.vntu.edu.ua/met/m1_t1_lecture4_src/m1_t1_lecture4_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posibnyky.vntu.edu.ua/met/m1_t1_lecture4_src/m1_t1_lecture4_image288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на відрізку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220" name="Рисунок 173" descr="https://posibnyky.vntu.edu.ua/met/m1_t1_lecture4_src/m1_t1_lecture4_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posibnyky.vntu.edu.ua/met/m1_t1_lecture4_src/m1_t1_lecture4_image289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замінюється дотичною до цієї кривої, а наближене значення кореня визначається як точка перетину дотичної з віссю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Ох,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проведеної з одного з кінців досліджуваного відрізку. 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івняння дотичної має вигляд: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bdr w:val="dashSmallGap" w:sz="4" w:space="0" w:color="auto"/>
          <w:lang w:eastAsia="ru-RU"/>
        </w:rPr>
        <w:drawing>
          <wp:inline distT="0" distB="0" distL="0" distR="0">
            <wp:extent cx="1133475" cy="438150"/>
            <wp:effectExtent l="19050" t="0" r="9525" b="0"/>
            <wp:docPr id="221" name="Рисунок 174" descr="https://posibnyky.vntu.edu.ua/met/m1_t1_lecture4_src/m1_t1_lecture4_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posibnyky.vntu.edu.ua/met/m1_t1_lecture4_src/m1_t1_lecture4_image290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Перший випадок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Нехай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f(a)&lt;0, f(b)&gt;0, f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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(x)&gt;0, f''(x)&gt;0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а) або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f(a)&gt;0, f(b)&lt;0, f'(x)&lt;0, f''(x)&lt;0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(рис.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б).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121285</wp:posOffset>
            </wp:positionV>
            <wp:extent cx="4810125" cy="2114550"/>
            <wp:effectExtent l="19050" t="0" r="9525" b="0"/>
            <wp:wrapTight wrapText="bothSides">
              <wp:wrapPolygon edited="0">
                <wp:start x="-86" y="0"/>
                <wp:lineTo x="-86" y="21405"/>
                <wp:lineTo x="21643" y="21405"/>
                <wp:lineTo x="21643" y="0"/>
                <wp:lineTo x="-86" y="0"/>
              </wp:wrapPolygon>
            </wp:wrapTight>
            <wp:docPr id="222" name="Рисунок 179" descr="https://posibnyky.vntu.edu.ua/met/m1_t1_lecture4_src/m1_t1_lecture4_image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posibnyky.vntu.edu.ua/met/m1_t1_lecture4_src/m1_t1_lecture4_image301.jpg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Рисунок.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2.14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– Геометричний змі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методу Ньютона для випадків, коли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а) функція, яка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досл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іджується, ввігнута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(f'(x)&gt;0, f''(x)&gt;0)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б) функція, яка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досл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іджується, опукла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(f'(x)&lt;0, f''(x)&lt;0)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Проведемо дотичну до кривої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180975"/>
            <wp:effectExtent l="19050" t="0" r="9525" b="0"/>
            <wp:docPr id="223" name="Рисунок 175" descr="https://posibnyky.vntu.edu.ua/met/m1_t1_lecture4_src/m1_t1_lecture4_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osibnyky.vntu.edu.ua/met/m1_t1_lecture4_src/m1_t1_lecture4_image292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точці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А. В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она перетне вісь абсцис в точці, яка не належить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800" name="Рисунок 186" descr="https://posibnyky.vntu.edu.ua/met/m1_t1_lecture4_src/m1_t1_lecture4_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posibnyky.vntu.edu.ua/met/m1_t1_lecture4_src/m1_t1_lecture4_image318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Тому проведемо дотичну в точці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B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0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b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; f(b))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і знайдемо абсцису точки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перетину дотичної з віссю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8600" cy="171450"/>
            <wp:effectExtent l="19050" t="0" r="0" b="0"/>
            <wp:docPr id="801" name="Рисунок 176" descr="https://posibnyky.vntu.edu.ua/met/m1_t1_lecture4_src/m1_t1_lecture4_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posibnyky.vntu.edu.ua/met/m1_t1_lecture4_src/m1_t1_lecture4_image294.png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Відомо, що рівняння дотичної в точці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B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0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(b; f(b))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має вид: </w:t>
      </w:r>
    </w:p>
    <w:p w:rsidR="00540604" w:rsidRPr="00540604" w:rsidRDefault="00540604" w:rsidP="00540604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66775" cy="400050"/>
            <wp:effectExtent l="19050" t="0" r="9525" b="0"/>
            <wp:docPr id="802" name="Рисунок 177" descr="https://posibnyky.vntu.edu.ua/met/m1_t1_lecture4_src/m1_t1_lecture4_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posibnyky.vntu.edu.ua/met/m1_t1_lecture4_src/m1_t1_lecture4_image296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Тепер корінь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знаходиться на відрізку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[a, 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].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Застосовуючи знову метод Ньютона, проведемо дотичну до кривої в точці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B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; f(x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отримаємо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19175" cy="438150"/>
            <wp:effectExtent l="19050" t="0" r="9525" b="0"/>
            <wp:docPr id="350" name="Рисунок 178" descr="https://posibnyky.vntu.edu.ua/met/m1_t1_lecture4_src/m1_t1_lecture4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posibnyky.vntu.edu.ua/met/m1_t1_lecture4_src/m1_t1_lecture4_image298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 так далі (рис.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Даний процес ітераційний, тому формула для будь-якого n-го кроку ітерації має вигляд: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0" cy="438150"/>
            <wp:effectExtent l="19050" t="0" r="0" b="0"/>
            <wp:docPr id="803" name="Рисунок 180" descr="https://posibnyky.vntu.edu.ua/met/m1_t1_lecture4_src/m1_t1_lecture4_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posibnyky.vntu.edu.ua/met/m1_t1_lecture4_src/m1_t1_lecture4_image302.png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    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результаті отримана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ідовність наближених значень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..., 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..., кожний наступний член якої ближчій до кореня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804" name="Рисунок 181" descr="https://posibnyky.vntu.edu.ua/met/m1_t1_lecture4_src/m1_t1_lecture4_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posibnyky.vntu.edu.ua/met/m1_t1_lecture4_src/m1_t1_lecture4_image304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ніж попередній. Однак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залишаються більш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ими від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істинного кореня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805" name="Рисунок 182" descr="https://posibnyky.vntu.edu.ua/met/m1_t1_lecture4_src/m1_t1_lecture4_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posibnyky.vntu.edu.ua/met/m1_t1_lecture4_src/m1_t1_lecture4_image305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тобто </w:t>
      </w:r>
      <w:r w:rsidRPr="00540604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vertAlign w:val="subscript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-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наближене значення кореня </w:t>
      </w:r>
      <w:r w:rsidRPr="00540604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80975"/>
            <wp:effectExtent l="19050" t="0" r="0" b="0"/>
            <wp:docPr id="806" name="Рисунок 183" descr="https://posibnyky.vntu.edu.ua/met/m1_t1_lecture4_src/m1_t1_lecture4_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posibnyky.vntu.edu.ua/met/m1_t1_lecture4_src/m1_t1_lecture4_image304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з надлишком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Процес визначення кореня продовжується багаторазово доти, поки не одержано наближений корінь із заданим степенем точності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Другий випадок.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Нехай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f(a)&lt;0, f(b)&gt;0, f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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(x)&gt;0, f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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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(x)&lt;0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або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f(a)&gt;0, f(b)&lt;0, f'(x)&lt;0, f''(x)&gt;0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(рис.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2.15б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53100" cy="2847975"/>
            <wp:effectExtent l="19050" t="0" r="0" b="0"/>
            <wp:docPr id="807" name="Рисунок 184" descr="https://posibnyky.vntu.edu.ua/met/m1_t1_lecture4_src/m1_t1_lecture4_image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posibnyky.vntu.edu.ua/met/m1_t1_lecture4_src/m1_t1_lecture4_image315.jp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2.15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–Геометричний змі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ст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методу Ньютона для випадків, коли</w:t>
      </w:r>
    </w:p>
    <w:p w:rsidR="00540604" w:rsidRPr="00540604" w:rsidRDefault="00540604" w:rsidP="00540604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а) функція, яка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досл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іджується, опукла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(f'(x)&gt;0, f''(x)&lt;0)</w:t>
      </w:r>
    </w:p>
    <w:p w:rsidR="00540604" w:rsidRPr="00540604" w:rsidRDefault="00540604" w:rsidP="00540604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б) функція, яка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досл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іджується, ввігнута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(f'(x)&lt;0, f''(x)&gt;0)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 провести дотичну до кривої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8175" cy="200025"/>
            <wp:effectExtent l="19050" t="0" r="9525" b="0"/>
            <wp:docPr id="808" name="Рисунок 185" descr="https://posibnyky.vntu.edu.ua/met/m1_t1_lecture4_src/m1_t1_lecture4_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posibnyky.vntu.edu.ua/met/m1_t1_lecture4_src/m1_t1_lecture4_image316.png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точці B, то вона перетне вісь абсцис в точці, яка не належить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5275" cy="190500"/>
            <wp:effectExtent l="19050" t="0" r="9525" b="0"/>
            <wp:docPr id="809" name="Рисунок 186" descr="https://posibnyky.vntu.edu.ua/met/m1_t1_lecture4_src/m1_t1_lecture4_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posibnyky.vntu.edu.ua/met/m1_t1_lecture4_src/m1_t1_lecture4_image318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Тому проведемо дотичну в точці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0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(a; f(a))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запишемо її рівняння для даного випадку: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26420" cy="409575"/>
            <wp:effectExtent l="19050" t="0" r="7030" b="0"/>
            <wp:docPr id="810" name="Рисунок 187" descr="https://posibnyky.vntu.edu.ua/met/m1_t1_lecture4_src/m1_t1_lecture4_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posibnyky.vntu.edu.ua/met/m1_t1_lecture4_src/m1_t1_lecture4_image319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71" cy="4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Корінь </w:t>
      </w:r>
      <w:r w:rsidRPr="00540604">
        <w:rPr>
          <w:rFonts w:ascii="Symbol" w:eastAsia="Times New Roman" w:hAnsi="Symbol" w:cs="Times New Roman"/>
          <w:color w:val="000000" w:themeColor="text1"/>
          <w:sz w:val="24"/>
          <w:szCs w:val="24"/>
          <w:lang w:eastAsia="ru-RU"/>
        </w:rPr>
        <w:t>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знаходиться тепер на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[x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b].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Застосовуючи знову метод Ньютона, проведемо дотичну до кривої в точці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A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; f(x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отримаємо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0" cy="491383"/>
            <wp:effectExtent l="19050" t="0" r="0" b="0"/>
            <wp:docPr id="811" name="Рисунок 188" descr="https://posibnyky.vntu.edu.ua/met/m1_t1_lecture4_src/m1_t1_lecture4_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posibnyky.vntu.edu.ua/met/m1_t1_lecture4_src/m1_t1_lecture4_image321.png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і загалом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76350" cy="572850"/>
            <wp:effectExtent l="19050" t="0" r="0" b="0"/>
            <wp:docPr id="812" name="Рисунок 189" descr="https://posibnyky.vntu.edu.ua/met/m1_t1_lecture4_src/m1_t1_lecture4_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posibnyky.vntu.edu.ua/met/m1_t1_lecture4_src/m1_t1_lecture4_image323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.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п=1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2,3 …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результаті отримаємо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ідовність наближених значень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 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,..., 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,..., кожний наступний член якої ближчій до істинного кореня </w:t>
      </w:r>
      <w:r w:rsidRPr="00540604">
        <w:rPr>
          <w:rFonts w:ascii="Symbol" w:eastAsia="Times New Roman" w:hAnsi="Symbol" w:cs="Times New Roman"/>
          <w:color w:val="000000" w:themeColor="text1"/>
          <w:sz w:val="24"/>
          <w:szCs w:val="24"/>
          <w:lang w:eastAsia="ru-RU"/>
        </w:rPr>
        <w:t>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ніж попередній, т.б. </w:t>
      </w:r>
      <w:r w:rsidRPr="00540604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vertAlign w:val="subscript"/>
          <w:lang w:eastAsia="ru-RU"/>
        </w:rPr>
        <w:t>n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- наближене значення кореня </w:t>
      </w:r>
      <w:r w:rsidRPr="00540604">
        <w:rPr>
          <w:rFonts w:ascii="Symbol" w:eastAsia="Times New Roman" w:hAnsi="Symbol" w:cs="Times New Roman"/>
          <w:b/>
          <w:color w:val="000000" w:themeColor="text1"/>
          <w:sz w:val="24"/>
          <w:szCs w:val="24"/>
          <w:lang w:eastAsia="ru-RU"/>
        </w:rPr>
        <w:t>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з недостачею.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Порівнюючи формули, а також враховуючи випадки, які розглядаються на рисунках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1.6-1.7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а,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помічаємо, що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вони ві</w:t>
      </w: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ізняються одна від одної тільки вибором початкового наближення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першому випадку за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0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приймався кінець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b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відрізка, в другому - кінець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виборі початкового наближення кореня необхідно використовувати наступне правило: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за початкову точку слід вибирати той кінець ві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ізка [a, b], в якому знак функції співпадає зі знаком другої похідної.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першому випадку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f(b)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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f''(x)&gt;0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початкова точка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b=x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другому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f(a)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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f''(x)&gt;0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в якості початкового наближення беремо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a=x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bookmarkStart w:id="15" w:name="pravilaviznachennyaruhomogokyncyadl"/>
      <w:bookmarkEnd w:id="15"/>
      <w:r w:rsidRPr="0054060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Правила визначення рухомого кінця для метода Ньютона</w:t>
      </w:r>
    </w:p>
    <w:p w:rsidR="00540604" w:rsidRPr="00540604" w:rsidRDefault="00540604" w:rsidP="00540604">
      <w:pPr>
        <w:spacing w:before="100" w:beforeAutospacing="1" w:after="100" w:afterAutospacing="1" w:line="240" w:lineRule="auto"/>
        <w:ind w:firstLine="450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lastRenderedPageBreak/>
        <w:t>Правило 1.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Якщо добуток першої на другу похідну функції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" cy="180975"/>
            <wp:effectExtent l="19050" t="0" r="0" b="0"/>
            <wp:docPr id="813" name="Рисунок 204" descr="https://posibnyky.vntu.edu.ua/met/m1_t1_lecture4_src/m1_t1_lecture4_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posibnyky.vntu.edu.ua/met/m1_t1_lecture4_src/m1_t1_lecture4_image351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більший за нуль: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814" name="Рисунок 205" descr="https://posibnyky.vntu.edu.ua/met/m1_t1_lecture4_src/m1_t1_lecture4_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posibnyky.vntu.edu.ua/met/m1_t1_lecture4_src/m1_t1_lecture4_image352.png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 то рухомий кінець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52400"/>
            <wp:effectExtent l="19050" t="0" r="0" b="0"/>
            <wp:docPr id="815" name="Рисунок 206" descr="https://posibnyky.vntu.edu.ua/met/m1_t1_lecture4_src/m1_t1_lecture4_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osibnyky.vntu.edu.ua/met/m1_t1_lecture4_src/m1_t1_lecture4_image353.png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; якщо добуток першої на другу похідну менший за нуль: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816" name="Рисунок 207" descr="https://posibnyky.vntu.edu.ua/met/m1_t1_lecture4_src/m1_t1_lecture4_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posibnyky.vntu.edu.ua/met/m1_t1_lecture4_src/m1_t1_lecture4_image354.png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 то рухомий кінець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817" name="Рисунок 208" descr="https://posibnyky.vntu.edu.ua/met/m1_t1_lecture4_src/m1_t1_lecture4_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posibnyky.vntu.edu.ua/met/m1_t1_lecture4_src/m1_t1_lecture4_image355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, тобто дотична будується </w:t>
      </w:r>
      <w:proofErr w:type="gramStart"/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</w:t>
      </w:r>
      <w:proofErr w:type="gramEnd"/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кінці </w:t>
      </w:r>
      <w:r w:rsidRPr="00540604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19050" t="0" r="0" b="0"/>
            <wp:docPr id="818" name="Рисунок 209" descr="https://posibnyky.vntu.edu.ua/met/m1_t1_lecture4_src/m1_t1_lecture4_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posibnyky.vntu.edu.ua/met/m1_t1_lecture4_src/m1_t1_lecture4_image356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Правило 2.</w:t>
      </w:r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Якщо знак функції на кінці ві</w:t>
      </w:r>
      <w:proofErr w:type="gramStart"/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ізку співпадає зі знаком другої похідної, то цей кінець відрізка є рухомим, і в цій точці будується дотична.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Теорема 1. 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Достатні умови збіжності методу Ньютона</w:t>
      </w:r>
      <w:r w:rsidRPr="0054060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Нехай виконуються такі умови:</w:t>
      </w:r>
    </w:p>
    <w:p w:rsidR="00540604" w:rsidRPr="00540604" w:rsidRDefault="00540604" w:rsidP="00540604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функція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f'(x)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визначена та двічі диференційована на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[a, b]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40604" w:rsidRPr="00540604" w:rsidRDefault="00540604" w:rsidP="00540604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[a, b]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належить тільки один простий корінь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position w:val="-10"/>
          <w:sz w:val="24"/>
          <w:szCs w:val="24"/>
          <w:lang w:val="uk-UA" w:eastAsia="ru-RU"/>
        </w:rPr>
        <w:object w:dxaOrig="200" w:dyaOrig="320">
          <v:shape id="_x0000_i1109" type="#_x0000_t75" style="width:9.75pt;height:15.75pt" o:ole="">
            <v:imagedata r:id="rId401" o:title=""/>
          </v:shape>
          <o:OLEObject Type="Embed" ProgID="Equation.3" ShapeID="_x0000_i1109" DrawAspect="Content" ObjectID="_1620573635" r:id="rId402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так, що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f(a)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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f'(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&lt;0;</w:t>
      </w:r>
    </w:p>
    <w:p w:rsidR="00540604" w:rsidRPr="00540604" w:rsidRDefault="00540604" w:rsidP="00540604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похідні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f''(x)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f''(x)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[a, b]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зберігають знак, 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f''(x)≠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40604" w:rsidRPr="00540604" w:rsidRDefault="00540604" w:rsidP="00540604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початкове наближення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 xml:space="preserve">0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задовольняє нерівності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х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>0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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f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''(x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>0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)&gt;0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(знаки функцій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f(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</w:t>
      </w:r>
      <w:r w:rsidRPr="00540604">
        <w:rPr>
          <w:rFonts w:ascii="Arial Narrow" w:eastAsia="Times New Roman" w:hAnsi="Arial Narrow" w:cs="Times New Roman"/>
          <w:i/>
          <w:iCs/>
          <w:color w:val="000000" w:themeColor="text1"/>
          <w:sz w:val="24"/>
          <w:szCs w:val="24"/>
          <w:lang w:eastAsia="ru-RU"/>
        </w:rPr>
        <w:t>''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'(x)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точці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 xml:space="preserve">0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збігаються).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Зауваження 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Якщо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8650" cy="201093"/>
            <wp:effectExtent l="19050" t="0" r="0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Symbol" w:eastAsia="Times New Roman" w:hAnsi="Symbol" w:cs="Times New Roman"/>
          <w:color w:val="000000" w:themeColor="text1"/>
          <w:sz w:val="24"/>
          <w:szCs w:val="24"/>
          <w:lang w:eastAsia="ru-RU"/>
        </w:rPr>
        <w:t>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кратний корінь, а метод Ньютона збігається лінійно.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Точність 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n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-го наближення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х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bscript"/>
          <w:lang w:val="uk-UA" w:eastAsia="ru-RU"/>
        </w:rPr>
        <w:t>п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57275" cy="438150"/>
            <wp:effectExtent l="19050" t="0" r="9525" b="0"/>
            <wp:docPr id="819" name="Рисунок 190" descr="https://posibnyky.vntu.edu.ua/met/m1_t1_lecture4_src/m1_t1_lecture4_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posibnyky.vntu.edu.ua/met/m1_t1_lecture4_src/m1_t1_lecture4_image325.png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де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найменше значення </w: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│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'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│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[a,b]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Інша оцінка: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умова </w:t>
      </w:r>
      <w:r w:rsidRPr="00540604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eastAsia="ru-RU"/>
        </w:rPr>
        <w:object w:dxaOrig="2600" w:dyaOrig="700">
          <v:shape id="_x0000_i1110" type="#_x0000_t75" style="width:129.75pt;height:35.25pt" o:ole="">
            <v:imagedata r:id="rId405" o:title=""/>
          </v:shape>
          <o:OLEObject Type="Embed" ProgID="Equation.3" ShapeID="_x0000_i1110" DrawAspect="Content" ObjectID="_1620573636" r:id="rId406"/>
        </w:objec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де 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M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28675" cy="285750"/>
            <wp:effectExtent l="19050" t="0" r="9525" b="0"/>
            <wp:docPr id="820" name="Рисунок 193" descr="https://posibnyky.vntu.edu.ua/met/m1_t1_lecture4_src/m1_t1_lecture4_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osibnyky.vntu.edu.ua/met/m1_t1_lecture4_src/m1_t1_lecture4_image331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71550" cy="285750"/>
            <wp:effectExtent l="19050" t="0" r="0" b="0"/>
            <wp:docPr id="822" name="Рисунок 194" descr="https://posibnyky.vntu.edu.ua/met/m1_t1_lecture4_src/m1_t1_lecture4_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posibnyky.vntu.edu.ua/met/m1_t1_lecture4_src/m1_t1_lecture4_image333.png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&lt;2m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52650" cy="348326"/>
            <wp:effectExtent l="19050" t="0" r="0" b="0"/>
            <wp:docPr id="823" name="Рисунок 195" descr="https://posibnyky.vntu.edu.ua/met/m1_t1_lecture4_src/m1_t1_lecture4_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posibnyky.vntu.edu.ua/met/m1_t1_lecture4_src/m1_t1_lecture4_image335.png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4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ауваження 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Метод Ньютона може застосовуватися не тільки для знаходження простих коренів, тобто коли на ві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[a,b]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який містить корінь,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але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 виконується умова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f(a)</w:t>
      </w:r>
      <w:r w:rsidRPr="00540604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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f'(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b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&lt;0.</w:t>
      </w:r>
    </w:p>
    <w:p w:rsidR="00540604" w:rsidRPr="00540604" w:rsidRDefault="00540604" w:rsidP="0054060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рисунку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2.16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представлена схема алгоритму цього методу.</w:t>
      </w:r>
    </w:p>
    <w:p w:rsidR="00004282" w:rsidRDefault="00540604" w:rsidP="000042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90779" cy="4419600"/>
            <wp:effectExtent l="19050" t="0" r="121" b="0"/>
            <wp:docPr id="824" name="Рисунок 203" descr="https://posibnyky.vntu.edu.ua/met/m1_t1_lecture4_src/m1_t1_lecture4_imag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posibnyky.vntu.edu.ua/met/m1_t1_lecture4_src/m1_t1_lecture4_image350.jpg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75" cy="441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0042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Рисунок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uk-UA" w:eastAsia="ru-RU"/>
        </w:rPr>
        <w:t>2.16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– Схема алгоритму розв'язання нелінійного </w:t>
      </w: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івняння методом дотичних</w:t>
      </w:r>
    </w:p>
    <w:p w:rsidR="00540604" w:rsidRPr="00540604" w:rsidRDefault="00540604" w:rsidP="005406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   </w:t>
      </w:r>
      <w:r w:rsidRPr="0000428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Приклад </w:t>
      </w:r>
      <w:r w:rsidR="00004282" w:rsidRPr="000042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9</w:t>
      </w:r>
      <w:r w:rsidRPr="000042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Обчислити методом Ньютона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від’ємний корінь </w:t>
      </w:r>
      <w:proofErr w:type="gramStart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</w:t>
      </w:r>
      <w:proofErr w:type="gramEnd"/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івняння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</w:t>
      </w:r>
    </w:p>
    <w:p w:rsidR="00540604" w:rsidRPr="00540604" w:rsidRDefault="00540604" w:rsidP="00540604">
      <w:pPr>
        <w:spacing w:after="0" w:line="240" w:lineRule="auto"/>
        <w:ind w:left="1276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perscript"/>
          <w:lang w:eastAsia="ru-RU"/>
        </w:rPr>
        <w:t>4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– 3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+75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–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1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0000=0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з 5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вірними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знаками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на відрізку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[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uk-UA" w:eastAsia="ru-RU"/>
        </w:rPr>
        <w:t>-11; -10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]</w:t>
      </w:r>
      <w:r w:rsidRPr="0054060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Інтервал кореня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09625" cy="209550"/>
            <wp:effectExtent l="19050" t="0" r="9525" b="0"/>
            <wp:docPr id="825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33450" cy="180975"/>
            <wp:effectExtent l="19050" t="0" r="0" b="0"/>
            <wp:docPr id="826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&gt;0</w:t>
      </w:r>
    </w:p>
    <w:p w:rsidR="00540604" w:rsidRPr="00C74EBB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</w:t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28700" cy="200025"/>
            <wp:effectExtent l="19050" t="0" r="0" b="0"/>
            <wp:docPr id="827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&lt;0</w:t>
      </w:r>
    </w:p>
    <w:p w:rsidR="00540604" w:rsidRPr="00C74EBB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f</w:t>
      </w:r>
      <w:proofErr w:type="gramEnd"/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 xml:space="preserve"> '(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x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>)=4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x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vertAlign w:val="superscript"/>
          <w:lang w:eastAsia="ru-RU"/>
        </w:rPr>
        <w:t>3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 xml:space="preserve"> - 6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x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 xml:space="preserve"> +75</w:t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f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'(</w:t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-11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)=- 5183 </w:t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&lt;0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f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'(</w:t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-10</w:t>
      </w:r>
      <w:r w:rsidRPr="00C74EB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)=-3865</w:t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&lt;0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 xml:space="preserve"> '</w:t>
      </w:r>
      <w:r w:rsidRPr="00540604">
        <w:rPr>
          <w:rFonts w:ascii="Arial Narrow" w:eastAsia="Times New Roman" w:hAnsi="Arial Narrow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'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)=12x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vertAlign w:val="superscript"/>
          <w:lang w:val="en-US" w:eastAsia="ru-RU"/>
        </w:rPr>
        <w:t>2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val="en-US" w:eastAsia="ru-RU"/>
        </w:rPr>
        <w:t>- 6,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 xml:space="preserve">         f </w:t>
      </w:r>
      <w:r w:rsidRPr="00540604">
        <w:rPr>
          <w:rFonts w:ascii="Arial Narrow" w:eastAsia="Times New Roman" w:hAnsi="Arial Narrow" w:cs="Times New Roman"/>
          <w:i/>
          <w:iCs/>
          <w:color w:val="000000" w:themeColor="text1"/>
          <w:sz w:val="24"/>
          <w:szCs w:val="24"/>
          <w:lang w:val="en-US" w:eastAsia="ru-RU"/>
        </w:rPr>
        <w:t>'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'(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-11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 xml:space="preserve">)=1446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&gt;0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 xml:space="preserve">    f </w:t>
      </w:r>
      <w:r w:rsidRPr="00540604">
        <w:rPr>
          <w:rFonts w:ascii="Arial Narrow" w:eastAsia="Times New Roman" w:hAnsi="Arial Narrow" w:cs="Times New Roman"/>
          <w:i/>
          <w:iCs/>
          <w:color w:val="000000" w:themeColor="text1"/>
          <w:sz w:val="24"/>
          <w:szCs w:val="24"/>
          <w:lang w:val="en-US" w:eastAsia="ru-RU"/>
        </w:rPr>
        <w:t>'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'(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-10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 xml:space="preserve">)=1194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&gt;0 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причому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(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) &gt;0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'</w:t>
      </w:r>
      <w:r w:rsidRPr="00540604">
        <w:rPr>
          <w:rFonts w:ascii="Arial Narrow" w:eastAsia="Times New Roman" w:hAnsi="Arial Narrow" w:cs="Times New Roman"/>
          <w:i/>
          <w:iCs/>
          <w:color w:val="000000" w:themeColor="text1"/>
          <w:sz w:val="24"/>
          <w:szCs w:val="24"/>
          <w:lang w:eastAsia="ru-RU"/>
        </w:rPr>
        <w:t>'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&gt;0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тому за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вихі</w:t>
      </w: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дне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наближення приймаємо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x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>0</w:t>
      </w:r>
      <w:r w:rsidRPr="0054060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uk-UA" w:eastAsia="ru-RU"/>
        </w:rPr>
        <w:t>=а=-11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ідовні наближення наведені в таблиці: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95375" cy="491625"/>
            <wp:effectExtent l="19050" t="0" r="9525" b="0"/>
            <wp:docPr id="828" name="Рисунок 189" descr="https://posibnyky.vntu.edu.ua/met/m1_t1_lecture4_src/m1_t1_lecture4_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posibnyky.vntu.edu.ua/met/m1_t1_lecture4_src/m1_t1_lecture4_image323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04" cy="49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п=1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2,3 …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При 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п=1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09650" cy="400050"/>
            <wp:effectExtent l="19050" t="0" r="0" b="0"/>
            <wp:docPr id="829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  <w:lang w:val="uk-UA" w:eastAsia="ru-RU"/>
        </w:rPr>
        <w:object w:dxaOrig="2640" w:dyaOrig="620">
          <v:shape id="_x0000_i1111" type="#_x0000_t75" style="width:132pt;height:30.75pt" o:ole="">
            <v:imagedata r:id="rId415" o:title=""/>
          </v:shape>
          <o:OLEObject Type="Embed" ProgID="Equation.3" ShapeID="_x0000_i1111" DrawAspect="Content" ObjectID="_1620573637" r:id="rId416"/>
        </w:objec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-10,33378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4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3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+75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10000=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308,0708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gramStart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</w:t>
      </w:r>
      <w:proofErr w:type="gramEnd"/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540604">
        <w:rPr>
          <w:rFonts w:ascii="Arial Narrow" w:eastAsia="Times New Roman" w:hAnsi="Arial Narrow" w:cs="Times New Roman"/>
          <w:color w:val="000000" w:themeColor="text1"/>
          <w:sz w:val="24"/>
          <w:szCs w:val="24"/>
          <w:lang w:val="uk-UA" w:eastAsia="ru-RU"/>
        </w:rPr>
        <w:t>'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-10,33378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)=</w:t>
      </w:r>
      <w:r w:rsidRPr="005406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54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4</w:t>
      </w:r>
      <w:r w:rsidRPr="0054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t>3</w:t>
      </w:r>
      <w:r w:rsidRPr="0054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- 6</w:t>
      </w:r>
      <w:r w:rsidRPr="0054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 w:eastAsia="ru-RU"/>
        </w:rPr>
        <w:t>x</w:t>
      </w:r>
      <w:r w:rsidRPr="0054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+75</w:t>
      </w:r>
      <w:r w:rsidRPr="0054060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uk-UA" w:eastAsia="ru-RU"/>
        </w:rPr>
        <w:t>=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-4277,077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color w:val="000000" w:themeColor="text1"/>
        </w:rPr>
        <w:object w:dxaOrig="12705" w:dyaOrig="6180">
          <v:shape id="_x0000_i1112" type="#_x0000_t75" style="width:63.75pt;height:30.75pt" o:ole="">
            <v:imagedata r:id="rId417" o:title=""/>
          </v:shape>
          <o:OLEObject Type="Embed" ProgID="PBrush" ShapeID="_x0000_i1112" DrawAspect="Content" ObjectID="_1620573638" r:id="rId418"/>
        </w:object>
      </w:r>
      <w:r w:rsidRPr="00540604">
        <w:rPr>
          <w:color w:val="000000" w:themeColor="text1"/>
          <w:lang w:val="uk-UA"/>
        </w:rPr>
        <w:t xml:space="preserve">= 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0,07203</w:t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Аналогічно шукаємо при </w:t>
      </w:r>
      <w:r w:rsidRPr="005406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п=2</w:t>
      </w: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:    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19175" cy="438150"/>
            <wp:effectExtent l="19050" t="0" r="9525" b="0"/>
            <wp:docPr id="830" name="Рисунок 178" descr="https://posibnyky.vntu.edu.ua/met/m1_t1_lecture4_src/m1_t1_lecture4_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posibnyky.vntu.edu.ua/met/m1_t1_lecture4_src/m1_t1_lecture4_image298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tbl>
      <w:tblPr>
        <w:tblW w:w="80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92"/>
        <w:gridCol w:w="1837"/>
        <w:gridCol w:w="1837"/>
        <w:gridCol w:w="1837"/>
        <w:gridCol w:w="1837"/>
      </w:tblGrid>
      <w:tr w:rsidR="00540604" w:rsidRPr="00540604" w:rsidTr="00540604">
        <w:trPr>
          <w:jc w:val="center"/>
        </w:trPr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x</w:t>
            </w: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 w:eastAsia="ru-RU"/>
              </w:rPr>
              <w:t>n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f(x</w:t>
            </w: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f </w:t>
            </w:r>
            <w:r w:rsidRPr="00540604">
              <w:rPr>
                <w:rFonts w:ascii="Arial Narrow" w:eastAsia="Times New Roman" w:hAnsi="Arial Narrow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'</w:t>
            </w: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(x</w:t>
            </w: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)</w:t>
            </w:r>
            <w:r w:rsidRPr="005406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b/>
                <w:color w:val="000000" w:themeColor="text1"/>
              </w:rPr>
              <w:object w:dxaOrig="12705" w:dyaOrig="6180">
                <v:shape id="_x0000_i1113" type="#_x0000_t75" style="width:54pt;height:26.25pt" o:ole="">
                  <v:imagedata r:id="rId417" o:title=""/>
                </v:shape>
                <o:OLEObject Type="Embed" ProgID="PBrush" ShapeID="_x0000_i1113" DrawAspect="Content" ObjectID="_1620573639" r:id="rId419"/>
              </w:object>
            </w:r>
          </w:p>
        </w:tc>
      </w:tr>
      <w:tr w:rsidR="00540604" w:rsidRPr="00540604" w:rsidTr="00540604">
        <w:trPr>
          <w:jc w:val="center"/>
        </w:trPr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3453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-5183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0,66622</w:t>
            </w:r>
          </w:p>
        </w:tc>
      </w:tr>
      <w:tr w:rsidR="00540604" w:rsidRPr="00540604" w:rsidTr="00540604">
        <w:trPr>
          <w:jc w:val="center"/>
        </w:trPr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-10,33378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308,0708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-4277,077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0,07203</w:t>
            </w:r>
          </w:p>
        </w:tc>
      </w:tr>
      <w:tr w:rsidR="00540604" w:rsidRPr="00540604" w:rsidTr="00540604">
        <w:trPr>
          <w:jc w:val="center"/>
        </w:trPr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-10,26175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3,28807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-4185,823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0,00079</w:t>
            </w:r>
          </w:p>
        </w:tc>
      </w:tr>
      <w:tr w:rsidR="00540604" w:rsidRPr="00540604" w:rsidTr="00540604">
        <w:trPr>
          <w:jc w:val="center"/>
        </w:trPr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-10,26098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0,06536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-4184,8545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0,00002</w:t>
            </w:r>
          </w:p>
        </w:tc>
      </w:tr>
      <w:tr w:rsidR="00540604" w:rsidRPr="00540604" w:rsidTr="00540604">
        <w:trPr>
          <w:jc w:val="center"/>
        </w:trPr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-10,26096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-0,01833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-4184,829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0604" w:rsidRPr="00540604" w:rsidRDefault="00540604" w:rsidP="00540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06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-0,000004</w:t>
            </w:r>
          </w:p>
        </w:tc>
      </w:tr>
    </w:tbl>
    <w:p w:rsidR="00540604" w:rsidRPr="00540604" w:rsidRDefault="00540604" w:rsidP="005406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540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Відповідь: </w:t>
      </w:r>
      <w:r w:rsidRPr="0054060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57250" cy="211429"/>
            <wp:effectExtent l="19050" t="0" r="0" b="0"/>
            <wp:docPr id="831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0"/>
          <w:lang w:val="uk-UA"/>
        </w:rPr>
      </w:pP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lang w:val="uk-UA"/>
        </w:rPr>
      </w:pPr>
      <w:r w:rsidRPr="0000428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 xml:space="preserve">Приклад </w:t>
      </w:r>
      <w:r w:rsidR="00004282" w:rsidRPr="0000428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10</w:t>
      </w:r>
      <w:r w:rsidRPr="0000428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.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 </w:t>
      </w:r>
      <w:r w:rsidRPr="00540604">
        <w:rPr>
          <w:rFonts w:ascii="Times New Roman" w:hAnsi="Times New Roman" w:cs="Times New Roman"/>
          <w:i/>
          <w:color w:val="000000" w:themeColor="text1"/>
          <w:lang w:val="uk-UA"/>
        </w:rPr>
        <w:t xml:space="preserve">Методом Ньютона знайти найменший додатній корінь рівняння    </w:t>
      </w:r>
      <w:r w:rsidRPr="00540604">
        <w:rPr>
          <w:rFonts w:ascii="Times New Roman" w:hAnsi="Times New Roman" w:cs="Times New Roman"/>
          <w:b/>
          <w:i/>
          <w:color w:val="000000" w:themeColor="text1"/>
          <w:lang w:val="uk-UA"/>
        </w:rPr>
        <w:t>x</w:t>
      </w:r>
      <w:r w:rsidRPr="00540604">
        <w:rPr>
          <w:rFonts w:ascii="Times New Roman" w:hAnsi="Times New Roman" w:cs="Times New Roman"/>
          <w:b/>
          <w:color w:val="000000" w:themeColor="text1"/>
          <w:vertAlign w:val="superscript"/>
          <w:lang w:val="uk-UA"/>
        </w:rPr>
        <w:t>3</w:t>
      </w:r>
      <w:r w:rsidRPr="00540604">
        <w:rPr>
          <w:rFonts w:ascii="Times New Roman" w:hAnsi="Times New Roman" w:cs="Times New Roman"/>
          <w:b/>
          <w:color w:val="000000" w:themeColor="text1"/>
          <w:lang w:val="uk-UA"/>
        </w:rPr>
        <w:t>+3</w:t>
      </w:r>
      <w:r w:rsidRPr="00540604">
        <w:rPr>
          <w:rFonts w:ascii="Times New Roman" w:hAnsi="Times New Roman" w:cs="Times New Roman"/>
          <w:b/>
          <w:i/>
          <w:color w:val="000000" w:themeColor="text1"/>
          <w:lang w:val="uk-UA"/>
        </w:rPr>
        <w:t>x</w:t>
      </w:r>
      <w:r w:rsidRPr="00540604">
        <w:rPr>
          <w:rFonts w:ascii="Times New Roman" w:hAnsi="Times New Roman" w:cs="Times New Roman"/>
          <w:b/>
          <w:color w:val="000000" w:themeColor="text1"/>
          <w:vertAlign w:val="superscript"/>
          <w:lang w:val="uk-UA"/>
        </w:rPr>
        <w:t>2</w:t>
      </w:r>
      <w:r w:rsidRPr="00540604">
        <w:rPr>
          <w:rFonts w:ascii="Times New Roman" w:hAnsi="Times New Roman" w:cs="Times New Roman"/>
          <w:b/>
          <w:color w:val="000000" w:themeColor="text1"/>
          <w:lang w:val="uk-UA"/>
        </w:rPr>
        <w:sym w:font="Symbol" w:char="F02D"/>
      </w:r>
      <w:r w:rsidRPr="00540604">
        <w:rPr>
          <w:rFonts w:ascii="Times New Roman" w:hAnsi="Times New Roman" w:cs="Times New Roman"/>
          <w:b/>
          <w:color w:val="000000" w:themeColor="text1"/>
          <w:lang w:val="uk-UA"/>
        </w:rPr>
        <w:t>1</w:t>
      </w:r>
      <w:r w:rsidRPr="00540604">
        <w:rPr>
          <w:rFonts w:ascii="Times New Roman" w:hAnsi="Times New Roman" w:cs="Times New Roman"/>
          <w:b/>
          <w:i/>
          <w:color w:val="000000" w:themeColor="text1"/>
          <w:lang w:val="uk-UA"/>
        </w:rPr>
        <w:t>=</w:t>
      </w:r>
      <w:r w:rsidRPr="00540604">
        <w:rPr>
          <w:rFonts w:ascii="Times New Roman" w:hAnsi="Times New Roman" w:cs="Times New Roman"/>
          <w:b/>
          <w:color w:val="000000" w:themeColor="text1"/>
          <w:lang w:val="uk-UA"/>
        </w:rPr>
        <w:t>0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                                                  </w:t>
      </w:r>
      <w:r w:rsidRPr="00540604">
        <w:rPr>
          <w:rFonts w:ascii="Times New Roman" w:hAnsi="Times New Roman" w:cs="Times New Roman"/>
          <w:i/>
          <w:color w:val="000000" w:themeColor="text1"/>
          <w:lang w:val="uk-UA"/>
        </w:rPr>
        <w:t xml:space="preserve">з точністю 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sym w:font="Symbol" w:char="F065"/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>=10</w:t>
      </w:r>
      <w:r w:rsidRPr="00540604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sym w:font="Symbol" w:char="F02D"/>
      </w:r>
      <w:r w:rsidRPr="00540604">
        <w:rPr>
          <w:rFonts w:ascii="Times New Roman" w:hAnsi="Times New Roman" w:cs="Times New Roman"/>
          <w:color w:val="000000" w:themeColor="text1"/>
          <w:vertAlign w:val="superscript"/>
          <w:lang w:val="uk-UA"/>
        </w:rPr>
        <w:t>4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 на проміжку [0;1]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lang w:val="uk-UA"/>
        </w:rPr>
      </w:pPr>
      <w:r w:rsidRPr="00540604">
        <w:rPr>
          <w:rFonts w:ascii="Times New Roman" w:hAnsi="Times New Roman" w:cs="Times New Roman"/>
          <w:b/>
          <w:i/>
          <w:color w:val="000000" w:themeColor="text1"/>
          <w:sz w:val="30"/>
          <w:lang w:val="uk-UA"/>
        </w:rPr>
        <w:tab/>
      </w:r>
      <w:r w:rsidRPr="005406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Розв’язання.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 рівняння має єдиний додатній корінь, що належить  проміжку [0;1].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обчислимо </w:t>
      </w:r>
      <w:r w:rsidRPr="00540604">
        <w:rPr>
          <w:rFonts w:ascii="Times New Roman" w:hAnsi="Times New Roman" w:cs="Times New Roman"/>
          <w:i/>
          <w:color w:val="000000" w:themeColor="text1"/>
          <w:lang w:val="uk-UA"/>
        </w:rPr>
        <w:t>f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>(0,5)</w:t>
      </w:r>
      <w:r w:rsidRPr="00540604">
        <w:rPr>
          <w:rFonts w:ascii="Times New Roman" w:hAnsi="Times New Roman" w:cs="Times New Roman"/>
          <w:i/>
          <w:color w:val="000000" w:themeColor="text1"/>
          <w:lang w:val="uk-UA"/>
        </w:rPr>
        <w:t>=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sym w:font="Symbol" w:char="F02D"/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0,125. </w:t>
      </w:r>
    </w:p>
    <w:p w:rsidR="00540604" w:rsidRPr="00540604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position w:val="-12"/>
          <w:lang w:val="uk-UA"/>
        </w:rPr>
        <w:object w:dxaOrig="6060" w:dyaOrig="440">
          <v:shape id="_x0000_i1114" type="#_x0000_t75" style="width:267.75pt;height:18.75pt" o:ole="" fillcolor="window">
            <v:imagedata r:id="rId421" o:title=""/>
          </v:shape>
          <o:OLEObject Type="Embed" ProgID="Equation.3" ShapeID="_x0000_i1114" DrawAspect="Content" ObjectID="_1620573640" r:id="rId422"/>
        </w:objec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540604" w:rsidRPr="00540604" w:rsidRDefault="00540604" w:rsidP="0000428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position w:val="-26"/>
          <w:lang w:val="uk-UA"/>
        </w:rPr>
        <w:object w:dxaOrig="3860" w:dyaOrig="540">
          <v:shape id="_x0000_i1115" type="#_x0000_t75" style="width:179.25pt;height:24.75pt" o:ole="" fillcolor="window">
            <v:imagedata r:id="rId423" o:title=""/>
          </v:shape>
          <o:OLEObject Type="Embed" ProgID="Equation.3" ShapeID="_x0000_i1115" DrawAspect="Content" ObjectID="_1620573641" r:id="rId424"/>
        </w:objec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>,</w:t>
      </w:r>
      <w:r w:rsidR="00004282">
        <w:rPr>
          <w:rFonts w:ascii="Times New Roman" w:hAnsi="Times New Roman" w:cs="Times New Roman"/>
          <w:color w:val="000000" w:themeColor="text1"/>
          <w:lang w:val="uk-UA"/>
        </w:rPr>
        <w:t xml:space="preserve">        </w:t>
      </w:r>
      <w:r w:rsidRPr="00540604">
        <w:rPr>
          <w:rFonts w:ascii="Times New Roman" w:hAnsi="Times New Roman" w:cs="Times New Roman"/>
          <w:color w:val="000000" w:themeColor="text1"/>
          <w:position w:val="-28"/>
          <w:lang w:val="uk-UA"/>
        </w:rPr>
        <w:object w:dxaOrig="3800" w:dyaOrig="560">
          <v:shape id="_x0000_i1116" type="#_x0000_t75" style="width:180pt;height:26.25pt" o:ole="" fillcolor="window">
            <v:imagedata r:id="rId425" o:title=""/>
          </v:shape>
          <o:OLEObject Type="Embed" ProgID="Equation.3" ShapeID="_x0000_i1116" DrawAspect="Content" ObjectID="_1620573642" r:id="rId426"/>
        </w:objec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004282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Виберемо </w:t>
      </w:r>
      <w:r w:rsidRPr="00540604">
        <w:rPr>
          <w:rFonts w:ascii="Times New Roman" w:hAnsi="Times New Roman" w:cs="Times New Roman"/>
          <w:i/>
          <w:color w:val="000000" w:themeColor="text1"/>
          <w:lang w:val="uk-UA"/>
        </w:rPr>
        <w:t>x</w:t>
      </w:r>
      <w:r w:rsidRPr="00540604">
        <w:rPr>
          <w:rFonts w:ascii="Times New Roman" w:hAnsi="Times New Roman" w:cs="Times New Roman"/>
          <w:color w:val="000000" w:themeColor="text1"/>
          <w:vertAlign w:val="subscript"/>
          <w:lang w:val="uk-UA"/>
        </w:rPr>
        <w:t>0</w:t>
      </w:r>
      <w:r w:rsidRPr="00540604">
        <w:rPr>
          <w:rFonts w:ascii="Times New Roman" w:hAnsi="Times New Roman" w:cs="Times New Roman"/>
          <w:i/>
          <w:color w:val="000000" w:themeColor="text1"/>
          <w:lang w:val="uk-UA"/>
        </w:rPr>
        <w:t>=</w: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1, тоді </w:t>
      </w:r>
      <w:r w:rsidRPr="00540604">
        <w:rPr>
          <w:rFonts w:ascii="Times New Roman" w:hAnsi="Times New Roman" w:cs="Times New Roman"/>
          <w:color w:val="000000" w:themeColor="text1"/>
          <w:position w:val="-14"/>
          <w:lang w:val="uk-UA"/>
        </w:rPr>
        <w:object w:dxaOrig="1540" w:dyaOrig="420">
          <v:shape id="_x0000_i1117" type="#_x0000_t75" style="width:77.25pt;height:21pt" o:ole="" fillcolor="window">
            <v:imagedata r:id="rId427" o:title=""/>
          </v:shape>
          <o:OLEObject Type="Embed" ProgID="Equation.3" ShapeID="_x0000_i1117" DrawAspect="Content" ObjectID="_1620573643" r:id="rId428"/>
        </w:objec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. З формули (25) маємо </w:t>
      </w:r>
      <w:r w:rsidRPr="00540604">
        <w:rPr>
          <w:rFonts w:ascii="Times New Roman" w:hAnsi="Times New Roman" w:cs="Times New Roman"/>
          <w:color w:val="000000" w:themeColor="text1"/>
          <w:position w:val="-32"/>
          <w:lang w:val="uk-UA"/>
        </w:rPr>
        <w:object w:dxaOrig="2260" w:dyaOrig="760">
          <v:shape id="_x0000_i1118" type="#_x0000_t75" style="width:113.25pt;height:38.25pt" o:ole="" fillcolor="window">
            <v:imagedata r:id="rId429" o:title=""/>
          </v:shape>
          <o:OLEObject Type="Embed" ProgID="Equation.3" ShapeID="_x0000_i1118" DrawAspect="Content" ObjectID="_1620573644" r:id="rId430"/>
        </w:object>
      </w:r>
      <w:r w:rsidRPr="00540604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540604" w:rsidRPr="00004282" w:rsidRDefault="00540604" w:rsidP="00540604">
      <w:pPr>
        <w:spacing w:after="0" w:line="240" w:lineRule="auto"/>
        <w:rPr>
          <w:rFonts w:ascii="Times New Roman" w:hAnsi="Times New Roman" w:cs="Times New Roman"/>
          <w:color w:val="000000" w:themeColor="text1"/>
          <w:lang w:val="uk-UA"/>
        </w:rPr>
      </w:pPr>
      <w:r w:rsidRPr="00540604">
        <w:rPr>
          <w:rFonts w:ascii="Times New Roman" w:hAnsi="Times New Roman" w:cs="Times New Roman"/>
          <w:color w:val="000000" w:themeColor="text1"/>
          <w:lang w:val="uk-UA"/>
        </w:rPr>
        <w:t xml:space="preserve">Тобто всі умови теореми про збіжність методу Ньютона виконані. Для досягнення заданої точності достатньо провести 7 ітерацій. </w:t>
      </w:r>
    </w:p>
    <w:p w:rsidR="00970B1E" w:rsidRDefault="00970B1E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004282" w:rsidRDefault="00004282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105122" w:rsidRPr="004675BB" w:rsidRDefault="00105122" w:rsidP="00105122">
      <w:pPr>
        <w:pBdr>
          <w:bottom w:val="single" w:sz="12" w:space="0" w:color="800000"/>
        </w:pBdr>
        <w:spacing w:before="300" w:after="150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uk-UA" w:eastAsia="ru-RU"/>
        </w:rPr>
      </w:pPr>
      <w:bookmarkStart w:id="16" w:name="chisel_nymetodirozvyazannyasistemly"/>
      <w:bookmarkStart w:id="17" w:name="lekcyya2"/>
      <w:bookmarkEnd w:id="16"/>
      <w:bookmarkEnd w:id="17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lastRenderedPageBreak/>
        <w:t>ЧИСЕЛЬНІ МЕТОДИ РОЗВ’ЯЗАННЯ СИСТЕМ ЛІНІ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ЙНИХ АЛГЕБРАЇЧНИХ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ІВНЯНЬ 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51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Інженеру часто доводиться вирішувати алгебраїчні і трансцендентні рівняння і системи рівнянь, що можуть являти собою самостійну задачу (наприклад, аналіз рівноваги сил в жорсткій системі балок, або дослідження умов та параметрів рівноваги хімічної реакції, тощо) або частину більш складних задач.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обох випадках практична цінність чисельного методу в значній мі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 визначається швидкістю і ефективністю отримання розв‘язку. Розглянемо найбільш відомі чисельні методи і ефективні алгоритми розв‘язання систем лінійних алгебраїчних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івнянь.</w:t>
      </w:r>
    </w:p>
    <w:p w:rsidR="00105122" w:rsidRPr="00A00E7C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18" w:name="21osnovnyponyattyataviznachennya"/>
      <w:bookmarkEnd w:id="18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2.4.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Основні поняття та визначення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Системою лінійних алгебраїчних </w:t>
      </w:r>
      <w:proofErr w:type="gramStart"/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івнянь (СЛАР)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називають систему виду: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47875" cy="1104900"/>
            <wp:effectExtent l="19050" t="0" r="9525" b="0"/>
            <wp:docPr id="461" name="Рисунок 1" descr="http://posibnyky.vntu.edu.ua/met/m1_t1_lecture2_src/m1_t1_lecture2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ibnyky.vntu.edu.ua/met/m1_t1_lecture2_src/m1_t1_lecture2_image001.png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               (2.1)</w:t>
      </w:r>
    </w:p>
    <w:p w:rsidR="00105122" w:rsidRDefault="00105122" w:rsidP="00105122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    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209550"/>
            <wp:effectExtent l="19050" t="0" r="9525" b="0"/>
            <wp:docPr id="462" name="Рисунок 2" descr="http://posibnyky.vntu.edu.ua/met/m1_t1_lecture2_src/m1_t1_lecture2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ibnyky.vntu.edu.ua/met/m1_t1_lecture2_src/m1_t1_lecture2_image003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(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09550"/>
            <wp:effectExtent l="19050" t="0" r="0" b="0"/>
            <wp:docPr id="463" name="Рисунок 3" descr="http://posibnyky.vntu.edu.ua/met/m1_t1_lecture2_src/m1_t1_lecture2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ibnyky.vntu.edu.ua/met/m1_t1_lecture2_src/m1_t1_lecture2_image005.png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– невідомі;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3350" cy="209550"/>
            <wp:effectExtent l="19050" t="0" r="0" b="0"/>
            <wp:docPr id="464" name="Рисунок 4" descr="http://posibnyky.vntu.edu.ua/met/m1_t1_lecture2_src/m1_t1_lecture2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ibnyky.vntu.edu.ua/met/m1_t1_lecture2_src/m1_t1_lecture2_image007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(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09550"/>
            <wp:effectExtent l="19050" t="0" r="0" b="0"/>
            <wp:docPr id="465" name="Рисунок 5" descr="http://posibnyky.vntu.edu.ua/met/m1_t1_lecture2_src/m1_t1_lecture2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ibnyky.vntu.edu.ua/met/m1_t1_lecture2_src/m1_t1_lecture2_image009.png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– вільні члени системи;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38125"/>
            <wp:effectExtent l="19050" t="0" r="9525" b="0"/>
            <wp:docPr id="466" name="Рисунок 6" descr="http://posibnyky.vntu.edu.ua/met/m1_t1_lecture2_src/m1_t1_lecture2_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sibnyky.vntu.edu.ua/met/m1_t1_lecture2_src/m1_t1_lecture2_image010.png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(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4350" cy="209550"/>
            <wp:effectExtent l="19050" t="0" r="0" b="0"/>
            <wp:docPr id="467" name="Рисунок 7" descr="http://posibnyky.vntu.edu.ua/met/m1_t1_lecture2_src/m1_t1_lecture2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ibnyky.vntu.edu.ua/met/m1_t1_lecture2_src/m1_t1_lecture2_image012.png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– коефіцієнти системи.</w:t>
      </w:r>
      <w:r w:rsidRPr="0010512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105122" w:rsidRDefault="00105122" w:rsidP="00105122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10512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Перший індекс</w:t>
      </w:r>
      <w:r w:rsidRPr="001051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5122">
        <w:rPr>
          <w:rStyle w:val="ff3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</w:t>
      </w:r>
      <w:r w:rsidRPr="001051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512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біля коефіцієнтів</w:t>
      </w:r>
      <w:r w:rsidRPr="001051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5122">
        <w:rPr>
          <w:rStyle w:val="ff3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105122">
        <w:rPr>
          <w:rStyle w:val="ff3"/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ij</w:t>
      </w:r>
      <w:r w:rsidRPr="001051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512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вказує, в якому рівнянні знаходиться коефіцієнт, а другий</w:t>
      </w:r>
      <w:r w:rsidRPr="001051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5122">
        <w:rPr>
          <w:rStyle w:val="ff3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</w:t>
      </w:r>
      <w:r w:rsidRPr="001051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5122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 якому із невідомих він знаходиться.</w:t>
      </w:r>
    </w:p>
    <w:p w:rsidR="00105122" w:rsidRPr="00105122" w:rsidRDefault="00105122" w:rsidP="00105122">
      <w:pPr>
        <w:spacing w:after="0" w:line="240" w:lineRule="auto"/>
        <w:ind w:firstLine="45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матричному вигляді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(2.1) прийме вигляд:</w:t>
      </w:r>
    </w:p>
    <w:p w:rsidR="00105122" w:rsidRPr="00C74EBB" w:rsidRDefault="00105122" w:rsidP="00105122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5800" cy="209550"/>
            <wp:effectExtent l="19050" t="0" r="0" b="0"/>
            <wp:docPr id="468" name="Рисунок 8" descr="http://posibnyky.vntu.edu.ua/met/m1_t1_lecture2_src/m1_t1_lecture2_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sibnyky.vntu.edu.ua/met/m1_t1_lecture2_src/m1_t1_lecture2_image014.png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</w:p>
    <w:p w:rsidR="00105122" w:rsidRPr="00C74EBB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00025"/>
            <wp:effectExtent l="19050" t="0" r="9525" b="0"/>
            <wp:docPr id="469" name="Рисунок 9" descr="http://posibnyky.vntu.edu.ua/met/m1_t1_lecture2_src/m1_t1_lecture2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sibnyky.vntu.edu.ua/met/m1_t1_lecture2_src/m1_t1_lecture2_image016.png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={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71525" cy="209550"/>
            <wp:effectExtent l="19050" t="0" r="9525" b="0"/>
            <wp:docPr id="470" name="Рисунок 10" descr="http://posibnyky.vntu.edu.ua/met/m1_t1_lecture2_src/m1_t1_lecture2_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ibnyky.vntu.edu.ua/met/m1_t1_lecture2_src/m1_t1_lecture2_image018.png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} – вектор невідомих;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200025"/>
            <wp:effectExtent l="19050" t="0" r="9525" b="0"/>
            <wp:docPr id="471" name="Рисунок 11" descr="http://posibnyky.vntu.edu.ua/met/m1_t1_lecture2_src/m1_t1_lecture2_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sibnyky.vntu.edu.ua/met/m1_t1_lecture2_src/m1_t1_lecture2_image020.png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={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42950" cy="209550"/>
            <wp:effectExtent l="19050" t="0" r="0" b="0"/>
            <wp:docPr id="472" name="Рисунок 12" descr="http://posibnyky.vntu.edu.ua/met/m1_t1_lecture2_src/m1_t1_lecture2_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sibnyky.vntu.edu.ua/met/m1_t1_lecture2_src/m1_t1_lecture2_image022.png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} – вектор</w:t>
      </w:r>
    </w:p>
    <w:p w:rsidR="00105122" w:rsidRPr="00C74EBB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вільних членів;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2875" cy="200025"/>
            <wp:effectExtent l="19050" t="0" r="9525" b="0"/>
            <wp:docPr id="473" name="Рисунок 13" descr="http://posibnyky.vntu.edu.ua/met/m1_t1_lecture2_src/m1_t1_lecture2_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sibnyky.vntu.edu.ua/met/m1_t1_lecture2_src/m1_t1_lecture2_image024.png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={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42975" cy="209550"/>
            <wp:effectExtent l="19050" t="0" r="9525" b="0"/>
            <wp:docPr id="474" name="Рисунок 14" descr="http://posibnyky.vntu.edu.ua/met/m1_t1_lecture2_src/m1_t1_lecture2_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sibnyky.vntu.edu.ua/met/m1_t1_lecture2_src/m1_t1_lecture2_image026.pn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} – матриця коефіцієнтів СЛАР.</w:t>
      </w:r>
    </w:p>
    <w:p w:rsidR="00105122" w:rsidRPr="00C74EBB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C74EB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uk-UA" w:eastAsia="ru-RU"/>
        </w:rPr>
        <w:t>Розв’язком системи лінійних алгебраїчних рівнянь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(2.1) називають вектор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190500"/>
            <wp:effectExtent l="19050" t="0" r="0" b="0"/>
            <wp:docPr id="475" name="Рисунок 15" descr="http://posibnyky.vntu.edu.ua/met/m1_t1_lecture2_src/m1_t1_lecture2_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sibnyky.vntu.edu.ua/met/m1_t1_lecture2_src/m1_t1_lecture2_image028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координати якого {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9125" cy="200025"/>
            <wp:effectExtent l="19050" t="0" r="9525" b="0"/>
            <wp:docPr id="476" name="Рисунок 16" descr="http://posibnyky.vntu.edu.ua/met/m1_t1_lecture2_src/m1_t1_lecture2_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sibnyky.vntu.edu.ua/met/m1_t1_lecture2_src/m1_t1_lecture2_image030.png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} при підстановці у систему, що розв’язують, перетворюють кожне рівняння системи в тотожність.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Кількість невідомих 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m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системі називають 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порядком</w:t>
      </w:r>
      <w:r w:rsidRPr="001051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СЛАР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Систему лінійних алгебраїчних рівнянь називають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uk-UA" w:eastAsia="ru-RU"/>
        </w:rPr>
        <w:t>сумісною</w:t>
      </w:r>
      <w:r w:rsidRPr="001051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,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якщо вона має хоча б один ненульовий розв’язок. В протилежному випадку СЛАР називають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uk-UA" w:eastAsia="ru-RU"/>
        </w:rPr>
        <w:t>несумісною</w:t>
      </w:r>
      <w:r w:rsidRPr="001051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. </w:t>
      </w:r>
    </w:p>
    <w:p w:rsidR="00105122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СЛАР називається 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визначеною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якщо вона має тільки один розв’язок (випадок, коли 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m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n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Систему називають 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невизначеною,</w:t>
      </w:r>
      <w:r w:rsidRPr="001051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якщо вона має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безл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іч розв’язків (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m</w:t>
      </w:r>
      <w:r w:rsidRPr="00A00E7C">
        <w:rPr>
          <w:rFonts w:ascii="Symbol" w:eastAsia="Times New Roman" w:hAnsi="Symbol" w:cs="Times New Roman"/>
          <w:i/>
          <w:iCs/>
          <w:color w:val="000000" w:themeColor="text1"/>
          <w:sz w:val="24"/>
          <w:szCs w:val="24"/>
          <w:lang w:eastAsia="ru-RU"/>
        </w:rPr>
        <w:t>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n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105122" w:rsidRPr="00105122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10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Якщо праві частини </w:t>
      </w:r>
      <w:proofErr w:type="gramStart"/>
      <w:r w:rsidRPr="00105122">
        <w:rPr>
          <w:rFonts w:ascii="Times New Roman" w:hAnsi="Times New Roman" w:cs="Times New Roman"/>
          <w:color w:val="000000" w:themeColor="text1"/>
          <w:sz w:val="24"/>
          <w:szCs w:val="24"/>
        </w:rPr>
        <w:t>вс</w:t>
      </w:r>
      <w:proofErr w:type="gramEnd"/>
      <w:r w:rsidRPr="0010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іх рівнянь системи дорівнюють нулю, то систему рівнянь називають </w:t>
      </w:r>
      <w:r w:rsidRPr="0010512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однорідною.</w:t>
      </w:r>
      <w:r w:rsidRPr="0010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випадку коли деякі з них відмінні від нуля – </w:t>
      </w:r>
      <w:r w:rsidRPr="0010512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неоднорідною</w:t>
      </w:r>
      <w:r w:rsidRPr="0010512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0512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00150" cy="238125"/>
            <wp:effectExtent l="19050" t="0" r="0" b="0"/>
            <wp:docPr id="923" name="Рисунок 439" descr="http://yukhym.com/images/stories/Slae/Slae1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yukhym.com/images/stories/Slae/Slae1_014.gif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Система називається 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виродженою,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якщо головний визначник системи дорівнює нулю. Система називається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невиродженою</w:t>
      </w:r>
      <w:r w:rsidRPr="001051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якщо головний визначник системи не дорівнює нулю.</w:t>
      </w:r>
    </w:p>
    <w:p w:rsidR="00105122" w:rsidRPr="00105122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10512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85925" cy="847725"/>
            <wp:effectExtent l="19050" t="0" r="9525" b="0"/>
            <wp:docPr id="922" name="Рисунок 436" descr="http://yukhym.com/images/stories/Slae/Slae1_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yukhym.com/images/stories/Slae/Slae1_010.gif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Дві системи називаються </w:t>
      </w:r>
      <w:r w:rsidRPr="0010512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еквівалентними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якщо ці системи сумісні, визначені і мають однаковий розв’язок.</w:t>
      </w:r>
    </w:p>
    <w:p w:rsidR="00105122" w:rsidRPr="00105122" w:rsidRDefault="00105122" w:rsidP="00105122">
      <w:pPr>
        <w:pStyle w:val="ff2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lang w:val="uk-UA"/>
        </w:rPr>
      </w:pPr>
      <w:r w:rsidRPr="00105122">
        <w:rPr>
          <w:color w:val="000000" w:themeColor="text1"/>
          <w:lang w:val="uk-UA"/>
        </w:rPr>
        <w:t>Еквівалентні перетворення СЛАР</w:t>
      </w:r>
    </w:p>
    <w:p w:rsidR="00105122" w:rsidRPr="00105122" w:rsidRDefault="00105122" w:rsidP="00105122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lang w:val="uk-UA"/>
        </w:rPr>
      </w:pPr>
      <w:r w:rsidRPr="00105122">
        <w:rPr>
          <w:i/>
          <w:color w:val="000000" w:themeColor="text1"/>
          <w:lang w:val="uk-UA"/>
        </w:rPr>
        <w:t>1) переставлення місцями рівнянь;</w:t>
      </w:r>
      <w:r w:rsidRPr="00105122">
        <w:rPr>
          <w:i/>
          <w:color w:val="000000" w:themeColor="text1"/>
          <w:lang w:val="uk-UA"/>
        </w:rPr>
        <w:br/>
        <w:t>2) множення (або ділення) рівнянь на відмінне від нуля число;</w:t>
      </w:r>
      <w:r w:rsidRPr="00105122">
        <w:rPr>
          <w:i/>
          <w:color w:val="000000" w:themeColor="text1"/>
          <w:lang w:val="uk-UA"/>
        </w:rPr>
        <w:br/>
        <w:t>3) додавання до деякого рівняння іншого рівняння, помноженого на довільне, відмінне від нуля число.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СЛАР можна розв'язати на ЕОМ чисельними методами, якщо вона сумісна, визначена, невироджена.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19" w:name="22klasifykacyyametodyvrozvyazannyas"/>
      <w:bookmarkEnd w:id="19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5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Класифікація методів розв’язання СЛАР 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розв’язання СЛАР на ЕОМ традиційно використовують дві групи чисельних методі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105122" w:rsidRPr="00A00E7C" w:rsidRDefault="00105122" w:rsidP="001051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точні </w:t>
      </w:r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(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метод Гауса, метод Гауса з вибором головного елементу, метод Гауса з одиничною матрицею, метод Гауса з перетвореною матрицею, метод Гауса-Халецького, метод Гауса-Жордана, метод Крамера, метод обернених матриць);</w:t>
      </w:r>
    </w:p>
    <w:p w:rsidR="00105122" w:rsidRPr="00105122" w:rsidRDefault="00105122" w:rsidP="0010512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Symbol" w:cs="Times New Roman"/>
          <w:color w:val="000000" w:themeColor="text1"/>
          <w:sz w:val="24"/>
          <w:szCs w:val="24"/>
          <w:lang w:eastAsia="ru-RU"/>
        </w:rPr>
        <w:t>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наближені </w:t>
      </w:r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uk-UA" w:eastAsia="ru-RU"/>
        </w:rPr>
        <w:t>(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метод </w:t>
      </w:r>
      <w:proofErr w:type="gramStart"/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посл</w:t>
      </w:r>
      <w:proofErr w:type="gramEnd"/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ідовних ітерацій, метод Гауса-Зейделя, метод векторів зміщень).</w:t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0" w:afterAutospacing="0"/>
        <w:ind w:firstLine="708"/>
        <w:rPr>
          <w:color w:val="000000" w:themeColor="text1"/>
          <w:lang w:val="uk-UA"/>
        </w:rPr>
      </w:pPr>
      <w:r w:rsidRPr="00A00E7C">
        <w:rPr>
          <w:color w:val="000000" w:themeColor="text1"/>
        </w:rPr>
        <w:t xml:space="preserve">Розв'язок СЛАР можна знайти </w:t>
      </w:r>
      <w:proofErr w:type="gramStart"/>
      <w:r w:rsidRPr="00A00E7C">
        <w:rPr>
          <w:color w:val="000000" w:themeColor="text1"/>
        </w:rPr>
        <w:t>р</w:t>
      </w:r>
      <w:proofErr w:type="gramEnd"/>
      <w:r w:rsidRPr="00A00E7C">
        <w:rPr>
          <w:color w:val="000000" w:themeColor="text1"/>
        </w:rPr>
        <w:t>ізними способами. Розглянемо найпопулярніші методи.</w:t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  <w:lang w:val="uk-UA"/>
        </w:rPr>
      </w:pPr>
    </w:p>
    <w:p w:rsidR="00105122" w:rsidRDefault="00105122" w:rsidP="00105122">
      <w:pPr>
        <w:pStyle w:val="ff2"/>
        <w:shd w:val="clear" w:color="auto" w:fill="FFFFFF" w:themeFill="background1"/>
        <w:spacing w:before="0" w:beforeAutospacing="0" w:after="0" w:afterAutospacing="0"/>
        <w:rPr>
          <w:b/>
          <w:color w:val="000000" w:themeColor="text1"/>
          <w:sz w:val="28"/>
          <w:szCs w:val="28"/>
          <w:lang w:val="uk-UA"/>
        </w:rPr>
      </w:pPr>
      <w:r w:rsidRPr="00A00E7C">
        <w:rPr>
          <w:b/>
          <w:color w:val="000000" w:themeColor="text1"/>
          <w:sz w:val="28"/>
          <w:szCs w:val="28"/>
          <w:lang w:val="uk-UA"/>
        </w:rPr>
        <w:t>Метод  Крамера</w:t>
      </w:r>
    </w:p>
    <w:p w:rsidR="00105122" w:rsidRPr="00A00E7C" w:rsidRDefault="00105122" w:rsidP="00105122">
      <w:pPr>
        <w:pStyle w:val="ff2"/>
        <w:shd w:val="clear" w:color="auto" w:fill="FFFFFF" w:themeFill="background1"/>
        <w:spacing w:before="0" w:beforeAutospacing="0" w:after="0" w:afterAutospacing="0"/>
        <w:rPr>
          <w:b/>
          <w:color w:val="000000" w:themeColor="text1"/>
          <w:sz w:val="28"/>
          <w:szCs w:val="28"/>
          <w:lang w:val="uk-UA"/>
        </w:rPr>
      </w:pP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135" w:afterAutospacing="0" w:line="315" w:lineRule="atLeast"/>
        <w:jc w:val="both"/>
        <w:rPr>
          <w:rStyle w:val="ff"/>
          <w:b/>
          <w:bCs/>
          <w:color w:val="000000" w:themeColor="text1"/>
          <w:lang w:val="uk-UA"/>
        </w:rPr>
      </w:pPr>
      <w:r>
        <w:rPr>
          <w:rStyle w:val="ff"/>
          <w:b/>
          <w:bCs/>
          <w:color w:val="000000" w:themeColor="text1"/>
          <w:lang w:val="uk-UA"/>
        </w:rPr>
        <w:t>Т</w:t>
      </w:r>
      <w:r w:rsidRPr="00A00E7C">
        <w:rPr>
          <w:rStyle w:val="ff"/>
          <w:b/>
          <w:bCs/>
          <w:color w:val="000000" w:themeColor="text1"/>
          <w:lang w:val="uk-UA"/>
        </w:rPr>
        <w:t>еорема.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b/>
          <w:i/>
          <w:color w:val="000000" w:themeColor="text1"/>
          <w:lang w:val="uk-UA"/>
        </w:rPr>
        <w:t>Якщо визначник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b/>
          <w:i/>
          <w:noProof/>
          <w:color w:val="000000" w:themeColor="text1"/>
        </w:rPr>
        <w:drawing>
          <wp:inline distT="0" distB="0" distL="0" distR="0">
            <wp:extent cx="133350" cy="152400"/>
            <wp:effectExtent l="19050" t="0" r="0" b="0"/>
            <wp:docPr id="834" name="Рисунок 440" descr="http://yukhym.com/images/stories/Slae/Slae1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yukhym.com/images/stories/Slae/Slae1_015.gif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b/>
          <w:i/>
          <w:color w:val="000000" w:themeColor="text1"/>
          <w:lang w:val="uk-UA"/>
        </w:rPr>
        <w:t>системи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rStyle w:val="ff3"/>
          <w:b/>
          <w:i/>
          <w:iCs/>
          <w:color w:val="000000" w:themeColor="text1"/>
        </w:rPr>
        <w:t>N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b/>
          <w:i/>
          <w:color w:val="000000" w:themeColor="text1"/>
          <w:lang w:val="uk-UA"/>
        </w:rPr>
        <w:t>лінійних алгебраїчних рівнянь з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rStyle w:val="ff3"/>
          <w:b/>
          <w:i/>
          <w:iCs/>
          <w:color w:val="000000" w:themeColor="text1"/>
        </w:rPr>
        <w:t>N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b/>
          <w:i/>
          <w:color w:val="000000" w:themeColor="text1"/>
          <w:lang w:val="uk-UA"/>
        </w:rPr>
        <w:t>невідомими відмінний від нуля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b/>
          <w:i/>
          <w:noProof/>
          <w:color w:val="000000" w:themeColor="text1"/>
        </w:rPr>
        <w:drawing>
          <wp:inline distT="0" distB="0" distL="0" distR="0">
            <wp:extent cx="428625" cy="161925"/>
            <wp:effectExtent l="19050" t="0" r="9525" b="0"/>
            <wp:docPr id="835" name="Рисунок 441" descr="http://yukhym.com/images/stories/Slae/Slae1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yukhym.com/images/stories/Slae/Slae1_018.gif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b/>
          <w:i/>
          <w:color w:val="000000" w:themeColor="text1"/>
          <w:lang w:val="uk-UA"/>
        </w:rPr>
        <w:t xml:space="preserve">, то ця система має єдиний розв'язок, який знаходиться 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rStyle w:val="ff"/>
          <w:b/>
          <w:bCs/>
          <w:i/>
          <w:color w:val="000000" w:themeColor="text1"/>
          <w:lang w:val="uk-UA"/>
        </w:rPr>
        <w:t>за</w:t>
      </w:r>
      <w:r w:rsidRPr="00A00E7C">
        <w:rPr>
          <w:rStyle w:val="apple-converted-space"/>
          <w:b/>
          <w:i/>
          <w:color w:val="000000" w:themeColor="text1"/>
        </w:rPr>
        <w:t> </w:t>
      </w:r>
      <w:r w:rsidRPr="00A00E7C">
        <w:rPr>
          <w:rStyle w:val="ff"/>
          <w:b/>
          <w:bCs/>
          <w:i/>
          <w:color w:val="000000" w:themeColor="text1"/>
          <w:lang w:val="uk-UA"/>
        </w:rPr>
        <w:t>формулами Крамера</w:t>
      </w:r>
      <w:r w:rsidRPr="00A00E7C">
        <w:rPr>
          <w:rStyle w:val="ff"/>
          <w:b/>
          <w:bCs/>
          <w:color w:val="000000" w:themeColor="text1"/>
          <w:lang w:val="uk-UA"/>
        </w:rPr>
        <w:t>:</w:t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lang w:val="uk-UA"/>
        </w:rPr>
      </w:pPr>
      <w:r w:rsidRPr="00A00E7C">
        <w:rPr>
          <w:noProof/>
          <w:color w:val="000000" w:themeColor="text1"/>
        </w:rPr>
        <w:drawing>
          <wp:inline distT="0" distB="0" distL="0" distR="0">
            <wp:extent cx="1685925" cy="361950"/>
            <wp:effectExtent l="19050" t="0" r="9525" b="0"/>
            <wp:docPr id="836" name="Рисунок 442" descr="http://yukhym.com/images/stories/Slae/Slae1_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yukhym.com/images/stories/Slae/Slae1_019.gif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  <w:lang w:val="uk-UA"/>
        </w:rPr>
        <w:br/>
      </w:r>
      <w:r w:rsidRPr="00A00E7C">
        <w:rPr>
          <w:noProof/>
          <w:color w:val="000000" w:themeColor="text1"/>
        </w:rPr>
        <w:drawing>
          <wp:inline distT="0" distB="0" distL="0" distR="0">
            <wp:extent cx="990600" cy="238125"/>
            <wp:effectExtent l="19050" t="0" r="0" b="0"/>
            <wp:docPr id="837" name="Рисунок 443" descr="http://yukhym.com/images/stories/Slae/Slae1_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yukhym.com/images/stories/Slae/Slae1_020.gif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  <w:lang w:val="uk-UA"/>
        </w:rPr>
        <w:t>- визначники, утворені із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133350" cy="152400"/>
            <wp:effectExtent l="19050" t="0" r="0" b="0"/>
            <wp:docPr id="838" name="Рисунок 444" descr="http://yukhym.com/images/stories/Slae/Slae1_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yukhym.com/images/stories/Slae/Slae1_021.gif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color w:val="000000" w:themeColor="text1"/>
          <w:lang w:val="uk-UA"/>
        </w:rPr>
        <w:t>заміною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rStyle w:val="ff3"/>
          <w:i/>
          <w:iCs/>
          <w:color w:val="000000" w:themeColor="text1"/>
        </w:rPr>
        <w:t>j</w:t>
      </w:r>
      <w:r w:rsidRPr="00A00E7C">
        <w:rPr>
          <w:color w:val="000000" w:themeColor="text1"/>
          <w:lang w:val="uk-UA"/>
        </w:rPr>
        <w:t>-го стовпця, стовпцем із вільних членів.</w:t>
      </w:r>
      <w:r w:rsidRPr="00A00E7C">
        <w:rPr>
          <w:color w:val="000000" w:themeColor="text1"/>
          <w:lang w:val="uk-UA"/>
        </w:rPr>
        <w:br/>
      </w:r>
      <w:r w:rsidRPr="00A00E7C">
        <w:rPr>
          <w:color w:val="000000" w:themeColor="text1"/>
        </w:rPr>
        <w:t>Якщо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342900" cy="161925"/>
            <wp:effectExtent l="19050" t="0" r="0" b="0"/>
            <wp:docPr id="839" name="Рисунок 445" descr="http://yukhym.com/images/stories/Slae/Slae1_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yukhym.com/images/stories/Slae/Slae1_023.gif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>, а хоча б один з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762000" cy="200025"/>
            <wp:effectExtent l="19050" t="0" r="0" b="0"/>
            <wp:docPr id="840" name="Рисунок 446" descr="http://yukhym.com/images/stories/Slae/Slae1_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yukhym.com/images/stories/Slae/Slae1_024.gif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color w:val="000000" w:themeColor="text1"/>
        </w:rPr>
        <w:t>відмінний від нуля, то СЛАР розв'язків нема</w:t>
      </w:r>
      <w:proofErr w:type="gramStart"/>
      <w:r w:rsidRPr="00A00E7C">
        <w:rPr>
          <w:color w:val="000000" w:themeColor="text1"/>
        </w:rPr>
        <w:t>є.</w:t>
      </w:r>
      <w:proofErr w:type="gramEnd"/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 w:themeColor="text1"/>
          <w:lang w:val="uk-UA"/>
        </w:rPr>
      </w:pPr>
      <w:r w:rsidRPr="00A00E7C">
        <w:rPr>
          <w:color w:val="000000" w:themeColor="text1"/>
        </w:rPr>
        <w:t>Якщо ж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1257300" cy="238125"/>
            <wp:effectExtent l="19050" t="0" r="0" b="0"/>
            <wp:docPr id="841" name="Рисунок 447" descr="http://yukhym.com/images/stories/Slae/Slae1_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yukhym.com/images/stories/Slae/Slae1_025.gif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 xml:space="preserve">, то СЛАР має </w:t>
      </w:r>
      <w:proofErr w:type="gramStart"/>
      <w:r w:rsidRPr="00A00E7C">
        <w:rPr>
          <w:color w:val="000000" w:themeColor="text1"/>
        </w:rPr>
        <w:t>безл</w:t>
      </w:r>
      <w:proofErr w:type="gramEnd"/>
      <w:r w:rsidRPr="00A00E7C">
        <w:rPr>
          <w:color w:val="000000" w:themeColor="text1"/>
        </w:rPr>
        <w:t>іч розв'язків.</w:t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150" w:beforeAutospacing="0" w:after="150" w:afterAutospacing="0"/>
        <w:ind w:firstLine="708"/>
        <w:rPr>
          <w:color w:val="000000" w:themeColor="text1"/>
        </w:rPr>
      </w:pPr>
      <w:r w:rsidRPr="00A00E7C">
        <w:rPr>
          <w:color w:val="000000" w:themeColor="text1"/>
        </w:rPr>
        <w:t xml:space="preserve">Перед розв’язком даних систем лінійних </w:t>
      </w:r>
      <w:proofErr w:type="gramStart"/>
      <w:r w:rsidRPr="00A00E7C">
        <w:rPr>
          <w:color w:val="000000" w:themeColor="text1"/>
        </w:rPr>
        <w:t>р</w:t>
      </w:r>
      <w:proofErr w:type="gramEnd"/>
      <w:r w:rsidRPr="00A00E7C">
        <w:rPr>
          <w:color w:val="000000" w:themeColor="text1"/>
        </w:rPr>
        <w:t>івнянь потрібно перевірити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b/>
          <w:bCs/>
          <w:color w:val="000000" w:themeColor="text1"/>
        </w:rPr>
        <w:t>необхідні умови застосування методу Крамера:</w:t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</w:rPr>
      </w:pPr>
      <w:r w:rsidRPr="00A00E7C">
        <w:rPr>
          <w:color w:val="000000" w:themeColor="text1"/>
        </w:rPr>
        <w:t xml:space="preserve">1. Кількість </w:t>
      </w:r>
      <w:proofErr w:type="gramStart"/>
      <w:r w:rsidRPr="00A00E7C">
        <w:rPr>
          <w:color w:val="000000" w:themeColor="text1"/>
        </w:rPr>
        <w:t>р</w:t>
      </w:r>
      <w:proofErr w:type="gramEnd"/>
      <w:r w:rsidRPr="00A00E7C">
        <w:rPr>
          <w:color w:val="000000" w:themeColor="text1"/>
        </w:rPr>
        <w:t>івнянь системи дорівнює кількості невідомих.</w:t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0" w:afterAutospacing="0"/>
        <w:rPr>
          <w:color w:val="000000" w:themeColor="text1"/>
        </w:rPr>
      </w:pPr>
      <w:r w:rsidRPr="00A00E7C">
        <w:rPr>
          <w:color w:val="000000" w:themeColor="text1"/>
        </w:rPr>
        <w:t>2. Визначних основної матриці системи не дорівнює нулю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695325" cy="226190"/>
            <wp:effectExtent l="0" t="0" r="0" b="0"/>
            <wp:docPr id="842" name="Рисунок 13" descr="http://ua.textreferat.com/images/referats/20466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a.textreferat.com/images/referats/20466/image010.gif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105122" w:rsidRDefault="00105122" w:rsidP="00105122">
      <w:pPr>
        <w:pStyle w:val="a3"/>
        <w:shd w:val="clear" w:color="auto" w:fill="FFFFFF" w:themeFill="background1"/>
        <w:spacing w:before="150" w:beforeAutospacing="0" w:after="150" w:afterAutospacing="0"/>
        <w:jc w:val="both"/>
        <w:rPr>
          <w:color w:val="000000" w:themeColor="text1"/>
          <w:lang w:val="uk-UA"/>
        </w:rPr>
      </w:pPr>
      <w:r w:rsidRPr="00A00E7C">
        <w:rPr>
          <w:b/>
          <w:bCs/>
          <w:color w:val="000000" w:themeColor="text1"/>
        </w:rPr>
        <w:t>Зауваження.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color w:val="000000" w:themeColor="text1"/>
        </w:rPr>
        <w:t xml:space="preserve">Метод Крамера </w:t>
      </w:r>
      <w:proofErr w:type="gramStart"/>
      <w:r w:rsidRPr="00A00E7C">
        <w:rPr>
          <w:color w:val="000000" w:themeColor="text1"/>
        </w:rPr>
        <w:t>доц</w:t>
      </w:r>
      <w:proofErr w:type="gramEnd"/>
      <w:r w:rsidRPr="00A00E7C">
        <w:rPr>
          <w:color w:val="000000" w:themeColor="text1"/>
        </w:rPr>
        <w:t>ільно використовувати, коли кількість рівнянь та невідомих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352425" cy="180975"/>
            <wp:effectExtent l="19050" t="0" r="0" b="0"/>
            <wp:docPr id="843" name="Рисунок 14" descr="http://ua.textreferat.com/images/referats/20466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a.textreferat.com/images/referats/20466/image011.gif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>. Метод Крамера можна застосовувати і для великих значень n, але він потребує більше розрахунків. У випадку, коли n &gt; 3 доцільно використовувати метод Гауса-Жордана (приведення системи до трикутного вигляду).</w:t>
      </w:r>
    </w:p>
    <w:p w:rsidR="00105122" w:rsidRPr="00A00E7C" w:rsidRDefault="00CF6F15" w:rsidP="00CF6F1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000000" w:themeColor="text1"/>
        </w:rPr>
      </w:pPr>
      <w:r>
        <w:rPr>
          <w:rStyle w:val="ac"/>
          <w:i/>
          <w:color w:val="000000" w:themeColor="text1"/>
          <w:lang w:val="uk-UA"/>
        </w:rPr>
        <w:t xml:space="preserve">Приклад 1. </w:t>
      </w:r>
      <w:r w:rsidR="00105122" w:rsidRPr="00A00E7C">
        <w:rPr>
          <w:rStyle w:val="ac"/>
          <w:b w:val="0"/>
          <w:i/>
          <w:color w:val="000000" w:themeColor="text1"/>
        </w:rPr>
        <w:t xml:space="preserve">Дано систему трьох лінійних алгебраїчних </w:t>
      </w:r>
      <w:proofErr w:type="gramStart"/>
      <w:r w:rsidR="00105122" w:rsidRPr="00A00E7C">
        <w:rPr>
          <w:rStyle w:val="ac"/>
          <w:b w:val="0"/>
          <w:i/>
          <w:color w:val="000000" w:themeColor="text1"/>
        </w:rPr>
        <w:t>р</w:t>
      </w:r>
      <w:proofErr w:type="gramEnd"/>
      <w:r w:rsidR="00105122" w:rsidRPr="00A00E7C">
        <w:rPr>
          <w:rStyle w:val="ac"/>
          <w:b w:val="0"/>
          <w:i/>
          <w:color w:val="000000" w:themeColor="text1"/>
        </w:rPr>
        <w:t>івнянь з трьома невідомими. Розв'язати систему за формулами Крамера.</w:t>
      </w:r>
      <w:r w:rsidR="00105122" w:rsidRPr="00A00E7C">
        <w:rPr>
          <w:b/>
          <w:i/>
          <w:color w:val="000000" w:themeColor="text1"/>
        </w:rPr>
        <w:br/>
      </w:r>
      <w:r w:rsidR="00105122" w:rsidRPr="00A00E7C">
        <w:rPr>
          <w:noProof/>
          <w:color w:val="000000" w:themeColor="text1"/>
        </w:rPr>
        <w:drawing>
          <wp:inline distT="0" distB="0" distL="0" distR="0">
            <wp:extent cx="1181100" cy="657225"/>
            <wp:effectExtent l="19050" t="0" r="0" b="0"/>
            <wp:docPr id="844" name="Рисунок 448" descr="http://yukhym.com/images/stories/Slae/Slae1_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yukhym.com/images/stories/Slae/Slae1_026.gif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135" w:afterAutospacing="0" w:line="315" w:lineRule="atLeast"/>
        <w:rPr>
          <w:color w:val="000000" w:themeColor="text1"/>
          <w:lang w:val="uk-UA"/>
        </w:rPr>
      </w:pPr>
      <w:r w:rsidRPr="00A00E7C">
        <w:rPr>
          <w:rStyle w:val="ff21"/>
          <w:rFonts w:eastAsiaTheme="majorEastAsia"/>
          <w:color w:val="000000" w:themeColor="text1"/>
        </w:rPr>
        <w:t>Розв'язок.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color w:val="000000" w:themeColor="text1"/>
        </w:rPr>
        <w:t>Знайдемо визначник матриці коефіцієнті</w:t>
      </w:r>
      <w:proofErr w:type="gramStart"/>
      <w:r w:rsidRPr="00A00E7C">
        <w:rPr>
          <w:color w:val="000000" w:themeColor="text1"/>
        </w:rPr>
        <w:t>в</w:t>
      </w:r>
      <w:proofErr w:type="gramEnd"/>
      <w:r w:rsidRPr="00A00E7C">
        <w:rPr>
          <w:color w:val="000000" w:themeColor="text1"/>
        </w:rPr>
        <w:t xml:space="preserve"> при невідомих.</w:t>
      </w:r>
      <w:r w:rsidRPr="00A00E7C">
        <w:rPr>
          <w:color w:val="000000" w:themeColor="text1"/>
        </w:rPr>
        <w:br/>
      </w:r>
      <w:r w:rsidRPr="00A00E7C">
        <w:rPr>
          <w:noProof/>
          <w:color w:val="000000" w:themeColor="text1"/>
        </w:rPr>
        <w:drawing>
          <wp:inline distT="0" distB="0" distL="0" distR="0">
            <wp:extent cx="1114425" cy="647700"/>
            <wp:effectExtent l="19050" t="0" r="9525" b="0"/>
            <wp:docPr id="845" name="Рисунок 449" descr="http://yukhym.com/images/stories/Slae/Slae1_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yukhym.com/images/stories/Slae/Slae1_027.gif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br/>
      </w:r>
      <w:r w:rsidRPr="00A00E7C">
        <w:rPr>
          <w:noProof/>
          <w:color w:val="000000" w:themeColor="text1"/>
        </w:rPr>
        <w:drawing>
          <wp:inline distT="0" distB="0" distL="0" distR="0">
            <wp:extent cx="3667125" cy="428625"/>
            <wp:effectExtent l="19050" t="0" r="9525" b="0"/>
            <wp:docPr id="846" name="Рисунок 450" descr="http://yukhym.com/images/stories/Slae/Slae1_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yukhym.com/images/stories/Slae/Slae1_028.gif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br/>
        <w:t>Так як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342900" cy="161925"/>
            <wp:effectExtent l="19050" t="0" r="0" b="0"/>
            <wp:docPr id="847" name="Рисунок 451" descr="http://yukhym.com/images/stories/Slae/Slae1_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yukhym.com/images/stories/Slae/Slae1_029.gif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 xml:space="preserve">, то задана система </w:t>
      </w:r>
      <w:proofErr w:type="gramStart"/>
      <w:r w:rsidRPr="00A00E7C">
        <w:rPr>
          <w:color w:val="000000" w:themeColor="text1"/>
        </w:rPr>
        <w:t>р</w:t>
      </w:r>
      <w:proofErr w:type="gramEnd"/>
      <w:r w:rsidRPr="00A00E7C">
        <w:rPr>
          <w:color w:val="000000" w:themeColor="text1"/>
        </w:rPr>
        <w:t>івнянь сумісна і має єдиний розв'язок. Обчислимо визначники:</w:t>
      </w:r>
      <w:r w:rsidRPr="00A00E7C">
        <w:rPr>
          <w:color w:val="000000" w:themeColor="text1"/>
        </w:rPr>
        <w:br/>
      </w:r>
      <w:r w:rsidRPr="00A00E7C">
        <w:rPr>
          <w:noProof/>
          <w:color w:val="000000" w:themeColor="text1"/>
        </w:rPr>
        <w:drawing>
          <wp:inline distT="0" distB="0" distL="0" distR="0">
            <wp:extent cx="1085850" cy="647700"/>
            <wp:effectExtent l="19050" t="0" r="0" b="0"/>
            <wp:docPr id="848" name="Рисунок 452" descr="http://yukhym.com/images/stories/Slae/Slae1_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yukhym.com/images/stories/Slae/Slae1_030.gif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noProof/>
          <w:color w:val="000000" w:themeColor="text1"/>
        </w:rPr>
        <w:drawing>
          <wp:inline distT="0" distB="0" distL="0" distR="0">
            <wp:extent cx="3352800" cy="457200"/>
            <wp:effectExtent l="19050" t="0" r="0" b="0"/>
            <wp:docPr id="849" name="Рисунок 453" descr="http://yukhym.com/images/stories/Slae/Slae1_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yukhym.com/images/stories/Slae/Slae1_031.gif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135" w:afterAutospacing="0" w:line="315" w:lineRule="atLeast"/>
        <w:rPr>
          <w:color w:val="000000" w:themeColor="text1"/>
          <w:lang w:val="uk-UA"/>
        </w:rPr>
      </w:pPr>
      <w:r w:rsidRPr="00A00E7C">
        <w:rPr>
          <w:noProof/>
          <w:color w:val="000000" w:themeColor="text1"/>
        </w:rPr>
        <w:lastRenderedPageBreak/>
        <w:drawing>
          <wp:inline distT="0" distB="0" distL="0" distR="0">
            <wp:extent cx="1104900" cy="647700"/>
            <wp:effectExtent l="19050" t="0" r="0" b="0"/>
            <wp:docPr id="850" name="Рисунок 454" descr="http://yukhym.com/images/stories/Slae/Slae1_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yukhym.com/images/stories/Slae/Slae1_032.gif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noProof/>
          <w:color w:val="000000" w:themeColor="text1"/>
        </w:rPr>
        <w:drawing>
          <wp:inline distT="0" distB="0" distL="0" distR="0">
            <wp:extent cx="3400425" cy="457200"/>
            <wp:effectExtent l="19050" t="0" r="9525" b="0"/>
            <wp:docPr id="851" name="Рисунок 455" descr="http://yukhym.com/images/stories/Slae/Slae1_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yukhym.com/images/stories/Slae/Slae1_033.gif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pStyle w:val="a3"/>
        <w:shd w:val="clear" w:color="auto" w:fill="FFFFFF" w:themeFill="background1"/>
        <w:spacing w:before="0" w:beforeAutospacing="0" w:after="135" w:afterAutospacing="0" w:line="315" w:lineRule="atLeast"/>
        <w:rPr>
          <w:color w:val="000000" w:themeColor="text1"/>
        </w:rPr>
      </w:pPr>
      <w:r w:rsidRPr="00A00E7C">
        <w:rPr>
          <w:noProof/>
          <w:color w:val="000000" w:themeColor="text1"/>
        </w:rPr>
        <w:drawing>
          <wp:inline distT="0" distB="0" distL="0" distR="0">
            <wp:extent cx="1104900" cy="647700"/>
            <wp:effectExtent l="19050" t="0" r="0" b="0"/>
            <wp:docPr id="852" name="Рисунок 456" descr="http://yukhym.com/images/stories/Slae/Slae1_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://yukhym.com/images/stories/Slae/Slae1_034.gif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noProof/>
          <w:color w:val="000000" w:themeColor="text1"/>
        </w:rPr>
        <w:drawing>
          <wp:inline distT="0" distB="0" distL="0" distR="0">
            <wp:extent cx="3409950" cy="428625"/>
            <wp:effectExtent l="19050" t="0" r="0" b="0"/>
            <wp:docPr id="853" name="Рисунок 457" descr="http://yukhym.com/images/stories/Slae/Slae1_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yukhym.com/images/stories/Slae/Slae1_035.gif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br/>
        <w:t>За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rStyle w:val="ff"/>
          <w:b/>
          <w:bCs/>
          <w:color w:val="000000" w:themeColor="text1"/>
        </w:rPr>
        <w:t>формулами Крамера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color w:val="000000" w:themeColor="text1"/>
        </w:rPr>
        <w:t xml:space="preserve">знаходимо розв'язок системи </w:t>
      </w:r>
      <w:proofErr w:type="gramStart"/>
      <w:r w:rsidRPr="00A00E7C">
        <w:rPr>
          <w:color w:val="000000" w:themeColor="text1"/>
        </w:rPr>
        <w:t>р</w:t>
      </w:r>
      <w:proofErr w:type="gramEnd"/>
      <w:r w:rsidRPr="00A00E7C">
        <w:rPr>
          <w:color w:val="000000" w:themeColor="text1"/>
        </w:rPr>
        <w:t>івнянь</w:t>
      </w:r>
      <w:r w:rsidRPr="00A00E7C">
        <w:rPr>
          <w:color w:val="000000" w:themeColor="text1"/>
        </w:rPr>
        <w:br/>
      </w:r>
      <w:r w:rsidRPr="00A00E7C">
        <w:rPr>
          <w:noProof/>
          <w:color w:val="000000" w:themeColor="text1"/>
        </w:rPr>
        <w:drawing>
          <wp:inline distT="0" distB="0" distL="0" distR="0">
            <wp:extent cx="2981325" cy="361950"/>
            <wp:effectExtent l="19050" t="0" r="9525" b="0"/>
            <wp:docPr id="854" name="Рисунок 458" descr="http://yukhym.com/images/stories/Slae/Slae1_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://yukhym.com/images/stories/Slae/Slae1_036.gif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br/>
        <w:t>Отже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rStyle w:val="ff3"/>
          <w:i/>
          <w:iCs/>
          <w:color w:val="000000" w:themeColor="text1"/>
        </w:rPr>
        <w:t>x</w:t>
      </w:r>
      <w:r w:rsidRPr="00A00E7C">
        <w:rPr>
          <w:rStyle w:val="ff3"/>
          <w:i/>
          <w:iCs/>
          <w:color w:val="000000" w:themeColor="text1"/>
          <w:vertAlign w:val="subscript"/>
        </w:rPr>
        <w:t>1</w:t>
      </w:r>
      <w:r w:rsidRPr="00A00E7C">
        <w:rPr>
          <w:rStyle w:val="ff3"/>
          <w:i/>
          <w:iCs/>
          <w:color w:val="000000" w:themeColor="text1"/>
        </w:rPr>
        <w:t>=1; x</w:t>
      </w:r>
      <w:r w:rsidRPr="00A00E7C">
        <w:rPr>
          <w:rStyle w:val="ff3"/>
          <w:i/>
          <w:iCs/>
          <w:color w:val="000000" w:themeColor="text1"/>
          <w:vertAlign w:val="subscript"/>
        </w:rPr>
        <w:t>2</w:t>
      </w:r>
      <w:r w:rsidRPr="00A00E7C">
        <w:rPr>
          <w:rStyle w:val="ff3"/>
          <w:i/>
          <w:iCs/>
          <w:color w:val="000000" w:themeColor="text1"/>
        </w:rPr>
        <w:t>=3; x</w:t>
      </w:r>
      <w:r w:rsidRPr="00A00E7C">
        <w:rPr>
          <w:rStyle w:val="ff3"/>
          <w:i/>
          <w:iCs/>
          <w:color w:val="000000" w:themeColor="text1"/>
          <w:vertAlign w:val="subscript"/>
        </w:rPr>
        <w:t>3</w:t>
      </w:r>
      <w:r w:rsidRPr="00A00E7C">
        <w:rPr>
          <w:rStyle w:val="ff3"/>
          <w:i/>
          <w:iCs/>
          <w:color w:val="000000" w:themeColor="text1"/>
        </w:rPr>
        <w:t>=5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color w:val="000000" w:themeColor="text1"/>
        </w:rPr>
        <w:t>єдиний розв'язок системи.</w:t>
      </w:r>
    </w:p>
    <w:p w:rsidR="00C12210" w:rsidRDefault="00C12210" w:rsidP="00C12210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C12210" w:rsidRDefault="00C12210" w:rsidP="00C12210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Матричний метод </w:t>
      </w:r>
      <w:r w:rsidRPr="00C1221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(метод обернених матриць)</w:t>
      </w:r>
    </w:p>
    <w:p w:rsidR="00C12210" w:rsidRPr="00C12210" w:rsidRDefault="00C12210" w:rsidP="00C12210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C12210" w:rsidRDefault="00C12210" w:rsidP="00C12210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 xml:space="preserve">Приклад 2. </w:t>
      </w:r>
      <w:r w:rsidRPr="00C12210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Розв</w:t>
      </w:r>
      <w:r w:rsidRPr="00C1221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’</w:t>
      </w:r>
      <w:r w:rsidRPr="00C12210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язат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и  СЛАР матричним методом </w:t>
      </w:r>
    </w:p>
    <w:p w:rsidR="00C12210" w:rsidRPr="00C12210" w:rsidRDefault="00C12210" w:rsidP="00C1221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C12210">
        <w:rPr>
          <w:color w:val="000000" w:themeColor="text1"/>
          <w:sz w:val="24"/>
          <w:szCs w:val="24"/>
          <w:lang w:val="uk-UA"/>
        </w:rPr>
        <w:t xml:space="preserve"> </w:t>
      </w:r>
      <w:r w:rsidRPr="00C76AEC">
        <w:rPr>
          <w:lang w:val="en-US"/>
        </w:rPr>
        <w:object w:dxaOrig="2160" w:dyaOrig="1120">
          <v:shape id="_x0000_i1119" type="#_x0000_t75" style="width:108pt;height:56.25pt" o:ole="">
            <v:imagedata r:id="rId468" o:title=""/>
          </v:shape>
          <o:OLEObject Type="Embed" ProgID="Equation.3" ShapeID="_x0000_i1119" DrawAspect="Content" ObjectID="_1620573645" r:id="rId469"/>
        </w:object>
      </w:r>
    </w:p>
    <w:p w:rsidR="00C12210" w:rsidRDefault="00C12210" w:rsidP="00C1221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3212195"/>
            <wp:effectExtent l="19050" t="0" r="0" b="0"/>
            <wp:docPr id="343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85" cy="321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C12210" w:rsidRDefault="00C12210" w:rsidP="00C1221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447925"/>
            <wp:effectExtent l="1905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66" cy="245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6811645</wp:posOffset>
            </wp:positionV>
            <wp:extent cx="2111375" cy="1124449"/>
            <wp:effectExtent l="19050" t="0" r="3175" b="0"/>
            <wp:wrapNone/>
            <wp:docPr id="3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1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122" w:rsidRPr="00C74EBB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 </w:t>
      </w:r>
      <w:bookmarkStart w:id="20" w:name="23osoblivostymetodyvgausa"/>
      <w:bookmarkEnd w:id="20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2.6.</w:t>
      </w:r>
      <w:r w:rsidRPr="00C74E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 Особливості методів Гауса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74E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Найбільш відомим з точних методів розв’язання системи лінійних алгебраїчних рівнянь (2.1) є методи Гауса, суть яких полягає в тому, що система рівнянь, яка розв’язується, зводиться до еквівалентної системи з верхньою трикутною матрицею.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Невідомі знаходяться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ідовними підстановками, починаючи з останнього рівняння перетвореної системи. Алгоритми Гауса складаються із виконання однотипних операцій, які легко формалізуються. Однак, точність результату й витрачений на його отримання час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більшості випадків залежить від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алгоритму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формування трикутної матриці системи. У загальному випадку алгоритми Гауса складаються з двох етапів: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Прямий хід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результаті якого СЛАР (2.1), що розв‘язується, перетворюється в еквівалентну систему з верхньою трикутною матрицею коефіцієнтів виду: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19400" cy="714375"/>
            <wp:effectExtent l="19050" t="0" r="0" b="0"/>
            <wp:docPr id="855" name="Рисунок 20" descr="http://posibnyky.vntu.edu.ua/met/m1_t1_lecture2_src/m1_t1_lecture2_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sibnyky.vntu.edu.ua/met/m1_t1_lecture2_src/m1_t1_lecture2_image038.png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          (2.2)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Зворотній хід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дозволяє визначити вектор розв‘язку починаючи з останнього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системи (2.2) шляхом підстановки координат вектора невідомих, отриманих на попередньому кроці.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Відомо декілька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ізних алгоритмів отримання еквівалентної системи з верхньою трикутною матрицею. Розглянемо найбільш відомі з них.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105122" w:rsidRDefault="00105122" w:rsidP="00CF6F15">
      <w:pPr>
        <w:pBdr>
          <w:bottom w:val="single" w:sz="6" w:space="0" w:color="800000"/>
        </w:pBdr>
        <w:spacing w:after="0" w:line="240" w:lineRule="auto"/>
        <w:ind w:left="150" w:right="-3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Г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ауса з </w:t>
      </w:r>
      <w:proofErr w:type="gramStart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посл</w:t>
      </w:r>
      <w:proofErr w:type="gramEnd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ідовним виключенням невідомих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 (схема однорідного ділення)</w:t>
      </w:r>
    </w:p>
    <w:p w:rsidR="00CF6F15" w:rsidRPr="00A00E7C" w:rsidRDefault="00CF6F15" w:rsidP="00CF6F15">
      <w:pPr>
        <w:pBdr>
          <w:bottom w:val="single" w:sz="6" w:space="0" w:color="800000"/>
        </w:pBdr>
        <w:spacing w:after="0" w:line="240" w:lineRule="auto"/>
        <w:ind w:left="150" w:right="-3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Метод Гауса з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ідовним виключенням невідомих (базовий метод)засновано на алгоритмі, в основі якого лежить послідовне виключення невідомих вектора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3825" cy="152400"/>
            <wp:effectExtent l="19050" t="0" r="9525" b="0"/>
            <wp:docPr id="856" name="Рисунок 21" descr="http://posibnyky.vntu.edu.ua/met/m1_t1_lecture2_src/m1_t1_lecture2_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sibnyky.vntu.edu.ua/met/m1_t1_lecture2_src/m1_t1_lecture2_image040.png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 усіх рівнянь, починаючи з (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і+1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)–го, шляхом елементарних перетворень: перемноження обох частин рівняння на будь-яке число, крім нуля; додавання (віднімання) до обох частин одного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відповідних частин другого рівняння, помножених на будь-яке число, крім нуля.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Суть алгоритму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розглянемо на прикладі системи, яка складається з трьох лінійних алгебраїчних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 з трьома невідомими: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71650" cy="742950"/>
            <wp:effectExtent l="19050" t="0" r="0" b="0"/>
            <wp:docPr id="857" name="Рисунок 22" descr="http://posibnyky.vntu.edu.ua/met/m1_t1_lecture2_src/m1_t1_lecture2_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sibnyky.vntu.edu.ua/met/m1_t1_lecture2_src/m1_t1_lecture2_image042.png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                (2.3)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Перевіримо, щоб принаймні один із коефіцієнті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noProof/>
          <w:color w:val="000000" w:themeColor="text1"/>
          <w:lang w:eastAsia="ru-RU"/>
        </w:rPr>
        <w:drawing>
          <wp:inline distT="0" distB="0" distL="0" distR="0">
            <wp:extent cx="180975" cy="190500"/>
            <wp:effectExtent l="19050" t="0" r="9525" b="0"/>
            <wp:docPr id="858" name="Рисунок 23" descr="http://posibnyky.vntu.edu.ua/met/m1_t1_lecture2_src/m1_t1_lecture2_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sibnyky.vntu.edu.ua/met/m1_t1_lecture2_src/m1_t1_lecture2_image044.png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A00E7C">
        <w:rPr>
          <w:noProof/>
          <w:color w:val="000000" w:themeColor="text1"/>
          <w:lang w:eastAsia="ru-RU"/>
        </w:rPr>
        <w:drawing>
          <wp:inline distT="0" distB="0" distL="0" distR="0">
            <wp:extent cx="190500" cy="190500"/>
            <wp:effectExtent l="19050" t="0" r="0" b="0"/>
            <wp:docPr id="859" name="Рисунок 24" descr="http://posibnyky.vntu.edu.ua/met/m1_t1_lecture2_src/m1_t1_lecture2_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sibnyky.vntu.edu.ua/met/m1_t1_lecture2_src/m1_t1_lecture2_image046.png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A00E7C">
        <w:rPr>
          <w:noProof/>
          <w:color w:val="000000" w:themeColor="text1"/>
          <w:lang w:eastAsia="ru-RU"/>
        </w:rPr>
        <w:drawing>
          <wp:inline distT="0" distB="0" distL="0" distR="0">
            <wp:extent cx="180975" cy="200025"/>
            <wp:effectExtent l="19050" t="0" r="9525" b="0"/>
            <wp:docPr id="860" name="Рисунок 25" descr="http://posibnyky.vntu.edu.ua/met/m1_t1_lecture2_src/m1_t1_lecture2_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sibnyky.vntu.edu.ua/met/m1_t1_lecture2_src/m1_t1_lecture2_image048.png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не дорівнював нулю. Якщо, наприклад, </w:t>
      </w:r>
      <w:r w:rsidRPr="00A00E7C">
        <w:rPr>
          <w:noProof/>
          <w:color w:val="000000" w:themeColor="text1"/>
          <w:lang w:eastAsia="ru-RU"/>
        </w:rPr>
        <w:drawing>
          <wp:inline distT="0" distB="0" distL="0" distR="0">
            <wp:extent cx="400050" cy="190500"/>
            <wp:effectExtent l="19050" t="0" r="0" b="0"/>
            <wp:docPr id="861" name="Рисунок 26" descr="http://posibnyky.vntu.edu.ua/met/m1_t1_lecture2_src/m1_t1_lecture2_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sibnyky.vntu.edu.ua/met/m1_t1_lecture2_src/m1_t1_lecture2_image050.png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тоді необхідно переставити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так, щоб коефіцієнт при x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першому рівнянні не дорівнював нулю.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Здійснюємо перетворення за схемою:</w:t>
      </w:r>
    </w:p>
    <w:p w:rsidR="00105122" w:rsidRPr="00A00E7C" w:rsidRDefault="00105122" w:rsidP="00105122">
      <w:pPr>
        <w:pStyle w:val="a7"/>
        <w:spacing w:after="0" w:line="240" w:lineRule="auto"/>
        <w:ind w:left="121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24300" cy="2450427"/>
            <wp:effectExtent l="19050" t="0" r="0" b="0"/>
            <wp:docPr id="8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30" cy="245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Таку систему називають </w:t>
      </w:r>
      <w:r w:rsidRPr="00A00E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системою з трикутною матрицею коефіцієнтів,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що екві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валентна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СЛАР (2.3). Процес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І-ІІІ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знаходження такої системи називається </w:t>
      </w:r>
      <w:r w:rsidRPr="00A00E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прямим ходом Гауса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Знайти розв’язок такої системи просто: із 3-го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знайти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09550"/>
            <wp:effectExtent l="19050" t="0" r="9525" b="0"/>
            <wp:docPr id="863" name="Рисунок 58" descr="http://posibnyky.vntu.edu.ua/met/m1_t1_lecture2_src/m1_t1_lecture2_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osibnyky.vntu.edu.ua/met/m1_t1_lecture2_src/m1_t1_lecture2_image112.png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підставити результат у друге і знайти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09550"/>
            <wp:effectExtent l="19050" t="0" r="9525" b="0"/>
            <wp:docPr id="864" name="Рисунок 59" descr="http://posibnyky.vntu.edu.ua/met/m1_t1_lecture2_src/m1_t1_lecture2_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osibnyky.vntu.edu.ua/met/m1_t1_lecture2_src/m1_t1_lecture2_image114.png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підставити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975" cy="209550"/>
            <wp:effectExtent l="19050" t="0" r="9525" b="0"/>
            <wp:docPr id="865" name="Рисунок 60" descr="http://posibnyky.vntu.edu.ua/met/m1_t1_lecture2_src/m1_t1_lecture2_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osibnyky.vntu.edu.ua/met/m1_t1_lecture2_src/m1_t1_lecture2_image116.png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1450" cy="209550"/>
            <wp:effectExtent l="19050" t="0" r="0" b="0"/>
            <wp:docPr id="866" name="Рисунок 61" descr="http://posibnyky.vntu.edu.ua/met/m1_t1_lecture2_src/m1_t1_lecture2_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osibnyky.vntu.edu.ua/met/m1_t1_lecture2_src/m1_t1_lecture2_image117.png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1-е рівняння системи  і знайти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1450" cy="209550"/>
            <wp:effectExtent l="19050" t="0" r="0" b="0"/>
            <wp:docPr id="867" name="Рисунок 62" descr="http://posibnyky.vntu.edu.ua/met/m1_t1_lecture2_src/m1_t1_lecture2_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osibnyky.vntu.edu.ua/met/m1_t1_lecture2_src/m1_t1_lecture2_image119.png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 формулами: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33550" cy="1238250"/>
            <wp:effectExtent l="19050" t="0" r="0" b="0"/>
            <wp:docPr id="8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Процес знаходження вектора розв’язку системи (2.3) називають </w:t>
      </w:r>
      <w:r w:rsidRPr="00A00E7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зворотнім ходом метода Гауса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bookmarkStart w:id="21" w:name="232metodgausazashemoyuhalec_kogo"/>
      <w:bookmarkEnd w:id="21"/>
    </w:p>
    <w:p w:rsidR="00CF6F15" w:rsidRDefault="00CF6F15" w:rsidP="00CF6F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105122" w:rsidRPr="00CF6F15" w:rsidRDefault="00CF6F15" w:rsidP="00CF6F15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 xml:space="preserve">Приклад </w:t>
      </w:r>
      <w:r w:rsidR="00C1221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 xml:space="preserve">. </w:t>
      </w:r>
      <w:r w:rsidRPr="00CF6F15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Розвязати систему лінійних алгебраїчних рівнянь </w:t>
      </w:r>
      <w:r w:rsidRPr="00CF6F1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105122" w:rsidRPr="00CF6F1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метод</w:t>
      </w:r>
      <w:r w:rsidRPr="00CF6F15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ом</w:t>
      </w:r>
      <w:r w:rsidR="00105122" w:rsidRPr="00CF6F15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Гауса</w:t>
      </w:r>
      <w:r w:rsidRPr="00CF6F15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(схемою однорідного ділення)</w:t>
      </w:r>
      <w:r w:rsidR="00105122" w:rsidRPr="00CF6F15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:</w:t>
      </w:r>
    </w:p>
    <w:p w:rsidR="00CF6F15" w:rsidRPr="00A00E7C" w:rsidRDefault="00CF6F15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33900" cy="2943225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Default="00CF6F15" w:rsidP="00CF6F15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85875" cy="790575"/>
            <wp:effectExtent l="1905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10" w:rsidRPr="00CF6F15" w:rsidRDefault="00C12210" w:rsidP="00CF6F15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 Гауса за схемою Халецького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 (метод </w:t>
      </w:r>
      <w:proofErr w:type="gramStart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квадратного</w:t>
      </w:r>
      <w:proofErr w:type="gramEnd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 xml:space="preserve"> кореня)</w:t>
      </w:r>
    </w:p>
    <w:p w:rsidR="00105122" w:rsidRPr="00A00E7C" w:rsidRDefault="00105122" w:rsidP="00105122">
      <w:pPr>
        <w:shd w:val="clear" w:color="auto" w:fill="FFFFFF" w:themeFill="background1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 квадратного кореня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(відноситься до категорії точних чисельних методів)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використовується для знаходження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розв'язку систем лінійних </w:t>
      </w:r>
      <w:proofErr w:type="gramStart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івнянь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 симетричною матрицею коефіцієнтів при невідомих, тобто для систем виду: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19375" cy="828675"/>
            <wp:effectExtent l="19050" t="0" r="9525" b="0"/>
            <wp:docPr id="870" name="Рисунок 1" descr="Метод квадратного кор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 квадратного кореня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78373" cy="219075"/>
            <wp:effectExtent l="19050" t="0" r="0" b="0"/>
            <wp:docPr id="871" name="Рисунок 2" descr="Метод Квадратного кор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 Квадратного кореня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51" cy="2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Процес відшукання розв'язку за даним методом складається з двох етапів: 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перший етап (прямий хід)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: виходячи з того, що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02406"/>
            <wp:effectExtent l="19050" t="0" r="9525" b="0"/>
            <wp:docPr id="872" name="Рисунок 3" descr="Метод квадратного кор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од квадратного кореня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" cy="2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—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симетрична матриця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то її можна представити у вигляді добутку двох взаємно транспонованих між собою трикутних матриць: нехай 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09875" cy="200025"/>
            <wp:effectExtent l="19050" t="0" r="9525" b="0"/>
            <wp:docPr id="873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lastRenderedPageBreak/>
        <w:t xml:space="preserve">де </w:t>
      </w:r>
      <w:r w:rsidRPr="00A00E7C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– нижня трикутна матриця,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 w:eastAsia="ru-RU"/>
        </w:rPr>
        <w:t>U</w:t>
      </w:r>
      <w:r w:rsidRPr="00A00E7C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uk-UA" w:eastAsia="ru-RU"/>
        </w:rPr>
        <w:t xml:space="preserve"> – 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uk-UA" w:eastAsia="ru-RU"/>
        </w:rPr>
        <w:t>верхня трикутна матриця</w:t>
      </w:r>
    </w:p>
    <w:p w:rsidR="00105122" w:rsidRPr="00A00E7C" w:rsidRDefault="00105122" w:rsidP="0010512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733925" cy="962025"/>
            <wp:effectExtent l="19050" t="0" r="9525" b="0"/>
            <wp:docPr id="8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bscript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Друг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u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й етап (обернений хід)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– це знаходження 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40352" cy="180975"/>
            <wp:effectExtent l="19050" t="0" r="2598" b="0"/>
            <wp:docPr id="875" name="Рисунок 34" descr="http://www.mathros.net.ua/wp-content/uploads/2014/06/metod_kvadratnoho_korenja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ros.net.ua/wp-content/uploads/2014/06/metod_kvadratnoho_korenja25.gif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2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… та 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Х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bscript"/>
          <w:lang w:val="uk-UA" w:eastAsia="ru-RU"/>
        </w:rPr>
        <w:t xml:space="preserve">1, 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 Х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bscript"/>
          <w:lang w:val="uk-UA" w:eastAsia="ru-RU"/>
        </w:rPr>
        <w:t xml:space="preserve">2, 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Х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bscript"/>
          <w:lang w:val="uk-UA" w:eastAsia="ru-RU"/>
        </w:rPr>
        <w:t>3 …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Перемноживши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 w:eastAsia="ru-RU"/>
        </w:rPr>
        <w:t>U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отримаємо деяку матрицю, яку прирівнюється до матриці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1925" cy="202406"/>
            <wp:effectExtent l="19050" t="0" r="9525" b="0"/>
            <wp:docPr id="876" name="Рисунок 8" descr="Метод квадратного кор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тод квадратного кореня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або отримаємо дві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системи лінійних рівнянь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виду: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9125" cy="447675"/>
            <wp:effectExtent l="19050" t="0" r="9525" b="0"/>
            <wp:docPr id="87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Знайдемо формули для знаходження невідомих 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val="en-US" w:eastAsia="ru-RU"/>
        </w:rPr>
        <w:t>ij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val="uk-UA" w:eastAsia="ru-RU"/>
        </w:rPr>
        <w:t xml:space="preserve"> 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при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00A00E7C">
        <w:rPr>
          <w:rFonts w:ascii="Arial Narrow" w:eastAsia="Times New Roman" w:hAnsi="Arial Narrow" w:cs="Times New Roman"/>
          <w:color w:val="000000" w:themeColor="text1"/>
          <w:sz w:val="24"/>
          <w:szCs w:val="24"/>
          <w:lang w:val="uk-UA" w:eastAsia="ru-RU"/>
        </w:rPr>
        <w:t>&gt;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j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u</w:t>
      </w:r>
      <w:r w:rsidRPr="00A00E7C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vertAlign w:val="subscript"/>
          <w:lang w:val="en-US" w:eastAsia="ru-RU"/>
        </w:rPr>
        <w:t>ij</w:t>
      </w:r>
      <w:r w:rsidRPr="00A00E7C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val="uk-UA"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uk-UA" w:eastAsia="ru-RU"/>
        </w:rPr>
        <w:t xml:space="preserve"> при 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>i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uk-UA" w:eastAsia="ru-RU"/>
        </w:rPr>
        <w:t>≤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>j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uk-UA" w:eastAsia="ru-RU"/>
        </w:rPr>
        <w:t>:</w:t>
      </w:r>
    </w:p>
    <w:p w:rsidR="00105122" w:rsidRPr="00A00E7C" w:rsidRDefault="00105122" w:rsidP="00105122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Алгоритм визначення коефіцієнтів матриць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i </w:t>
      </w:r>
      <w:r w:rsidRPr="00A00E7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en-US" w:eastAsia="ru-RU"/>
        </w:rPr>
        <w:t>U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.</w:t>
      </w:r>
    </w:p>
    <w:p w:rsidR="00105122" w:rsidRPr="00A00E7C" w:rsidRDefault="00105122" w:rsidP="00105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)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Обчислюються стовпці матриці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рядки матриці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U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 форм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улами:</w:t>
      </w:r>
    </w:p>
    <w:p w:rsidR="00105122" w:rsidRPr="00A00E7C" w:rsidRDefault="00105122" w:rsidP="0010512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19650" cy="1885950"/>
            <wp:effectExtent l="19050" t="0" r="0" b="0"/>
            <wp:docPr id="8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105122" w:rsidRPr="00A00E7C" w:rsidRDefault="00105122" w:rsidP="0010512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72000" cy="1876425"/>
            <wp:effectExtent l="19050" t="0" r="0" b="0"/>
            <wp:docPr id="8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uk-UA" w:eastAsia="ru-RU"/>
        </w:rPr>
        <w:object w:dxaOrig="859" w:dyaOrig="700">
          <v:shape id="_x0000_i1120" type="#_x0000_t75" style="width:42.75pt;height:35.25pt" o:ole="">
            <v:imagedata r:id="rId497" o:title=""/>
          </v:shape>
          <o:OLEObject Type="Embed" ProgID="Equation.3" ShapeID="_x0000_i1120" DrawAspect="Content" ObjectID="_1620573646" r:id="rId498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en-US" w:eastAsia="ru-RU"/>
        </w:rPr>
        <w:object w:dxaOrig="1640" w:dyaOrig="700">
          <v:shape id="_x0000_i1121" type="#_x0000_t75" style="width:81.75pt;height:35.25pt" o:ole="">
            <v:imagedata r:id="rId499" o:title=""/>
          </v:shape>
          <o:OLEObject Type="Embed" ProgID="Equation.3" ShapeID="_x0000_i1121" DrawAspect="Content" ObjectID="_1620573647" r:id="rId500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en-US" w:eastAsia="ru-RU"/>
        </w:rPr>
        <w:object w:dxaOrig="2360" w:dyaOrig="700">
          <v:shape id="_x0000_i1122" type="#_x0000_t75" style="width:117.75pt;height:35.25pt" o:ole="">
            <v:imagedata r:id="rId501" o:title=""/>
          </v:shape>
          <o:OLEObject Type="Embed" ProgID="Equation.3" ShapeID="_x0000_i1122" DrawAspect="Content" ObjectID="_1620573648" r:id="rId502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en-US" w:eastAsia="ru-RU"/>
        </w:rPr>
        <w:object w:dxaOrig="3140" w:dyaOrig="700">
          <v:shape id="_x0000_i1123" type="#_x0000_t75" style="width:156.75pt;height:35.25pt" o:ole="">
            <v:imagedata r:id="rId503" o:title=""/>
          </v:shape>
          <o:OLEObject Type="Embed" ProgID="Equation.3" ShapeID="_x0000_i1123" DrawAspect="Content" ObjectID="_1620573649" r:id="rId504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uk-UA" w:eastAsia="ru-RU"/>
        </w:rPr>
        <w:object w:dxaOrig="1780" w:dyaOrig="1060">
          <v:shape id="_x0000_i1124" type="#_x0000_t75" style="width:94.5pt;height:56.25pt" o:ole="">
            <v:imagedata r:id="rId505" o:title=""/>
          </v:shape>
          <o:OLEObject Type="Embed" ProgID="Equation.3" ShapeID="_x0000_i1124" DrawAspect="Content" ObjectID="_1620573650" r:id="rId506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(1),   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en-US" w:eastAsia="ru-RU"/>
        </w:rPr>
        <w:object w:dxaOrig="900" w:dyaOrig="700">
          <v:shape id="_x0000_i1125" type="#_x0000_t75" style="width:45pt;height:35.25pt" o:ole="">
            <v:imagedata r:id="rId507" o:title=""/>
          </v:shape>
          <o:OLEObject Type="Embed" ProgID="Equation.3" ShapeID="_x0000_i1125" DrawAspect="Content" ObjectID="_1620573651" r:id="rId508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eastAsia="ru-RU"/>
        </w:rPr>
        <w:object w:dxaOrig="1660" w:dyaOrig="700">
          <v:shape id="_x0000_i1126" type="#_x0000_t75" style="width:83.25pt;height:35.25pt" o:ole="">
            <v:imagedata r:id="rId509" o:title=""/>
          </v:shape>
          <o:OLEObject Type="Embed" ProgID="Equation.3" ShapeID="_x0000_i1126" DrawAspect="Content" ObjectID="_1620573652" r:id="rId510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eastAsia="ru-RU"/>
        </w:rPr>
        <w:object w:dxaOrig="2400" w:dyaOrig="700">
          <v:shape id="_x0000_i1127" type="#_x0000_t75" style="width:120pt;height:35.25pt" o:ole="">
            <v:imagedata r:id="rId511" o:title=""/>
          </v:shape>
          <o:OLEObject Type="Embed" ProgID="Equation.3" ShapeID="_x0000_i1127" DrawAspect="Content" ObjectID="_1620573653" r:id="rId512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eastAsia="ru-RU"/>
        </w:rPr>
        <w:object w:dxaOrig="3040" w:dyaOrig="700">
          <v:shape id="_x0000_i1128" type="#_x0000_t75" style="width:152.25pt;height:35.25pt" o:ole="">
            <v:imagedata r:id="rId513" o:title=""/>
          </v:shape>
          <o:OLEObject Type="Embed" ProgID="Equation.3" ShapeID="_x0000_i1128" DrawAspect="Content" ObjectID="_1620573654" r:id="rId514"/>
        </w:object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en-US" w:eastAsia="ru-RU"/>
        </w:rPr>
        <w:object w:dxaOrig="900" w:dyaOrig="700">
          <v:shape id="_x0000_i1129" type="#_x0000_t75" style="width:45pt;height:35.25pt" o:ole="">
            <v:imagedata r:id="rId515" o:title=""/>
          </v:shape>
          <o:OLEObject Type="Embed" ProgID="Equation.3" ShapeID="_x0000_i1129" DrawAspect="Content" ObjectID="_1620573655" r:id="rId516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  <w:lang w:val="en-US" w:eastAsia="ru-RU"/>
        </w:rPr>
        <w:object w:dxaOrig="1840" w:dyaOrig="1020">
          <v:shape id="_x0000_i1130" type="#_x0000_t75" style="width:92.25pt;height:51pt" o:ole="">
            <v:imagedata r:id="rId517" o:title=""/>
          </v:shape>
          <o:OLEObject Type="Embed" ProgID="Equation.3" ShapeID="_x0000_i1130" DrawAspect="Content" ObjectID="_1620573656" r:id="rId518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A00E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(2)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Розв’язування симетричних СЛАР за формулами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(1), (2)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називають 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 xml:space="preserve">методом квадратних коренів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або 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за схемою Холецького.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 квадратного кореня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більш зручний і економічний у порівнянні з </w:t>
      </w:r>
      <w:hyperlink r:id="rId519" w:tgtFrame="_blank" w:tooltip="Метод Гаусса. Розв'язок системи лінійних рівнянь методом Гаусса" w:history="1">
        <w:r w:rsidRPr="00A00E7C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u w:val="single"/>
            <w:lang w:eastAsia="ru-RU"/>
          </w:rPr>
          <w:t>методом Гаусса</w:t>
        </w:r>
      </w:hyperlink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ін легко програмується. 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Також слід відмітити, що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 квадратного кореня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можна також використовувати і для знаходження визначника матриці. Для цього використовують наступну формулу: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gramStart"/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Det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</w:t>
      </w:r>
      <w:proofErr w:type="gramEnd"/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A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)=(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eastAsia="ru-RU"/>
        </w:rPr>
        <w:t>11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*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eastAsia="ru-RU"/>
        </w:rPr>
        <w:t>22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*…*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val="en-US" w:eastAsia="ru-RU"/>
        </w:rPr>
        <w:t>nn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)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perscript"/>
          <w:lang w:eastAsia="ru-RU"/>
        </w:rPr>
        <w:t>2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. Тобто, для обчислення визначника достатньо скористатись розрахунковими формулами прямого ходу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методу квадратного кореня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Приклад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C1221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4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.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Використовуючи </w:t>
      </w:r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метод </w:t>
      </w:r>
      <w:proofErr w:type="gramStart"/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квадратного</w:t>
      </w:r>
      <w:proofErr w:type="gramEnd"/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кореня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обчислити  визначник наступної матриці:</w:t>
      </w:r>
    </w:p>
    <w:p w:rsidR="00105122" w:rsidRPr="00A00E7C" w:rsidRDefault="00E947BC" w:rsidP="001051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80" type="#_x0000_t86" style="position:absolute;left:0;text-align:left;margin-left:308.2pt;margin-top:.2pt;width:7.15pt;height:51pt;z-index:251670528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79" type="#_x0000_t85" style="position:absolute;left:0;text-align:left;margin-left:226.45pt;margin-top:.2pt;width:7.15pt;height:51pt;z-index:251671552"/>
        </w:pict>
      </w:r>
      <w:r w:rsidR="00105122"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="00105122"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= </w:t>
      </w:r>
      <w:r w:rsidR="00105122" w:rsidRPr="00A00E7C">
        <w:rPr>
          <w:rFonts w:ascii="Times New Roman" w:eastAsia="Times New Roman" w:hAnsi="Times New Roman" w:cs="Times New Roman"/>
          <w:color w:val="000000" w:themeColor="text1"/>
          <w:position w:val="-46"/>
          <w:sz w:val="24"/>
          <w:szCs w:val="24"/>
          <w:lang w:eastAsia="ru-RU"/>
        </w:rPr>
        <w:object w:dxaOrig="1740" w:dyaOrig="1060">
          <v:shape id="_x0000_i1131" type="#_x0000_t75" style="width:87pt;height:53.25pt" o:ole="">
            <v:imagedata r:id="rId520" o:title=""/>
          </v:shape>
          <o:OLEObject Type="Embed" ProgID="Equation.3" ShapeID="_x0000_i1131" DrawAspect="Content" ObjectID="_1620573657" r:id="rId521"/>
        </w:object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Методом Крамера </w:t>
      </w:r>
      <w:r w:rsidRPr="00A00E7C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ru-RU"/>
        </w:rPr>
        <w:t>∆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=18 225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цього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методу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скориста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ємось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формулами, що описують прямий хід </w:t>
      </w: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методу </w:t>
      </w:r>
      <w:proofErr w:type="gramStart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квадратного</w:t>
      </w:r>
      <w:proofErr w:type="gramEnd"/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кореня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тобто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визнач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и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 елементи 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val="en-US" w:eastAsia="ru-RU"/>
        </w:rPr>
        <w:t>ij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матриц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. 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результаті отримаємо: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57350" cy="581025"/>
            <wp:effectExtent l="19050" t="0" r="0" b="0"/>
            <wp:docPr id="8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Далі, скориставшись формулою 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Det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A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)=(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eastAsia="ru-RU"/>
        </w:rPr>
        <w:t>11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*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eastAsia="ru-RU"/>
        </w:rPr>
        <w:t>22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*…*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en-US" w:eastAsia="ru-RU"/>
        </w:rPr>
        <w:t>l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bscript"/>
          <w:lang w:val="en-US" w:eastAsia="ru-RU"/>
        </w:rPr>
        <w:t>nn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)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vertAlign w:val="superscript"/>
          <w:lang w:eastAsia="ru-RU"/>
        </w:rPr>
        <w:t>2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знаходимо значення визначника заданої матриці:</w:t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left="45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28725" cy="200025"/>
            <wp:effectExtent l="19050" t="0" r="9525" b="0"/>
            <wp:docPr id="88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Приклад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C1221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5</w:t>
      </w:r>
      <w:r w:rsidRPr="00A00E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.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Нехай маємо </w:t>
      </w:r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систему лінійних алгебраїчних </w:t>
      </w:r>
      <w:proofErr w:type="gramStart"/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івнянь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яку необхідно </w:t>
      </w:r>
      <w:r w:rsidRPr="00A00E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розв'язати методом квадратного кореня</w:t>
      </w:r>
      <w:r w:rsidRPr="00A00E7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(</w:t>
      </w:r>
      <w:r w:rsidRPr="00A00E7C">
        <w:rPr>
          <w:rFonts w:ascii="Times New Roman" w:hAnsi="Times New Roman" w:cs="Times New Roman"/>
          <w:color w:val="000000" w:themeColor="text1"/>
        </w:rPr>
        <w:t>методом Холецкого</w:t>
      </w:r>
      <w:r w:rsidRPr="00A00E7C">
        <w:rPr>
          <w:rFonts w:ascii="Times New Roman" w:hAnsi="Times New Roman" w:cs="Times New Roman"/>
          <w:color w:val="000000" w:themeColor="text1"/>
          <w:lang w:val="uk-UA"/>
        </w:rPr>
        <w:t>)</w:t>
      </w:r>
    </w:p>
    <w:p w:rsidR="00105122" w:rsidRPr="00A00E7C" w:rsidRDefault="00E947BC" w:rsidP="001051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group id="_x0000_s1081" style="position:absolute;left:0;text-align:left;margin-left:201.3pt;margin-top:14.45pt;width:90.75pt;height:51pt;z-index:251672576" coordorigin="5100,13690" coordsize="1815,1020">
            <v:shape id="_x0000_s1082" type="#_x0000_t85" style="position:absolute;left:5100;top:13690;width:143;height:1020"/>
            <v:shape id="_x0000_s1083" type="#_x0000_t86" style="position:absolute;left:6772;top:13690;width:143;height:1020"/>
          </v:group>
        </w:pict>
      </w:r>
      <w:r w:rsidR="0010512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144780</wp:posOffset>
            </wp:positionV>
            <wp:extent cx="533400" cy="714375"/>
            <wp:effectExtent l="19050" t="0" r="0" b="0"/>
            <wp:wrapNone/>
            <wp:docPr id="882" name="Рисунок 2" descr="image077.gif(41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77.gif(419 bytes)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= </w:t>
      </w:r>
      <w:r w:rsidRPr="00A00E7C">
        <w:rPr>
          <w:rFonts w:ascii="Times New Roman" w:eastAsia="Times New Roman" w:hAnsi="Times New Roman" w:cs="Times New Roman"/>
          <w:color w:val="000000" w:themeColor="text1"/>
          <w:position w:val="-46"/>
          <w:sz w:val="24"/>
          <w:szCs w:val="24"/>
          <w:lang w:eastAsia="ru-RU"/>
        </w:rPr>
        <w:object w:dxaOrig="1740" w:dyaOrig="1060">
          <v:shape id="_x0000_i1132" type="#_x0000_t75" style="width:87pt;height:53.25pt" o:ole="">
            <v:imagedata r:id="rId520" o:title=""/>
          </v:shape>
          <o:OLEObject Type="Embed" ProgID="Equation.3" ShapeID="_x0000_i1132" DrawAspect="Content" ObjectID="_1620573658" r:id="rId525"/>
        </w:objec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В= </w: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noProof/>
          <w:color w:val="000000" w:themeColor="text1"/>
          <w:lang w:val="uk-UA"/>
        </w:rPr>
      </w:pPr>
      <w:r w:rsidRPr="00A00E7C">
        <w:rPr>
          <w:color w:val="000000" w:themeColor="text1"/>
          <w:lang w:val="uk-UA"/>
        </w:rPr>
        <w:t>Для цього, слідуючи алгоритму</w:t>
      </w:r>
      <w:r w:rsidRPr="00A00E7C">
        <w:rPr>
          <w:color w:val="000000" w:themeColor="text1"/>
        </w:rPr>
        <w:t> </w:t>
      </w:r>
      <w:r w:rsidRPr="00A00E7C">
        <w:rPr>
          <w:b/>
          <w:bCs/>
          <w:color w:val="000000" w:themeColor="text1"/>
          <w:lang w:val="uk-UA"/>
        </w:rPr>
        <w:t>методу квадратного кореня</w:t>
      </w:r>
      <w:r w:rsidRPr="00A00E7C">
        <w:rPr>
          <w:color w:val="000000" w:themeColor="text1"/>
          <w:lang w:val="uk-UA"/>
        </w:rPr>
        <w:t>, на першому кроці, необхідно визначити елементи</w:t>
      </w:r>
      <w:r w:rsidRPr="00A00E7C">
        <w:rPr>
          <w:color w:val="000000" w:themeColor="text1"/>
        </w:rPr>
        <w:t> </w:t>
      </w:r>
      <w:r w:rsidRPr="00A00E7C">
        <w:rPr>
          <w:b/>
          <w:i/>
          <w:color w:val="000000" w:themeColor="text1"/>
          <w:lang w:val="en-US"/>
        </w:rPr>
        <w:t>l</w:t>
      </w:r>
      <w:r w:rsidRPr="00A00E7C">
        <w:rPr>
          <w:b/>
          <w:i/>
          <w:color w:val="000000" w:themeColor="text1"/>
          <w:vertAlign w:val="subscript"/>
          <w:lang w:val="en-US"/>
        </w:rPr>
        <w:t>ij</w:t>
      </w:r>
      <w:r w:rsidRPr="00A00E7C">
        <w:rPr>
          <w:b/>
          <w:i/>
          <w:color w:val="000000" w:themeColor="text1"/>
          <w:vertAlign w:val="subscript"/>
          <w:lang w:val="uk-UA"/>
        </w:rPr>
        <w:t xml:space="preserve"> </w:t>
      </w:r>
      <w:r w:rsidRPr="00A00E7C">
        <w:rPr>
          <w:color w:val="000000" w:themeColor="text1"/>
          <w:lang w:val="uk-UA"/>
        </w:rPr>
        <w:t>матриць</w:t>
      </w:r>
      <w:r w:rsidRPr="00A00E7C">
        <w:rPr>
          <w:color w:val="000000" w:themeColor="text1"/>
        </w:rPr>
        <w:t> </w:t>
      </w:r>
      <w:r w:rsidRPr="00A00E7C">
        <w:rPr>
          <w:b/>
          <w:i/>
          <w:noProof/>
          <w:color w:val="000000" w:themeColor="text1"/>
          <w:lang w:val="uk-UA"/>
        </w:rPr>
        <w:t xml:space="preserve"> </w:t>
      </w:r>
      <w:r w:rsidRPr="00A00E7C">
        <w:rPr>
          <w:b/>
          <w:i/>
          <w:noProof/>
          <w:color w:val="000000" w:themeColor="text1"/>
          <w:lang w:val="en-US"/>
        </w:rPr>
        <w:t>L</w:t>
      </w:r>
      <w:r w:rsidRPr="00A00E7C">
        <w:rPr>
          <w:noProof/>
          <w:color w:val="000000" w:themeColor="text1"/>
          <w:lang w:val="uk-UA"/>
        </w:rPr>
        <w:t xml:space="preserve"> </w:t>
      </w:r>
      <w:r w:rsidRPr="00A00E7C">
        <w:rPr>
          <w:color w:val="000000" w:themeColor="text1"/>
          <w:lang w:val="uk-UA"/>
        </w:rPr>
        <w:t>або  елементів</w:t>
      </w:r>
      <w:r w:rsidRPr="00A00E7C">
        <w:rPr>
          <w:color w:val="000000" w:themeColor="text1"/>
        </w:rPr>
        <w:t> </w:t>
      </w:r>
      <w:r w:rsidRPr="00A00E7C">
        <w:rPr>
          <w:b/>
          <w:i/>
          <w:color w:val="000000" w:themeColor="text1"/>
          <w:lang w:val="en-US"/>
        </w:rPr>
        <w:t>u</w:t>
      </w:r>
      <w:r w:rsidRPr="00A00E7C">
        <w:rPr>
          <w:b/>
          <w:i/>
          <w:color w:val="000000" w:themeColor="text1"/>
          <w:vertAlign w:val="subscript"/>
          <w:lang w:val="en-US"/>
        </w:rPr>
        <w:t>ij</w:t>
      </w:r>
      <w:r w:rsidRPr="00A00E7C">
        <w:rPr>
          <w:b/>
          <w:i/>
          <w:color w:val="000000" w:themeColor="text1"/>
          <w:vertAlign w:val="subscript"/>
          <w:lang w:val="uk-UA"/>
        </w:rPr>
        <w:t xml:space="preserve"> </w:t>
      </w:r>
      <w:r w:rsidRPr="00A00E7C">
        <w:rPr>
          <w:color w:val="000000" w:themeColor="text1"/>
          <w:lang w:val="uk-UA"/>
        </w:rPr>
        <w:t xml:space="preserve">матриці </w:t>
      </w:r>
      <w:r w:rsidRPr="00A00E7C">
        <w:rPr>
          <w:b/>
          <w:i/>
          <w:color w:val="000000" w:themeColor="text1"/>
          <w:lang w:val="en-US"/>
        </w:rPr>
        <w:t>U</w:t>
      </w:r>
      <w:r w:rsidRPr="00A00E7C">
        <w:rPr>
          <w:color w:val="000000" w:themeColor="text1"/>
        </w:rPr>
        <w:t> </w:t>
      </w:r>
      <w:r w:rsidRPr="00A00E7C">
        <w:rPr>
          <w:color w:val="000000" w:themeColor="text1"/>
          <w:lang w:val="uk-UA"/>
        </w:rPr>
        <w:t>, тобто реалізувати</w:t>
      </w:r>
      <w:r w:rsidRPr="00A00E7C">
        <w:rPr>
          <w:color w:val="000000" w:themeColor="text1"/>
        </w:rPr>
        <w:t> </w:t>
      </w:r>
      <w:r w:rsidRPr="00A00E7C">
        <w:rPr>
          <w:color w:val="000000" w:themeColor="text1"/>
          <w:lang w:val="uk-UA"/>
        </w:rPr>
        <w:t>прямий хід методу:</w:t>
      </w:r>
      <w:r w:rsidRPr="00A00E7C">
        <w:rPr>
          <w:noProof/>
          <w:color w:val="000000" w:themeColor="text1"/>
          <w:lang w:val="uk-UA"/>
        </w:rPr>
        <w:t xml:space="preserve"> </w: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color w:val="000000" w:themeColor="text1"/>
          <w:lang w:val="uk-UA"/>
        </w:rPr>
        <w:t>Знаходим елементи матриці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i/>
          <w:iCs/>
          <w:color w:val="000000" w:themeColor="text1"/>
        </w:rPr>
        <w:t>L</w:t>
      </w:r>
      <w:r w:rsidRPr="00A00E7C">
        <w:rPr>
          <w:i/>
          <w:iCs/>
          <w:color w:val="000000" w:themeColor="text1"/>
          <w:lang w:val="uk-UA"/>
        </w:rPr>
        <w:t>:</w: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rStyle w:val="apple-converted-space"/>
          <w:color w:val="000000" w:themeColor="text1"/>
          <w:lang w:val="uk-UA"/>
        </w:rPr>
      </w:pPr>
      <w:r w:rsidRPr="00A00E7C">
        <w:rPr>
          <w:noProof/>
          <w:color w:val="000000" w:themeColor="text1"/>
        </w:rPr>
        <w:drawing>
          <wp:inline distT="0" distB="0" distL="0" distR="0">
            <wp:extent cx="828675" cy="238125"/>
            <wp:effectExtent l="0" t="0" r="9525" b="0"/>
            <wp:docPr id="883" name="Рисунок 3" descr="image078.gif(29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78.gif(292 bytes)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> </w:t>
      </w:r>
      <w:r w:rsidRPr="00A00E7C">
        <w:rPr>
          <w:rStyle w:val="apple-converted-space"/>
          <w:color w:val="000000" w:themeColor="text1"/>
        </w:rPr>
        <w:t> </w: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noProof/>
          <w:color w:val="000000" w:themeColor="text1"/>
        </w:rPr>
        <w:drawing>
          <wp:inline distT="0" distB="0" distL="0" distR="0">
            <wp:extent cx="962025" cy="390525"/>
            <wp:effectExtent l="19050" t="0" r="0" b="0"/>
            <wp:docPr id="884" name="Рисунок 6" descr="image081.gif(32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81.gif(322 bytes)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noProof/>
          <w:color w:val="000000" w:themeColor="text1"/>
        </w:rPr>
        <w:drawing>
          <wp:inline distT="0" distB="0" distL="0" distR="0">
            <wp:extent cx="1333500" cy="276225"/>
            <wp:effectExtent l="19050" t="0" r="0" b="0"/>
            <wp:docPr id="885" name="Рисунок 4" descr="image079.gif(36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79.gif(366 bytes)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> </w: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</w:rPr>
      </w:pP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762000" cy="390525"/>
            <wp:effectExtent l="19050" t="0" r="0" b="0"/>
            <wp:docPr id="886" name="Рисунок 8" descr="image083.gif(30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83.gif(304 bytes)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noProof/>
          <w:color w:val="000000" w:themeColor="text1"/>
        </w:rPr>
        <w:drawing>
          <wp:inline distT="0" distB="0" distL="0" distR="0">
            <wp:extent cx="1438275" cy="390525"/>
            <wp:effectExtent l="19050" t="0" r="9525" b="0"/>
            <wp:docPr id="887" name="Рисунок 7" descr="image082.gif(39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82.gif(396 bytes)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noProof/>
          <w:color w:val="000000" w:themeColor="text1"/>
        </w:rPr>
        <w:drawing>
          <wp:inline distT="0" distB="0" distL="0" distR="0">
            <wp:extent cx="1409700" cy="276225"/>
            <wp:effectExtent l="19050" t="0" r="0" b="0"/>
            <wp:docPr id="888" name="Рисунок 5" descr="image080gif(36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80gif(366 bytes)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19475" cy="962025"/>
            <wp:effectExtent l="19050" t="0" r="9525" b="0"/>
            <wp:docPr id="88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</w:rPr>
      </w:pPr>
      <w:r w:rsidRPr="00A00E7C">
        <w:rPr>
          <w:color w:val="000000" w:themeColor="text1"/>
        </w:rPr>
        <w:t xml:space="preserve">Таким </w:t>
      </w:r>
      <w:r w:rsidRPr="00A00E7C">
        <w:rPr>
          <w:color w:val="000000" w:themeColor="text1"/>
          <w:lang w:val="uk-UA"/>
        </w:rPr>
        <w:t>чином,</w:t>
      </w:r>
      <w:r w:rsidRPr="00A00E7C">
        <w:rPr>
          <w:color w:val="000000" w:themeColor="text1"/>
        </w:rPr>
        <w:t xml:space="preserve"> матриц</w:t>
      </w:r>
      <w:r w:rsidRPr="00A00E7C">
        <w:rPr>
          <w:color w:val="000000" w:themeColor="text1"/>
          <w:lang w:val="uk-UA"/>
        </w:rPr>
        <w:t>я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i/>
          <w:iCs/>
          <w:color w:val="000000" w:themeColor="text1"/>
        </w:rPr>
        <w:t>A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color w:val="000000" w:themeColor="text1"/>
          <w:lang w:val="uk-UA"/>
        </w:rPr>
        <w:t>має</w:t>
      </w:r>
      <w:r w:rsidRPr="00A00E7C">
        <w:rPr>
          <w:color w:val="000000" w:themeColor="text1"/>
        </w:rPr>
        <w:t xml:space="preserve"> ви</w:t>
      </w:r>
      <w:r w:rsidRPr="00A00E7C">
        <w:rPr>
          <w:color w:val="000000" w:themeColor="text1"/>
          <w:lang w:val="uk-UA"/>
        </w:rPr>
        <w:t>гляд</w:t>
      </w:r>
      <w:r w:rsidRPr="00A00E7C">
        <w:rPr>
          <w:color w:val="000000" w:themeColor="text1"/>
        </w:rPr>
        <w:t>:</w:t>
      </w:r>
      <w:r w:rsidRPr="00A00E7C">
        <w:rPr>
          <w:noProof/>
          <w:color w:val="000000" w:themeColor="text1"/>
        </w:rPr>
        <w:t xml:space="preserve"> </w:t>
      </w:r>
      <w:r w:rsidRPr="00A00E7C">
        <w:rPr>
          <w:noProof/>
          <w:color w:val="000000" w:themeColor="text1"/>
        </w:rPr>
        <w:drawing>
          <wp:inline distT="0" distB="0" distL="0" distR="0">
            <wp:extent cx="2371725" cy="733425"/>
            <wp:effectExtent l="19050" t="0" r="9525" b="0"/>
            <wp:docPr id="890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proofErr w:type="gramStart"/>
      <w:r w:rsidRPr="00A00E7C">
        <w:rPr>
          <w:color w:val="000000" w:themeColor="text1"/>
        </w:rPr>
        <w:lastRenderedPageBreak/>
        <w:t>Посл</w:t>
      </w:r>
      <w:proofErr w:type="gramEnd"/>
      <w:r w:rsidRPr="00A00E7C">
        <w:rPr>
          <w:color w:val="000000" w:themeColor="text1"/>
          <w:lang w:val="uk-UA"/>
        </w:rPr>
        <w:t>ідовно розв’язуємо системи</w:t>
      </w:r>
      <w:r w:rsidRPr="00A00E7C">
        <w:rPr>
          <w:color w:val="000000" w:themeColor="text1"/>
        </w:rPr>
        <w:t xml:space="preserve"> </w:t>
      </w:r>
      <w:r w:rsidRPr="00A00E7C">
        <w:rPr>
          <w:b/>
          <w:color w:val="000000" w:themeColor="text1"/>
          <w:lang w:val="en-US"/>
        </w:rPr>
        <w:t>Ly</w:t>
      </w:r>
      <w:r w:rsidRPr="00A00E7C">
        <w:rPr>
          <w:b/>
          <w:color w:val="000000" w:themeColor="text1"/>
        </w:rPr>
        <w:t>=</w:t>
      </w:r>
      <w:r w:rsidRPr="00A00E7C">
        <w:rPr>
          <w:b/>
          <w:color w:val="000000" w:themeColor="text1"/>
          <w:lang w:val="en-US"/>
        </w:rPr>
        <w:t>b</w:t>
      </w:r>
      <w:r w:rsidRPr="00A00E7C">
        <w:rPr>
          <w:rStyle w:val="apple-converted-space"/>
          <w:color w:val="000000" w:themeColor="text1"/>
          <w:lang w:val="en-US"/>
        </w:rPr>
        <w:t>  </w:t>
      </w:r>
      <w:r w:rsidRPr="00A00E7C">
        <w:rPr>
          <w:color w:val="000000" w:themeColor="text1"/>
          <w:lang w:val="uk-UA"/>
        </w:rPr>
        <w:t xml:space="preserve">і </w:t>
      </w:r>
      <w:r w:rsidRPr="00A00E7C">
        <w:rPr>
          <w:b/>
          <w:color w:val="000000" w:themeColor="text1"/>
          <w:lang w:val="en-US"/>
        </w:rPr>
        <w:t>Ux</w:t>
      </w:r>
      <w:r w:rsidRPr="00A00E7C">
        <w:rPr>
          <w:b/>
          <w:color w:val="000000" w:themeColor="text1"/>
        </w:rPr>
        <w:t>=</w:t>
      </w:r>
      <w:r w:rsidRPr="00A00E7C">
        <w:rPr>
          <w:b/>
          <w:color w:val="000000" w:themeColor="text1"/>
          <w:lang w:val="en-US"/>
        </w:rPr>
        <w:t>y</w:t>
      </w:r>
      <w:r w:rsidRPr="00A00E7C">
        <w:rPr>
          <w:rStyle w:val="apple-converted-space"/>
          <w:color w:val="000000" w:themeColor="text1"/>
          <w:lang w:val="en-US"/>
        </w:rPr>
        <w:t> </w:t>
      </w:r>
      <w:r w:rsidRPr="00A00E7C">
        <w:rPr>
          <w:color w:val="000000" w:themeColor="text1"/>
        </w:rPr>
        <w:t xml:space="preserve">. </w: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noProof/>
          <w:color w:val="000000" w:themeColor="text1"/>
        </w:rPr>
        <w:drawing>
          <wp:inline distT="0" distB="0" distL="0" distR="0">
            <wp:extent cx="609600" cy="438150"/>
            <wp:effectExtent l="19050" t="0" r="0" b="0"/>
            <wp:docPr id="891" name="Рисунок 88" descr="https://posibnyky.vntu.edu.ua/met/m1_t1_lecture2_src/m1_t1_lecture2_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osibnyky.vntu.edu.ua/met/m1_t1_lecture2_src/m1_t1_lecture2_image141.png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  <w:lang w:val="uk-UA"/>
        </w:rPr>
        <w:t xml:space="preserve"> ;  </w:t>
      </w:r>
      <w:r w:rsidRPr="00A00E7C">
        <w:rPr>
          <w:color w:val="000000" w:themeColor="text1"/>
          <w:position w:val="-24"/>
          <w:lang w:val="uk-UA"/>
        </w:rPr>
        <w:object w:dxaOrig="1359" w:dyaOrig="620">
          <v:shape id="_x0000_i1133" type="#_x0000_t75" style="width:68.25pt;height:30.75pt" o:ole="">
            <v:imagedata r:id="rId535" o:title=""/>
          </v:shape>
          <o:OLEObject Type="Embed" ProgID="Equation.3" ShapeID="_x0000_i1133" DrawAspect="Content" ObjectID="_1620573659" r:id="rId536"/>
        </w:objec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noProof/>
          <w:color w:val="000000" w:themeColor="text1"/>
        </w:rPr>
        <w:drawing>
          <wp:inline distT="0" distB="0" distL="0" distR="0">
            <wp:extent cx="1057275" cy="428625"/>
            <wp:effectExtent l="19050" t="0" r="9525" b="0"/>
            <wp:docPr id="892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  <w:lang w:val="uk-UA"/>
        </w:rPr>
        <w:t xml:space="preserve">;  </w:t>
      </w:r>
      <w:r w:rsidRPr="00A00E7C">
        <w:rPr>
          <w:color w:val="000000" w:themeColor="text1"/>
          <w:position w:val="-24"/>
          <w:lang w:val="uk-UA"/>
        </w:rPr>
        <w:object w:dxaOrig="2820" w:dyaOrig="620">
          <v:shape id="_x0000_i1134" type="#_x0000_t75" style="width:141pt;height:30.75pt" o:ole="">
            <v:imagedata r:id="rId538" o:title=""/>
          </v:shape>
          <o:OLEObject Type="Embed" ProgID="Equation.3" ShapeID="_x0000_i1134" DrawAspect="Content" ObjectID="_1620573660" r:id="rId539"/>
        </w:objec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noProof/>
          <w:color w:val="000000" w:themeColor="text1"/>
        </w:rPr>
        <w:drawing>
          <wp:inline distT="0" distB="0" distL="0" distR="0">
            <wp:extent cx="1666875" cy="457200"/>
            <wp:effectExtent l="19050" t="0" r="9525" b="0"/>
            <wp:docPr id="893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  <w:lang w:val="uk-UA"/>
        </w:rPr>
        <w:t xml:space="preserve">;   </w:t>
      </w:r>
      <w:r w:rsidRPr="00A00E7C">
        <w:rPr>
          <w:color w:val="000000" w:themeColor="text1"/>
          <w:position w:val="-24"/>
          <w:lang w:val="uk-UA"/>
        </w:rPr>
        <w:object w:dxaOrig="3379" w:dyaOrig="620">
          <v:shape id="_x0000_i1135" type="#_x0000_t75" style="width:168.75pt;height:30.75pt" o:ole="">
            <v:imagedata r:id="rId541" o:title=""/>
          </v:shape>
          <o:OLEObject Type="Embed" ProgID="Equation.3" ShapeID="_x0000_i1135" DrawAspect="Content" ObjectID="_1620573661" r:id="rId542"/>
        </w:objec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color w:val="000000" w:themeColor="text1"/>
        </w:rPr>
        <w:t>Р</w:t>
      </w:r>
      <w:r w:rsidRPr="00A00E7C">
        <w:rPr>
          <w:color w:val="000000" w:themeColor="text1"/>
          <w:lang w:val="uk-UA"/>
        </w:rPr>
        <w:t>озв</w:t>
      </w:r>
      <w:r w:rsidRPr="00A00E7C">
        <w:rPr>
          <w:color w:val="000000" w:themeColor="text1"/>
        </w:rPr>
        <w:t>’</w:t>
      </w:r>
      <w:r w:rsidRPr="00A00E7C">
        <w:rPr>
          <w:color w:val="000000" w:themeColor="text1"/>
          <w:lang w:val="uk-UA"/>
        </w:rPr>
        <w:t xml:space="preserve">язком </w:t>
      </w:r>
      <w:r w:rsidRPr="00A00E7C">
        <w:rPr>
          <w:color w:val="000000" w:themeColor="text1"/>
        </w:rPr>
        <w:t>1-о</w:t>
      </w:r>
      <w:r w:rsidRPr="00A00E7C">
        <w:rPr>
          <w:color w:val="000000" w:themeColor="text1"/>
          <w:lang w:val="uk-UA"/>
        </w:rPr>
        <w:t>ї</w:t>
      </w:r>
      <w:r w:rsidRPr="00A00E7C">
        <w:rPr>
          <w:color w:val="000000" w:themeColor="text1"/>
        </w:rPr>
        <w:t xml:space="preserve"> систем</w:t>
      </w:r>
      <w:r w:rsidRPr="00A00E7C">
        <w:rPr>
          <w:color w:val="000000" w:themeColor="text1"/>
          <w:lang w:val="uk-UA"/>
        </w:rPr>
        <w:t>и</w:t>
      </w:r>
      <w:r w:rsidRPr="00A00E7C">
        <w:rPr>
          <w:color w:val="000000" w:themeColor="text1"/>
        </w:rPr>
        <w:t xml:space="preserve"> </w:t>
      </w:r>
      <w:r w:rsidRPr="00A00E7C">
        <w:rPr>
          <w:color w:val="000000" w:themeColor="text1"/>
          <w:lang w:val="uk-UA"/>
        </w:rPr>
        <w:t>є</w:t>
      </w:r>
      <w:r w:rsidRPr="00A00E7C">
        <w:rPr>
          <w:color w:val="000000" w:themeColor="text1"/>
        </w:rPr>
        <w:t xml:space="preserve"> вектор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695325" cy="714375"/>
            <wp:effectExtent l="19050" t="0" r="9525" b="0"/>
            <wp:docPr id="894" name="Рисунок 12" descr="image087.gif(45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87.gif(450 bytes)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>, а розв’язком</w:t>
      </w:r>
      <w:r w:rsidRPr="00A00E7C">
        <w:rPr>
          <w:color w:val="000000" w:themeColor="text1"/>
          <w:lang w:val="uk-UA"/>
        </w:rPr>
        <w:t xml:space="preserve"> </w:t>
      </w:r>
      <w:r w:rsidRPr="00A00E7C">
        <w:rPr>
          <w:color w:val="000000" w:themeColor="text1"/>
        </w:rPr>
        <w:t xml:space="preserve"> 2-о</w:t>
      </w:r>
      <w:r w:rsidRPr="00A00E7C">
        <w:rPr>
          <w:color w:val="000000" w:themeColor="text1"/>
          <w:lang w:val="uk-UA"/>
        </w:rPr>
        <w:t>ї</w:t>
      </w:r>
      <w:r w:rsidRPr="00A00E7C">
        <w:rPr>
          <w:color w:val="000000" w:themeColor="text1"/>
        </w:rPr>
        <w:t xml:space="preserve"> вектор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619125" cy="714375"/>
            <wp:effectExtent l="19050" t="0" r="9525" b="0"/>
            <wp:docPr id="895" name="Рисунок 13" descr="image088.gif(39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88.gif(396 bytes)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  <w:lang w:val="uk-UA"/>
        </w:rPr>
        <w:t>:</w: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color w:val="000000" w:themeColor="text1"/>
          <w:position w:val="-30"/>
          <w:lang w:val="uk-UA"/>
        </w:rPr>
        <w:object w:dxaOrig="960" w:dyaOrig="700">
          <v:shape id="_x0000_i1136" type="#_x0000_t75" style="width:48pt;height:35.25pt" o:ole="">
            <v:imagedata r:id="rId545" o:title=""/>
          </v:shape>
          <o:OLEObject Type="Embed" ProgID="Equation.3" ShapeID="_x0000_i1136" DrawAspect="Content" ObjectID="_1620573662" r:id="rId546"/>
        </w:object>
      </w:r>
      <w:r w:rsidRPr="00A00E7C">
        <w:rPr>
          <w:color w:val="000000" w:themeColor="text1"/>
          <w:lang w:val="uk-UA"/>
        </w:rPr>
        <w:t xml:space="preserve">   </w:t>
      </w:r>
      <w:r w:rsidRPr="00A00E7C">
        <w:rPr>
          <w:color w:val="000000" w:themeColor="text1"/>
          <w:position w:val="-24"/>
          <w:lang w:val="uk-UA"/>
        </w:rPr>
        <w:object w:dxaOrig="1500" w:dyaOrig="620">
          <v:shape id="_x0000_i1137" type="#_x0000_t75" style="width:75pt;height:30.75pt" o:ole="">
            <v:imagedata r:id="rId547" o:title=""/>
          </v:shape>
          <o:OLEObject Type="Embed" ProgID="Equation.3" ShapeID="_x0000_i1137" DrawAspect="Content" ObjectID="_1620573663" r:id="rId548"/>
        </w:objec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color w:val="000000" w:themeColor="text1"/>
          <w:position w:val="-30"/>
          <w:lang w:val="uk-UA"/>
        </w:rPr>
        <w:object w:dxaOrig="1660" w:dyaOrig="700">
          <v:shape id="_x0000_i1138" type="#_x0000_t75" style="width:83.25pt;height:35.25pt" o:ole="">
            <v:imagedata r:id="rId549" o:title=""/>
          </v:shape>
          <o:OLEObject Type="Embed" ProgID="Equation.3" ShapeID="_x0000_i1138" DrawAspect="Content" ObjectID="_1620573664" r:id="rId550"/>
        </w:object>
      </w:r>
      <w:r w:rsidRPr="00A00E7C">
        <w:rPr>
          <w:color w:val="000000" w:themeColor="text1"/>
          <w:lang w:val="uk-UA"/>
        </w:rPr>
        <w:t xml:space="preserve">  </w:t>
      </w:r>
      <w:r w:rsidRPr="00A00E7C">
        <w:rPr>
          <w:color w:val="000000" w:themeColor="text1"/>
          <w:position w:val="-24"/>
          <w:lang w:val="uk-UA"/>
        </w:rPr>
        <w:object w:dxaOrig="2460" w:dyaOrig="620">
          <v:shape id="_x0000_i1139" type="#_x0000_t75" style="width:123pt;height:30.75pt" o:ole="">
            <v:imagedata r:id="rId551" o:title=""/>
          </v:shape>
          <o:OLEObject Type="Embed" ProgID="Equation.3" ShapeID="_x0000_i1139" DrawAspect="Content" ObjectID="_1620573665" r:id="rId552"/>
        </w:objec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color w:val="000000" w:themeColor="text1"/>
          <w:lang w:val="uk-UA"/>
        </w:rPr>
      </w:pPr>
      <w:r w:rsidRPr="00A00E7C">
        <w:rPr>
          <w:color w:val="000000" w:themeColor="text1"/>
          <w:position w:val="-30"/>
          <w:lang w:val="uk-UA"/>
        </w:rPr>
        <w:object w:dxaOrig="1900" w:dyaOrig="1020">
          <v:shape id="_x0000_i1140" type="#_x0000_t75" style="width:95.25pt;height:51pt" o:ole="">
            <v:imagedata r:id="rId553" o:title=""/>
          </v:shape>
          <o:OLEObject Type="Embed" ProgID="Equation.3" ShapeID="_x0000_i1140" DrawAspect="Content" ObjectID="_1620573666" r:id="rId554"/>
        </w:object>
      </w:r>
      <w:r w:rsidRPr="00A00E7C">
        <w:rPr>
          <w:color w:val="000000" w:themeColor="text1"/>
          <w:lang w:val="uk-UA"/>
        </w:rPr>
        <w:t xml:space="preserve">  </w:t>
      </w:r>
      <w:r w:rsidRPr="00A00E7C">
        <w:rPr>
          <w:color w:val="000000" w:themeColor="text1"/>
          <w:position w:val="-24"/>
          <w:lang w:val="uk-UA"/>
        </w:rPr>
        <w:object w:dxaOrig="3420" w:dyaOrig="620">
          <v:shape id="_x0000_i1141" type="#_x0000_t75" style="width:171pt;height:30.75pt" o:ole="">
            <v:imagedata r:id="rId555" o:title=""/>
          </v:shape>
          <o:OLEObject Type="Embed" ProgID="Equation.3" ShapeID="_x0000_i1141" DrawAspect="Content" ObjectID="_1620573667" r:id="rId556"/>
        </w:object>
      </w:r>
    </w:p>
    <w:p w:rsidR="00105122" w:rsidRPr="00A00E7C" w:rsidRDefault="00105122" w:rsidP="00105122">
      <w:pPr>
        <w:pStyle w:val="a3"/>
        <w:spacing w:before="0" w:beforeAutospacing="0" w:after="0" w:afterAutospacing="0"/>
        <w:rPr>
          <w:rStyle w:val="apple-converted-space"/>
          <w:color w:val="000000" w:themeColor="text1"/>
          <w:lang w:val="uk-UA"/>
        </w:rPr>
      </w:pPr>
      <w:r w:rsidRPr="00A00E7C">
        <w:rPr>
          <w:color w:val="000000" w:themeColor="text1"/>
          <w:lang w:val="uk-UA"/>
        </w:rPr>
        <w:t>Відповідь</w:t>
      </w:r>
      <w:r w:rsidRPr="00A00E7C">
        <w:rPr>
          <w:color w:val="000000" w:themeColor="text1"/>
        </w:rPr>
        <w:t>: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409575" cy="219075"/>
            <wp:effectExtent l="19050" t="0" r="9525" b="0"/>
            <wp:docPr id="896" name="Рисунок 14" descr="image089.gif(21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89.gif(217 bytes)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> 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504825" cy="219075"/>
            <wp:effectExtent l="19050" t="0" r="9525" b="0"/>
            <wp:docPr id="897" name="Рисунок 15" descr="image090.gif(22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90.gif(222 bytes)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color w:val="000000" w:themeColor="text1"/>
        </w:rPr>
        <w:t> </w:t>
      </w:r>
      <w:r w:rsidRPr="00A00E7C">
        <w:rPr>
          <w:rStyle w:val="apple-converted-space"/>
          <w:color w:val="000000" w:themeColor="text1"/>
        </w:rPr>
        <w:t> </w:t>
      </w:r>
      <w:r w:rsidRPr="00A00E7C">
        <w:rPr>
          <w:noProof/>
          <w:color w:val="000000" w:themeColor="text1"/>
        </w:rPr>
        <w:drawing>
          <wp:inline distT="0" distB="0" distL="0" distR="0">
            <wp:extent cx="504825" cy="228600"/>
            <wp:effectExtent l="19050" t="0" r="9525" b="0"/>
            <wp:docPr id="898" name="Рисунок 16" descr="image091.gif(22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91.gif(224 bytes)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22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</w:t>
      </w:r>
      <w:bookmarkStart w:id="22" w:name="233metodgausazviboromgolovnogoeleme"/>
      <w:bookmarkEnd w:id="22"/>
    </w:p>
    <w:p w:rsidR="00105122" w:rsidRPr="00A00E7C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105122" w:rsidRPr="00A00E7C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 Гауса з вибором головного елемента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Ідея цього методу виникла у зв’язку з тим, що коефіцієнти СЛАР є параметрами реальних інженерних систем та в більшості є наближеними значеннями, тому що отримані звичайно в результаті вимірювання або як статистичні дані. Для таких систем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 при обчисленні масштабного множника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0075" cy="438150"/>
            <wp:effectExtent l="19050" t="0" r="9525" b="0"/>
            <wp:docPr id="899" name="Рисунок 89" descr="http://posibnyky.vntu.edu.ua/met/m1_t1_lecture2_src/m1_t1_lecture2_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posibnyky.vntu.edu.ua/met/m1_t1_lecture2_src/m1_t1_lecture2_image173.png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2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можлива ситуація при визначені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8600" cy="209550"/>
            <wp:effectExtent l="19050" t="0" r="0" b="0"/>
            <wp:docPr id="900" name="Рисунок 90" descr="http://posibnyky.vntu.edu.ua/met/m1_t1_lecture2_src/m1_t1_lecture2_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posibnyky.vntu.edu.ua/met/m1_t1_lecture2_src/m1_t1_lecture2_image175.png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що ділення наближеного числа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8600" cy="209550"/>
            <wp:effectExtent l="19050" t="0" r="0" b="0"/>
            <wp:docPr id="901" name="Рисунок 91" descr="http://posibnyky.vntu.edu.ua/met/m1_t1_lecture2_src/m1_t1_lecture2_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posibnyky.vntu.edu.ua/met/m1_t1_lecture2_src/m1_t1_lecture2_image177.png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достатньо мале число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8600" cy="209550"/>
            <wp:effectExtent l="19050" t="0" r="0" b="0"/>
            <wp:docPr id="902" name="Рисунок 92" descr="http://posibnyky.vntu.edu.ua/met/m1_t1_lecture2_src/m1_t1_lecture2_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posibnyky.vntu.edu.ua/met/m1_t1_lecture2_src/m1_t1_lecture2_image175.png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веде до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ізкого збільшення похибки методу. Тому для того, щоб не збільшувати похибку результату необхідно виконувати такі дії:</w:t>
      </w:r>
    </w:p>
    <w:p w:rsidR="00105122" w:rsidRPr="00A00E7C" w:rsidRDefault="00105122" w:rsidP="00C1221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 в системі (2.1) необхідно знайти з 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k-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стовпця найбільший за абсолютним значенням коефіцієнт 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a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k j</w:t>
      </w:r>
      <w:proofErr w:type="gramStart"/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eastAsia="ru-RU"/>
        </w:rPr>
        <w:t> 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proofErr w:type="gramEnd"/>
    </w:p>
    <w:p w:rsidR="00105122" w:rsidRPr="00A00E7C" w:rsidRDefault="00105122" w:rsidP="00C1221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 переставити </w:t>
      </w:r>
      <w:r w:rsidRPr="00A00E7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k-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з рівнянням у якому знаходиться цій максимальний коефіцієнт;</w:t>
      </w:r>
    </w:p>
    <w:p w:rsidR="00105122" w:rsidRPr="00A00E7C" w:rsidRDefault="00105122" w:rsidP="00C1221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3) масштабний множник буде обчислюватись за формулою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обчислення М</w:t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де </w:t>
      </w:r>
      <w:r w:rsidRPr="00A00E7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7175" cy="209550"/>
            <wp:effectExtent l="19050" t="0" r="9525" b="0"/>
            <wp:docPr id="903" name="Рисунок 93" descr="http://posibnyky.vntu.edu.ua/met/m1_t1_lecture2_src/m1_t1_lecture2_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posibnyky.vntu.edu.ua/met/m1_t1_lecture2_src/m1_t1_lecture2_image179.png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– максимальний коефіцієнт, а тому похибка розв’язання СЛАР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результаті арифметичних операцій не збільшується.</w:t>
      </w:r>
    </w:p>
    <w:p w:rsidR="00105122" w:rsidRPr="00A00E7C" w:rsidRDefault="00105122" w:rsidP="001051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CF6F15" w:rsidRPr="00303F16" w:rsidRDefault="00105122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</w:t>
      </w:r>
      <w:bookmarkStart w:id="23" w:name="234metodgausazodinichnimikoefycyyen"/>
      <w:bookmarkEnd w:id="23"/>
      <w:r w:rsidR="00CF6F15" w:rsidRPr="00303F16">
        <w:rPr>
          <w:rFonts w:ascii="Times New Roman" w:hAnsi="Times New Roman" w:cs="Times New Roman"/>
          <w:b/>
          <w:iCs/>
          <w:sz w:val="24"/>
          <w:szCs w:val="24"/>
          <w:lang w:val="uk-UA"/>
        </w:rPr>
        <w:t xml:space="preserve">Метод Гаусса (метод послідовного виключення невідомих) </w:t>
      </w:r>
      <w:r w:rsidR="00CF6F15" w:rsidRPr="00303F16">
        <w:rPr>
          <w:rFonts w:ascii="Times New Roman" w:hAnsi="Times New Roman" w:cs="Times New Roman"/>
          <w:iCs/>
          <w:sz w:val="24"/>
          <w:szCs w:val="24"/>
          <w:lang w:val="uk-UA"/>
        </w:rPr>
        <w:t>ґрунтуєтьс</w:t>
      </w:r>
      <w:r w:rsidR="00CF6F15" w:rsidRPr="00303F16">
        <w:rPr>
          <w:rFonts w:ascii="Times New Roman" w:hAnsi="Times New Roman" w:cs="Times New Roman"/>
          <w:iCs/>
          <w:sz w:val="24"/>
          <w:szCs w:val="24"/>
        </w:rPr>
        <w:t>я на елементарних перетвореннях системи лінійних алгебраїчних рівнянь:</w:t>
      </w:r>
    </w:p>
    <w:p w:rsidR="00CF6F15" w:rsidRPr="00303F16" w:rsidRDefault="00CF6F15" w:rsidP="00CF6F15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Переставляння двох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івнянь місцями.</w:t>
      </w:r>
    </w:p>
    <w:p w:rsidR="00CF6F15" w:rsidRPr="00303F16" w:rsidRDefault="00CF6F15" w:rsidP="00CF6F15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Множення обох частин одного з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івнянь системи на одне й те саме число, відмінне від нуля.</w:t>
      </w:r>
    </w:p>
    <w:p w:rsidR="00CF6F15" w:rsidRPr="00303F16" w:rsidRDefault="00CF6F15" w:rsidP="00CF6F15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 Додавання до обох частин будь-якого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івняння відповідних частин іншого рівняння, помножених на довільне число.</w:t>
      </w:r>
    </w:p>
    <w:p w:rsidR="00CF6F15" w:rsidRPr="00303F16" w:rsidRDefault="00CF6F15" w:rsidP="00CF6F15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240" w:hanging="2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Вилучення із системи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івняння, що є тотожністю.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360"/>
        <w:rPr>
          <w:rFonts w:ascii="Times New Roman" w:hAnsi="Times New Roman" w:cs="Times New Roman"/>
          <w:b/>
          <w:iCs/>
          <w:sz w:val="24"/>
          <w:szCs w:val="24"/>
          <w:lang w:val="uk-UA"/>
        </w:rPr>
      </w:pP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360"/>
        <w:rPr>
          <w:rFonts w:ascii="Times New Roman" w:hAnsi="Times New Roman" w:cs="Times New Roman"/>
          <w:iCs/>
          <w:sz w:val="24"/>
          <w:szCs w:val="24"/>
        </w:rPr>
      </w:pPr>
      <w:r w:rsidRPr="00303F16">
        <w:rPr>
          <w:rFonts w:ascii="Times New Roman" w:hAnsi="Times New Roman" w:cs="Times New Roman"/>
          <w:b/>
          <w:iCs/>
          <w:sz w:val="24"/>
          <w:szCs w:val="24"/>
        </w:rPr>
        <w:t xml:space="preserve">Загальна ідея </w:t>
      </w:r>
      <w:r w:rsidRPr="00303F16">
        <w:rPr>
          <w:rFonts w:ascii="Times New Roman" w:hAnsi="Times New Roman" w:cs="Times New Roman"/>
          <w:iCs/>
          <w:sz w:val="24"/>
          <w:szCs w:val="24"/>
        </w:rPr>
        <w:t xml:space="preserve"> методу Гауса полягає в тому, що з допомогою елементарних перетворень (при виключенні невідомого х</w:t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303F16">
        <w:rPr>
          <w:rFonts w:ascii="Times New Roman" w:hAnsi="Times New Roman" w:cs="Times New Roman"/>
          <w:iCs/>
          <w:sz w:val="24"/>
          <w:szCs w:val="24"/>
        </w:rPr>
        <w:t xml:space="preserve"> з усіх </w:t>
      </w:r>
      <w:proofErr w:type="gramStart"/>
      <w:r w:rsidRPr="00303F16">
        <w:rPr>
          <w:rFonts w:ascii="Times New Roman" w:hAnsi="Times New Roman" w:cs="Times New Roman"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Cs/>
          <w:sz w:val="24"/>
          <w:szCs w:val="24"/>
        </w:rPr>
        <w:t>івнянь, починаючи з другого, х</w:t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2 </w:t>
      </w:r>
      <w:r w:rsidRPr="00303F16">
        <w:rPr>
          <w:rFonts w:ascii="Times New Roman" w:hAnsi="Times New Roman" w:cs="Times New Roman"/>
          <w:iCs/>
          <w:sz w:val="24"/>
          <w:szCs w:val="24"/>
        </w:rPr>
        <w:t>– з усіх рівнянь, починаючи з третього і т.д.) система зводиться до трикутного вигляду:</w:t>
      </w:r>
    </w:p>
    <w:p w:rsidR="00CF6F15" w:rsidRPr="00303F16" w:rsidRDefault="00E947BC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E947BC">
        <w:rPr>
          <w:rFonts w:ascii="Times New Roman" w:hAnsi="Times New Roman" w:cs="Times New Roman"/>
          <w:iCs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84" type="#_x0000_t87" style="position:absolute;left:0;text-align:left;margin-left:171.75pt;margin-top:1.55pt;width:18pt;height:55.95pt;z-index:251675648"/>
        </w:pic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gramStart"/>
      <w:r w:rsidR="00CF6F15"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proofErr w:type="gramEnd"/>
      <w:r w:rsidR="00CF6F15" w:rsidRPr="00303F16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 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12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</w:rPr>
        <w:t>+ …+ а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1п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п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="00CF6F15"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            х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+ …+ а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2п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п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Pr="00303F1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…………………………………………………….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х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п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=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т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uk-UA"/>
        </w:rPr>
        <w:tab/>
      </w:r>
      <w:proofErr w:type="gramStart"/>
      <w:r w:rsidRPr="00303F16">
        <w:rPr>
          <w:rFonts w:ascii="Times New Roman" w:hAnsi="Times New Roman" w:cs="Times New Roman"/>
          <w:iCs/>
          <w:sz w:val="24"/>
          <w:szCs w:val="24"/>
        </w:rPr>
        <w:t>З</w:t>
      </w:r>
      <w:proofErr w:type="gramEnd"/>
      <w:r w:rsidRPr="00303F16">
        <w:rPr>
          <w:rFonts w:ascii="Times New Roman" w:hAnsi="Times New Roman" w:cs="Times New Roman"/>
          <w:iCs/>
          <w:sz w:val="24"/>
          <w:szCs w:val="24"/>
        </w:rPr>
        <w:t xml:space="preserve"> одержаної системи послідовно, починаючи з останньої за номером невідомої, рухаючись знизу вгору, знаходять всі інші невідомі.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303F16">
        <w:rPr>
          <w:rFonts w:ascii="Times New Roman" w:hAnsi="Times New Roman" w:cs="Times New Roman"/>
          <w:b/>
          <w:iCs/>
          <w:sz w:val="24"/>
          <w:szCs w:val="24"/>
        </w:rPr>
        <w:t>Алгоритм методу Гаус</w:t>
      </w:r>
      <w:r w:rsidRPr="00303F16">
        <w:rPr>
          <w:rFonts w:ascii="Times New Roman" w:hAnsi="Times New Roman" w:cs="Times New Roman"/>
          <w:b/>
          <w:iCs/>
          <w:sz w:val="24"/>
          <w:szCs w:val="24"/>
          <w:lang w:val="uk-UA"/>
        </w:rPr>
        <w:t>с</w:t>
      </w:r>
      <w:r w:rsidRPr="00303F16">
        <w:rPr>
          <w:rFonts w:ascii="Times New Roman" w:hAnsi="Times New Roman" w:cs="Times New Roman"/>
          <w:b/>
          <w:iCs/>
          <w:sz w:val="24"/>
          <w:szCs w:val="24"/>
        </w:rPr>
        <w:t>а</w:t>
      </w:r>
    </w:p>
    <w:p w:rsidR="00CF6F15" w:rsidRPr="00303F16" w:rsidRDefault="00CF6F15" w:rsidP="00CF6F15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>Скласти розширену матрицю системи.</w:t>
      </w:r>
    </w:p>
    <w:p w:rsidR="00CF6F15" w:rsidRPr="00303F16" w:rsidRDefault="00CF6F15" w:rsidP="00CF6F15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>Зробити так, щоб коефіцієнт а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11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=1. для цього можна поміняти рядки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ісцями, або поділити перший рядок на а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11.</w:t>
      </w:r>
    </w:p>
    <w:p w:rsidR="00CF6F15" w:rsidRPr="00303F16" w:rsidRDefault="00CF6F15" w:rsidP="00CF6F15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В першому стовпці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ід коефіцієнтом 1 зробити всі нулі. </w:t>
      </w:r>
    </w:p>
    <w:p w:rsidR="00CF6F15" w:rsidRPr="00303F16" w:rsidRDefault="00CF6F15" w:rsidP="00CF6F15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  <w:lang w:val="uk-UA"/>
        </w:rPr>
        <w:t>З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робити так, щоб коефіцієнт а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22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=1, а під ним були нулі.</w:t>
      </w:r>
    </w:p>
    <w:p w:rsidR="00CF6F15" w:rsidRPr="00303F16" w:rsidRDefault="00CF6F15" w:rsidP="00CF6F15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Описані дії повторити для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вс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іх діагональних елементів (з однаковими індексами).</w:t>
      </w:r>
    </w:p>
    <w:p w:rsidR="00CF6F15" w:rsidRPr="00303F16" w:rsidRDefault="00CF6F15" w:rsidP="00CF6F15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>Знайти ранги основної і розширеної матриць системи.</w:t>
      </w:r>
    </w:p>
    <w:p w:rsidR="00CF6F15" w:rsidRPr="00303F16" w:rsidRDefault="00CF6F15" w:rsidP="00CF6F15">
      <w:pPr>
        <w:widowControl w:val="0"/>
        <w:numPr>
          <w:ilvl w:val="0"/>
          <w:numId w:val="19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За останньою матрицею скласти систему лінійних 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</w:rPr>
        <w:t>івнянь та дослідити її:</w:t>
      </w:r>
    </w:p>
    <w:p w:rsidR="00CF6F15" w:rsidRPr="00303F16" w:rsidRDefault="00CF6F15" w:rsidP="00CF6F15">
      <w:pPr>
        <w:shd w:val="clear" w:color="auto" w:fill="FFFFFF"/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3F16">
        <w:rPr>
          <w:rFonts w:ascii="Times New Roman" w:hAnsi="Times New Roman" w:cs="Times New Roman"/>
          <w:iCs/>
          <w:sz w:val="24"/>
          <w:szCs w:val="24"/>
        </w:rPr>
        <w:t xml:space="preserve">а) якщо ранги основної та розширеної матриць не </w:t>
      </w:r>
      <w:proofErr w:type="gramStart"/>
      <w:r w:rsidRPr="00303F16">
        <w:rPr>
          <w:rFonts w:ascii="Times New Roman" w:hAnsi="Times New Roman" w:cs="Times New Roman"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Cs/>
          <w:sz w:val="24"/>
          <w:szCs w:val="24"/>
        </w:rPr>
        <w:t>івні, то система розв’язків немає;</w:t>
      </w:r>
    </w:p>
    <w:p w:rsidR="00CF6F15" w:rsidRPr="00303F16" w:rsidRDefault="00CF6F15" w:rsidP="00CF6F15">
      <w:pPr>
        <w:shd w:val="clear" w:color="auto" w:fill="FFFFFF"/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3F16">
        <w:rPr>
          <w:rFonts w:ascii="Times New Roman" w:hAnsi="Times New Roman" w:cs="Times New Roman"/>
          <w:iCs/>
          <w:sz w:val="24"/>
          <w:szCs w:val="24"/>
        </w:rPr>
        <w:t xml:space="preserve">б)  якщо ранги основної та розширеної матриць </w:t>
      </w:r>
      <w:proofErr w:type="gramStart"/>
      <w:r w:rsidRPr="00303F16">
        <w:rPr>
          <w:rFonts w:ascii="Times New Roman" w:hAnsi="Times New Roman" w:cs="Times New Roman"/>
          <w:iCs/>
          <w:sz w:val="24"/>
          <w:szCs w:val="24"/>
        </w:rPr>
        <w:t>р</w:t>
      </w:r>
      <w:proofErr w:type="gramEnd"/>
      <w:r w:rsidRPr="00303F16">
        <w:rPr>
          <w:rFonts w:ascii="Times New Roman" w:hAnsi="Times New Roman" w:cs="Times New Roman"/>
          <w:iCs/>
          <w:sz w:val="24"/>
          <w:szCs w:val="24"/>
        </w:rPr>
        <w:t>івні та ранг системи дорівнює кількості невідомих, то система має єдиний розв’язок.</w:t>
      </w:r>
    </w:p>
    <w:p w:rsidR="00CF6F15" w:rsidRPr="00303F16" w:rsidRDefault="00CF6F15" w:rsidP="00CF6F15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3F16">
        <w:rPr>
          <w:rFonts w:ascii="Times New Roman" w:hAnsi="Times New Roman" w:cs="Times New Roman"/>
          <w:iCs/>
          <w:sz w:val="24"/>
          <w:szCs w:val="24"/>
        </w:rPr>
        <w:t xml:space="preserve">Його шукають так: з одержаної системи </w:t>
      </w:r>
      <w:proofErr w:type="gramStart"/>
      <w:r w:rsidRPr="00303F16">
        <w:rPr>
          <w:rFonts w:ascii="Times New Roman" w:hAnsi="Times New Roman" w:cs="Times New Roman"/>
          <w:iCs/>
          <w:sz w:val="24"/>
          <w:szCs w:val="24"/>
        </w:rPr>
        <w:t>посл</w:t>
      </w:r>
      <w:proofErr w:type="gramEnd"/>
      <w:r w:rsidRPr="00303F16">
        <w:rPr>
          <w:rFonts w:ascii="Times New Roman" w:hAnsi="Times New Roman" w:cs="Times New Roman"/>
          <w:iCs/>
          <w:sz w:val="24"/>
          <w:szCs w:val="24"/>
        </w:rPr>
        <w:t>ідовно, починаючи з останньої за номером невідомої, рухаючись знизу вгору, знаходять всі інші невідомі.</w:t>
      </w:r>
    </w:p>
    <w:p w:rsidR="00CF6F15" w:rsidRPr="00303F16" w:rsidRDefault="00CF6F15" w:rsidP="00CF6F15">
      <w:pPr>
        <w:shd w:val="clear" w:color="auto" w:fill="FFFFFF"/>
        <w:tabs>
          <w:tab w:val="left" w:pos="240"/>
          <w:tab w:val="left" w:pos="851"/>
          <w:tab w:val="left" w:pos="720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iCs/>
          <w:sz w:val="24"/>
          <w:szCs w:val="24"/>
        </w:rPr>
        <w:t xml:space="preserve">с) якщо ранги співпадають, але ранг системи менший, ніж кількість невідомих 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gramStart"/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proofErr w:type="gramEnd"/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, 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2.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…, х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, </w:t>
      </w:r>
      <w:r w:rsidRPr="00303F16">
        <w:rPr>
          <w:rFonts w:ascii="Times New Roman" w:hAnsi="Times New Roman" w:cs="Times New Roman"/>
          <w:iCs/>
          <w:sz w:val="24"/>
          <w:szCs w:val="24"/>
        </w:rPr>
        <w:t xml:space="preserve">які називаються </w:t>
      </w:r>
      <w:r w:rsidRPr="00303F1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базисними, </w:t>
      </w:r>
      <w:r w:rsidRPr="00303F16">
        <w:rPr>
          <w:rFonts w:ascii="Times New Roman" w:hAnsi="Times New Roman" w:cs="Times New Roman"/>
          <w:iCs/>
          <w:sz w:val="24"/>
          <w:szCs w:val="24"/>
        </w:rPr>
        <w:t xml:space="preserve">визначають через інші невідомі 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+1, 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+2.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…, х</w:t>
      </w:r>
      <w:r w:rsidRPr="00303F1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303F16">
        <w:rPr>
          <w:rFonts w:ascii="Times New Roman" w:hAnsi="Times New Roman" w:cs="Times New Roman"/>
          <w:iCs/>
          <w:sz w:val="24"/>
          <w:szCs w:val="24"/>
        </w:rPr>
        <w:t xml:space="preserve"> які називаються</w:t>
      </w:r>
      <w:r w:rsidRPr="00303F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03F16">
        <w:rPr>
          <w:rFonts w:ascii="Times New Roman" w:hAnsi="Times New Roman" w:cs="Times New Roman"/>
          <w:b/>
          <w:i/>
          <w:iCs/>
          <w:sz w:val="24"/>
          <w:szCs w:val="24"/>
        </w:rPr>
        <w:t>вільними.</w:t>
      </w:r>
    </w:p>
    <w:p w:rsidR="00C12210" w:rsidRDefault="00C12210" w:rsidP="00CF6F15">
      <w:pPr>
        <w:shd w:val="clear" w:color="auto" w:fill="FFFFFF"/>
        <w:tabs>
          <w:tab w:val="left" w:pos="709"/>
          <w:tab w:val="left" w:pos="851"/>
          <w:tab w:val="left" w:pos="720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</w:pP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  <w:tab w:val="left" w:pos="720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03F16">
        <w:rPr>
          <w:rFonts w:ascii="Times New Roman" w:hAnsi="Times New Roman" w:cs="Times New Roman"/>
          <w:b/>
          <w:i/>
          <w:iCs/>
          <w:sz w:val="24"/>
          <w:szCs w:val="24"/>
        </w:rPr>
        <w:t>Загальний розв’язок системи: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  <w:tab w:val="left" w:pos="720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</w:pPr>
      <w:r w:rsidRPr="00303F16">
        <w:rPr>
          <w:rFonts w:ascii="Times New Roman" w:hAnsi="Times New Roman" w:cs="Times New Roman"/>
          <w:iCs/>
          <w:sz w:val="24"/>
          <w:szCs w:val="24"/>
        </w:rPr>
        <w:t>х</w:t>
      </w:r>
      <w:proofErr w:type="gramStart"/>
      <w:r w:rsidRPr="00CF6F15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proofErr w:type="gramEnd"/>
      <w:r w:rsidRPr="00CF6F15">
        <w:rPr>
          <w:rFonts w:ascii="Times New Roman" w:hAnsi="Times New Roman" w:cs="Times New Roman"/>
          <w:iCs/>
          <w:sz w:val="24"/>
          <w:szCs w:val="24"/>
          <w:vertAlign w:val="subscript"/>
        </w:rPr>
        <w:t>=</w:t>
      </w:r>
      <w:r w:rsidRPr="00303F16">
        <w:rPr>
          <w:rFonts w:ascii="Times New Roman" w:hAnsi="Times New Roman" w:cs="Times New Roman"/>
          <w:iCs/>
          <w:sz w:val="24"/>
          <w:szCs w:val="24"/>
        </w:rPr>
        <w:sym w:font="Symbol" w:char="F061"/>
      </w:r>
      <w:r w:rsidRPr="00CF6F15">
        <w:rPr>
          <w:rFonts w:ascii="Times New Roman" w:hAnsi="Times New Roman" w:cs="Times New Roman"/>
          <w:iCs/>
          <w:sz w:val="24"/>
          <w:szCs w:val="24"/>
          <w:vertAlign w:val="subscript"/>
        </w:rPr>
        <w:t>1,</w:t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  <w:r w:rsidRPr="00CF6F15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+1 </w:t>
      </w:r>
      <w:r w:rsidRPr="00303F16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  <w:r w:rsidRPr="00CF6F15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+1 </w:t>
      </w:r>
      <w:r w:rsidRPr="00CF6F15">
        <w:rPr>
          <w:rFonts w:ascii="Times New Roman" w:hAnsi="Times New Roman" w:cs="Times New Roman"/>
          <w:iCs/>
          <w:sz w:val="24"/>
          <w:szCs w:val="24"/>
        </w:rPr>
        <w:t xml:space="preserve">+… </w:t>
      </w:r>
      <w:r w:rsidRPr="00303F16">
        <w:rPr>
          <w:rFonts w:ascii="Times New Roman" w:hAnsi="Times New Roman" w:cs="Times New Roman"/>
          <w:iCs/>
          <w:sz w:val="24"/>
          <w:szCs w:val="24"/>
          <w:lang w:val="en-GB"/>
        </w:rPr>
        <w:t>+</w:t>
      </w:r>
      <w:r w:rsidRPr="00303F16">
        <w:rPr>
          <w:rFonts w:ascii="Times New Roman" w:hAnsi="Times New Roman" w:cs="Times New Roman"/>
          <w:iCs/>
          <w:sz w:val="24"/>
          <w:szCs w:val="24"/>
        </w:rPr>
        <w:sym w:font="Symbol" w:char="F061"/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>1,</w:t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 xml:space="preserve"> </w:t>
      </w:r>
      <w:r w:rsidRPr="00303F16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Pr="00303F16">
        <w:rPr>
          <w:rFonts w:ascii="Times New Roman" w:hAnsi="Times New Roman" w:cs="Times New Roman"/>
          <w:iCs/>
          <w:sz w:val="24"/>
          <w:szCs w:val="24"/>
          <w:lang w:val="en-GB"/>
        </w:rPr>
        <w:t>+</w:t>
      </w:r>
      <w:r w:rsidRPr="00303F16">
        <w:rPr>
          <w:rFonts w:ascii="Times New Roman" w:hAnsi="Times New Roman" w:cs="Times New Roman"/>
          <w:iCs/>
          <w:sz w:val="24"/>
          <w:szCs w:val="24"/>
          <w:lang w:val="en-US"/>
        </w:rPr>
        <w:sym w:font="Symbol" w:char="F062"/>
      </w: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>1</w:t>
      </w:r>
    </w:p>
    <w:p w:rsidR="00CF6F15" w:rsidRPr="00303F16" w:rsidRDefault="00CF6F15" w:rsidP="00CF6F15">
      <w:pPr>
        <w:shd w:val="clear" w:color="auto" w:fill="FFFFFF"/>
        <w:tabs>
          <w:tab w:val="left" w:pos="709"/>
          <w:tab w:val="left" w:pos="851"/>
          <w:tab w:val="left" w:pos="720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</w:pPr>
      <w:r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………………………………………………..</w:t>
      </w:r>
    </w:p>
    <w:p w:rsidR="00CF6F15" w:rsidRPr="00303F16" w:rsidRDefault="00E947BC" w:rsidP="00CF6F15">
      <w:pPr>
        <w:shd w:val="clear" w:color="auto" w:fill="FFFFFF"/>
        <w:tabs>
          <w:tab w:val="left" w:pos="709"/>
          <w:tab w:val="left" w:pos="851"/>
          <w:tab w:val="left" w:pos="7200"/>
        </w:tabs>
        <w:spacing w:after="0" w:line="240" w:lineRule="auto"/>
        <w:ind w:left="1080" w:hanging="360"/>
        <w:jc w:val="both"/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</w:pPr>
      <w:r w:rsidRPr="00E947BC">
        <w:rPr>
          <w:rFonts w:ascii="Times New Roman" w:hAnsi="Times New Roman" w:cs="Times New Roman"/>
          <w:iCs/>
          <w:noProof/>
          <w:sz w:val="24"/>
          <w:szCs w:val="24"/>
        </w:rPr>
        <w:pict>
          <v:shape id="_x0000_s1085" type="#_x0000_t87" style="position:absolute;left:0;text-align:left;margin-left:27pt;margin-top:-26.55pt;width:9pt;height:54pt;z-index:251676672"/>
        </w:pict>
      </w:r>
      <w:proofErr w:type="gramStart"/>
      <w:r w:rsidR="00CF6F15" w:rsidRPr="00303F16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  <w:proofErr w:type="gramEnd"/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>=</w:t>
      </w:r>
      <w:r w:rsidR="00CF6F15" w:rsidRPr="00303F16">
        <w:rPr>
          <w:rFonts w:ascii="Times New Roman" w:hAnsi="Times New Roman" w:cs="Times New Roman"/>
          <w:iCs/>
          <w:sz w:val="24"/>
          <w:szCs w:val="24"/>
        </w:rPr>
        <w:sym w:font="Symbol" w:char="F061"/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>,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 xml:space="preserve">+1 </w:t>
      </w:r>
      <w:r w:rsidR="00CF6F15" w:rsidRPr="00303F16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 xml:space="preserve">+1 </w:t>
      </w:r>
      <w:r w:rsidR="00CF6F15" w:rsidRPr="00303F16">
        <w:rPr>
          <w:rFonts w:ascii="Times New Roman" w:hAnsi="Times New Roman" w:cs="Times New Roman"/>
          <w:iCs/>
          <w:sz w:val="24"/>
          <w:szCs w:val="24"/>
          <w:lang w:val="en-GB"/>
        </w:rPr>
        <w:t>+… +</w:t>
      </w:r>
      <w:r w:rsidR="00CF6F15" w:rsidRPr="00303F16">
        <w:rPr>
          <w:rFonts w:ascii="Times New Roman" w:hAnsi="Times New Roman" w:cs="Times New Roman"/>
          <w:iCs/>
          <w:sz w:val="24"/>
          <w:szCs w:val="24"/>
        </w:rPr>
        <w:sym w:font="Symbol" w:char="F061"/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>,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GB"/>
        </w:rPr>
        <w:t xml:space="preserve"> </w:t>
      </w:r>
      <w:r w:rsidR="00CF6F15" w:rsidRPr="00303F16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n</w:t>
      </w:r>
      <w:r w:rsidR="00CF6F15" w:rsidRPr="00303F16">
        <w:rPr>
          <w:rFonts w:ascii="Times New Roman" w:hAnsi="Times New Roman" w:cs="Times New Roman"/>
          <w:iCs/>
          <w:sz w:val="24"/>
          <w:szCs w:val="24"/>
          <w:lang w:val="en-US"/>
        </w:rPr>
        <w:t>+</w:t>
      </w:r>
      <w:r w:rsidR="00CF6F15" w:rsidRPr="00303F16">
        <w:rPr>
          <w:rFonts w:ascii="Times New Roman" w:hAnsi="Times New Roman" w:cs="Times New Roman"/>
          <w:iCs/>
          <w:sz w:val="24"/>
          <w:szCs w:val="24"/>
          <w:lang w:val="en-US"/>
        </w:rPr>
        <w:sym w:font="Symbol" w:char="F062"/>
      </w:r>
      <w:r w:rsidR="00CF6F15" w:rsidRPr="00303F16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s</w:t>
      </w:r>
    </w:p>
    <w:p w:rsidR="00CF6F15" w:rsidRPr="00303F16" w:rsidRDefault="00CF6F15" w:rsidP="00CF6F15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</w:p>
    <w:p w:rsidR="00CF6F15" w:rsidRDefault="00CF6F15" w:rsidP="00CF6F15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CF6F15" w:rsidRPr="00CF6F15" w:rsidRDefault="00CF6F15" w:rsidP="00CF6F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Приклад </w:t>
      </w:r>
      <w:r w:rsidR="00C12210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.</w:t>
      </w:r>
      <w:r w:rsidRPr="00CF6F15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Розвязати СЛАР методом Жордано-Гауса.</w:t>
      </w:r>
    </w:p>
    <w:p w:rsidR="00CF6F15" w:rsidRDefault="00CF6F15" w:rsidP="00CF6F1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0</wp:posOffset>
            </wp:positionV>
            <wp:extent cx="4413250" cy="2495550"/>
            <wp:effectExtent l="19050" t="0" r="6350" b="0"/>
            <wp:wrapNone/>
            <wp:docPr id="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F15" w:rsidRDefault="00CF6F15" w:rsidP="00CF6F15">
      <w:pPr>
        <w:rPr>
          <w:lang w:val="uk-UA"/>
        </w:rPr>
      </w:pPr>
    </w:p>
    <w:p w:rsidR="00CF6F15" w:rsidRDefault="00CF6F15" w:rsidP="00CF6F15">
      <w:pPr>
        <w:rPr>
          <w:lang w:val="uk-UA"/>
        </w:rPr>
      </w:pPr>
    </w:p>
    <w:p w:rsidR="00CF6F15" w:rsidRDefault="00CF6F15" w:rsidP="00CF6F15">
      <w:pPr>
        <w:rPr>
          <w:lang w:val="uk-UA"/>
        </w:rPr>
      </w:pPr>
    </w:p>
    <w:p w:rsidR="00CF6F15" w:rsidRDefault="00CF6F15" w:rsidP="00CF6F15">
      <w:pPr>
        <w:rPr>
          <w:lang w:val="uk-UA"/>
        </w:rPr>
      </w:pPr>
    </w:p>
    <w:p w:rsidR="00CF6F15" w:rsidRDefault="00CF6F15" w:rsidP="00CF6F15">
      <w:pPr>
        <w:rPr>
          <w:lang w:val="uk-UA"/>
        </w:rPr>
      </w:pPr>
    </w:p>
    <w:p w:rsidR="00CF6F15" w:rsidRDefault="00CF6F15" w:rsidP="00CF6F15">
      <w:pPr>
        <w:rPr>
          <w:lang w:val="uk-UA"/>
        </w:rPr>
      </w:pPr>
    </w:p>
    <w:p w:rsidR="00CF6F15" w:rsidRDefault="00CF6F15" w:rsidP="00CF6F15">
      <w:pPr>
        <w:rPr>
          <w:lang w:val="uk-UA"/>
        </w:rPr>
      </w:pPr>
    </w:p>
    <w:p w:rsidR="00105122" w:rsidRDefault="00105122" w:rsidP="00CF6F15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CF6F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    </w:t>
      </w:r>
    </w:p>
    <w:p w:rsidR="00C12210" w:rsidRDefault="00C12210" w:rsidP="00CF6F15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C12210" w:rsidRPr="00C12210" w:rsidRDefault="00C12210" w:rsidP="00CF6F15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CF6F15" w:rsidRDefault="00CF6F15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CF6F15" w:rsidRPr="0059226C" w:rsidRDefault="00CF6F15" w:rsidP="00CF6F1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59226C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Метод Жордана-Гауса (метод повного виключення невідомих) </w:t>
      </w:r>
      <w:r w:rsidRPr="0059226C">
        <w:rPr>
          <w:rFonts w:ascii="Times New Roman" w:hAnsi="Times New Roman" w:cs="Times New Roman"/>
          <w:iCs/>
          <w:sz w:val="24"/>
          <w:szCs w:val="24"/>
        </w:rPr>
        <w:t>є модифікацією методу Гауса. Ві</w:t>
      </w:r>
      <w:proofErr w:type="gramStart"/>
      <w:r w:rsidRPr="0059226C">
        <w:rPr>
          <w:rFonts w:ascii="Times New Roman" w:hAnsi="Times New Roman" w:cs="Times New Roman"/>
          <w:iCs/>
          <w:sz w:val="24"/>
          <w:szCs w:val="24"/>
        </w:rPr>
        <w:t>др</w:t>
      </w:r>
      <w:proofErr w:type="gramEnd"/>
      <w:r w:rsidRPr="0059226C">
        <w:rPr>
          <w:rFonts w:ascii="Times New Roman" w:hAnsi="Times New Roman" w:cs="Times New Roman"/>
          <w:iCs/>
          <w:sz w:val="24"/>
          <w:szCs w:val="24"/>
        </w:rPr>
        <w:t>ізняється від методу Гауса тим, що невідомі виключаються не тільки з розміщених нижче, а й з усіх рівня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н</w:t>
      </w:r>
      <w:r w:rsidRPr="0059226C">
        <w:rPr>
          <w:rFonts w:ascii="Times New Roman" w:hAnsi="Times New Roman" w:cs="Times New Roman"/>
          <w:iCs/>
          <w:sz w:val="24"/>
          <w:szCs w:val="24"/>
        </w:rPr>
        <w:t>ь.</w:t>
      </w:r>
    </w:p>
    <w:p w:rsidR="00CF6F15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59226C">
        <w:rPr>
          <w:rFonts w:ascii="Times New Roman" w:hAnsi="Times New Roman" w:cs="Times New Roman"/>
          <w:b/>
          <w:iCs/>
          <w:sz w:val="24"/>
          <w:szCs w:val="24"/>
        </w:rPr>
        <w:t xml:space="preserve">Загальна ідея </w:t>
      </w:r>
      <w:r>
        <w:rPr>
          <w:rFonts w:ascii="Times New Roman" w:hAnsi="Times New Roman" w:cs="Times New Roman"/>
          <w:iCs/>
          <w:sz w:val="24"/>
          <w:szCs w:val="24"/>
        </w:rPr>
        <w:t xml:space="preserve"> методу</w:t>
      </w:r>
      <w:r w:rsidRPr="0059226C">
        <w:rPr>
          <w:rFonts w:ascii="Times New Roman" w:hAnsi="Times New Roman" w:cs="Times New Roman"/>
          <w:iCs/>
          <w:sz w:val="24"/>
          <w:szCs w:val="24"/>
        </w:rPr>
        <w:t xml:space="preserve"> полягає в тому, що з допомогою елементарних перетворень (при виключенні невідомого х</w:t>
      </w:r>
      <w:r w:rsidRPr="0059226C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59226C">
        <w:rPr>
          <w:rFonts w:ascii="Times New Roman" w:hAnsi="Times New Roman" w:cs="Times New Roman"/>
          <w:iCs/>
          <w:sz w:val="24"/>
          <w:szCs w:val="24"/>
        </w:rPr>
        <w:t xml:space="preserve"> з усіх </w:t>
      </w:r>
      <w:proofErr w:type="gramStart"/>
      <w:r w:rsidRPr="0059226C">
        <w:rPr>
          <w:rFonts w:ascii="Times New Roman" w:hAnsi="Times New Roman" w:cs="Times New Roman"/>
          <w:iCs/>
          <w:sz w:val="24"/>
          <w:szCs w:val="24"/>
        </w:rPr>
        <w:t>р</w:t>
      </w:r>
      <w:proofErr w:type="gramEnd"/>
      <w:r w:rsidRPr="0059226C">
        <w:rPr>
          <w:rFonts w:ascii="Times New Roman" w:hAnsi="Times New Roman" w:cs="Times New Roman"/>
          <w:iCs/>
          <w:sz w:val="24"/>
          <w:szCs w:val="24"/>
        </w:rPr>
        <w:t>івнянь, починаючи з другого, х</w:t>
      </w:r>
      <w:r w:rsidRPr="0059226C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2 </w:t>
      </w:r>
      <w:r w:rsidRPr="0059226C">
        <w:rPr>
          <w:rFonts w:ascii="Times New Roman" w:hAnsi="Times New Roman" w:cs="Times New Roman"/>
          <w:iCs/>
          <w:sz w:val="24"/>
          <w:szCs w:val="24"/>
        </w:rPr>
        <w:t xml:space="preserve">– з усіх рівнянь, починаючи з третього і т.д.) система зводиться до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діагонального</w:t>
      </w:r>
      <w:r w:rsidRPr="0059226C">
        <w:rPr>
          <w:rFonts w:ascii="Times New Roman" w:hAnsi="Times New Roman" w:cs="Times New Roman"/>
          <w:iCs/>
          <w:sz w:val="24"/>
          <w:szCs w:val="24"/>
        </w:rPr>
        <w:t xml:space="preserve"> вигляду:</w:t>
      </w:r>
    </w:p>
    <w:p w:rsidR="00CF6F15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</w:pPr>
    </w:p>
    <w:p w:rsidR="00CF6F15" w:rsidRPr="00CF6F15" w:rsidRDefault="00CF6F15" w:rsidP="00CF6F15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 xml:space="preserve">Приклад </w:t>
      </w:r>
      <w:r w:rsidR="00C12210"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>7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Розвязати СЛАР методом Жордано-Гауса.</w:t>
      </w:r>
    </w:p>
    <w:p w:rsidR="00CF6F15" w:rsidRDefault="00CF6F15" w:rsidP="00CF6F15">
      <w:pPr>
        <w:pStyle w:val="a7"/>
        <w:ind w:left="567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97115" cy="3133725"/>
            <wp:effectExtent l="19050" t="0" r="0" b="0"/>
            <wp:docPr id="9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1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15" w:rsidRPr="00C12210" w:rsidRDefault="00CF6F15" w:rsidP="00C1221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CF6F15" w:rsidRPr="00C12210" w:rsidRDefault="00CF6F15" w:rsidP="00C1221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6811645</wp:posOffset>
            </wp:positionV>
            <wp:extent cx="2111375" cy="1124449"/>
            <wp:effectExtent l="19050" t="0" r="3175" b="0"/>
            <wp:wrapNone/>
            <wp:docPr id="9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1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122" w:rsidRPr="00A00E7C" w:rsidRDefault="00105122" w:rsidP="001051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</w:p>
    <w:p w:rsidR="00105122" w:rsidRPr="00A00E7C" w:rsidRDefault="00105122" w:rsidP="00105122">
      <w:pPr>
        <w:pBdr>
          <w:bottom w:val="single" w:sz="6" w:space="0" w:color="800000"/>
        </w:pBdr>
        <w:spacing w:after="0" w:line="240" w:lineRule="auto"/>
        <w:ind w:left="150" w:right="150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Питання та задачі до самостійної роботи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Яку систему називають системою лінійних алгебраїчних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івнянь?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Що називається розв'язком СЛАР?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Яка система називається сумісною і несумісною?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Яка система називається визначеною і невизначеною?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Яка система називається виродженою і невиродженою?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Які системи називаються еквівалентними?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Яку СЛАР можна розв'язати на ЕОМ?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Які методи відносять до точних (дати означення і перелічити методи)?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Які методи відносять до наближених (дати означення і перелічити методи)?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 В чому суть алгоритмів методу Гауса?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11. В чому суть прямого ходу в методах Гауса?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12. В чому суть зворотного ходу в методах Гауса?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13. Для чого в методі Гауса з 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ідовним виключенням елементів вводиться множник М і переставляють рівняння.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14. Чим ві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ізняються алгоритми методів Гауса з послідовним виключенням елементів і вибором головного елементу?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15. Чим ві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ізняються алгоритми методів Гауса з вибором головного елементу і з одиничною діагоналлю?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16. Чим ві</w:t>
      </w:r>
      <w:proofErr w:type="gramStart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ізняються алгоритми методів Гауса з одиничною діагоналлю і Гауса-Жордана?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17. В чому суть методу Гауса за схемою Халецького?</w:t>
      </w:r>
    </w:p>
    <w:p w:rsidR="00105122" w:rsidRPr="00A00E7C" w:rsidRDefault="00105122" w:rsidP="0010512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00E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18. Яку систему отримано в результаті прямого ходу методу Гауса-Жордана?</w:t>
      </w:r>
    </w:p>
    <w:p w:rsidR="00004282" w:rsidRDefault="00004282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2574F9" w:rsidRPr="00D01EC6" w:rsidRDefault="002574F9" w:rsidP="002574F9">
      <w:pPr>
        <w:pStyle w:val="1"/>
        <w:spacing w:before="0" w:beforeAutospacing="0" w:after="0" w:afterAutospacing="0"/>
        <w:jc w:val="center"/>
        <w:rPr>
          <w:bCs w:val="0"/>
          <w:color w:val="000000" w:themeColor="text1"/>
          <w:sz w:val="24"/>
          <w:szCs w:val="24"/>
        </w:rPr>
      </w:pPr>
      <w:r>
        <w:rPr>
          <w:bCs w:val="0"/>
          <w:color w:val="000000" w:themeColor="text1"/>
          <w:sz w:val="24"/>
          <w:szCs w:val="24"/>
          <w:lang w:val="uk-UA"/>
        </w:rPr>
        <w:lastRenderedPageBreak/>
        <w:t xml:space="preserve">ІІІ. </w:t>
      </w:r>
      <w:r w:rsidRPr="00D01EC6">
        <w:rPr>
          <w:bCs w:val="0"/>
          <w:color w:val="000000" w:themeColor="text1"/>
          <w:sz w:val="24"/>
          <w:szCs w:val="24"/>
        </w:rPr>
        <w:t>ІНТЕРПОЛЯЦІЯ ФУНКЦІЙ</w:t>
      </w:r>
    </w:p>
    <w:p w:rsidR="002574F9" w:rsidRPr="00D01EC6" w:rsidRDefault="002574F9" w:rsidP="002574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74F9" w:rsidRPr="00D01EC6" w:rsidRDefault="00E947BC" w:rsidP="002574F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66" w:anchor="vopr1" w:history="1">
        <w:r w:rsidR="002574F9" w:rsidRPr="00D01EC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Постановка задачі інтерполяції.</w:t>
        </w:r>
      </w:hyperlink>
      <w:r w:rsidR="002574F9"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574F9" w:rsidRPr="00D01EC6" w:rsidRDefault="00E947BC" w:rsidP="002574F9">
      <w:pPr>
        <w:pStyle w:val="a7"/>
        <w:numPr>
          <w:ilvl w:val="1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67" w:anchor="vopr1.1" w:history="1">
        <w:r w:rsidR="002574F9" w:rsidRPr="00D01EC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алгебраїчна інтерполяція;</w:t>
        </w:r>
      </w:hyperlink>
    </w:p>
    <w:p w:rsidR="002574F9" w:rsidRPr="00D01EC6" w:rsidRDefault="00E947BC" w:rsidP="002574F9">
      <w:pPr>
        <w:pStyle w:val="a7"/>
        <w:numPr>
          <w:ilvl w:val="1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68" w:anchor="vopr1.2" w:history="1">
        <w:proofErr w:type="gramStart"/>
        <w:r w:rsidR="002574F9" w:rsidRPr="00D01EC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л</w:t>
        </w:r>
        <w:proofErr w:type="gramEnd"/>
        <w:r w:rsidR="002574F9" w:rsidRPr="00D01EC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інійна інтерполяція.</w:t>
        </w:r>
      </w:hyperlink>
    </w:p>
    <w:p w:rsidR="002574F9" w:rsidRPr="00D01EC6" w:rsidRDefault="00E947BC" w:rsidP="002574F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69" w:anchor="vopr3" w:history="1">
        <w:r w:rsidR="002574F9" w:rsidRPr="00D01EC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Інтерполяційний багаточлен Лагранжа.</w:t>
        </w:r>
      </w:hyperlink>
    </w:p>
    <w:p w:rsidR="002574F9" w:rsidRPr="00D01EC6" w:rsidRDefault="002574F9" w:rsidP="002574F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Похибка.</w:t>
      </w:r>
    </w:p>
    <w:p w:rsidR="002574F9" w:rsidRPr="00D01EC6" w:rsidRDefault="002574F9" w:rsidP="002574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2574F9" w:rsidRPr="00D01EC6" w:rsidRDefault="002574F9" w:rsidP="002574F9">
      <w:pPr>
        <w:pStyle w:val="a3"/>
        <w:spacing w:before="0" w:beforeAutospacing="0" w:after="0" w:afterAutospacing="0"/>
        <w:ind w:firstLine="360"/>
        <w:jc w:val="both"/>
        <w:rPr>
          <w:color w:val="000000" w:themeColor="text1"/>
        </w:rPr>
      </w:pPr>
      <w:proofErr w:type="gramStart"/>
      <w:r w:rsidRPr="00D01EC6">
        <w:rPr>
          <w:color w:val="000000" w:themeColor="text1"/>
        </w:rPr>
        <w:t>П</w:t>
      </w:r>
      <w:proofErr w:type="gramEnd"/>
      <w:r w:rsidRPr="00D01EC6">
        <w:rPr>
          <w:color w:val="000000" w:themeColor="text1"/>
        </w:rPr>
        <w:t xml:space="preserve">ід час аналізу рядів динаміки доводиться стикатися з такими випадками, коли в рядах відсутні дані про їхні рівні за той або інший період. Такі </w:t>
      </w:r>
      <w:proofErr w:type="gramStart"/>
      <w:r w:rsidRPr="00D01EC6">
        <w:rPr>
          <w:color w:val="000000" w:themeColor="text1"/>
        </w:rPr>
        <w:t>дан</w:t>
      </w:r>
      <w:proofErr w:type="gramEnd"/>
      <w:r w:rsidRPr="00D01EC6">
        <w:rPr>
          <w:color w:val="000000" w:themeColor="text1"/>
        </w:rPr>
        <w:t>і можуть бути відсутні або всередині ряду, або спочатку чи в кінці його.</w:t>
      </w:r>
    </w:p>
    <w:p w:rsidR="002574F9" w:rsidRPr="00D01EC6" w:rsidRDefault="002574F9" w:rsidP="002574F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1E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Приблизне визначення відсутніх рівнів усередині одноякісного періоду, коли відомі рівні, що лежать по обидві сторони невідомого, називають </w:t>
      </w:r>
      <w:r w:rsidRPr="00D01EC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інтерполяцією ряду</w:t>
      </w:r>
      <w:r w:rsidRPr="00D01EC6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</w:t>
      </w:r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Інтерполяцією в статистиці називають знаходження показника </w:t>
      </w:r>
      <w:proofErr w:type="gramStart"/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середин</w:t>
      </w:r>
      <w:proofErr w:type="gramEnd"/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і ряду динаміки, на якого немає даних. Інтерполяція ґрунтується на припущенні, що за певними даними можна визначити характер розвитку явища в цілому.</w:t>
      </w:r>
    </w:p>
    <w:p w:rsidR="002574F9" w:rsidRPr="00D01EC6" w:rsidRDefault="002574F9" w:rsidP="002574F9">
      <w:pPr>
        <w:pStyle w:val="a3"/>
        <w:spacing w:before="0" w:beforeAutospacing="0" w:after="0" w:afterAutospacing="0"/>
        <w:ind w:firstLine="227"/>
        <w:jc w:val="both"/>
        <w:rPr>
          <w:rStyle w:val="apple-converted-space"/>
          <w:b/>
          <w:bCs/>
          <w:color w:val="000000" w:themeColor="text1"/>
          <w:lang w:val="uk-UA"/>
        </w:rPr>
      </w:pPr>
      <w:r w:rsidRPr="00D01EC6">
        <w:rPr>
          <w:color w:val="000000" w:themeColor="text1"/>
        </w:rPr>
        <w:t xml:space="preserve">Приблизне визначення невідомих </w:t>
      </w:r>
      <w:proofErr w:type="gramStart"/>
      <w:r w:rsidRPr="00D01EC6">
        <w:rPr>
          <w:color w:val="000000" w:themeColor="text1"/>
        </w:rPr>
        <w:t>р</w:t>
      </w:r>
      <w:proofErr w:type="gramEnd"/>
      <w:r w:rsidRPr="00D01EC6">
        <w:rPr>
          <w:color w:val="000000" w:themeColor="text1"/>
        </w:rPr>
        <w:t xml:space="preserve">івнів, що лежать за його межами, тобто в майбутньому (або в минулому) називають </w:t>
      </w:r>
      <w:r w:rsidRPr="00D01EC6">
        <w:rPr>
          <w:b/>
          <w:i/>
          <w:color w:val="000000" w:themeColor="text1"/>
        </w:rPr>
        <w:t>екстраполяцією ряду</w:t>
      </w:r>
      <w:r w:rsidRPr="00D01EC6">
        <w:rPr>
          <w:color w:val="000000" w:themeColor="text1"/>
        </w:rPr>
        <w:t>. Відповідно екстраполювання може здійснюватися як у бік майбутнього</w:t>
      </w:r>
      <w:r w:rsidRPr="00D01EC6">
        <w:rPr>
          <w:rStyle w:val="apple-converted-space"/>
          <w:color w:val="000000" w:themeColor="text1"/>
        </w:rPr>
        <w:t> </w:t>
      </w:r>
      <w:r w:rsidRPr="00D01EC6">
        <w:rPr>
          <w:rStyle w:val="ac"/>
          <w:color w:val="000000" w:themeColor="text1"/>
        </w:rPr>
        <w:t>(</w:t>
      </w:r>
      <w:proofErr w:type="gramStart"/>
      <w:r w:rsidRPr="00D01EC6">
        <w:rPr>
          <w:rStyle w:val="ac"/>
          <w:color w:val="000000" w:themeColor="text1"/>
        </w:rPr>
        <w:t>перспективна</w:t>
      </w:r>
      <w:proofErr w:type="gramEnd"/>
      <w:r w:rsidRPr="00D01EC6">
        <w:rPr>
          <w:rStyle w:val="ac"/>
          <w:color w:val="000000" w:themeColor="text1"/>
        </w:rPr>
        <w:t xml:space="preserve"> екстраполяція),</w:t>
      </w:r>
      <w:r w:rsidRPr="00D01EC6">
        <w:rPr>
          <w:rStyle w:val="apple-converted-space"/>
          <w:color w:val="000000" w:themeColor="text1"/>
        </w:rPr>
        <w:t> </w:t>
      </w:r>
      <w:r w:rsidRPr="00D01EC6">
        <w:rPr>
          <w:color w:val="000000" w:themeColor="text1"/>
        </w:rPr>
        <w:t>так і у бік минулого</w:t>
      </w:r>
      <w:r w:rsidRPr="00D01EC6">
        <w:rPr>
          <w:rStyle w:val="apple-converted-space"/>
          <w:color w:val="000000" w:themeColor="text1"/>
        </w:rPr>
        <w:t> </w:t>
      </w:r>
      <w:r w:rsidRPr="00D01EC6">
        <w:rPr>
          <w:rStyle w:val="ac"/>
          <w:color w:val="000000" w:themeColor="text1"/>
        </w:rPr>
        <w:t>(ретроспективна екстраполяція).</w:t>
      </w:r>
      <w:r w:rsidRPr="00D01EC6">
        <w:rPr>
          <w:rStyle w:val="apple-converted-space"/>
          <w:color w:val="000000" w:themeColor="text1"/>
        </w:rPr>
        <w:t> </w:t>
      </w:r>
    </w:p>
    <w:p w:rsidR="002574F9" w:rsidRPr="00D01EC6" w:rsidRDefault="002574F9" w:rsidP="002574F9">
      <w:pPr>
        <w:pStyle w:val="a3"/>
        <w:spacing w:before="0" w:beforeAutospacing="0" w:after="0" w:afterAutospacing="0"/>
        <w:ind w:firstLine="227"/>
        <w:jc w:val="both"/>
        <w:rPr>
          <w:color w:val="000000" w:themeColor="text1"/>
          <w:lang w:val="uk-UA"/>
        </w:rPr>
      </w:pPr>
      <w:r w:rsidRPr="00D01EC6">
        <w:rPr>
          <w:color w:val="000000" w:themeColor="text1"/>
          <w:lang w:val="uk-UA"/>
        </w:rPr>
        <w:t xml:space="preserve"> Інтерполяцію (як і екстраполяцію) здійснюють виходячи з припущення, що зміни в межах періоду, що виражають закономірність розвитку, відносно стійкі, тобто що ні виявлена тенденція, ні її характер не зазнали і не зазнають суттєвих змін у тому проміжку часу, рівні якого нам невідомі.</w:t>
      </w:r>
    </w:p>
    <w:p w:rsidR="002574F9" w:rsidRPr="00D01EC6" w:rsidRDefault="002574F9" w:rsidP="002574F9">
      <w:pPr>
        <w:pStyle w:val="a3"/>
        <w:spacing w:before="0" w:beforeAutospacing="0" w:after="0" w:afterAutospacing="0"/>
        <w:ind w:firstLine="227"/>
        <w:jc w:val="both"/>
        <w:rPr>
          <w:color w:val="000000" w:themeColor="text1"/>
        </w:rPr>
      </w:pPr>
      <w:r w:rsidRPr="00D01EC6">
        <w:rPr>
          <w:color w:val="000000" w:themeColor="text1"/>
        </w:rPr>
        <w:t xml:space="preserve">Щоб мати досить надійні результати обчислення відсутніх </w:t>
      </w:r>
      <w:proofErr w:type="gramStart"/>
      <w:r w:rsidRPr="00D01EC6">
        <w:rPr>
          <w:color w:val="000000" w:themeColor="text1"/>
        </w:rPr>
        <w:t>р</w:t>
      </w:r>
      <w:proofErr w:type="gramEnd"/>
      <w:r w:rsidRPr="00D01EC6">
        <w:rPr>
          <w:color w:val="000000" w:themeColor="text1"/>
        </w:rPr>
        <w:t>івнів, інтерполяцію та екстраполяцію слід проводити в межах однорідних періодів, яким властива одна закономірність.</w:t>
      </w:r>
    </w:p>
    <w:p w:rsidR="002574F9" w:rsidRPr="00D01EC6" w:rsidRDefault="002574F9" w:rsidP="002574F9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Нехай маємо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n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значень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x</w:t>
      </w:r>
      <w:r w:rsidRPr="0041729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>і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кожному з яких відповідає своє значення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y</w:t>
      </w:r>
      <w:r w:rsidRPr="0041729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>і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Нехай маємо табличну функцію, що </w:t>
      </w:r>
      <w:proofErr w:type="gramStart"/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proofErr w:type="gramEnd"/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кількох значень</w:t>
      </w:r>
      <w:r w:rsidRPr="00D01EC6">
        <w:rPr>
          <w:rStyle w:val="apple-converted-space"/>
          <w:color w:val="000000" w:themeColor="text1"/>
          <w:sz w:val="24"/>
          <w:szCs w:val="24"/>
        </w:rPr>
        <w:t> </w:t>
      </w:r>
      <w:r w:rsidRPr="00D01E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х</w:t>
      </w:r>
      <w:r w:rsidRPr="00D01EC6">
        <w:rPr>
          <w:rStyle w:val="apple-converted-space"/>
          <w:color w:val="000000" w:themeColor="text1"/>
          <w:sz w:val="24"/>
          <w:szCs w:val="24"/>
        </w:rPr>
        <w:t> </w:t>
      </w:r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визначає відповідні значення</w:t>
      </w:r>
      <w:r w:rsidRPr="00D01EC6">
        <w:rPr>
          <w:rStyle w:val="apple-converted-space"/>
          <w:color w:val="000000" w:themeColor="text1"/>
          <w:sz w:val="24"/>
          <w:szCs w:val="24"/>
        </w:rPr>
        <w:t> </w:t>
      </w:r>
      <w:r w:rsidRPr="00D01E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</w:t>
      </w:r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Потрібно знайти таку функцію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F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яка б була близька до функції</w:t>
      </w:r>
      <w:r w:rsidRPr="00D01EC6">
        <w:rPr>
          <w:rStyle w:val="apple-converted-space"/>
          <w:color w:val="000000" w:themeColor="text1"/>
          <w:sz w:val="24"/>
          <w:szCs w:val="24"/>
        </w:rPr>
        <w:t> </w:t>
      </w:r>
      <w:r w:rsidRPr="00D01EC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2925" cy="197210"/>
            <wp:effectExtent l="19050" t="0" r="9525" b="0"/>
            <wp:docPr id="929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hAnsi="Times New Roman" w:cs="Times New Roman"/>
          <w:color w:val="000000" w:themeColor="text1"/>
          <w:sz w:val="24"/>
          <w:szCs w:val="24"/>
        </w:rPr>
        <w:t>з певною похибкою.</w:t>
      </w:r>
    </w:p>
    <w:tbl>
      <w:tblPr>
        <w:tblStyle w:val="ad"/>
        <w:tblW w:w="0" w:type="auto"/>
        <w:tblLook w:val="04A0"/>
      </w:tblPr>
      <w:tblGrid>
        <w:gridCol w:w="1273"/>
        <w:gridCol w:w="1263"/>
        <w:gridCol w:w="1285"/>
        <w:gridCol w:w="1286"/>
        <w:gridCol w:w="1286"/>
        <w:gridCol w:w="1286"/>
        <w:gridCol w:w="1286"/>
        <w:gridCol w:w="1286"/>
      </w:tblGrid>
      <w:tr w:rsidR="002574F9" w:rsidRPr="00D01EC6" w:rsidTr="002574F9">
        <w:tc>
          <w:tcPr>
            <w:tcW w:w="1302" w:type="dxa"/>
            <w:vAlign w:val="center"/>
          </w:tcPr>
          <w:p w:rsidR="002574F9" w:rsidRPr="00D01EC6" w:rsidRDefault="002574F9" w:rsidP="002574F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01EC6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302" w:type="dxa"/>
            <w:vAlign w:val="center"/>
          </w:tcPr>
          <w:p w:rsidR="002574F9" w:rsidRPr="00D01EC6" w:rsidRDefault="002574F9" w:rsidP="002574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D01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</w:t>
            </w:r>
          </w:p>
        </w:tc>
        <w:tc>
          <w:tcPr>
            <w:tcW w:w="1302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</w:tr>
      <w:tr w:rsidR="002574F9" w:rsidRPr="00D01EC6" w:rsidTr="002574F9">
        <w:tc>
          <w:tcPr>
            <w:tcW w:w="1302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f</w:t>
            </w:r>
            <w:r w:rsidRPr="00D01E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Pr="00D01EC6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x</w:t>
            </w:r>
            <w:r w:rsidRPr="00D01E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02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1302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0,8415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0,9093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0,1411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-0,7568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-0,9589</w:t>
            </w:r>
          </w:p>
        </w:tc>
        <w:tc>
          <w:tcPr>
            <w:tcW w:w="1303" w:type="dxa"/>
          </w:tcPr>
          <w:p w:rsidR="002574F9" w:rsidRPr="00D01EC6" w:rsidRDefault="002574F9" w:rsidP="002574F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-0,2794</w:t>
            </w:r>
          </w:p>
        </w:tc>
      </w:tr>
    </w:tbl>
    <w:p w:rsidR="002574F9" w:rsidRPr="00417294" w:rsidRDefault="002574F9" w:rsidP="002574F9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tbl>
      <w:tblPr>
        <w:tblStyle w:val="ad"/>
        <w:tblW w:w="0" w:type="auto"/>
        <w:tblInd w:w="720" w:type="dxa"/>
        <w:tblLook w:val="04A0"/>
      </w:tblPr>
      <w:tblGrid>
        <w:gridCol w:w="1190"/>
        <w:gridCol w:w="1190"/>
        <w:gridCol w:w="1191"/>
        <w:gridCol w:w="1192"/>
        <w:gridCol w:w="1192"/>
        <w:gridCol w:w="1192"/>
        <w:gridCol w:w="1192"/>
        <w:gridCol w:w="1192"/>
      </w:tblGrid>
      <w:tr w:rsidR="002574F9" w:rsidRPr="00D01EC6" w:rsidTr="002574F9">
        <w:trPr>
          <w:hidden/>
        </w:trPr>
        <w:tc>
          <w:tcPr>
            <w:tcW w:w="1302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574F9" w:rsidRPr="00D01EC6" w:rsidTr="002574F9">
        <w:trPr>
          <w:hidden/>
        </w:trPr>
        <w:tc>
          <w:tcPr>
            <w:tcW w:w="1302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</w:tcPr>
          <w:p w:rsidR="002574F9" w:rsidRPr="00D01EC6" w:rsidRDefault="002574F9" w:rsidP="002574F9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2574F9" w:rsidRPr="00D01EC6" w:rsidRDefault="002574F9" w:rsidP="00257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  <w:t>{\displaystyle F(x_{i})=y_{i}\ ,\ i=1,\ldots ,n\,\!}</w:t>
      </w:r>
    </w:p>
    <w:p w:rsidR="002574F9" w:rsidRPr="00D01EC6" w:rsidRDefault="002574F9" w:rsidP="002574F9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D01EC6">
        <w:rPr>
          <w:color w:val="000000" w:themeColor="text1"/>
        </w:rPr>
        <w:t xml:space="preserve">Інтерполяція дозволяє дізнатися, </w:t>
      </w:r>
      <w:proofErr w:type="gramStart"/>
      <w:r w:rsidRPr="00D01EC6">
        <w:rPr>
          <w:color w:val="000000" w:themeColor="text1"/>
        </w:rPr>
        <w:t>яке</w:t>
      </w:r>
      <w:proofErr w:type="gramEnd"/>
      <w:r w:rsidRPr="00D01EC6">
        <w:rPr>
          <w:color w:val="000000" w:themeColor="text1"/>
        </w:rPr>
        <w:t xml:space="preserve"> значення може мати функція в точці, відмінній від зазначених, наприклад, при</w:t>
      </w:r>
      <w:r w:rsidRPr="00D01EC6">
        <w:rPr>
          <w:rStyle w:val="apple-converted-space"/>
          <w:color w:val="000000" w:themeColor="text1"/>
        </w:rPr>
        <w:t> </w:t>
      </w:r>
      <w:r w:rsidRPr="00D01EC6">
        <w:rPr>
          <w:b/>
          <w:iCs/>
          <w:color w:val="000000" w:themeColor="text1"/>
        </w:rPr>
        <w:t>х</w:t>
      </w:r>
      <w:r w:rsidRPr="00D01EC6">
        <w:rPr>
          <w:b/>
          <w:color w:val="000000" w:themeColor="text1"/>
        </w:rPr>
        <w:t> = 2.5.</w:t>
      </w:r>
    </w:p>
    <w:p w:rsidR="002574F9" w:rsidRPr="00D01EC6" w:rsidRDefault="002574F9" w:rsidP="002574F9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D01EC6">
        <w:rPr>
          <w:color w:val="000000" w:themeColor="text1"/>
        </w:rPr>
        <w:t xml:space="preserve">Існує багато </w:t>
      </w:r>
      <w:proofErr w:type="gramStart"/>
      <w:r w:rsidRPr="00D01EC6">
        <w:rPr>
          <w:color w:val="000000" w:themeColor="text1"/>
        </w:rPr>
        <w:t>р</w:t>
      </w:r>
      <w:proofErr w:type="gramEnd"/>
      <w:r w:rsidRPr="00D01EC6">
        <w:rPr>
          <w:color w:val="000000" w:themeColor="text1"/>
        </w:rPr>
        <w:t>ізних способів інтерполяції. Вибір найпридатнішого</w:t>
      </w:r>
      <w:r w:rsidRPr="00D01EC6">
        <w:rPr>
          <w:rStyle w:val="apple-converted-space"/>
          <w:color w:val="000000" w:themeColor="text1"/>
        </w:rPr>
        <w:t> </w:t>
      </w:r>
      <w:hyperlink r:id="rId571" w:tooltip="Алгоритм" w:history="1">
        <w:r w:rsidRPr="00D01EC6">
          <w:rPr>
            <w:rStyle w:val="a4"/>
            <w:color w:val="000000" w:themeColor="text1"/>
          </w:rPr>
          <w:t>алгоритму</w:t>
        </w:r>
      </w:hyperlink>
      <w:r w:rsidRPr="00D01EC6">
        <w:rPr>
          <w:rStyle w:val="apple-converted-space"/>
          <w:color w:val="000000" w:themeColor="text1"/>
        </w:rPr>
        <w:t> </w:t>
      </w:r>
      <w:r w:rsidRPr="00D01EC6">
        <w:rPr>
          <w:color w:val="000000" w:themeColor="text1"/>
        </w:rPr>
        <w:t xml:space="preserve">залежить від відповідей на питання: </w:t>
      </w:r>
      <w:r w:rsidRPr="00D01EC6">
        <w:rPr>
          <w:i/>
          <w:color w:val="000000" w:themeColor="text1"/>
        </w:rPr>
        <w:t>наскільки точний обраний метод, які затрати на його використання, наскільки гладкою є інтерполяційна функція, яку кількість точок даних вона вимагає і т.д.</w:t>
      </w:r>
    </w:p>
    <w:p w:rsidR="002574F9" w:rsidRPr="00417294" w:rsidRDefault="002574F9" w:rsidP="002574F9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цьому:</w:t>
      </w:r>
    </w:p>
    <w:p w:rsidR="002574F9" w:rsidRPr="00417294" w:rsidRDefault="002574F9" w:rsidP="002574F9">
      <w:pPr>
        <w:numPr>
          <w:ilvl w:val="0"/>
          <w:numId w:val="2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х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vertAlign w:val="subscript"/>
          <w:lang w:eastAsia="ru-RU"/>
        </w:rPr>
        <w:t>і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називають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вузлами інтерполяції</w:t>
      </w:r>
    </w:p>
    <w:p w:rsidR="002574F9" w:rsidRPr="00417294" w:rsidRDefault="002574F9" w:rsidP="002574F9">
      <w:pPr>
        <w:numPr>
          <w:ilvl w:val="0"/>
          <w:numId w:val="2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пари </w:t>
      </w:r>
      <w:r w:rsidRPr="004172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x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vertAlign w:val="subscript"/>
          <w:lang w:eastAsia="ru-RU"/>
        </w:rPr>
        <w:t>і</w:t>
      </w:r>
      <w:r w:rsidRPr="004172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y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vertAlign w:val="subscript"/>
          <w:lang w:eastAsia="ru-RU"/>
        </w:rPr>
        <w:t>і</w:t>
      </w:r>
      <w:r w:rsidRPr="004172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називають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точками даних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базовими точками</w:t>
      </w:r>
    </w:p>
    <w:p w:rsidR="002574F9" w:rsidRPr="00417294" w:rsidRDefault="002574F9" w:rsidP="002574F9">
      <w:pPr>
        <w:numPr>
          <w:ilvl w:val="0"/>
          <w:numId w:val="2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ізницю між «сусідніми» значеннями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x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vertAlign w:val="subscript"/>
          <w:lang w:eastAsia="ru-RU"/>
        </w:rPr>
        <w:t>і</w:t>
      </w:r>
      <w:r w:rsidRPr="00D01E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vertAlign w:val="subscript"/>
          <w:lang w:val="uk-UA" w:eastAsia="ru-RU"/>
        </w:rPr>
        <w:t xml:space="preserve"> 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-</w:t>
      </w:r>
      <w:r w:rsidRPr="00D01E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val="uk-UA" w:eastAsia="ru-RU"/>
        </w:rPr>
        <w:t xml:space="preserve"> 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x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vertAlign w:val="subscript"/>
          <w:lang w:eastAsia="ru-RU"/>
        </w:rPr>
        <w:t>і-1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кроком</w:t>
      </w:r>
    </w:p>
    <w:p w:rsidR="002574F9" w:rsidRPr="00417294" w:rsidRDefault="002574F9" w:rsidP="002574F9">
      <w:pPr>
        <w:numPr>
          <w:ilvl w:val="0"/>
          <w:numId w:val="22"/>
        </w:numPr>
        <w:shd w:val="clear" w:color="auto" w:fill="FFFFFF"/>
        <w:spacing w:after="0" w:line="240" w:lineRule="auto"/>
        <w:ind w:left="76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функцію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F (x)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—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функцією, що інтерполює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Pr="004172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інтерполянтом</w:t>
      </w:r>
      <w:r w:rsidRPr="00417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574F9" w:rsidRPr="00D01EC6" w:rsidRDefault="002574F9" w:rsidP="002574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574F9" w:rsidRPr="00D01EC6" w:rsidRDefault="002574F9" w:rsidP="002574F9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4" w:name="vopr1"/>
      <w:bookmarkEnd w:id="24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3.</w:t>
      </w:r>
      <w:r w:rsidRPr="00D01E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Постановка задачі інтерполяції.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bookmarkStart w:id="25" w:name="vopr1.1"/>
      <w:bookmarkEnd w:id="25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  <w:t>.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A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лгебра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  <w:t>їчна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інтерполяція.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     </w:t>
      </w:r>
      <w:bookmarkStart w:id="26" w:name="in"/>
      <w:bookmarkEnd w:id="26"/>
      <w:r w:rsidR="00E947BC"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fldChar w:fldCharType="begin"/>
      </w:r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instrText xml:space="preserve"> INCLUDEPICTURE "http://lib.mdpu.org.ua/e-book/chislmetod/images/###.gif" \* MERGEFORMATINET </w:instrText>
      </w:r>
      <w:r w:rsidR="00E947BC"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fldChar w:fldCharType="separate"/>
      </w:r>
      <w:r w:rsidR="00E947BC" w:rsidRPr="00E947B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pict>
          <v:shape id="_x0000_i1142" type="#_x0000_t75" alt="" style="width:24pt;height:24pt"/>
        </w:pict>
      </w:r>
      <w:r w:rsidR="00E947BC"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fldChar w:fldCharType="end"/>
      </w:r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Інтерполяція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- перебування по ряду даних значень функції проміжних 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для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неї значень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Загальна постановка задачі інтерполяції полягає в наступному: нехай на ві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ізку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3375" cy="219075"/>
            <wp:effectExtent l="19050" t="0" r="9525" b="0"/>
            <wp:docPr id="634" name="Рисунок 634" descr="http://lib.mdpu.org.ua/e-book/chislmetod/r_1/imag2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lib.mdpu.org.ua/e-book/chislmetod/r_1/imag2/image002.gif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n+1 даних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точках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95325" cy="228600"/>
            <wp:effectExtent l="19050" t="0" r="9525" b="0"/>
            <wp:docPr id="635" name="Рисунок 635" descr="http://lib.mdpu.org.ua/e-book/chislmetod/r_1/imag2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lib.mdpu.org.ua/e-book/chislmetod/r_1/imag2/image004.gif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відомі значення деякої функції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636" name="Рисунок 636" descr="http://lib.mdpu.org.ua/e-book/chislmetod/r_1/imag2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lib.mdpu.org.ua/e-book/chislmetod/r_1/imag2/image006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574F9" w:rsidRPr="00D01EC6" w:rsidRDefault="002574F9" w:rsidP="002574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723900" cy="228600"/>
            <wp:effectExtent l="19050" t="0" r="0" b="0"/>
            <wp:docPr id="637" name="Рисунок 637" descr="http://lib.mdpu.org.ua/e-book/chislmetod/r_1/imag2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lib.mdpu.org.ua/e-book/chislmetod/r_1/imag2/image008.gif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95325" cy="219075"/>
            <wp:effectExtent l="19050" t="0" r="0" b="0"/>
            <wp:docPr id="638" name="Рисунок 638" descr="http://lib.mdpu.org.ua/e-book/chislmetod/r_1/imag2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lib.mdpu.org.ua/e-book/chislmetod/r_1/imag2/image010.gif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…,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23900" cy="228600"/>
            <wp:effectExtent l="19050" t="0" r="0" b="0"/>
            <wp:docPr id="639" name="Рисунок 639" descr="http://lib.mdpu.org.ua/e-book/chislmetod/r_1/imag2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lib.mdpu.org.ua/e-book/chislmetod/r_1/imag2/image012.gif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574F9" w:rsidRPr="00D01EC6" w:rsidRDefault="002574F9" w:rsidP="002574F9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Треба визначити значення функції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640" name="Рисунок 640" descr="http://lib.mdpu.org.ua/e-book/chislmetod/r_1/imag2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lib.mdpu.org.ua/e-book/chislmetod/r_1/imag2/image006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точках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1975" cy="219075"/>
            <wp:effectExtent l="0" t="0" r="9525" b="0"/>
            <wp:docPr id="641" name="Рисунок 641" descr="http://lib.mdpu.org.ua/e-book/chislmetod/r_1/imag2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lib.mdpu.org.ua/e-book/chislmetod/r_1/imag2/image014.gif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 співпадаючої з даними. У такій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постановці р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озв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’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язок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задачі невира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зний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Більш конкретно задача інтерполяції  функції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642" name="Рисунок 642" descr="http://lib.mdpu.org.ua/e-book/chislmetod/r_1/imag2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lib.mdpu.org.ua/e-book/chislmetod/r_1/imag2/image006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полягає 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тому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щоб 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побудувати функцію </w:t>
      </w:r>
      <w:r w:rsidRPr="00D01EC6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643" name="Рисунок 643" descr="http://lib.mdpu.org.ua/e-book/chislmetod/r_1/imag2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lib.mdpu.org.ua/e-book/chislmetod/r_1/imag2/image016.gif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яка 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належ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ить 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визначеному клас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у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функцій і приймаючу в заданих 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точках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2400" cy="228600"/>
            <wp:effectExtent l="19050" t="0" r="0" b="0"/>
            <wp:docPr id="644" name="Рисунок 644" descr="http://lib.mdpu.org.ua/e-book/chislmetod/r_1/imag2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lib.mdpu.org.ua/e-book/chislmetod/r_1/imag2/image018.gif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 ті ж значення </w:t>
      </w:r>
      <w:r w:rsidRPr="00D01EC6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5800" cy="228600"/>
            <wp:effectExtent l="19050" t="0" r="0" b="0"/>
            <wp:docPr id="645" name="Рисунок 645" descr="http://lib.mdpu.org.ua/e-book/chislmetod/r_1/imag2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lib.mdpu.org.ua/e-book/chislmetod/r_1/imag2/image020.gif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що і функція </w:t>
      </w:r>
      <w:r w:rsidRPr="00D01EC6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646" name="Рисунок 646" descr="http://lib.mdpu.org.ua/e-book/chislmetod/r_1/imag2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lib.mdpu.org.ua/e-book/chislmetod/r_1/imag2/image006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:</w:t>
      </w:r>
      <w:r w:rsidRPr="00D01EC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76275" cy="228600"/>
            <wp:effectExtent l="19050" t="0" r="9525" b="0"/>
            <wp:docPr id="930" name="Рисунок 647" descr="http://lib.mdpu.org.ua/e-book/chislmetod/r_1/imag2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lib.mdpu.org.ua/e-book/chislmetod/r_1/imag2/image022.gif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(i=0, 1, …, n).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Тоді для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1975" cy="219075"/>
            <wp:effectExtent l="0" t="0" r="9525" b="0"/>
            <wp:docPr id="648" name="Рисунок 648" descr="http://lib.mdpu.org.ua/e-book/chislmetod/r_1/imag2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lib.mdpu.org.ua/e-book/chislmetod/r_1/imag2/image014.gif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приблизно думають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90575" cy="200025"/>
            <wp:effectExtent l="19050" t="0" r="0" b="0"/>
            <wp:docPr id="649" name="Рисунок 649" descr="http://lib.mdpu.org.ua/e-book/chislmetod/r_1/imag2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lib.mdpu.org.ua/e-book/chislmetod/r_1/imag2/image024.gif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574F9" w:rsidRPr="00D01EC6" w:rsidRDefault="002574F9" w:rsidP="002574F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Інтерполюючу функцію шукають серед багаточленів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28600"/>
            <wp:effectExtent l="0" t="0" r="0" b="0"/>
            <wp:docPr id="652" name="Рисунок 652" descr="http://lib.mdpu.org.ua/e-book/chislmetod/r_1/imag2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lib.mdpu.org.ua/e-book/chislmetod/r_1/imag2/image026.gif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ступінь яких не перевищує 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n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і які задовольняють умовам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85875" cy="228600"/>
            <wp:effectExtent l="0" t="0" r="0" b="0"/>
            <wp:docPr id="653" name="Рисунок 653" descr="http://lib.mdpu.org.ua/e-book/chislmetod/r_1/imag2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lib.mdpu.org.ua/e-book/chislmetod/r_1/imag2/image028.gif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28725" cy="228600"/>
            <wp:effectExtent l="0" t="0" r="0" b="0"/>
            <wp:docPr id="654" name="Рисунок 654" descr="http://lib.mdpu.org.ua/e-book/chislmetod/r_1/imag2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lib.mdpu.org.ua/e-book/chislmetod/r_1/imag2/image030.gif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…,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95400" cy="228600"/>
            <wp:effectExtent l="0" t="0" r="0" b="0"/>
            <wp:docPr id="655" name="Рисунок 655" descr="http://lib.mdpu.org.ua/e-book/chislmetod/r_1/imag2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lib.mdpu.org.ua/e-book/chislmetod/r_1/imag2/image032.gif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(1)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Задача алгебраїчної інтерполяції функції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200025"/>
            <wp:effectExtent l="19050" t="0" r="0" b="0"/>
            <wp:docPr id="656" name="Рисунок 656" descr="http://lib.mdpu.org.ua/e-book/chislmetod/r_1/imag2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lib.mdpu.org.ua/e-book/chislmetod/r_1/imag2/image034.gif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на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3375" cy="219075"/>
            <wp:effectExtent l="19050" t="0" r="9525" b="0"/>
            <wp:docPr id="657" name="Рисунок 657" descr="http://lib.mdpu.org.ua/e-book/chislmetod/r_1/imag2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lib.mdpu.org.ua/e-book/chislmetod/r_1/imag2/image002.gif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полягає у відшуканні аналітичного виразу багаточлена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28600"/>
            <wp:effectExtent l="0" t="0" r="0" b="0"/>
            <wp:docPr id="658" name="Рисунок 658" descr="http://lib.mdpu.org.ua/e-book/chislmetod/r_1/imag2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://lib.mdpu.org.ua/e-book/chislmetod/r_1/imag2/image026.gif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що задовольняє умови (1). 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Багаточлен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28600"/>
            <wp:effectExtent l="0" t="0" r="0" b="0"/>
            <wp:docPr id="659" name="Рисунок 659" descr="http://lib.mdpu.org.ua/e-book/chislmetod/r_1/imag2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lib.mdpu.org.ua/e-book/chislmetod/r_1/imag2/image026.gif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визначений за умовою (1) називається 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інтерполяційним багаточленом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  <w:t>Заміна функції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200025"/>
            <wp:effectExtent l="19050" t="0" r="0" b="0"/>
            <wp:docPr id="660" name="Рисунок 660" descr="http://lib.mdpu.org.ua/e-book/chislmetod/r_1/imag2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lib.mdpu.org.ua/e-book/chislmetod/r_1/imag2/image034.gif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її інтерполяційним багаточленом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28675" cy="228600"/>
            <wp:effectExtent l="19050" t="0" r="9525" b="0"/>
            <wp:docPr id="661" name="Рисунок 661" descr="http://lib.mdpu.org.ua/e-book/chislmetod/r_1/imag2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lib.mdpu.org.ua/e-book/chislmetod/r_1/imag2/image038.gif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1975" cy="219075"/>
            <wp:effectExtent l="0" t="0" r="9525" b="0"/>
            <wp:docPr id="662" name="Рисунок 662" descr="http://lib.mdpu.org.ua/e-book/chislmetod/r_1/imag2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lib.mdpu.org.ua/e-book/chislmetod/r_1/imag2/image014.gif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(2) називається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bookmarkStart w:id="27" w:name="if"/>
      <w:bookmarkEnd w:id="27"/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інтерполяцією функції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  <w:t>Геометричний зміст інтерполяції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- заміна кривої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200025"/>
            <wp:effectExtent l="19050" t="0" r="0" b="0"/>
            <wp:docPr id="663" name="Рисунок 663" descr="http://lib.mdpu.org.ua/e-book/chislmetod/r_1/imag2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://lib.mdpu.org.ua/e-book/chislmetod/r_1/imag2/image034.gif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параболою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19125" cy="228600"/>
            <wp:effectExtent l="19050" t="0" r="0" b="0"/>
            <wp:docPr id="664" name="Рисунок 664" descr="http://lib.mdpu.org.ua/e-book/chislmetod/r_1/imag2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lib.mdpu.org.ua/e-book/chislmetod/r_1/imag2/image040.gif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(порядк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n),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що проходить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через задані точк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и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228600"/>
            <wp:effectExtent l="19050" t="0" r="0" b="0"/>
            <wp:docPr id="665" name="Рисунок 665" descr="http://lib.mdpu.org.ua/e-book/chislmetod/r_1/imag2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lib.mdpu.org.ua/e-book/chislmetod/r_1/imag2/image042.gif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…,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3875" cy="228600"/>
            <wp:effectExtent l="19050" t="0" r="0" b="0"/>
            <wp:docPr id="666" name="Рисунок 666" descr="http://lib.mdpu.org.ua/e-book/chislmetod/r_1/imag2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://lib.mdpu.org.ua/e-book/chislmetod/r_1/imag2/image044.gif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82827" cy="1295400"/>
            <wp:effectExtent l="19050" t="0" r="0" b="0"/>
            <wp:docPr id="667" name="Рисунок 667" descr="http://lib.mdpu.org.ua/e-book/chislmetod/r_1/imag2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lib.mdpu.org.ua/e-book/chislmetod/r_1/imag2/image046.jpg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27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 </w:t>
      </w:r>
      <w:bookmarkStart w:id="28" w:name="inf"/>
      <w:bookmarkEnd w:id="28"/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Формулу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(2) вважають </w:t>
      </w:r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інтерполяційн</w:t>
      </w:r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ою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якщо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95325" cy="228600"/>
            <wp:effectExtent l="0" t="0" r="9525" b="0"/>
            <wp:docPr id="668" name="Рисунок 668" descr="http://lib.mdpu.org.ua/e-book/chislmetod/r_1/imag2/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lib.mdpu.org.ua/e-book/chislmetod/r_1/imag2/image048.gif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обто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знаходиться між вузлами інтерполяції, якщо ж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95325" cy="228600"/>
            <wp:effectExtent l="0" t="0" r="9525" b="0"/>
            <wp:docPr id="669" name="Рисунок 669" descr="http://lib.mdpu.org.ua/e-book/chislmetod/r_1/imag2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lib.mdpu.org.ua/e-book/chislmetod/r_1/imag2/image050.gif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тобто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знаходиться поза ві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ізком, то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ді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формулу (2) 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е</w:t>
      </w:r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кстраполяційно</w:t>
      </w:r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>ю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574F9" w:rsidRPr="002574F9" w:rsidRDefault="002574F9" w:rsidP="002574F9">
      <w:pPr>
        <w:pStyle w:val="a7"/>
        <w:numPr>
          <w:ilvl w:val="0"/>
          <w:numId w:val="2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</w:pPr>
      <w:bookmarkStart w:id="29" w:name="vopr1.2"/>
      <w:bookmarkEnd w:id="29"/>
      <w:r w:rsidRPr="002574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Лінійна інтерполяція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     </w:t>
      </w:r>
      <w:bookmarkStart w:id="30" w:name="li"/>
      <w:bookmarkEnd w:id="30"/>
      <w:r w:rsidRPr="002574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Лінійна інтерполяція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полягає в тому, що задані 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точки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noProof/>
          <w:lang w:eastAsia="ru-RU"/>
        </w:rPr>
        <w:drawing>
          <wp:inline distT="0" distB="0" distL="0" distR="0">
            <wp:extent cx="485775" cy="228600"/>
            <wp:effectExtent l="19050" t="0" r="0" b="0"/>
            <wp:docPr id="671" name="Рисунок 671" descr="http://lib.mdpu.org.ua/e-book/chislmetod/r_1/imag2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lib.mdpu.org.ua/e-book/chislmetod/r_1/imag2/image052.gif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(i=0, 1, …, n) з'єднуються прямолінійними ві</w:t>
      </w:r>
      <w:proofErr w:type="gramStart"/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</w:t>
      </w:r>
      <w:proofErr w:type="gramEnd"/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ізками, і функція </w:t>
      </w:r>
      <w:r w:rsidRPr="00D01EC6">
        <w:rPr>
          <w:noProof/>
          <w:lang w:eastAsia="ru-RU"/>
        </w:rPr>
        <w:drawing>
          <wp:inline distT="0" distB="0" distL="0" distR="0">
            <wp:extent cx="342900" cy="200025"/>
            <wp:effectExtent l="19050" t="0" r="0" b="0"/>
            <wp:docPr id="672" name="Рисунок 672" descr="http://lib.mdpu.org.ua/e-book/chislmetod/r_1/imag2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lib.mdpu.org.ua/e-book/chislmetod/r_1/imag2/image006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наближається 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до 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ламаної з вершинами в даних 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точках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івняння кожного відрізка ламаної в загальному випадку різні. У цьому випадку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як </w:t>
      </w:r>
      <w:r w:rsidRPr="00D01EC6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-63500</wp:posOffset>
            </wp:positionH>
            <wp:positionV relativeFrom="line">
              <wp:posOffset>177165</wp:posOffset>
            </wp:positionV>
            <wp:extent cx="1743075" cy="1350645"/>
            <wp:effectExtent l="19050" t="0" r="9525" b="0"/>
            <wp:wrapSquare wrapText="bothSides"/>
            <wp:docPr id="931" name="Рисунок 3" descr="http://lib.mdpu.org.ua/e-book/chislmetod/r_1/imag2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mdpu.org.ua/e-book/chislmetod/r_1/imag2/image057.jpg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інтерполяційний багаточлен використовується рівняння прямої, що проходить через дві точки.</w:t>
      </w:r>
    </w:p>
    <w:p w:rsidR="002574F9" w:rsidRPr="00D01EC6" w:rsidRDefault="002574F9" w:rsidP="002574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85875" cy="447675"/>
            <wp:effectExtent l="19050" t="0" r="0" b="0"/>
            <wp:docPr id="673" name="Рисунок 673" descr="http://lib.mdpu.org.ua/e-book/chislmetod/r_1/imag2/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lib.mdpu.org.ua/e-book/chislmetod/r_1/imag2/image055.gif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(3)</w:t>
      </w:r>
    </w:p>
    <w:p w:rsidR="002574F9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Якщо позначити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762000" cy="228600"/>
            <wp:effectExtent l="19050" t="0" r="0" b="0"/>
            <wp:docPr id="674" name="Рисунок 674" descr="http://lib.mdpu.org.ua/e-book/chislmetod/r_1/imag2/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lib.mdpu.org.ua/e-book/chislmetod/r_1/imag2/image059.gif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– крок інтерполяції, то формулу (3) можна записати у вигляді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90675" cy="409575"/>
            <wp:effectExtent l="19050" t="0" r="0" b="0"/>
            <wp:docPr id="675" name="Рисунок 675" descr="http://lib.mdpu.org.ua/e-book/chislmetod/r_1/imag2/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lib.mdpu.org.ua/e-book/chislmetod/r_1/imag2/image063.gif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bookmarkStart w:id="31" w:name="vopr2"/>
      <w:bookmarkStart w:id="32" w:name="vopr3"/>
      <w:bookmarkEnd w:id="31"/>
      <w:bookmarkEnd w:id="32"/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</w:p>
    <w:p w:rsidR="002574F9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lastRenderedPageBreak/>
        <w:t>3.</w:t>
      </w:r>
      <w:r w:rsidRPr="00D01E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uk-UA" w:eastAsia="ru-RU"/>
        </w:rPr>
        <w:t>2</w:t>
      </w:r>
      <w:r w:rsidRPr="00D01EC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 Інтерполяційний багаточлен Лагранжа.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     Нехай функція представлена у ви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гля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 таблиці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:</w:t>
      </w:r>
    </w:p>
    <w:tbl>
      <w:tblPr>
        <w:tblW w:w="0" w:type="auto"/>
        <w:tblCellSpacing w:w="0" w:type="dxa"/>
        <w:tblBorders>
          <w:top w:val="outset" w:sz="6" w:space="0" w:color="000066"/>
          <w:left w:val="outset" w:sz="6" w:space="0" w:color="000066"/>
          <w:bottom w:val="outset" w:sz="6" w:space="0" w:color="000066"/>
          <w:right w:val="outset" w:sz="6" w:space="0" w:color="000066"/>
        </w:tblBorders>
        <w:tblCellMar>
          <w:left w:w="0" w:type="dxa"/>
          <w:right w:w="0" w:type="dxa"/>
        </w:tblCellMar>
        <w:tblLook w:val="04A0"/>
      </w:tblPr>
      <w:tblGrid>
        <w:gridCol w:w="765"/>
        <w:gridCol w:w="780"/>
        <w:gridCol w:w="765"/>
        <w:gridCol w:w="780"/>
        <w:gridCol w:w="765"/>
        <w:gridCol w:w="780"/>
        <w:gridCol w:w="780"/>
      </w:tblGrid>
      <w:tr w:rsidR="002574F9" w:rsidRPr="00D01EC6" w:rsidTr="002574F9">
        <w:trPr>
          <w:tblCellSpacing w:w="0" w:type="dxa"/>
        </w:trPr>
        <w:tc>
          <w:tcPr>
            <w:tcW w:w="765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65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765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i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n</w:t>
            </w:r>
          </w:p>
        </w:tc>
      </w:tr>
      <w:tr w:rsidR="002574F9" w:rsidRPr="00D01EC6" w:rsidTr="002574F9">
        <w:trPr>
          <w:tblCellSpacing w:w="0" w:type="dxa"/>
        </w:trPr>
        <w:tc>
          <w:tcPr>
            <w:tcW w:w="765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65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765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i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780" w:type="dxa"/>
            <w:tcBorders>
              <w:top w:val="outset" w:sz="6" w:space="0" w:color="000066"/>
              <w:left w:val="outset" w:sz="6" w:space="0" w:color="000066"/>
              <w:bottom w:val="outset" w:sz="6" w:space="0" w:color="000066"/>
              <w:right w:val="outset" w:sz="6" w:space="0" w:color="000066"/>
            </w:tcBorders>
            <w:vAlign w:val="center"/>
            <w:hideMark/>
          </w:tcPr>
          <w:p w:rsidR="002574F9" w:rsidRPr="00D01EC6" w:rsidRDefault="002574F9" w:rsidP="00257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y</w:t>
            </w:r>
            <w:r w:rsidRPr="00D01EC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n</w:t>
            </w:r>
          </w:p>
        </w:tc>
      </w:tr>
    </w:tbl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 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Побуду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ємо багаточлен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28600"/>
            <wp:effectExtent l="0" t="0" r="0" b="0"/>
            <wp:docPr id="723" name="Рисунок 723" descr="http://lib.mdpu.org.ua/e-book/chislmetod/r_1/imag2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://lib.mdpu.org.ua/e-book/chislmetod/r_1/imag2/image026.gif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ступеня n, що має в заданих n+1 вузлах інтерполяції ті ж значення, що і дана функція,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тобто 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66875" cy="228600"/>
            <wp:effectExtent l="0" t="0" r="9525" b="0"/>
            <wp:docPr id="932" name="Рисунок 724" descr="http://lib.mdpu.org.ua/e-book/chislmetod/r_1/imag2/image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://lib.mdpu.org.ua/e-book/chislmetod/r_1/imag2/image159.gif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   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4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    Для цього попередньо побудуємо допоміжні багаточлени ступеня n: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0" cy="447675"/>
            <wp:effectExtent l="0" t="0" r="0" b="0"/>
            <wp:docPr id="725" name="Рисунок 725" descr="http://lib.mdpu.org.ua/e-book/chislmetod/r_1/imag2/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://lib.mdpu.org.ua/e-book/chislmetod/r_1/imag2/image161.gif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 (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5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2574F9" w:rsidRPr="00D01EC6" w:rsidRDefault="002574F9" w:rsidP="002574F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9575" cy="228600"/>
            <wp:effectExtent l="19050" t="0" r="9525" b="0"/>
            <wp:docPr id="726" name="Рисунок 726" descr="http://lib.mdpu.org.ua/e-book/chislmetod/r_1/imag2/image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://lib.mdpu.org.ua/e-book/chislmetod/r_1/imag2/image163.gif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3375" cy="180975"/>
            <wp:effectExtent l="19050" t="0" r="9525" b="0"/>
            <wp:docPr id="727" name="Рисунок 727" descr="http://lib.mdpu.org.ua/e-book/chislmetod/r_1/imag2/image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://lib.mdpu.org.ua/e-book/chislmetod/r_1/imag2/image165.gif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многочлен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228600"/>
            <wp:effectExtent l="0" t="0" r="0" b="0"/>
            <wp:docPr id="728" name="Рисунок 728" descr="http://lib.mdpu.org.ua/e-book/chislmetod/r_1/imag2/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://lib.mdpu.org.ua/e-book/chislmetod/r_1/imag2/image167.gif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перетворюється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нуль, а при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0525" cy="228600"/>
            <wp:effectExtent l="19050" t="0" r="0" b="0"/>
            <wp:docPr id="729" name="Рисунок 729" descr="http://lib.mdpu.org.ua/e-book/chislmetod/r_1/imag2/image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://lib.mdpu.org.ua/e-book/chislmetod/r_1/imag2/image169.gif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многочлен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дорівнює 1,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тобто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81150" cy="495300"/>
            <wp:effectExtent l="19050" t="0" r="0" b="0"/>
            <wp:docPr id="93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                                                                  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6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    Якщо записати тепер багаточлен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" cy="228600"/>
            <wp:effectExtent l="0" t="0" r="0" b="0"/>
            <wp:docPr id="731" name="Рисунок 731" descr="http://lib.mdpu.org.ua/e-book/chislmetod/r_1/imag2/image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://lib.mdpu.org.ua/e-book/chislmetod/r_1/imag2/image173.gif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 вигляді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E947BC" w:rsidRPr="00E947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shape id="_x0000_i1143" type="#_x0000_t75" alt="" style="width:24pt;height:24pt"/>
        </w:pic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91100" cy="447675"/>
            <wp:effectExtent l="0" t="0" r="0" b="0"/>
            <wp:docPr id="733" name="Рисунок 733" descr="http://lib.mdpu.org.ua/e-book/chislmetod/r_1/imag2/image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lib.mdpu.org.ua/e-book/chislmetod/r_1/imag2/image175.gif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7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о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одержимо багаточлен ступеня n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який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називають </w:t>
      </w:r>
      <w:bookmarkStart w:id="33" w:name="іml"/>
      <w:bookmarkEnd w:id="33"/>
      <w:r w:rsidRPr="00D01E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інтерполяційним багаточленом Лагранжа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багаточлени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228600"/>
            <wp:effectExtent l="0" t="0" r="0" b="0"/>
            <wp:docPr id="735" name="Рисунок 735" descr="http://lib.mdpu.org.ua/e-book/chislmetod/r_1/imag2/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lib.mdpu.org.ua/e-book/chislmetod/r_1/imag2/image167.gif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визначені 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формул</w:t>
      </w:r>
      <w:proofErr w:type="gramEnd"/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(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5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- 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коефіцієнтами Лагранжа.</w:t>
      </w: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  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Розглянемо окремі випадки формули (7):</w:t>
      </w:r>
    </w:p>
    <w:p w:rsidR="002574F9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1) Покладемо 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n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=1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тобто маємо два вузли інтерполяції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uk-UA" w:eastAsia="ru-RU"/>
        </w:rPr>
        <w:t>0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тоді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10000" cy="447675"/>
            <wp:effectExtent l="0" t="0" r="0" b="0"/>
            <wp:docPr id="736" name="Рисунок 736" descr="http://lib.mdpu.org.ua/e-book/chislmetod/r_1/imag2/image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lib.mdpu.org.ua/e-book/chislmetod/r_1/imag2/image177.gif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        (8)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- інтерполяційний багаточлен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Лагранжа першого ступеня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</w:p>
    <w:p w:rsidR="002574F9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Заміна функції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737" name="Рисунок 737" descr="http://lib.mdpu.org.ua/e-book/chislmetod/r_1/imag2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lib.mdpu.org.ua/e-book/chislmetod/r_1/imag2/image006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багаточленом (8)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є 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лінійна інтерполяція</w:t>
      </w:r>
    </w:p>
    <w:p w:rsidR="002574F9" w:rsidRPr="00D01EC6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2) Покладемо 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n=2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тобто маємо три вузли інтерполяції 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0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1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2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тоді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43400" cy="685800"/>
            <wp:effectExtent l="19050" t="0" r="0" b="0"/>
            <wp:docPr id="738" name="Рисунок 738" descr="http://lib.mdpu.org.ua/e-book/chislmetod/r_1/imag2/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lib.mdpu.org.ua/e-book/chislmetod/r_1/imag2/image181.gif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9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інтерполяційний багаточлен  Лагранжа другого ступеня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– </w:t>
      </w:r>
      <w:r w:rsidRPr="00D01EC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квадратична інтерполяція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574F9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3.</w:t>
      </w:r>
      <w:r w:rsidR="009E4F8F" w:rsidRPr="009E4F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3</w:t>
      </w:r>
      <w:r w:rsidR="009E4F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Похибка.</w:t>
      </w: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Позначимо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33500" cy="228600"/>
            <wp:effectExtent l="0" t="0" r="0" b="0"/>
            <wp:docPr id="934" name="Рисунок 740" descr="http://lib.mdpu.org.ua/e-book/chislmetod/r_1/imag2/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lib.mdpu.org.ua/e-book/chislmetod/r_1/imag2/image183.gif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2574F9" w:rsidRPr="00D01EC6" w:rsidRDefault="002574F9" w:rsidP="002574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Функц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я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9575" cy="228600"/>
            <wp:effectExtent l="0" t="0" r="0" b="0"/>
            <wp:docPr id="741" name="Рисунок 741" descr="http://lib.mdpu.org.ua/e-book/chislmetod/r_1/imag2/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lib.mdpu.org.ua/e-book/chislmetod/r_1/imag2/image185.gif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називається </w:t>
      </w:r>
      <w:r w:rsidRPr="0067641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>залишковим членом інтерполяції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Вона визначає похибку інтерполяції в точці х. Якщо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2900" cy="200025"/>
            <wp:effectExtent l="19050" t="0" r="0" b="0"/>
            <wp:docPr id="743" name="Рисунок 743" descr="http://lib.mdpu.org.ua/e-book/chislmetod/r_1/imag2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lib.mdpu.org.ua/e-book/chislmetod/r_1/imag2/image006.gif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є </w:t>
      </w:r>
      <w:r w:rsidRPr="00776E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n</w:t>
      </w:r>
      <w:r w:rsidRPr="00776E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+1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раз диференційною функцією на відрізку [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], що містить усі вузли інтерполяції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uk-UA" w:eastAsia="ru-RU"/>
        </w:rPr>
        <w:t>0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uk-UA" w:eastAsia="ru-RU"/>
        </w:rPr>
        <w:t>1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,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</w:t>
      </w:r>
      <w:r w:rsidRPr="00776E9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uk-UA" w:eastAsia="ru-RU"/>
        </w:rPr>
        <w:t>2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…, х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n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і точку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x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 то</w:t>
      </w:r>
    </w:p>
    <w:p w:rsidR="002574F9" w:rsidRPr="002574F9" w:rsidRDefault="002574F9" w:rsidP="002574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90800" cy="466725"/>
            <wp:effectExtent l="19050" t="0" r="0" b="0"/>
            <wp:docPr id="744" name="Рисунок 744" descr="http://lib.mdpu.org.ua/e-book/chislmetod/r_1/imag2/image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lib.mdpu.org.ua/e-book/chislmetod/r_1/imag2/image187.gif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(1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0</w:t>
      </w: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)</w:t>
      </w:r>
    </w:p>
    <w:p w:rsidR="002574F9" w:rsidRPr="009E4F8F" w:rsidRDefault="002574F9" w:rsidP="009E4F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2574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01EC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52575" cy="476250"/>
            <wp:effectExtent l="0" t="0" r="9525" b="0"/>
            <wp:docPr id="745" name="Рисунок 745" descr="http://lib.mdpu.org.ua/e-book/chislmetod/r_1/imag2/image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lib.mdpu.org.ua/e-book/chislmetod/r_1/imag2/image189.gif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67310</wp:posOffset>
            </wp:positionV>
            <wp:extent cx="2371725" cy="409575"/>
            <wp:effectExtent l="0" t="0" r="0" b="0"/>
            <wp:wrapNone/>
            <wp:docPr id="732" name="Рисунок 676" descr="http://lib.mdpu.org.ua/e-book/chislmetod/r_1/imag2/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lib.mdpu.org.ua/e-book/chislmetod/r_1/imag2/image065.gif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F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                            </w:t>
      </w:r>
      <w:r w:rsidRPr="00D01E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похибка лінійної інтерполяції</w:t>
      </w:r>
    </w:p>
    <w:p w:rsidR="002574F9" w:rsidRDefault="002574F9" w:rsidP="002574F9">
      <w:pPr>
        <w:pStyle w:val="a3"/>
        <w:spacing w:before="0" w:beforeAutospacing="0" w:after="135" w:afterAutospacing="0" w:line="315" w:lineRule="atLeast"/>
        <w:rPr>
          <w:color w:val="080B47"/>
          <w:sz w:val="27"/>
          <w:szCs w:val="27"/>
        </w:rPr>
      </w:pPr>
      <w:r>
        <w:rPr>
          <w:b/>
          <w:i/>
          <w:color w:val="000000" w:themeColor="text1"/>
          <w:lang w:val="uk-UA"/>
        </w:rPr>
        <w:lastRenderedPageBreak/>
        <w:t>Приклад</w:t>
      </w:r>
      <w:r w:rsidR="009E4F8F">
        <w:rPr>
          <w:b/>
          <w:i/>
          <w:color w:val="000000" w:themeColor="text1"/>
          <w:lang w:val="uk-UA"/>
        </w:rPr>
        <w:t xml:space="preserve"> 1</w:t>
      </w:r>
      <w:r>
        <w:rPr>
          <w:b/>
          <w:i/>
          <w:color w:val="000000" w:themeColor="text1"/>
          <w:lang w:val="uk-UA"/>
        </w:rPr>
        <w:t xml:space="preserve">. </w:t>
      </w:r>
      <w:r w:rsidRPr="00555F51">
        <w:rPr>
          <w:i/>
          <w:color w:val="080B47"/>
        </w:rPr>
        <w:t>Дана таблиця експериментальних даних</w:t>
      </w:r>
      <w:r w:rsidRPr="00555F51">
        <w:rPr>
          <w:noProof/>
          <w:color w:val="080B47"/>
          <w:sz w:val="27"/>
          <w:szCs w:val="27"/>
        </w:rPr>
        <w:t xml:space="preserve"> </w:t>
      </w:r>
      <w:r w:rsidRPr="00555F51">
        <w:rPr>
          <w:i/>
          <w:noProof/>
          <w:color w:val="080B47"/>
        </w:rPr>
        <w:drawing>
          <wp:inline distT="0" distB="0" distL="0" distR="0">
            <wp:extent cx="2781300" cy="514350"/>
            <wp:effectExtent l="19050" t="0" r="0" b="0"/>
            <wp:docPr id="764" name="Рисунок 189" descr="таблиця експериментальних да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таблиця експериментальних даних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F9" w:rsidRDefault="002574F9" w:rsidP="002574F9">
      <w:pPr>
        <w:pStyle w:val="a3"/>
        <w:spacing w:before="0" w:beforeAutospacing="0" w:after="135" w:afterAutospacing="0" w:line="315" w:lineRule="atLeast"/>
        <w:rPr>
          <w:color w:val="080B47"/>
          <w:sz w:val="27"/>
          <w:szCs w:val="27"/>
        </w:rPr>
      </w:pPr>
      <w:r w:rsidRPr="005B0739">
        <w:rPr>
          <w:i/>
          <w:color w:val="080B47"/>
        </w:rPr>
        <w:t>Побудувати ін</w:t>
      </w:r>
      <w:r>
        <w:rPr>
          <w:i/>
          <w:color w:val="080B47"/>
        </w:rPr>
        <w:t>терполяційний поліном Лагранжа</w:t>
      </w:r>
      <w:r>
        <w:rPr>
          <w:i/>
          <w:color w:val="080B47"/>
          <w:lang w:val="uk-UA"/>
        </w:rPr>
        <w:t xml:space="preserve"> </w:t>
      </w:r>
      <w:r w:rsidRPr="005B0739">
        <w:rPr>
          <w:i/>
          <w:color w:val="080B47"/>
        </w:rPr>
        <w:t>таблично заданої функції.</w:t>
      </w:r>
    </w:p>
    <w:p w:rsidR="002574F9" w:rsidRPr="005B0739" w:rsidRDefault="002574F9" w:rsidP="002574F9">
      <w:pPr>
        <w:pStyle w:val="a3"/>
        <w:spacing w:before="0" w:beforeAutospacing="0" w:after="135" w:afterAutospacing="0" w:line="315" w:lineRule="atLeast"/>
        <w:rPr>
          <w:color w:val="080B47"/>
        </w:rPr>
      </w:pPr>
      <w:r w:rsidRPr="005B0739">
        <w:rPr>
          <w:color w:val="0D0FA5"/>
        </w:rPr>
        <w:t>Розв'язання:</w:t>
      </w:r>
    </w:p>
    <w:p w:rsidR="002574F9" w:rsidRDefault="002574F9" w:rsidP="002574F9">
      <w:pPr>
        <w:pStyle w:val="a3"/>
        <w:spacing w:before="0" w:beforeAutospacing="0" w:after="135" w:afterAutospacing="0" w:line="315" w:lineRule="atLeast"/>
        <w:rPr>
          <w:i/>
          <w:color w:val="000000" w:themeColor="text1"/>
          <w:lang w:val="uk-UA"/>
        </w:rPr>
      </w:pPr>
      <w:r w:rsidRPr="005B0739">
        <w:rPr>
          <w:color w:val="080B47"/>
        </w:rPr>
        <w:t>Побудуємо інтерполяційний поліном Лагранжа за наведеною вище формулою.</w:t>
      </w:r>
      <w:r w:rsidRPr="00555F51">
        <w:rPr>
          <w:i/>
          <w:color w:val="000000" w:themeColor="text1"/>
          <w:lang w:val="uk-UA"/>
        </w:rPr>
        <w:t xml:space="preserve"> </w:t>
      </w:r>
      <w:r w:rsidRPr="00555F51">
        <w:rPr>
          <w:noProof/>
          <w:color w:val="080B47"/>
        </w:rPr>
        <w:drawing>
          <wp:inline distT="0" distB="0" distL="0" distR="0">
            <wp:extent cx="4343400" cy="685800"/>
            <wp:effectExtent l="19050" t="0" r="0" b="0"/>
            <wp:docPr id="765" name="Рисунок 738" descr="http://lib.mdpu.org.ua/e-book/chislmetod/r_1/imag2/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lib.mdpu.org.ua/e-book/chislmetod/r_1/imag2/image181.gif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F9" w:rsidRDefault="002574F9" w:rsidP="002574F9">
      <w:pPr>
        <w:pStyle w:val="a3"/>
        <w:spacing w:before="0" w:beforeAutospacing="0" w:after="135" w:afterAutospacing="0" w:line="315" w:lineRule="atLeast"/>
        <w:rPr>
          <w:color w:val="080B47"/>
          <w:sz w:val="27"/>
          <w:szCs w:val="27"/>
        </w:rPr>
      </w:pPr>
      <w:r w:rsidRPr="005B0739">
        <w:rPr>
          <w:color w:val="080B47"/>
        </w:rPr>
        <w:t xml:space="preserve"> Для табличних даних він матиме достатньо громіздкий вигляд, </w:t>
      </w:r>
      <w:r>
        <w:rPr>
          <w:color w:val="080B47"/>
        </w:rPr>
        <w:t>тому випешемо лише його формулу</w:t>
      </w:r>
      <w:r>
        <w:rPr>
          <w:color w:val="080B47"/>
          <w:lang w:val="uk-UA"/>
        </w:rPr>
        <w:t>.</w:t>
      </w:r>
      <w:r w:rsidRPr="005B0739">
        <w:rPr>
          <w:color w:val="080B47"/>
        </w:rPr>
        <w:t xml:space="preserve"> </w:t>
      </w:r>
      <w:r w:rsidRPr="005B0739">
        <w:rPr>
          <w:noProof/>
          <w:color w:val="080B47"/>
        </w:rPr>
        <w:drawing>
          <wp:inline distT="0" distB="0" distL="0" distR="0">
            <wp:extent cx="3295650" cy="466725"/>
            <wp:effectExtent l="19050" t="0" r="0" b="0"/>
            <wp:docPr id="755" name="Рисунок 190" descr="інтерполяційний поліном Лагран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інтерполяційний поліном Лагранжа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739">
        <w:rPr>
          <w:noProof/>
          <w:color w:val="080B47"/>
        </w:rPr>
        <w:drawing>
          <wp:inline distT="0" distB="0" distL="0" distR="0">
            <wp:extent cx="2524125" cy="466725"/>
            <wp:effectExtent l="19050" t="0" r="9525" b="0"/>
            <wp:docPr id="756" name="Рисунок 191" descr="інтерполяційний поліном Лагран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інтерполяційний поліном Лагранжа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739">
        <w:rPr>
          <w:color w:val="080B47"/>
        </w:rPr>
        <w:br/>
      </w:r>
      <w:r w:rsidRPr="005B0739">
        <w:rPr>
          <w:color w:val="080B47"/>
        </w:rPr>
        <w:br/>
      </w:r>
      <w:r w:rsidRPr="005B0739">
        <w:rPr>
          <w:noProof/>
          <w:color w:val="080B47"/>
        </w:rPr>
        <w:drawing>
          <wp:inline distT="0" distB="0" distL="0" distR="0">
            <wp:extent cx="2524125" cy="466725"/>
            <wp:effectExtent l="19050" t="0" r="9525" b="0"/>
            <wp:docPr id="757" name="Рисунок 192" descr="інтерполяційний поліном Лагран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інтерполяційний поліном Лагранжа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739">
        <w:rPr>
          <w:rStyle w:val="apple-converted-space"/>
          <w:color w:val="080B47"/>
        </w:rPr>
        <w:t> </w:t>
      </w:r>
      <w:r w:rsidRPr="005B0739">
        <w:rPr>
          <w:noProof/>
          <w:color w:val="080B47"/>
        </w:rPr>
        <w:drawing>
          <wp:inline distT="0" distB="0" distL="0" distR="0">
            <wp:extent cx="2533650" cy="466725"/>
            <wp:effectExtent l="19050" t="0" r="0" b="0"/>
            <wp:docPr id="758" name="Рисунок 193" descr="інтерполяційний поліном Лагран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інтерполяційний поліном Лагранжа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739">
        <w:rPr>
          <w:color w:val="080B47"/>
        </w:rPr>
        <w:br/>
      </w:r>
      <w:r w:rsidRPr="005B0739">
        <w:rPr>
          <w:color w:val="080B47"/>
        </w:rPr>
        <w:br/>
      </w:r>
      <w:r w:rsidRPr="005B0739">
        <w:rPr>
          <w:noProof/>
          <w:color w:val="080B47"/>
        </w:rPr>
        <w:drawing>
          <wp:inline distT="0" distB="0" distL="0" distR="0">
            <wp:extent cx="2533650" cy="466725"/>
            <wp:effectExtent l="19050" t="0" r="0" b="0"/>
            <wp:docPr id="759" name="Рисунок 194" descr="інтерполяційний поліном Лагран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інтерполяційний поліном Лагранжа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80B47"/>
          <w:sz w:val="27"/>
          <w:szCs w:val="27"/>
        </w:rPr>
        <w:drawing>
          <wp:inline distT="0" distB="0" distL="0" distR="0">
            <wp:extent cx="2686050" cy="466725"/>
            <wp:effectExtent l="19050" t="0" r="0" b="0"/>
            <wp:docPr id="760" name="Рисунок 195" descr="інтерполяційний поліном Лагран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інтерполяційний поліном Лагранжа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739">
        <w:rPr>
          <w:color w:val="080B47"/>
        </w:rPr>
        <w:br/>
      </w:r>
    </w:p>
    <w:p w:rsidR="002574F9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9E4F8F">
        <w:rPr>
          <w:rStyle w:val="apple-converted-space"/>
          <w:rFonts w:ascii="Times New Roman" w:hAnsi="Times New Roman" w:cs="Times New Roman"/>
          <w:b/>
          <w:i/>
          <w:color w:val="080B47"/>
          <w:sz w:val="24"/>
          <w:szCs w:val="24"/>
          <w:lang w:val="uk-UA"/>
        </w:rPr>
        <w:t>Приклад</w:t>
      </w:r>
      <w:r w:rsidR="009E4F8F" w:rsidRPr="009E4F8F">
        <w:rPr>
          <w:rStyle w:val="apple-converted-space"/>
          <w:rFonts w:ascii="Times New Roman" w:hAnsi="Times New Roman" w:cs="Times New Roman"/>
          <w:b/>
          <w:i/>
          <w:color w:val="080B47"/>
          <w:sz w:val="24"/>
          <w:szCs w:val="24"/>
          <w:lang w:val="uk-UA"/>
        </w:rPr>
        <w:t xml:space="preserve"> 2</w:t>
      </w:r>
      <w:r w:rsidRPr="009E4F8F">
        <w:rPr>
          <w:rFonts w:ascii="Times New Roman" w:eastAsia="Times New Roman" w:hAnsi="Times New Roman" w:cs="Times New Roman"/>
          <w:b/>
          <w:i/>
          <w:color w:val="000000" w:themeColor="text1"/>
          <w:lang w:val="uk-UA" w:eastAsia="ru-RU"/>
        </w:rPr>
        <w:t>.</w:t>
      </w:r>
      <w:r>
        <w:rPr>
          <w:rFonts w:eastAsia="Times New Roman"/>
          <w:color w:val="000000" w:themeColor="text1"/>
          <w:lang w:val="uk-UA" w:eastAsia="ru-RU"/>
        </w:rPr>
        <w:t xml:space="preserve"> </w:t>
      </w:r>
      <w:r w:rsidRPr="00555F51">
        <w:rPr>
          <w:rFonts w:eastAsia="Times New Roman"/>
          <w:color w:val="000000" w:themeColor="text1"/>
          <w:lang w:eastAsia="ru-RU"/>
        </w:rPr>
        <w:t xml:space="preserve"> </w:t>
      </w:r>
      <w:r w:rsidRPr="00776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Нехай задано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значення функції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</w:t>
      </w:r>
      <w:r w:rsidRPr="00776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(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x</w:t>
      </w:r>
      <w:r w:rsidRPr="00776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):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</w:t>
      </w:r>
      <w:r w:rsidRPr="00776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 xml:space="preserve">(1)=4,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f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  <w:t>(2)=2, f(3)=4, f(4)=16. Для заданих значень функції побудувати інтерполяційний многочлен Лагранжа.</w:t>
      </w:r>
    </w:p>
    <w:p w:rsidR="002574F9" w:rsidRPr="00776E99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uk-UA" w:eastAsia="ru-RU"/>
        </w:rPr>
        <w:t xml:space="preserve">Розв’язок. </w:t>
      </w:r>
    </w:p>
    <w:p w:rsidR="002574F9" w:rsidRDefault="002574F9" w:rsidP="002574F9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 w:eastAsia="ru-RU"/>
        </w:rPr>
      </w:pPr>
      <w:r w:rsidRPr="005B0739">
        <w:rPr>
          <w:rFonts w:ascii="Times New Roman" w:hAnsi="Times New Roman" w:cs="Times New Roman"/>
          <w:color w:val="000000" w:themeColor="text1"/>
          <w:position w:val="-58"/>
          <w:sz w:val="24"/>
          <w:szCs w:val="24"/>
          <w:lang w:val="uk-UA"/>
        </w:rPr>
        <w:object w:dxaOrig="9920" w:dyaOrig="1660">
          <v:shape id="_x0000_i1144" type="#_x0000_t75" style="width:495.75pt;height:83.25pt" o:ole="">
            <v:imagedata r:id="rId624" o:title=""/>
          </v:shape>
          <o:OLEObject Type="Embed" ProgID="Equation.3" ShapeID="_x0000_i1144" DrawAspect="Content" ObjectID="_1620573668" r:id="rId625"/>
        </w:object>
      </w:r>
    </w:p>
    <w:p w:rsidR="002574F9" w:rsidRDefault="002574F9" w:rsidP="002574F9">
      <w:pPr>
        <w:pStyle w:val="a3"/>
        <w:spacing w:before="0" w:beforeAutospacing="0" w:after="0" w:afterAutospacing="0" w:line="315" w:lineRule="atLeast"/>
        <w:rPr>
          <w:rStyle w:val="ff1"/>
          <w:b/>
          <w:bCs/>
          <w:color w:val="FFFFFF"/>
          <w:lang w:val="uk-UA"/>
        </w:rPr>
      </w:pPr>
      <w:r w:rsidRPr="005B0739">
        <w:rPr>
          <w:rStyle w:val="ff1"/>
          <w:b/>
          <w:bCs/>
          <w:color w:val="FFFFFF"/>
          <w:lang w:val="uk-UA"/>
        </w:rPr>
        <w:t>З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 w:eastAsia="ru-RU"/>
        </w:rPr>
      </w:pPr>
    </w:p>
    <w:p w:rsidR="009E4F8F" w:rsidRPr="00B821C0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821C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ЧИСЕЛЬНЕ ДИФЕРЕНЦІЮВАННЯ ТА ІНТЕГРУВАННЯ ФУНКЦІЙ</w:t>
      </w:r>
      <w:bookmarkStart w:id="34" w:name="1"/>
      <w:bookmarkEnd w:id="34"/>
    </w:p>
    <w:p w:rsidR="009E4F8F" w:rsidRPr="009E4F8F" w:rsidRDefault="009E4F8F" w:rsidP="009E4F8F">
      <w:pPr>
        <w:pStyle w:val="a7"/>
        <w:numPr>
          <w:ilvl w:val="1"/>
          <w:numId w:val="14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9E4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Чисельне диференціювання функцій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План </w:t>
      </w:r>
    </w:p>
    <w:p w:rsidR="009E4F8F" w:rsidRPr="00DF44BB" w:rsidRDefault="009E4F8F" w:rsidP="009E4F8F">
      <w:pPr>
        <w:pStyle w:val="a7"/>
        <w:numPr>
          <w:ilvl w:val="0"/>
          <w:numId w:val="27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Постановка задачі.</w:t>
      </w:r>
    </w:p>
    <w:p w:rsidR="009E4F8F" w:rsidRPr="00BD70F2" w:rsidRDefault="009E4F8F" w:rsidP="009E4F8F">
      <w:pPr>
        <w:pStyle w:val="a7"/>
        <w:numPr>
          <w:ilvl w:val="0"/>
          <w:numId w:val="27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Елементарні формули числового диференціювання</w:t>
      </w:r>
      <w:r w:rsidRPr="00BD70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D70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основі інтерполяційного полінома Лагранжа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9E4F8F" w:rsidRDefault="009E4F8F" w:rsidP="009E4F8F">
      <w:pPr>
        <w:pStyle w:val="a7"/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Задача чисельного диференціювання полягає 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у знаходженні значень похідних функції 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y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= 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f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(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x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) у заданих точках у випадку, коли аналітичний запис функції 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f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(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x</w:t>
      </w:r>
      <w:r w:rsidRPr="00DF44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) невідомий або дуже складний чи функція задана таблично.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9E4F8F" w:rsidRDefault="009E4F8F" w:rsidP="009E4F8F">
      <w:pPr>
        <w:pStyle w:val="a7"/>
        <w:shd w:val="clear" w:color="auto" w:fill="FFFFFF" w:themeFill="background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Якщо 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=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E12BC3"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>'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) і </w:t>
      </w:r>
      <w:r w:rsidRPr="00BD70F2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en-US" w:eastAsia="ru-RU"/>
        </w:rPr>
        <w:object w:dxaOrig="1280" w:dyaOrig="360">
          <v:shape id="_x0000_i1145" type="#_x0000_t75" style="width:63.75pt;height:18pt" o:ole="">
            <v:imagedata r:id="rId626" o:title=""/>
          </v:shape>
          <o:OLEObject Type="Embed" ProgID="Equation.3" ShapeID="_x0000_i1145" DrawAspect="Content" ObjectID="_1620573669" r:id="rId62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вважають, що 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821C0">
        <w:rPr>
          <w:noProof/>
          <w:shd w:val="clear" w:color="auto" w:fill="FFFFFF" w:themeFill="background1"/>
          <w:lang w:eastAsia="ru-RU"/>
        </w:rPr>
        <w:drawing>
          <wp:inline distT="0" distB="0" distL="0" distR="0">
            <wp:extent cx="933450" cy="205359"/>
            <wp:effectExtent l="19050" t="0" r="0" b="0"/>
            <wp:docPr id="935" name="Рисунок 7" descr="http://amc.ptngu.com/img/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c.ptngu.com/img/284.jpg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11" cy="20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де</w:t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B821C0">
        <w:rPr>
          <w:noProof/>
          <w:lang w:eastAsia="ru-RU"/>
        </w:rPr>
        <w:drawing>
          <wp:inline distT="0" distB="0" distL="0" distR="0">
            <wp:extent cx="561975" cy="154543"/>
            <wp:effectExtent l="19050" t="0" r="9525" b="0"/>
            <wp:docPr id="936" name="Рисунок 8" descr="http://amc.ptngu.com/img/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mc.ptngu.com/img/285.jpg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br/>
      </w: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      </w:t>
      </w:r>
    </w:p>
    <w:p w:rsidR="009E4F8F" w:rsidRPr="00C24DB4" w:rsidRDefault="009E4F8F" w:rsidP="009E4F8F">
      <w:pPr>
        <w:pStyle w:val="a7"/>
        <w:shd w:val="clear" w:color="auto" w:fill="FFFFFF" w:themeFill="background1"/>
        <w:tabs>
          <w:tab w:val="left" w:pos="9356"/>
          <w:tab w:val="left" w:pos="9781"/>
          <w:tab w:val="left" w:pos="9923"/>
          <w:tab w:val="left" w:pos="10065"/>
          <w:tab w:val="left" w:pos="10205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Аналогічно знаходять похідні вищих порядків </w:t>
      </w:r>
      <w:proofErr w:type="gramStart"/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в</w:t>
      </w:r>
      <w:proofErr w:type="gramEnd"/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ід функції 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 w:eastAsia="ru-RU"/>
        </w:rPr>
        <w:t>f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(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 w:eastAsia="ru-RU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). При цьо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му  ф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ункція  </w:t>
      </w:r>
      <w:r w:rsidRPr="00BD70F2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en-US" w:eastAsia="ru-RU"/>
        </w:rPr>
        <w:object w:dxaOrig="520" w:dyaOrig="320">
          <v:shape id="_x0000_i1146" type="#_x0000_t75" style="width:26.25pt;height:15.75pt" o:ole="">
            <v:imagedata r:id="rId630" o:title=""/>
          </v:shape>
          <o:OLEObject Type="Embed" ProgID="Equation.3" ShapeID="_x0000_i1146" DrawAspect="Content" ObjectID="_1620573670" r:id="rId631"/>
        </w:objec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найчастіш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задається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у вигляді полінома.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По</w:t>
      </w:r>
      <w:r w:rsidRPr="00C24D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хідні 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f</w:t>
      </w:r>
      <w:r w:rsidRPr="00C24D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(</w:t>
      </w:r>
      <w:r w:rsidRPr="00DF4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x</w:t>
      </w:r>
      <w:r w:rsidRPr="00C24D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) обчислюються з деякою похибкою.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E4F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Залишковий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</w:t>
      </w:r>
      <w:r w:rsidRPr="009E4F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член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обчислюється:         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R</w:t>
      </w:r>
      <w:r w:rsidRPr="009E4F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(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</w:t>
      </w:r>
      <w:r w:rsidRPr="009E4F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)=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</w:t>
      </w:r>
      <w:r w:rsidRPr="009E4F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(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</w:t>
      </w:r>
      <w:r w:rsidRPr="009E4F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</w:t>
      </w:r>
      <w:r w:rsidRPr="009E4F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-</w:t>
      </w:r>
      <w:r w:rsidRPr="00BD70F2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en-US" w:eastAsia="ru-RU"/>
        </w:rPr>
        <w:object w:dxaOrig="520" w:dyaOrig="320">
          <v:shape id="_x0000_i1147" type="#_x0000_t75" style="width:26.25pt;height:15.75pt" o:ole="">
            <v:imagedata r:id="rId630" o:title=""/>
          </v:shape>
          <o:OLEObject Type="Embed" ProgID="Equation.3" ShapeID="_x0000_i1147" DrawAspect="Content" ObjectID="_1620573671" r:id="rId632"/>
        </w:objec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 </w:t>
      </w:r>
      <w:r w:rsidRPr="009E4F8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   </w:t>
      </w:r>
      <w:r w:rsidRPr="009E4F8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(1)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похибк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у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 w:eastAsia="ru-RU"/>
        </w:rPr>
        <w:t>R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vertAlign w:val="superscript"/>
          <w:lang w:eastAsia="ru-RU"/>
        </w:rPr>
        <w:t>'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(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en-US" w:eastAsia="ru-RU"/>
        </w:rPr>
        <w:t>x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) можна записати 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>: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821C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8750" cy="200025"/>
            <wp:effectExtent l="19050" t="0" r="0" b="0"/>
            <wp:docPr id="937" name="Рисунок 11" descr="http://amc.ptngu.com/img/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mc.ptngu.com/img/286.jpg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(2)</w:t>
      </w:r>
    </w:p>
    <w:p w:rsidR="009E4F8F" w:rsidRPr="00C24DB4" w:rsidRDefault="009E4F8F" w:rsidP="009E4F8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        </w:t>
      </w:r>
      <w:proofErr w:type="gramStart"/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Такі ж</w:t>
      </w:r>
      <w:proofErr w:type="gramEnd"/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формули диференціювання можна побудувати і для знаходження похідних вищих порядків, тобто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                            </w:t>
      </w:r>
      <w:r w:rsidRPr="00334D34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shd w:val="clear" w:color="auto" w:fill="FFFFFF" w:themeFill="background1"/>
          <w:lang w:eastAsia="ru-RU"/>
        </w:rPr>
        <w:object w:dxaOrig="940" w:dyaOrig="360">
          <v:shape id="_x0000_i1148" type="#_x0000_t75" style="width:47.25pt;height:18pt" o:ole="">
            <v:imagedata r:id="rId634" o:title=""/>
          </v:shape>
          <o:OLEObject Type="Embed" ProgID="Equation.3" ShapeID="_x0000_i1148" DrawAspect="Content" ObjectID="_1620573672" r:id="rId635"/>
        </w:objec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ru-RU"/>
        </w:rPr>
        <w:t>(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en-US" w:eastAsia="ru-RU"/>
        </w:rPr>
        <w:t>k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ru-RU"/>
        </w:rPr>
        <w:t>)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- 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R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ru-RU"/>
        </w:rPr>
        <w:t>(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en-US" w:eastAsia="ru-RU"/>
        </w:rPr>
        <w:t>k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ru-RU"/>
        </w:rPr>
        <w:t>)</w:t>
      </w:r>
      <w:r w:rsidRPr="00B821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E4F8F" w:rsidRPr="00334D34" w:rsidRDefault="009E4F8F" w:rsidP="009E4F8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4F8F" w:rsidRPr="00B821C0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       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У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загальному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випадку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наближене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диференціювання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є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eastAsia="ru-RU"/>
        </w:rPr>
        <w:t>менш точною операцією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,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ніж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інтерполяція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,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тому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що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для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як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завгодно близьких функцій </w: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val="en-US" w:eastAsia="ru-RU"/>
        </w:rPr>
        <w:t>f</w: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eastAsia="ru-RU"/>
        </w:rPr>
        <w:t>(</w: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val="en-US" w:eastAsia="ru-RU"/>
        </w:rPr>
        <w:t>x</w: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eastAsia="ru-RU"/>
        </w:rPr>
        <w:t>) і</w: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 </w:t>
      </w:r>
      <w:r w:rsidRPr="00BD70F2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en-US" w:eastAsia="ru-RU"/>
        </w:rPr>
        <w:object w:dxaOrig="520" w:dyaOrig="320">
          <v:shape id="_x0000_i1149" type="#_x0000_t75" style="width:26.25pt;height:15.75pt" o:ole="">
            <v:imagedata r:id="rId630" o:title=""/>
          </v:shape>
          <o:OLEObject Type="Embed" ProgID="Equation.3" ShapeID="_x0000_i1149" DrawAspect="Content" ObjectID="_1620573673" r:id="rId636"/>
        </w:object>
      </w:r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val="en-US" w:eastAsia="ru-RU"/>
        </w:rPr>
        <w:t> </w:t>
      </w:r>
      <w:proofErr w:type="gramStart"/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eastAsia="ru-RU"/>
        </w:rPr>
        <w:t>р</w:t>
      </w:r>
      <w:proofErr w:type="gramEnd"/>
      <w:r w:rsidRPr="00334D3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  <w:lang w:eastAsia="ru-RU"/>
        </w:rPr>
        <w:t>ізниця між їх похідними може бути як завгодно великою</w:t>
      </w:r>
      <w:r w:rsidRPr="00334D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.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Наявність великої похибки </w:t>
      </w:r>
      <w:proofErr w:type="gramStart"/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</w:t>
      </w:r>
      <w:proofErr w:type="gramEnd"/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ід час обчислення значень похідної пояснюється ще й тим, що значення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похідних самих 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функцій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мають</w:t>
      </w:r>
      <w:r w:rsidRPr="00B157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похибку.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AEFFF"/>
          <w:lang w:eastAsia="ru-RU"/>
        </w:rPr>
        <w:t xml:space="preserve"> </w:t>
      </w:r>
    </w:p>
    <w:p w:rsidR="009E4F8F" w:rsidRPr="00C24DB4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5" w:name="2"/>
      <w:bookmarkStart w:id="36" w:name="3"/>
      <w:bookmarkEnd w:id="35"/>
      <w:bookmarkEnd w:id="36"/>
      <w:r w:rsidRPr="00B82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3.5  </w:t>
      </w:r>
      <w:r w:rsidRPr="00B82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Формули чисельного диференціювання на основі інтерполяційного полінома Лагранжа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Нехай маємо функцію </w:t>
      </w: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D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у(х),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яка задана в рівновіддалених точках </w:t>
      </w:r>
      <w:r w:rsidRPr="00C24D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 w:rsidRPr="00C24DB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(і=0, 1, 2,…, п)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відрізка 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а;</w:t>
      </w:r>
      <w:r w:rsidRPr="009228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в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 xml:space="preserve">] </w:t>
      </w:r>
      <w:r w:rsidRPr="00DF27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тобто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а ≤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 xml:space="preserve">0 </w:t>
      </w:r>
      <w:r w:rsidRPr="00DF27C1"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>&lt;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1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>&lt;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2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>&lt;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... </w:t>
      </w:r>
      <w:r w:rsidRPr="00DF27C1"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>&lt;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n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≤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значеннями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і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>=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f</w:t>
      </w:r>
      <w:r w:rsidRPr="00C24D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(х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en-US" w:eastAsia="ru-RU"/>
        </w:rPr>
        <w:t>i</w:t>
      </w:r>
      <w:r w:rsidRPr="00C24D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. </w:t>
      </w:r>
    </w:p>
    <w:p w:rsidR="009E4F8F" w:rsidRPr="00DF27C1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Для пошуку на 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а;</w:t>
      </w:r>
      <w:r w:rsidRPr="009228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в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>]</w:t>
      </w:r>
      <w:r w:rsidRPr="00DF27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похідних, функцію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наближено замінимо інтерполяційним поліномом Лагранжа.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Нехай </w:t>
      </w:r>
      <w:r w:rsidRPr="00DF27C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п=2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тоді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2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-х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1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=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–х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0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=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9228E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=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с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onst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9E4F8F" w:rsidRPr="00E12BC3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2</w:t>
      </w:r>
      <w:r w:rsidRPr="00C24DB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(х)</w:t>
      </w:r>
      <w:r w:rsidRPr="00E12BC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500" cy="419100"/>
            <wp:effectExtent l="1905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BC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=</w:t>
      </w:r>
    </w:p>
    <w:p w:rsidR="009E4F8F" w:rsidRPr="00E12BC3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B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=</w:t>
      </w:r>
      <w:r w:rsidRPr="006C3C63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en-US" w:eastAsia="ru-RU"/>
        </w:rPr>
        <w:object w:dxaOrig="5840" w:dyaOrig="639">
          <v:shape id="_x0000_i1150" type="#_x0000_t75" style="width:291.75pt;height:32.25pt" o:ole="">
            <v:imagedata r:id="rId638" o:title=""/>
          </v:shape>
          <o:OLEObject Type="Embed" ProgID="Equation.3" ShapeID="_x0000_i1150" DrawAspect="Content" ObjectID="_1620573674" r:id="rId639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Тоді </w:t>
      </w:r>
      <w:r w:rsidRPr="006C3C63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7160" w:dyaOrig="620">
          <v:shape id="_x0000_i1151" type="#_x0000_t75" style="width:357.75pt;height:30.75pt" o:ole="">
            <v:imagedata r:id="rId640" o:title=""/>
          </v:shape>
          <o:OLEObject Type="Embed" ProgID="Equation.3" ShapeID="_x0000_i1151" DrawAspect="Content" ObjectID="_1620573675" r:id="rId641"/>
        </w:object>
      </w:r>
    </w:p>
    <w:p w:rsidR="009E4F8F" w:rsidRPr="006862DD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3620" w:dyaOrig="660">
          <v:shape id="_x0000_i1152" type="#_x0000_t75" style="width:180.75pt;height:33pt" o:ole="">
            <v:imagedata r:id="rId642" o:title=""/>
          </v:shape>
          <o:OLEObject Type="Embed" ProgID="Equation.3" ShapeID="_x0000_i1152" DrawAspect="Content" ObjectID="_1620573676" r:id="rId64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де </w:t>
      </w:r>
      <w:r w:rsidRPr="006862DD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uk-UA" w:eastAsia="ru-RU"/>
        </w:rPr>
        <w:object w:dxaOrig="200" w:dyaOrig="320">
          <v:shape id="_x0000_i1153" type="#_x0000_t75" style="width:9.75pt;height:15.75pt" o:ole="">
            <v:imagedata r:id="rId644" o:title=""/>
          </v:shape>
          <o:OLEObject Type="Embed" ProgID="Equation.3" ShapeID="_x0000_i1153" DrawAspect="Content" ObjectID="_1620573677" r:id="rId64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- деяка внутрішня точка відрізка </w:t>
      </w:r>
      <w:r>
        <w:rPr>
          <w:rFonts w:ascii="Arial Narrow" w:eastAsia="Times New Roman" w:hAnsi="Arial Narrow" w:cs="Times New Roman"/>
          <w:color w:val="000000"/>
          <w:sz w:val="24"/>
          <w:szCs w:val="24"/>
          <w:lang w:val="uk-UA" w:eastAsia="ru-RU"/>
        </w:rPr>
        <w:t>[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;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2</w:t>
      </w:r>
      <w:r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>]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bookmarkStart w:id="37" w:name="4"/>
      <w:bookmarkEnd w:id="37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Отже,</w:t>
      </w:r>
      <w:r w:rsidRPr="006862DD">
        <w:rPr>
          <w:rFonts w:ascii="Times New Roman" w:eastAsia="Times New Roman" w:hAnsi="Times New Roman" w:cs="Times New Roman"/>
          <w:color w:val="000000"/>
          <w:position w:val="-58"/>
          <w:sz w:val="24"/>
          <w:szCs w:val="24"/>
          <w:lang w:val="uk-UA" w:eastAsia="ru-RU"/>
        </w:rPr>
        <w:object w:dxaOrig="8340" w:dyaOrig="1280">
          <v:shape id="_x0000_i1154" type="#_x0000_t75" style="width:417pt;height:63.75pt" o:ole="">
            <v:imagedata r:id="rId646" o:title=""/>
          </v:shape>
          <o:OLEObject Type="Embed" ProgID="Equation.3" ShapeID="_x0000_i1154" DrawAspect="Content" ObjectID="_1620573678" r:id="rId647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6440" w:dyaOrig="660">
          <v:shape id="_x0000_i1155" type="#_x0000_t75" style="width:321.75pt;height:33pt" o:ole="">
            <v:imagedata r:id="rId648" o:title=""/>
          </v:shape>
          <o:OLEObject Type="Embed" ProgID="Equation.3" ShapeID="_x0000_i1155" DrawAspect="Content" ObjectID="_1620573679" r:id="rId649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 xml:space="preserve">Похідна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</w:t>
      </w:r>
      <w:r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 xml:space="preserve">'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в точці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: </w:t>
      </w: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6520" w:dyaOrig="620">
          <v:shape id="_x0000_i1156" type="#_x0000_t75" style="width:326.25pt;height:30.75pt" o:ole="">
            <v:imagedata r:id="rId650" o:title=""/>
          </v:shape>
          <o:OLEObject Type="Embed" ProgID="Equation.3" ShapeID="_x0000_i1156" DrawAspect="Content" ObjectID="_1620573680" r:id="rId651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 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3260" w:dyaOrig="660">
          <v:shape id="_x0000_i1157" type="#_x0000_t75" style="width:162.75pt;height:33pt" o:ole="">
            <v:imagedata r:id="rId652" o:title=""/>
          </v:shape>
          <o:OLEObject Type="Embed" ProgID="Equation.3" ShapeID="_x0000_i1157" DrawAspect="Content" ObjectID="_1620573681" r:id="rId653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Аналогічно знайдемо вирази значень похідної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</w:t>
      </w:r>
      <w:r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 xml:space="preserve">'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в точках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EE0D3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та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: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1939" w:dyaOrig="620">
          <v:shape id="_x0000_i1158" type="#_x0000_t75" style="width:96.75pt;height:30.75pt" o:ole="">
            <v:imagedata r:id="rId654" o:title=""/>
          </v:shape>
          <o:OLEObject Type="Embed" ProgID="Equation.3" ShapeID="_x0000_i1158" DrawAspect="Content" ObjectID="_1620573682" r:id="rId655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1939" w:dyaOrig="660">
          <v:shape id="_x0000_i1159" type="#_x0000_t75" style="width:96.75pt;height:33pt" o:ole="">
            <v:imagedata r:id="rId656" o:title=""/>
          </v:shape>
          <o:OLEObject Type="Embed" ProgID="Equation.3" ShapeID="_x0000_i1159" DrawAspect="Content" ObjectID="_1620573683" r:id="rId657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8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        </w:t>
      </w: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2460" w:dyaOrig="620">
          <v:shape id="_x0000_i1160" type="#_x0000_t75" style="width:123pt;height:30.75pt" o:ole="">
            <v:imagedata r:id="rId658" o:title=""/>
          </v:shape>
          <o:OLEObject Type="Embed" ProgID="Equation.3" ShapeID="_x0000_i1160" DrawAspect="Content" ObjectID="_1620573684" r:id="rId659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1980" w:dyaOrig="660">
          <v:shape id="_x0000_i1161" type="#_x0000_t75" style="width:99pt;height:33pt" o:ole="">
            <v:imagedata r:id="rId660" o:title=""/>
          </v:shape>
          <o:OLEObject Type="Embed" ProgID="Equation.3" ShapeID="_x0000_i1161" DrawAspect="Content" ObjectID="_1620573685" r:id="rId661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Друга похідна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</w:t>
      </w:r>
      <w:r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 xml:space="preserve">''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в </w:t>
      </w:r>
      <w:r w:rsidRPr="00464A5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точках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,</w:t>
      </w:r>
      <w:r w:rsidRPr="00EE0D3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: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2380" w:dyaOrig="620">
          <v:shape id="_x0000_i1162" type="#_x0000_t75" style="width:119.25pt;height:30.75pt" o:ole="">
            <v:imagedata r:id="rId662" o:title=""/>
          </v:shape>
          <o:OLEObject Type="Embed" ProgID="Equation.3" ShapeID="_x0000_i1162" DrawAspect="Content" ObjectID="_1620573686" r:id="rId663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</w:t>
      </w:r>
      <w:r w:rsidRPr="00464A52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val="uk-UA" w:eastAsia="ru-RU"/>
        </w:rPr>
        <w:object w:dxaOrig="1680" w:dyaOrig="380">
          <v:shape id="_x0000_i1163" type="#_x0000_t75" style="width:84pt;height:18.75pt" o:ole="">
            <v:imagedata r:id="rId664" o:title=""/>
          </v:shape>
          <o:OLEObject Type="Embed" ProgID="Equation.3" ShapeID="_x0000_i1163" DrawAspect="Content" ObjectID="_1620573687" r:id="rId665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2360" w:dyaOrig="620">
          <v:shape id="_x0000_i1164" type="#_x0000_t75" style="width:117.75pt;height:30.75pt" o:ole="">
            <v:imagedata r:id="rId666" o:title=""/>
          </v:shape>
          <o:OLEObject Type="Embed" ProgID="Equation.3" ShapeID="_x0000_i1164" DrawAspect="Content" ObjectID="_1620573688" r:id="rId667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140" w:dyaOrig="660">
          <v:shape id="_x0000_i1165" type="#_x0000_t75" style="width:107.25pt;height:33pt" o:ole="">
            <v:imagedata r:id="rId668" o:title=""/>
          </v:shape>
          <o:OLEObject Type="Embed" ProgID="Equation.3" ShapeID="_x0000_i1165" DrawAspect="Content" ObjectID="_1620573689" r:id="rId669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2380" w:dyaOrig="620">
          <v:shape id="_x0000_i1166" type="#_x0000_t75" style="width:119.25pt;height:30.75pt" o:ole="">
            <v:imagedata r:id="rId670" o:title=""/>
          </v:shape>
          <o:OLEObject Type="Embed" ProgID="Equation.3" ShapeID="_x0000_i1166" DrawAspect="Content" ObjectID="_1620573690" r:id="rId671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</w:t>
      </w:r>
      <w:r w:rsidRPr="00464A52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uk-UA" w:eastAsia="ru-RU"/>
        </w:rPr>
        <w:object w:dxaOrig="1680" w:dyaOrig="360">
          <v:shape id="_x0000_i1167" type="#_x0000_t75" style="width:84pt;height:18pt" o:ole="">
            <v:imagedata r:id="rId672" o:title=""/>
          </v:shape>
          <o:OLEObject Type="Embed" ProgID="Equation.3" ShapeID="_x0000_i1167" DrawAspect="Content" ObjectID="_1620573691" r:id="rId673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Нехай </w:t>
      </w:r>
      <w:r w:rsidRPr="00DF27C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п=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 w:eastAsia="ru-RU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тоді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3600" w:dyaOrig="620">
          <v:shape id="_x0000_i1168" type="#_x0000_t75" style="width:180pt;height:30.75pt" o:ole="">
            <v:imagedata r:id="rId674" o:title=""/>
          </v:shape>
          <o:OLEObject Type="Embed" ProgID="Equation.3" ShapeID="_x0000_i1168" DrawAspect="Content" ObjectID="_1620573692" r:id="rId675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100" w:dyaOrig="660">
          <v:shape id="_x0000_i1169" type="#_x0000_t75" style="width:105pt;height:33pt" o:ole="">
            <v:imagedata r:id="rId676" o:title=""/>
          </v:shape>
          <o:OLEObject Type="Embed" ProgID="Equation.3" ShapeID="_x0000_i1169" DrawAspect="Content" ObjectID="_1620573693" r:id="rId677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3280" w:dyaOrig="620">
          <v:shape id="_x0000_i1170" type="#_x0000_t75" style="width:164.25pt;height:30.75pt" o:ole="">
            <v:imagedata r:id="rId678" o:title=""/>
          </v:shape>
          <o:OLEObject Type="Embed" ProgID="Equation.3" ShapeID="_x0000_i1170" DrawAspect="Content" ObjectID="_1620573694" r:id="rId679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1900" w:dyaOrig="660">
          <v:shape id="_x0000_i1171" type="#_x0000_t75" style="width:95.25pt;height:33pt" o:ole="">
            <v:imagedata r:id="rId680" o:title=""/>
          </v:shape>
          <o:OLEObject Type="Embed" ProgID="Equation.3" ShapeID="_x0000_i1171" DrawAspect="Content" ObjectID="_1620573695" r:id="rId681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3120" w:dyaOrig="620">
          <v:shape id="_x0000_i1172" type="#_x0000_t75" style="width:156pt;height:30.75pt" o:ole="">
            <v:imagedata r:id="rId682" o:title=""/>
          </v:shape>
          <o:OLEObject Type="Embed" ProgID="Equation.3" ShapeID="_x0000_i1172" DrawAspect="Content" ObjectID="_1620573696" r:id="rId683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100" w:dyaOrig="660">
          <v:shape id="_x0000_i1173" type="#_x0000_t75" style="width:105pt;height:33pt" o:ole="">
            <v:imagedata r:id="rId684" o:title=""/>
          </v:shape>
          <o:OLEObject Type="Embed" ProgID="Equation.3" ShapeID="_x0000_i1173" DrawAspect="Content" ObjectID="_1620573697" r:id="rId685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3600" w:dyaOrig="620">
          <v:shape id="_x0000_i1174" type="#_x0000_t75" style="width:180pt;height:30.75pt" o:ole="">
            <v:imagedata r:id="rId686" o:title=""/>
          </v:shape>
          <o:OLEObject Type="Embed" ProgID="Equation.3" ShapeID="_x0000_i1174" DrawAspect="Content" ObjectID="_1620573698" r:id="rId687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100" w:dyaOrig="660">
          <v:shape id="_x0000_i1175" type="#_x0000_t75" style="width:105pt;height:33pt" o:ole="">
            <v:imagedata r:id="rId688" o:title=""/>
          </v:shape>
          <o:OLEObject Type="Embed" ProgID="Equation.3" ShapeID="_x0000_i1175" DrawAspect="Content" ObjectID="_1620573699" r:id="rId689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Друга похідна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</w:t>
      </w:r>
      <w:r>
        <w:rPr>
          <w:rFonts w:ascii="Arial Narrow" w:eastAsia="Times New Roman" w:hAnsi="Arial Narrow" w:cs="Times New Roman"/>
          <w:i/>
          <w:color w:val="000000"/>
          <w:sz w:val="24"/>
          <w:szCs w:val="24"/>
          <w:lang w:val="uk-UA" w:eastAsia="ru-RU"/>
        </w:rPr>
        <w:t xml:space="preserve">''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в </w:t>
      </w:r>
      <w:r w:rsidRPr="00464A5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точках 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DF27C1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,</w:t>
      </w:r>
      <w:r w:rsidRPr="00EE0D3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 xml:space="preserve">2,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val="uk-UA" w:eastAsia="ru-RU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: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3080" w:dyaOrig="620">
          <v:shape id="_x0000_i1176" type="#_x0000_t75" style="width:153.75pt;height:30.75pt" o:ole="">
            <v:imagedata r:id="rId690" o:title=""/>
          </v:shape>
          <o:OLEObject Type="Embed" ProgID="Equation.3" ShapeID="_x0000_i1176" DrawAspect="Content" ObjectID="_1620573700" r:id="rId691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360" w:dyaOrig="620">
          <v:shape id="_x0000_i1177" type="#_x0000_t75" style="width:117.75pt;height:30.75pt" o:ole="">
            <v:imagedata r:id="rId692" o:title=""/>
          </v:shape>
          <o:OLEObject Type="Embed" ProgID="Equation.3" ShapeID="_x0000_i1177" DrawAspect="Content" ObjectID="_1620573701" r:id="rId693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2360" w:dyaOrig="620">
          <v:shape id="_x0000_i1178" type="#_x0000_t75" style="width:117.75pt;height:30.75pt" o:ole="">
            <v:imagedata r:id="rId666" o:title=""/>
          </v:shape>
          <o:OLEObject Type="Embed" ProgID="Equation.3" ShapeID="_x0000_i1178" DrawAspect="Content" ObjectID="_1620573702" r:id="rId694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            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140" w:dyaOrig="660">
          <v:shape id="_x0000_i1179" type="#_x0000_t75" style="width:107.25pt;height:33pt" o:ole="">
            <v:imagedata r:id="rId668" o:title=""/>
          </v:shape>
          <o:OLEObject Type="Embed" ProgID="Equation.3" ShapeID="_x0000_i1179" DrawAspect="Content" ObjectID="_1620573703" r:id="rId695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2380" w:dyaOrig="620">
          <v:shape id="_x0000_i1180" type="#_x0000_t75" style="width:119.25pt;height:30.75pt" o:ole="">
            <v:imagedata r:id="rId696" o:title=""/>
          </v:shape>
          <o:OLEObject Type="Embed" ProgID="Equation.3" ShapeID="_x0000_i1180" DrawAspect="Content" ObjectID="_1620573704" r:id="rId697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           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180" w:dyaOrig="660">
          <v:shape id="_x0000_i1181" type="#_x0000_t75" style="width:108.75pt;height:33pt" o:ole="">
            <v:imagedata r:id="rId698" o:title=""/>
          </v:shape>
          <o:OLEObject Type="Embed" ProgID="Equation.3" ShapeID="_x0000_i1181" DrawAspect="Content" ObjectID="_1620573705" r:id="rId699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2186D">
        <w:rPr>
          <w:rFonts w:ascii="Times New Roman" w:eastAsia="Times New Roman" w:hAnsi="Times New Roman" w:cs="Times New Roman"/>
          <w:i/>
          <w:color w:val="000000"/>
          <w:position w:val="-24"/>
          <w:sz w:val="24"/>
          <w:szCs w:val="24"/>
          <w:lang w:val="uk-UA" w:eastAsia="ru-RU"/>
        </w:rPr>
        <w:object w:dxaOrig="3260" w:dyaOrig="620">
          <v:shape id="_x0000_i1182" type="#_x0000_t75" style="width:162.75pt;height:30.75pt" o:ole="">
            <v:imagedata r:id="rId700" o:title=""/>
          </v:shape>
          <o:OLEObject Type="Embed" ProgID="Equation.3" ShapeID="_x0000_i1182" DrawAspect="Content" ObjectID="_1620573706" r:id="rId701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,        </w:t>
      </w: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2200" w:dyaOrig="620">
          <v:shape id="_x0000_i1183" type="#_x0000_t75" style="width:110.25pt;height:30.75pt" o:ole="">
            <v:imagedata r:id="rId702" o:title=""/>
          </v:shape>
          <o:OLEObject Type="Embed" ProgID="Equation.3" ShapeID="_x0000_i1183" DrawAspect="Content" ObjectID="_1620573707" r:id="rId703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9E4F8F" w:rsidRPr="00363949" w:rsidRDefault="009E4F8F" w:rsidP="009E4F8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</w:p>
    <w:p w:rsidR="009E4F8F" w:rsidRPr="0072071C" w:rsidRDefault="009E4F8F" w:rsidP="009E4F8F">
      <w:pPr>
        <w:pStyle w:val="ae"/>
        <w:tabs>
          <w:tab w:val="num" w:pos="720"/>
        </w:tabs>
        <w:spacing w:before="0"/>
        <w:ind w:firstLine="181"/>
        <w:rPr>
          <w:i/>
          <w:szCs w:val="24"/>
        </w:rPr>
      </w:pPr>
      <w:r w:rsidRPr="00680812">
        <w:rPr>
          <w:b/>
          <w:i/>
          <w:szCs w:val="24"/>
        </w:rPr>
        <w:t xml:space="preserve">Приклад </w:t>
      </w:r>
      <w:r>
        <w:rPr>
          <w:b/>
          <w:i/>
          <w:szCs w:val="24"/>
        </w:rPr>
        <w:t>3</w:t>
      </w:r>
      <w:r w:rsidRPr="00680812">
        <w:rPr>
          <w:b/>
          <w:i/>
          <w:szCs w:val="24"/>
        </w:rPr>
        <w:t>.</w:t>
      </w:r>
      <w:r>
        <w:rPr>
          <w:szCs w:val="24"/>
        </w:rPr>
        <w:t xml:space="preserve"> </w:t>
      </w:r>
      <w:r>
        <w:rPr>
          <w:i/>
          <w:szCs w:val="24"/>
        </w:rPr>
        <w:t xml:space="preserve">Функція </w:t>
      </w:r>
      <w:r w:rsidRPr="00DF44BB">
        <w:rPr>
          <w:i/>
          <w:color w:val="000000"/>
          <w:szCs w:val="24"/>
          <w:lang w:val="en-US"/>
        </w:rPr>
        <w:t>y</w:t>
      </w:r>
      <w:r w:rsidRPr="00DF44BB">
        <w:rPr>
          <w:i/>
          <w:color w:val="000000"/>
          <w:szCs w:val="24"/>
        </w:rPr>
        <w:t xml:space="preserve">= </w:t>
      </w:r>
      <w:r w:rsidRPr="00DF44BB">
        <w:rPr>
          <w:i/>
          <w:color w:val="000000"/>
          <w:szCs w:val="24"/>
          <w:lang w:val="en-US"/>
        </w:rPr>
        <w:t>f</w:t>
      </w:r>
      <w:r w:rsidRPr="00DF44BB">
        <w:rPr>
          <w:i/>
          <w:color w:val="000000"/>
          <w:szCs w:val="24"/>
        </w:rPr>
        <w:t>(</w:t>
      </w:r>
      <w:r w:rsidRPr="00DF44BB">
        <w:rPr>
          <w:i/>
          <w:color w:val="000000"/>
          <w:szCs w:val="24"/>
          <w:lang w:val="en-US"/>
        </w:rPr>
        <w:t>x</w:t>
      </w:r>
      <w:r w:rsidRPr="00DF44BB">
        <w:rPr>
          <w:i/>
          <w:color w:val="000000"/>
          <w:szCs w:val="24"/>
        </w:rPr>
        <w:t xml:space="preserve">) </w:t>
      </w:r>
      <w:r>
        <w:rPr>
          <w:i/>
          <w:szCs w:val="24"/>
        </w:rPr>
        <w:t xml:space="preserve"> задана таблицею з кроком </w:t>
      </w:r>
      <w:r>
        <w:rPr>
          <w:i/>
          <w:szCs w:val="24"/>
          <w:lang w:val="en-US"/>
        </w:rPr>
        <w:t>h</w:t>
      </w:r>
      <w:r>
        <w:rPr>
          <w:i/>
          <w:szCs w:val="24"/>
          <w:lang w:val="ru-RU"/>
        </w:rPr>
        <w:t>=0,2.</w:t>
      </w:r>
    </w:p>
    <w:tbl>
      <w:tblPr>
        <w:tblStyle w:val="ad"/>
        <w:tblW w:w="0" w:type="auto"/>
        <w:tblInd w:w="2361" w:type="dxa"/>
        <w:tblLook w:val="04A0"/>
      </w:tblPr>
      <w:tblGrid>
        <w:gridCol w:w="426"/>
        <w:gridCol w:w="876"/>
        <w:gridCol w:w="876"/>
        <w:gridCol w:w="876"/>
        <w:gridCol w:w="876"/>
      </w:tblGrid>
      <w:tr w:rsidR="009E4F8F" w:rsidTr="00622B54">
        <w:tc>
          <w:tcPr>
            <w:tcW w:w="426" w:type="dxa"/>
          </w:tcPr>
          <w:p w:rsidR="009E4F8F" w:rsidRDefault="009E4F8F" w:rsidP="00622B5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</w:t>
            </w:r>
          </w:p>
        </w:tc>
        <w:tc>
          <w:tcPr>
            <w:tcW w:w="876" w:type="dxa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1,2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</w:tc>
      </w:tr>
      <w:tr w:rsidR="009E4F8F" w:rsidTr="00622B54">
        <w:tc>
          <w:tcPr>
            <w:tcW w:w="426" w:type="dxa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</w:t>
            </w:r>
          </w:p>
        </w:tc>
        <w:tc>
          <w:tcPr>
            <w:tcW w:w="876" w:type="dxa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0,3894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0,4794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0,5646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0,6442</w:t>
            </w:r>
          </w:p>
        </w:tc>
      </w:tr>
      <w:tr w:rsidR="009E4F8F" w:rsidTr="00622B54">
        <w:tc>
          <w:tcPr>
            <w:tcW w:w="426" w:type="dxa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7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  <w:t>у'</w:t>
            </w:r>
          </w:p>
        </w:tc>
        <w:tc>
          <w:tcPr>
            <w:tcW w:w="876" w:type="dxa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E4F8F" w:rsidTr="00622B54">
        <w:tc>
          <w:tcPr>
            <w:tcW w:w="426" w:type="dxa"/>
          </w:tcPr>
          <w:p w:rsidR="009E4F8F" w:rsidRPr="0072071C" w:rsidRDefault="009E4F8F" w:rsidP="00622B5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</w:pPr>
            <w:r w:rsidRPr="007207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ru-RU"/>
              </w:rPr>
              <w:t>у''</w:t>
            </w:r>
          </w:p>
        </w:tc>
        <w:tc>
          <w:tcPr>
            <w:tcW w:w="876" w:type="dxa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9E4F8F" w:rsidRDefault="009E4F8F" w:rsidP="00622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</w:tc>
      </w:tr>
    </w:tbl>
    <w:p w:rsidR="009E4F8F" w:rsidRPr="0072071C" w:rsidRDefault="009E4F8F" w:rsidP="009E4F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72071C">
        <w:rPr>
          <w:rFonts w:ascii="Times New Roman" w:hAnsi="Times New Roman" w:cs="Times New Roman"/>
          <w:i/>
          <w:sz w:val="24"/>
          <w:szCs w:val="24"/>
        </w:rPr>
        <w:t xml:space="preserve">За допомогою інтерполяційних формул обчислити: </w:t>
      </w:r>
      <w:r w:rsidRPr="0072071C">
        <w:rPr>
          <w:rFonts w:ascii="Times New Roman" w:hAnsi="Times New Roman" w:cs="Times New Roman"/>
          <w:i/>
          <w:sz w:val="24"/>
          <w:szCs w:val="24"/>
          <w:lang w:val="uk-UA"/>
        </w:rPr>
        <w:t xml:space="preserve">а) </w:t>
      </w:r>
      <w:r w:rsidRPr="007207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у'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(0,</w:t>
      </w:r>
      <w:r w:rsidRPr="007207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8), б) у'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(1</w:t>
      </w:r>
      <w:r w:rsidRPr="007207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0</w:t>
      </w:r>
      <w:r w:rsidRPr="007207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), в) у''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(1,2</w:t>
      </w:r>
      <w:r w:rsidRPr="007207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), г) у''(1,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4</w:t>
      </w:r>
      <w:r w:rsidRPr="007207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).</w:t>
      </w:r>
    </w:p>
    <w:p w:rsidR="009E4F8F" w:rsidRDefault="009E4F8F" w:rsidP="009E4F8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2071C">
        <w:rPr>
          <w:rFonts w:ascii="Times New Roman" w:hAnsi="Times New Roman" w:cs="Times New Roman"/>
          <w:i/>
          <w:sz w:val="24"/>
          <w:szCs w:val="24"/>
        </w:rPr>
        <w:t>Оцінити похибку результату.</w:t>
      </w:r>
      <w:r w:rsidRPr="00A23CF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9E4F8F" w:rsidRDefault="009E4F8F" w:rsidP="009E4F8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9E4F8F" w:rsidRDefault="009E4F8F" w:rsidP="009E4F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2071C">
        <w:rPr>
          <w:rFonts w:ascii="Times New Roman" w:hAnsi="Times New Roman" w:cs="Times New Roman"/>
          <w:b/>
          <w:i/>
          <w:sz w:val="24"/>
          <w:szCs w:val="24"/>
          <w:lang w:val="uk-UA"/>
        </w:rPr>
        <w:t>п=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3,  </w:t>
      </w:r>
      <w:r>
        <w:rPr>
          <w:rFonts w:ascii="Times New Roman" w:hAnsi="Times New Roman" w:cs="Times New Roman"/>
          <w:sz w:val="24"/>
          <w:szCs w:val="24"/>
          <w:lang w:val="uk-UA"/>
        </w:rPr>
        <w:t>тому</w:t>
      </w:r>
    </w:p>
    <w:p w:rsidR="009E4F8F" w:rsidRDefault="009E4F8F" w:rsidP="009E4F8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 w:rsidRPr="00874750">
        <w:rPr>
          <w:rFonts w:ascii="Times New Roman" w:eastAsia="Times New Roman" w:hAnsi="Times New Roman" w:cs="Times New Roman"/>
          <w:i/>
          <w:color w:val="000000"/>
          <w:position w:val="-44"/>
          <w:sz w:val="24"/>
          <w:szCs w:val="24"/>
          <w:lang w:val="uk-UA" w:eastAsia="ru-RU"/>
        </w:rPr>
        <w:object w:dxaOrig="9700" w:dyaOrig="999">
          <v:shape id="_x0000_i1184" type="#_x0000_t75" style="width:485.25pt;height:50.25pt" o:ole="">
            <v:imagedata r:id="rId704" o:title=""/>
          </v:shape>
          <o:OLEObject Type="Embed" ProgID="Equation.3" ShapeID="_x0000_i1184" DrawAspect="Content" ObjectID="_1620573708" r:id="rId705"/>
        </w:object>
      </w:r>
    </w:p>
    <w:p w:rsidR="009E4F8F" w:rsidRDefault="009E4F8F" w:rsidP="009E4F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D5F4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8120" w:dyaOrig="660">
          <v:shape id="_x0000_i1185" type="#_x0000_t75" style="width:405.75pt;height:33pt" o:ole="">
            <v:imagedata r:id="rId706" o:title=""/>
          </v:shape>
          <o:OLEObject Type="Embed" ProgID="Equation.3" ShapeID="_x0000_i1185" DrawAspect="Content" ObjectID="_1620573709" r:id="rId707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  <w:r w:rsidRPr="006B2098">
        <w:rPr>
          <w:rFonts w:ascii="Times New Roman" w:eastAsia="Times New Roman" w:hAnsi="Times New Roman" w:cs="Times New Roman"/>
          <w:i/>
          <w:color w:val="000000"/>
          <w:position w:val="-44"/>
          <w:sz w:val="24"/>
          <w:szCs w:val="24"/>
          <w:lang w:val="uk-UA" w:eastAsia="ru-RU"/>
        </w:rPr>
        <w:object w:dxaOrig="8580" w:dyaOrig="999">
          <v:shape id="_x0000_i1186" type="#_x0000_t75" style="width:429pt;height:50.25pt" o:ole="">
            <v:imagedata r:id="rId708" o:title=""/>
          </v:shape>
          <o:OLEObject Type="Embed" ProgID="Equation.3" ShapeID="_x0000_i1186" DrawAspect="Content" ObjectID="_1620573710" r:id="rId709"/>
        </w:object>
      </w:r>
    </w:p>
    <w:p w:rsidR="009E4F8F" w:rsidRPr="00BC6472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0A0D3F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5400" w:dyaOrig="660">
          <v:shape id="_x0000_i1187" type="#_x0000_t75" style="width:270pt;height:33pt" o:ole="">
            <v:imagedata r:id="rId710" o:title=""/>
          </v:shape>
          <o:OLEObject Type="Embed" ProgID="Equation.3" ShapeID="_x0000_i1187" DrawAspect="Content" ObjectID="_1620573711" r:id="rId711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 w:rsidRPr="000A0D3F">
        <w:rPr>
          <w:rFonts w:ascii="Times New Roman" w:eastAsia="Times New Roman" w:hAnsi="Times New Roman" w:cs="Times New Roman"/>
          <w:i/>
          <w:color w:val="000000"/>
          <w:position w:val="-28"/>
          <w:sz w:val="24"/>
          <w:szCs w:val="24"/>
          <w:lang w:val="uk-UA" w:eastAsia="ru-RU"/>
        </w:rPr>
        <w:object w:dxaOrig="6759" w:dyaOrig="660">
          <v:shape id="_x0000_i1188" type="#_x0000_t75" style="width:338.25pt;height:33pt" o:ole="">
            <v:imagedata r:id="rId712" o:title=""/>
          </v:shape>
          <o:OLEObject Type="Embed" ProgID="Equation.3" ShapeID="_x0000_i1188" DrawAspect="Content" ObjectID="_1620573712" r:id="rId713"/>
        </w:objec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>,</w: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ru-RU"/>
        </w:rPr>
        <w:t xml:space="preserve"> </w:t>
      </w:r>
      <w:r w:rsidRPr="00994B3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7339" w:dyaOrig="660">
          <v:shape id="_x0000_i1189" type="#_x0000_t75" style="width:366.75pt;height:33pt" o:ole="">
            <v:imagedata r:id="rId714" o:title=""/>
          </v:shape>
          <o:OLEObject Type="Embed" ProgID="Equation.3" ShapeID="_x0000_i1189" DrawAspect="Content" ObjectID="_1620573713" r:id="rId715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  <w:r w:rsidRPr="00994B3B">
        <w:rPr>
          <w:rFonts w:ascii="Times New Roman" w:eastAsia="Times New Roman" w:hAnsi="Times New Roman" w:cs="Times New Roman"/>
          <w:i/>
          <w:color w:val="000000"/>
          <w:position w:val="-28"/>
          <w:sz w:val="24"/>
          <w:szCs w:val="24"/>
          <w:lang w:val="uk-UA" w:eastAsia="ru-RU"/>
        </w:rPr>
        <w:object w:dxaOrig="9260" w:dyaOrig="660">
          <v:shape id="_x0000_i1190" type="#_x0000_t75" style="width:462.75pt;height:33pt" o:ole="">
            <v:imagedata r:id="rId716" o:title=""/>
          </v:shape>
          <o:OLEObject Type="Embed" ProgID="Equation.3" ShapeID="_x0000_i1190" DrawAspect="Content" ObjectID="_1620573714" r:id="rId717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  <w:r w:rsidRPr="006862DD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uk-UA" w:eastAsia="ru-RU"/>
        </w:rPr>
        <w:object w:dxaOrig="7339" w:dyaOrig="620">
          <v:shape id="_x0000_i1191" type="#_x0000_t75" style="width:366.75pt;height:30.75pt" o:ole="">
            <v:imagedata r:id="rId718" o:title=""/>
          </v:shape>
          <o:OLEObject Type="Embed" ProgID="Equation.3" ShapeID="_x0000_i1191" DrawAspect="Content" ObjectID="_1620573715" r:id="rId719"/>
        </w:object>
      </w: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E4F8F" w:rsidRDefault="009E4F8F" w:rsidP="009E4F8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2210" w:rsidRPr="00C12210" w:rsidRDefault="00C12210" w:rsidP="00970B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sectPr w:rsidR="00C12210" w:rsidRPr="00C12210" w:rsidSect="00540604">
      <w:footerReference w:type="default" r:id="rId720"/>
      <w:pgSz w:w="11906" w:h="16838"/>
      <w:pgMar w:top="567" w:right="73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7BC" w:rsidRDefault="00E947BC" w:rsidP="00E947BC">
      <w:pPr>
        <w:spacing w:after="0" w:line="240" w:lineRule="auto"/>
      </w:pPr>
      <w:r>
        <w:separator/>
      </w:r>
    </w:p>
  </w:endnote>
  <w:endnote w:type="continuationSeparator" w:id="0">
    <w:p w:rsidR="00E947BC" w:rsidRDefault="00E947BC" w:rsidP="00E9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2407"/>
      <w:docPartObj>
        <w:docPartGallery w:val="Page Numbers (Bottom of Page)"/>
        <w:docPartUnique/>
      </w:docPartObj>
    </w:sdtPr>
    <w:sdtContent>
      <w:p w:rsidR="002574F9" w:rsidRDefault="00E947BC">
        <w:pPr>
          <w:pStyle w:val="aa"/>
          <w:jc w:val="center"/>
        </w:pPr>
        <w:fldSimple w:instr=" PAGE   \* MERGEFORMAT ">
          <w:r w:rsidR="00C74EBB">
            <w:rPr>
              <w:noProof/>
            </w:rPr>
            <w:t>5</w:t>
          </w:r>
        </w:fldSimple>
      </w:p>
    </w:sdtContent>
  </w:sdt>
  <w:p w:rsidR="002574F9" w:rsidRDefault="002574F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6376"/>
      <w:docPartObj>
        <w:docPartGallery w:val="Page Numbers (Bottom of Page)"/>
        <w:docPartUnique/>
      </w:docPartObj>
    </w:sdtPr>
    <w:sdtContent>
      <w:p w:rsidR="002574F9" w:rsidRDefault="00E947BC">
        <w:pPr>
          <w:pStyle w:val="aa"/>
          <w:jc w:val="center"/>
        </w:pPr>
        <w:fldSimple w:instr=" PAGE   \* MERGEFORMAT ">
          <w:r w:rsidR="00C74EBB">
            <w:rPr>
              <w:noProof/>
            </w:rPr>
            <w:t>45</w:t>
          </w:r>
        </w:fldSimple>
      </w:p>
    </w:sdtContent>
  </w:sdt>
  <w:p w:rsidR="002574F9" w:rsidRDefault="002574F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7BC" w:rsidRDefault="00E947BC" w:rsidP="00E947BC">
      <w:pPr>
        <w:spacing w:after="0" w:line="240" w:lineRule="auto"/>
      </w:pPr>
      <w:r>
        <w:separator/>
      </w:r>
    </w:p>
  </w:footnote>
  <w:footnote w:type="continuationSeparator" w:id="0">
    <w:p w:rsidR="00E947BC" w:rsidRDefault="00E947BC" w:rsidP="00E94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4997"/>
    <w:multiLevelType w:val="hybridMultilevel"/>
    <w:tmpl w:val="B738899C"/>
    <w:lvl w:ilvl="0" w:tplc="66DEAA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F81CA8"/>
    <w:multiLevelType w:val="hybridMultilevel"/>
    <w:tmpl w:val="FDB6BCF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870C5"/>
    <w:multiLevelType w:val="hybridMultilevel"/>
    <w:tmpl w:val="D5AEFBA6"/>
    <w:lvl w:ilvl="0" w:tplc="D24E722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72ABF"/>
    <w:multiLevelType w:val="hybridMultilevel"/>
    <w:tmpl w:val="EA9022B2"/>
    <w:lvl w:ilvl="0" w:tplc="18CA4622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F527A96"/>
    <w:multiLevelType w:val="multilevel"/>
    <w:tmpl w:val="D3526C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86" w:hanging="1800"/>
      </w:pPr>
      <w:rPr>
        <w:rFonts w:hint="default"/>
      </w:rPr>
    </w:lvl>
  </w:abstractNum>
  <w:abstractNum w:abstractNumId="5">
    <w:nsid w:val="13460DB9"/>
    <w:multiLevelType w:val="multilevel"/>
    <w:tmpl w:val="5540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E9641E"/>
    <w:multiLevelType w:val="hybridMultilevel"/>
    <w:tmpl w:val="4A9A667E"/>
    <w:lvl w:ilvl="0" w:tplc="9288D2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D73A92"/>
    <w:multiLevelType w:val="multilevel"/>
    <w:tmpl w:val="3FF88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5D35A5"/>
    <w:multiLevelType w:val="hybridMultilevel"/>
    <w:tmpl w:val="DE2AAAE6"/>
    <w:lvl w:ilvl="0" w:tplc="826AC54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2886516B"/>
    <w:multiLevelType w:val="hybridMultilevel"/>
    <w:tmpl w:val="0562D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77F0C"/>
    <w:multiLevelType w:val="hybridMultilevel"/>
    <w:tmpl w:val="A3E05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84F2F"/>
    <w:multiLevelType w:val="singleLevel"/>
    <w:tmpl w:val="12F45E7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EA27DA5"/>
    <w:multiLevelType w:val="hybridMultilevel"/>
    <w:tmpl w:val="26001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2634C"/>
    <w:multiLevelType w:val="hybridMultilevel"/>
    <w:tmpl w:val="1D36EB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111754"/>
    <w:multiLevelType w:val="hybridMultilevel"/>
    <w:tmpl w:val="7D24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8D4679"/>
    <w:multiLevelType w:val="hybridMultilevel"/>
    <w:tmpl w:val="97C2847E"/>
    <w:lvl w:ilvl="0" w:tplc="04190011">
      <w:start w:val="1"/>
      <w:numFmt w:val="decimal"/>
      <w:lvlText w:val="%1)"/>
      <w:lvlJc w:val="left"/>
      <w:pPr>
        <w:ind w:left="1698" w:hanging="9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45F2668"/>
    <w:multiLevelType w:val="hybridMultilevel"/>
    <w:tmpl w:val="7ECCFA46"/>
    <w:lvl w:ilvl="0" w:tplc="1750D0A2">
      <w:start w:val="2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6FC71E7"/>
    <w:multiLevelType w:val="multilevel"/>
    <w:tmpl w:val="F1328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  <w:b w:val="0"/>
      </w:rPr>
    </w:lvl>
  </w:abstractNum>
  <w:abstractNum w:abstractNumId="18">
    <w:nsid w:val="4C45417C"/>
    <w:multiLevelType w:val="multilevel"/>
    <w:tmpl w:val="FFDAD9A4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auto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eastAsiaTheme="minorHAnsi" w:hint="default"/>
        <w:color w:val="auto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Theme="minorHAnsi" w:hint="default"/>
        <w:color w:val="auto"/>
      </w:rPr>
    </w:lvl>
  </w:abstractNum>
  <w:abstractNum w:abstractNumId="19">
    <w:nsid w:val="4EA261F6"/>
    <w:multiLevelType w:val="multilevel"/>
    <w:tmpl w:val="EBB8B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20">
    <w:nsid w:val="530F1F68"/>
    <w:multiLevelType w:val="hybridMultilevel"/>
    <w:tmpl w:val="EA9022B2"/>
    <w:lvl w:ilvl="0" w:tplc="18CA4622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8107478"/>
    <w:multiLevelType w:val="hybridMultilevel"/>
    <w:tmpl w:val="F23A4E9E"/>
    <w:lvl w:ilvl="0" w:tplc="69204BE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BC2EE8"/>
    <w:multiLevelType w:val="hybridMultilevel"/>
    <w:tmpl w:val="8374A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651D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>
    <w:nsid w:val="6C2775E9"/>
    <w:multiLevelType w:val="hybridMultilevel"/>
    <w:tmpl w:val="58343326"/>
    <w:lvl w:ilvl="0" w:tplc="46B871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962010"/>
    <w:multiLevelType w:val="multilevel"/>
    <w:tmpl w:val="97924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8F23C6"/>
    <w:multiLevelType w:val="hybridMultilevel"/>
    <w:tmpl w:val="F280B2EA"/>
    <w:lvl w:ilvl="0" w:tplc="05607076">
      <w:start w:val="1"/>
      <w:numFmt w:val="decimal"/>
      <w:lvlText w:val="%1."/>
      <w:lvlJc w:val="left"/>
      <w:pPr>
        <w:ind w:left="114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1"/>
  </w:num>
  <w:num w:numId="2">
    <w:abstractNumId w:val="26"/>
  </w:num>
  <w:num w:numId="3">
    <w:abstractNumId w:val="2"/>
  </w:num>
  <w:num w:numId="4">
    <w:abstractNumId w:val="24"/>
  </w:num>
  <w:num w:numId="5">
    <w:abstractNumId w:val="9"/>
  </w:num>
  <w:num w:numId="6">
    <w:abstractNumId w:val="14"/>
  </w:num>
  <w:num w:numId="7">
    <w:abstractNumId w:val="8"/>
  </w:num>
  <w:num w:numId="8">
    <w:abstractNumId w:val="3"/>
  </w:num>
  <w:num w:numId="9">
    <w:abstractNumId w:val="1"/>
  </w:num>
  <w:num w:numId="10">
    <w:abstractNumId w:val="13"/>
  </w:num>
  <w:num w:numId="11">
    <w:abstractNumId w:val="15"/>
  </w:num>
  <w:num w:numId="12">
    <w:abstractNumId w:val="10"/>
  </w:num>
  <w:num w:numId="13">
    <w:abstractNumId w:val="20"/>
  </w:num>
  <w:num w:numId="14">
    <w:abstractNumId w:val="4"/>
  </w:num>
  <w:num w:numId="15">
    <w:abstractNumId w:val="25"/>
  </w:num>
  <w:num w:numId="16">
    <w:abstractNumId w:val="23"/>
  </w:num>
  <w:num w:numId="17">
    <w:abstractNumId w:val="21"/>
  </w:num>
  <w:num w:numId="18">
    <w:abstractNumId w:val="17"/>
  </w:num>
  <w:num w:numId="19">
    <w:abstractNumId w:val="6"/>
  </w:num>
  <w:num w:numId="20">
    <w:abstractNumId w:val="22"/>
  </w:num>
  <w:num w:numId="21">
    <w:abstractNumId w:val="7"/>
  </w:num>
  <w:num w:numId="22">
    <w:abstractNumId w:val="5"/>
  </w:num>
  <w:num w:numId="23">
    <w:abstractNumId w:val="18"/>
  </w:num>
  <w:num w:numId="24">
    <w:abstractNumId w:val="19"/>
  </w:num>
  <w:num w:numId="25">
    <w:abstractNumId w:val="16"/>
  </w:num>
  <w:num w:numId="26">
    <w:abstractNumId w:val="12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0B1E"/>
    <w:rsid w:val="00004282"/>
    <w:rsid w:val="00105122"/>
    <w:rsid w:val="00130F3A"/>
    <w:rsid w:val="002574F9"/>
    <w:rsid w:val="00540604"/>
    <w:rsid w:val="006E238C"/>
    <w:rsid w:val="00970B1E"/>
    <w:rsid w:val="009E4F8F"/>
    <w:rsid w:val="00AF7DD7"/>
    <w:rsid w:val="00C12210"/>
    <w:rsid w:val="00C74EBB"/>
    <w:rsid w:val="00CF6F15"/>
    <w:rsid w:val="00D86A86"/>
    <w:rsid w:val="00E947BC"/>
    <w:rsid w:val="00F56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/>
    <o:shapelayout v:ext="edit">
      <o:idmap v:ext="edit" data="1"/>
      <o:rules v:ext="edit">
        <o:r id="V:Rule31" type="connector" idref="#_x0000_s1046"/>
        <o:r id="V:Rule32" type="connector" idref="#_x0000_s1026"/>
        <o:r id="V:Rule33" type="connector" idref="#_x0000_s1039"/>
        <o:r id="V:Rule34" type="connector" idref="#_x0000_s1052"/>
        <o:r id="V:Rule35" type="connector" idref="#_x0000_s1065"/>
        <o:r id="V:Rule36" type="connector" idref="#_x0000_s1072"/>
        <o:r id="V:Rule37" type="connector" idref="#_x0000_s1053"/>
        <o:r id="V:Rule38" type="connector" idref="#_x0000_s1068"/>
        <o:r id="V:Rule39" type="connector" idref="#_x0000_s1074"/>
        <o:r id="V:Rule40" type="connector" idref="#_x0000_s1034"/>
        <o:r id="V:Rule41" type="connector" idref="#_x0000_s1056"/>
        <o:r id="V:Rule42" type="connector" idref="#_x0000_s1029"/>
        <o:r id="V:Rule43" type="connector" idref="#_x0000_s1057"/>
        <o:r id="V:Rule44" type="connector" idref="#_x0000_s1047"/>
        <o:r id="V:Rule45" type="connector" idref="#_x0000_s1041"/>
        <o:r id="V:Rule46" type="connector" idref="#_x0000_s1069"/>
        <o:r id="V:Rule47" type="connector" idref="#_x0000_s1063"/>
        <o:r id="V:Rule48" type="connector" idref="#_x0000_s1051"/>
        <o:r id="V:Rule49" type="connector" idref="#_x0000_s1050"/>
        <o:r id="V:Rule50" type="connector" idref="#_x0000_s1031"/>
        <o:r id="V:Rule51" type="connector" idref="#_x0000_s1043"/>
        <o:r id="V:Rule52" type="connector" idref="#_x0000_s1059"/>
        <o:r id="V:Rule53" type="connector" idref="#_x0000_s1037"/>
        <o:r id="V:Rule54" type="connector" idref="#_x0000_s1045"/>
        <o:r id="V:Rule55" type="connector" idref="#_x0000_s1055"/>
        <o:r id="V:Rule56" type="connector" idref="#_x0000_s1076"/>
        <o:r id="V:Rule57" type="connector" idref="#_x0000_s1035"/>
        <o:r id="V:Rule58" type="connector" idref="#_x0000_s1073"/>
        <o:r id="V:Rule59" type="connector" idref="#_x0000_s1044"/>
        <o:r id="V:Rule60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1E"/>
  </w:style>
  <w:style w:type="paragraph" w:styleId="1">
    <w:name w:val="heading 1"/>
    <w:basedOn w:val="a"/>
    <w:link w:val="10"/>
    <w:uiPriority w:val="9"/>
    <w:qFormat/>
    <w:rsid w:val="00970B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70B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06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970B1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0B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0B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06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70B1E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apple-converted-space">
    <w:name w:val="apple-converted-space"/>
    <w:basedOn w:val="a0"/>
    <w:rsid w:val="00970B1E"/>
  </w:style>
  <w:style w:type="paragraph" w:styleId="a3">
    <w:name w:val="Normal (Web)"/>
    <w:basedOn w:val="a"/>
    <w:uiPriority w:val="99"/>
    <w:unhideWhenUsed/>
    <w:rsid w:val="00970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0B1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B1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0B1E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70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0B1E"/>
  </w:style>
  <w:style w:type="paragraph" w:styleId="aa">
    <w:name w:val="footer"/>
    <w:basedOn w:val="a"/>
    <w:link w:val="ab"/>
    <w:uiPriority w:val="99"/>
    <w:unhideWhenUsed/>
    <w:rsid w:val="00970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0B1E"/>
  </w:style>
  <w:style w:type="paragraph" w:customStyle="1" w:styleId="p115">
    <w:name w:val="p115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57">
    <w:name w:val="ft157"/>
    <w:basedOn w:val="a0"/>
    <w:rsid w:val="00540604"/>
  </w:style>
  <w:style w:type="character" w:customStyle="1" w:styleId="ft3">
    <w:name w:val="ft3"/>
    <w:basedOn w:val="a0"/>
    <w:rsid w:val="00540604"/>
  </w:style>
  <w:style w:type="paragraph" w:customStyle="1" w:styleId="p55">
    <w:name w:val="p55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9">
    <w:name w:val="ft49"/>
    <w:basedOn w:val="a0"/>
    <w:rsid w:val="00540604"/>
  </w:style>
  <w:style w:type="character" w:customStyle="1" w:styleId="ft73">
    <w:name w:val="ft73"/>
    <w:basedOn w:val="a0"/>
    <w:rsid w:val="00540604"/>
  </w:style>
  <w:style w:type="character" w:customStyle="1" w:styleId="ft133">
    <w:name w:val="ft133"/>
    <w:basedOn w:val="a0"/>
    <w:rsid w:val="00540604"/>
  </w:style>
  <w:style w:type="character" w:customStyle="1" w:styleId="ft282">
    <w:name w:val="ft282"/>
    <w:basedOn w:val="a0"/>
    <w:rsid w:val="00540604"/>
  </w:style>
  <w:style w:type="character" w:customStyle="1" w:styleId="ft283">
    <w:name w:val="ft283"/>
    <w:basedOn w:val="a0"/>
    <w:rsid w:val="00540604"/>
  </w:style>
  <w:style w:type="character" w:customStyle="1" w:styleId="ft114">
    <w:name w:val="ft114"/>
    <w:basedOn w:val="a0"/>
    <w:rsid w:val="00540604"/>
  </w:style>
  <w:style w:type="character" w:customStyle="1" w:styleId="ft7">
    <w:name w:val="ft7"/>
    <w:basedOn w:val="a0"/>
    <w:rsid w:val="00540604"/>
  </w:style>
  <w:style w:type="paragraph" w:customStyle="1" w:styleId="p254">
    <w:name w:val="p254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3">
    <w:name w:val="p313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86">
    <w:name w:val="ft286"/>
    <w:basedOn w:val="a0"/>
    <w:rsid w:val="00540604"/>
  </w:style>
  <w:style w:type="paragraph" w:customStyle="1" w:styleId="p34">
    <w:name w:val="p34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4">
    <w:name w:val="p314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6">
    <w:name w:val="p246"/>
    <w:basedOn w:val="a"/>
    <w:rsid w:val="00540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4">
    <w:name w:val="ft64"/>
    <w:basedOn w:val="a0"/>
    <w:rsid w:val="00540604"/>
  </w:style>
  <w:style w:type="character" w:customStyle="1" w:styleId="ft313">
    <w:name w:val="ft313"/>
    <w:basedOn w:val="a0"/>
    <w:rsid w:val="00540604"/>
  </w:style>
  <w:style w:type="character" w:customStyle="1" w:styleId="ft314">
    <w:name w:val="ft314"/>
    <w:basedOn w:val="a0"/>
    <w:rsid w:val="00540604"/>
  </w:style>
  <w:style w:type="character" w:customStyle="1" w:styleId="ft319">
    <w:name w:val="ft319"/>
    <w:basedOn w:val="a0"/>
    <w:rsid w:val="00540604"/>
  </w:style>
  <w:style w:type="character" w:customStyle="1" w:styleId="ft323">
    <w:name w:val="ft323"/>
    <w:basedOn w:val="a0"/>
    <w:rsid w:val="00540604"/>
  </w:style>
  <w:style w:type="character" w:customStyle="1" w:styleId="ft324">
    <w:name w:val="ft324"/>
    <w:basedOn w:val="a0"/>
    <w:rsid w:val="00540604"/>
  </w:style>
  <w:style w:type="character" w:customStyle="1" w:styleId="ft132">
    <w:name w:val="ft132"/>
    <w:basedOn w:val="a0"/>
    <w:rsid w:val="00540604"/>
  </w:style>
  <w:style w:type="character" w:customStyle="1" w:styleId="ft251">
    <w:name w:val="ft251"/>
    <w:basedOn w:val="a0"/>
    <w:rsid w:val="00540604"/>
  </w:style>
  <w:style w:type="character" w:customStyle="1" w:styleId="ff3">
    <w:name w:val="ff3"/>
    <w:basedOn w:val="a0"/>
    <w:rsid w:val="00105122"/>
  </w:style>
  <w:style w:type="character" w:styleId="ac">
    <w:name w:val="Strong"/>
    <w:basedOn w:val="a0"/>
    <w:uiPriority w:val="22"/>
    <w:qFormat/>
    <w:rsid w:val="00105122"/>
    <w:rPr>
      <w:b/>
      <w:bCs/>
    </w:rPr>
  </w:style>
  <w:style w:type="paragraph" w:customStyle="1" w:styleId="ff2">
    <w:name w:val="ff2"/>
    <w:basedOn w:val="a"/>
    <w:rsid w:val="0010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">
    <w:name w:val="ff"/>
    <w:basedOn w:val="a0"/>
    <w:rsid w:val="00105122"/>
  </w:style>
  <w:style w:type="character" w:customStyle="1" w:styleId="ff21">
    <w:name w:val="ff21"/>
    <w:basedOn w:val="a0"/>
    <w:rsid w:val="00105122"/>
  </w:style>
  <w:style w:type="table" w:styleId="ad">
    <w:name w:val="Table Grid"/>
    <w:basedOn w:val="a1"/>
    <w:uiPriority w:val="59"/>
    <w:rsid w:val="00257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1">
    <w:name w:val="ff1"/>
    <w:basedOn w:val="a0"/>
    <w:rsid w:val="002574F9"/>
  </w:style>
  <w:style w:type="paragraph" w:styleId="ae">
    <w:name w:val="Body Text Indent"/>
    <w:basedOn w:val="a"/>
    <w:link w:val="af"/>
    <w:semiHidden/>
    <w:rsid w:val="009E4F8F"/>
    <w:pPr>
      <w:widowControl w:val="0"/>
      <w:spacing w:before="60" w:after="0" w:line="240" w:lineRule="auto"/>
      <w:ind w:firstLine="2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uk-UA"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9E4F8F"/>
    <w:rPr>
      <w:rFonts w:ascii="Times New Roman" w:eastAsia="Times New Roman" w:hAnsi="Times New Roman" w:cs="Times New Roman"/>
      <w:snapToGrid w:val="0"/>
      <w:sz w:val="24"/>
      <w:szCs w:val="20"/>
      <w:lang w:val="uk-UA" w:eastAsia="ru-RU"/>
    </w:rPr>
  </w:style>
  <w:style w:type="paragraph" w:styleId="af0">
    <w:name w:val="Title"/>
    <w:basedOn w:val="a"/>
    <w:link w:val="af1"/>
    <w:qFormat/>
    <w:rsid w:val="00C74EBB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i/>
      <w:caps/>
      <w:sz w:val="20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C74EBB"/>
    <w:rPr>
      <w:rFonts w:ascii="Times New Roman" w:eastAsia="Times New Roman" w:hAnsi="Times New Roman" w:cs="Times New Roman"/>
      <w:b/>
      <w:i/>
      <w:cap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6.bin"/><Relationship Id="rId299" Type="http://schemas.openxmlformats.org/officeDocument/2006/relationships/image" Target="media/image245.png"/><Relationship Id="rId671" Type="http://schemas.openxmlformats.org/officeDocument/2006/relationships/oleObject" Target="embeddings/oleObject134.bin"/><Relationship Id="rId21" Type="http://schemas.openxmlformats.org/officeDocument/2006/relationships/image" Target="media/image15.png"/><Relationship Id="rId63" Type="http://schemas.openxmlformats.org/officeDocument/2006/relationships/image" Target="media/image57.wmf"/><Relationship Id="rId159" Type="http://schemas.openxmlformats.org/officeDocument/2006/relationships/oleObject" Target="embeddings/oleObject37.bin"/><Relationship Id="rId324" Type="http://schemas.openxmlformats.org/officeDocument/2006/relationships/image" Target="media/image259.wmf"/><Relationship Id="rId366" Type="http://schemas.openxmlformats.org/officeDocument/2006/relationships/image" Target="media/image292.wmf"/><Relationship Id="rId531" Type="http://schemas.openxmlformats.org/officeDocument/2006/relationships/image" Target="media/image421.gif"/><Relationship Id="rId573" Type="http://schemas.openxmlformats.org/officeDocument/2006/relationships/image" Target="media/image449.gif"/><Relationship Id="rId629" Type="http://schemas.openxmlformats.org/officeDocument/2006/relationships/image" Target="media/image503.jpeg"/><Relationship Id="rId170" Type="http://schemas.openxmlformats.org/officeDocument/2006/relationships/image" Target="media/image122.wmf"/><Relationship Id="rId226" Type="http://schemas.openxmlformats.org/officeDocument/2006/relationships/image" Target="media/image173.png"/><Relationship Id="rId433" Type="http://schemas.openxmlformats.org/officeDocument/2006/relationships/image" Target="media/image338.png"/><Relationship Id="rId268" Type="http://schemas.openxmlformats.org/officeDocument/2006/relationships/image" Target="media/image215.png"/><Relationship Id="rId475" Type="http://schemas.openxmlformats.org/officeDocument/2006/relationships/image" Target="media/image379.png"/><Relationship Id="rId640" Type="http://schemas.openxmlformats.org/officeDocument/2006/relationships/image" Target="media/image509.wmf"/><Relationship Id="rId682" Type="http://schemas.openxmlformats.org/officeDocument/2006/relationships/image" Target="media/image530.wmf"/><Relationship Id="rId32" Type="http://schemas.openxmlformats.org/officeDocument/2006/relationships/image" Target="media/image26.png"/><Relationship Id="rId74" Type="http://schemas.openxmlformats.org/officeDocument/2006/relationships/image" Target="media/image66.png"/><Relationship Id="rId128" Type="http://schemas.openxmlformats.org/officeDocument/2006/relationships/image" Target="media/image101.wmf"/><Relationship Id="rId335" Type="http://schemas.openxmlformats.org/officeDocument/2006/relationships/oleObject" Target="embeddings/oleObject64.bin"/><Relationship Id="rId377" Type="http://schemas.openxmlformats.org/officeDocument/2006/relationships/oleObject" Target="embeddings/oleObject73.bin"/><Relationship Id="rId500" Type="http://schemas.openxmlformats.org/officeDocument/2006/relationships/oleObject" Target="embeddings/oleObject91.bin"/><Relationship Id="rId542" Type="http://schemas.openxmlformats.org/officeDocument/2006/relationships/oleObject" Target="embeddings/oleObject105.bin"/><Relationship Id="rId584" Type="http://schemas.openxmlformats.org/officeDocument/2006/relationships/image" Target="media/image460.gif"/><Relationship Id="rId5" Type="http://schemas.openxmlformats.org/officeDocument/2006/relationships/footnotes" Target="footnotes.xml"/><Relationship Id="rId181" Type="http://schemas.openxmlformats.org/officeDocument/2006/relationships/image" Target="media/image132.png"/><Relationship Id="rId237" Type="http://schemas.openxmlformats.org/officeDocument/2006/relationships/image" Target="media/image184.png"/><Relationship Id="rId402" Type="http://schemas.openxmlformats.org/officeDocument/2006/relationships/oleObject" Target="embeddings/oleObject79.bin"/><Relationship Id="rId279" Type="http://schemas.openxmlformats.org/officeDocument/2006/relationships/image" Target="media/image226.jpeg"/><Relationship Id="rId444" Type="http://schemas.openxmlformats.org/officeDocument/2006/relationships/image" Target="media/image349.png"/><Relationship Id="rId486" Type="http://schemas.openxmlformats.org/officeDocument/2006/relationships/image" Target="media/image390.png"/><Relationship Id="rId651" Type="http://schemas.openxmlformats.org/officeDocument/2006/relationships/oleObject" Target="embeddings/oleObject124.bin"/><Relationship Id="rId693" Type="http://schemas.openxmlformats.org/officeDocument/2006/relationships/oleObject" Target="embeddings/oleObject145.bin"/><Relationship Id="rId707" Type="http://schemas.openxmlformats.org/officeDocument/2006/relationships/oleObject" Target="embeddings/oleObject153.bin"/><Relationship Id="rId43" Type="http://schemas.openxmlformats.org/officeDocument/2006/relationships/image" Target="media/image37.png"/><Relationship Id="rId139" Type="http://schemas.openxmlformats.org/officeDocument/2006/relationships/oleObject" Target="embeddings/oleObject27.bin"/><Relationship Id="rId290" Type="http://schemas.openxmlformats.org/officeDocument/2006/relationships/image" Target="media/image236.png"/><Relationship Id="rId304" Type="http://schemas.openxmlformats.org/officeDocument/2006/relationships/image" Target="media/image249.wmf"/><Relationship Id="rId346" Type="http://schemas.openxmlformats.org/officeDocument/2006/relationships/image" Target="media/image275.png"/><Relationship Id="rId388" Type="http://schemas.openxmlformats.org/officeDocument/2006/relationships/image" Target="media/image303.png"/><Relationship Id="rId511" Type="http://schemas.openxmlformats.org/officeDocument/2006/relationships/image" Target="media/image408.wmf"/><Relationship Id="rId553" Type="http://schemas.openxmlformats.org/officeDocument/2006/relationships/image" Target="media/image436.wmf"/><Relationship Id="rId609" Type="http://schemas.openxmlformats.org/officeDocument/2006/relationships/image" Target="media/image485.gif"/><Relationship Id="rId85" Type="http://schemas.openxmlformats.org/officeDocument/2006/relationships/oleObject" Target="embeddings/oleObject6.bin"/><Relationship Id="rId150" Type="http://schemas.openxmlformats.org/officeDocument/2006/relationships/image" Target="media/image112.wmf"/><Relationship Id="rId192" Type="http://schemas.openxmlformats.org/officeDocument/2006/relationships/image" Target="media/image143.png"/><Relationship Id="rId206" Type="http://schemas.openxmlformats.org/officeDocument/2006/relationships/image" Target="media/image157.png"/><Relationship Id="rId413" Type="http://schemas.openxmlformats.org/officeDocument/2006/relationships/image" Target="media/image326.png"/><Relationship Id="rId595" Type="http://schemas.openxmlformats.org/officeDocument/2006/relationships/image" Target="media/image471.gif"/><Relationship Id="rId248" Type="http://schemas.openxmlformats.org/officeDocument/2006/relationships/image" Target="media/image195.png"/><Relationship Id="rId455" Type="http://schemas.openxmlformats.org/officeDocument/2006/relationships/image" Target="media/image360.gif"/><Relationship Id="rId497" Type="http://schemas.openxmlformats.org/officeDocument/2006/relationships/image" Target="media/image401.wmf"/><Relationship Id="rId620" Type="http://schemas.openxmlformats.org/officeDocument/2006/relationships/image" Target="media/image496.gif"/><Relationship Id="rId662" Type="http://schemas.openxmlformats.org/officeDocument/2006/relationships/image" Target="media/image520.wmf"/><Relationship Id="rId718" Type="http://schemas.openxmlformats.org/officeDocument/2006/relationships/image" Target="media/image547.wmf"/><Relationship Id="rId12" Type="http://schemas.openxmlformats.org/officeDocument/2006/relationships/image" Target="media/image6.png"/><Relationship Id="rId108" Type="http://schemas.openxmlformats.org/officeDocument/2006/relationships/image" Target="media/image91.wmf"/><Relationship Id="rId315" Type="http://schemas.openxmlformats.org/officeDocument/2006/relationships/image" Target="media/image254.wmf"/><Relationship Id="rId357" Type="http://schemas.openxmlformats.org/officeDocument/2006/relationships/image" Target="media/image286.png"/><Relationship Id="rId522" Type="http://schemas.openxmlformats.org/officeDocument/2006/relationships/image" Target="media/image413.png"/><Relationship Id="rId54" Type="http://schemas.openxmlformats.org/officeDocument/2006/relationships/image" Target="media/image48.png"/><Relationship Id="rId96" Type="http://schemas.openxmlformats.org/officeDocument/2006/relationships/image" Target="media/image83.png"/><Relationship Id="rId161" Type="http://schemas.openxmlformats.org/officeDocument/2006/relationships/oleObject" Target="embeddings/oleObject38.bin"/><Relationship Id="rId217" Type="http://schemas.openxmlformats.org/officeDocument/2006/relationships/image" Target="media/image167.wmf"/><Relationship Id="rId399" Type="http://schemas.openxmlformats.org/officeDocument/2006/relationships/image" Target="media/image314.png"/><Relationship Id="rId564" Type="http://schemas.openxmlformats.org/officeDocument/2006/relationships/image" Target="media/image445.png"/><Relationship Id="rId259" Type="http://schemas.openxmlformats.org/officeDocument/2006/relationships/image" Target="media/image206.png"/><Relationship Id="rId424" Type="http://schemas.openxmlformats.org/officeDocument/2006/relationships/oleObject" Target="embeddings/oleObject85.bin"/><Relationship Id="rId466" Type="http://schemas.openxmlformats.org/officeDocument/2006/relationships/image" Target="media/image371.gif"/><Relationship Id="rId631" Type="http://schemas.openxmlformats.org/officeDocument/2006/relationships/oleObject" Target="embeddings/oleObject114.bin"/><Relationship Id="rId673" Type="http://schemas.openxmlformats.org/officeDocument/2006/relationships/oleObject" Target="embeddings/oleObject135.bin"/><Relationship Id="rId23" Type="http://schemas.openxmlformats.org/officeDocument/2006/relationships/image" Target="media/image17.png"/><Relationship Id="rId119" Type="http://schemas.openxmlformats.org/officeDocument/2006/relationships/oleObject" Target="embeddings/oleObject17.bin"/><Relationship Id="rId270" Type="http://schemas.openxmlformats.org/officeDocument/2006/relationships/image" Target="media/image217.png"/><Relationship Id="rId326" Type="http://schemas.openxmlformats.org/officeDocument/2006/relationships/image" Target="media/image260.wmf"/><Relationship Id="rId533" Type="http://schemas.openxmlformats.org/officeDocument/2006/relationships/image" Target="media/image423.png"/><Relationship Id="rId65" Type="http://schemas.openxmlformats.org/officeDocument/2006/relationships/image" Target="media/image58.png"/><Relationship Id="rId130" Type="http://schemas.openxmlformats.org/officeDocument/2006/relationships/image" Target="media/image102.wmf"/><Relationship Id="rId368" Type="http://schemas.openxmlformats.org/officeDocument/2006/relationships/image" Target="media/image293.wmf"/><Relationship Id="rId575" Type="http://schemas.openxmlformats.org/officeDocument/2006/relationships/image" Target="media/image451.gif"/><Relationship Id="rId172" Type="http://schemas.openxmlformats.org/officeDocument/2006/relationships/image" Target="media/image123.png"/><Relationship Id="rId228" Type="http://schemas.openxmlformats.org/officeDocument/2006/relationships/image" Target="media/image175.png"/><Relationship Id="rId435" Type="http://schemas.openxmlformats.org/officeDocument/2006/relationships/image" Target="media/image340.png"/><Relationship Id="rId477" Type="http://schemas.openxmlformats.org/officeDocument/2006/relationships/image" Target="media/image381.png"/><Relationship Id="rId600" Type="http://schemas.openxmlformats.org/officeDocument/2006/relationships/image" Target="media/image476.gif"/><Relationship Id="rId642" Type="http://schemas.openxmlformats.org/officeDocument/2006/relationships/image" Target="media/image510.wmf"/><Relationship Id="rId684" Type="http://schemas.openxmlformats.org/officeDocument/2006/relationships/image" Target="media/image531.wmf"/><Relationship Id="rId281" Type="http://schemas.openxmlformats.org/officeDocument/2006/relationships/footer" Target="footer1.xml"/><Relationship Id="rId337" Type="http://schemas.openxmlformats.org/officeDocument/2006/relationships/image" Target="media/image266.png"/><Relationship Id="rId502" Type="http://schemas.openxmlformats.org/officeDocument/2006/relationships/oleObject" Target="embeddings/oleObject92.bin"/><Relationship Id="rId34" Type="http://schemas.openxmlformats.org/officeDocument/2006/relationships/image" Target="media/image28.png"/><Relationship Id="rId76" Type="http://schemas.openxmlformats.org/officeDocument/2006/relationships/image" Target="media/image68.png"/><Relationship Id="rId141" Type="http://schemas.openxmlformats.org/officeDocument/2006/relationships/oleObject" Target="embeddings/oleObject28.bin"/><Relationship Id="rId379" Type="http://schemas.openxmlformats.org/officeDocument/2006/relationships/oleObject" Target="embeddings/oleObject74.bin"/><Relationship Id="rId544" Type="http://schemas.openxmlformats.org/officeDocument/2006/relationships/image" Target="media/image431.gif"/><Relationship Id="rId586" Type="http://schemas.openxmlformats.org/officeDocument/2006/relationships/image" Target="media/image462.gif"/><Relationship Id="rId7" Type="http://schemas.openxmlformats.org/officeDocument/2006/relationships/image" Target="media/image1.png"/><Relationship Id="rId183" Type="http://schemas.openxmlformats.org/officeDocument/2006/relationships/image" Target="media/image134.png"/><Relationship Id="rId239" Type="http://schemas.openxmlformats.org/officeDocument/2006/relationships/image" Target="media/image186.png"/><Relationship Id="rId390" Type="http://schemas.openxmlformats.org/officeDocument/2006/relationships/image" Target="media/image305.png"/><Relationship Id="rId404" Type="http://schemas.openxmlformats.org/officeDocument/2006/relationships/image" Target="media/image318.png"/><Relationship Id="rId446" Type="http://schemas.openxmlformats.org/officeDocument/2006/relationships/image" Target="media/image351.gif"/><Relationship Id="rId611" Type="http://schemas.openxmlformats.org/officeDocument/2006/relationships/image" Target="media/image487.gif"/><Relationship Id="rId653" Type="http://schemas.openxmlformats.org/officeDocument/2006/relationships/oleObject" Target="embeddings/oleObject125.bin"/><Relationship Id="rId250" Type="http://schemas.openxmlformats.org/officeDocument/2006/relationships/image" Target="media/image197.png"/><Relationship Id="rId292" Type="http://schemas.openxmlformats.org/officeDocument/2006/relationships/image" Target="media/image238.png"/><Relationship Id="rId306" Type="http://schemas.openxmlformats.org/officeDocument/2006/relationships/image" Target="media/image250.wmf"/><Relationship Id="rId488" Type="http://schemas.openxmlformats.org/officeDocument/2006/relationships/image" Target="media/image392.gif"/><Relationship Id="rId695" Type="http://schemas.openxmlformats.org/officeDocument/2006/relationships/oleObject" Target="embeddings/oleObject147.bin"/><Relationship Id="rId709" Type="http://schemas.openxmlformats.org/officeDocument/2006/relationships/oleObject" Target="embeddings/oleObject154.bin"/><Relationship Id="rId45" Type="http://schemas.openxmlformats.org/officeDocument/2006/relationships/image" Target="media/image39.png"/><Relationship Id="rId87" Type="http://schemas.openxmlformats.org/officeDocument/2006/relationships/oleObject" Target="embeddings/oleObject7.bin"/><Relationship Id="rId110" Type="http://schemas.openxmlformats.org/officeDocument/2006/relationships/image" Target="media/image92.wmf"/><Relationship Id="rId348" Type="http://schemas.openxmlformats.org/officeDocument/2006/relationships/image" Target="media/image277.png"/><Relationship Id="rId513" Type="http://schemas.openxmlformats.org/officeDocument/2006/relationships/image" Target="media/image409.wmf"/><Relationship Id="rId555" Type="http://schemas.openxmlformats.org/officeDocument/2006/relationships/image" Target="media/image437.wmf"/><Relationship Id="rId597" Type="http://schemas.openxmlformats.org/officeDocument/2006/relationships/image" Target="media/image473.jpeg"/><Relationship Id="rId720" Type="http://schemas.openxmlformats.org/officeDocument/2006/relationships/footer" Target="footer2.xml"/><Relationship Id="rId152" Type="http://schemas.openxmlformats.org/officeDocument/2006/relationships/image" Target="media/image113.wmf"/><Relationship Id="rId194" Type="http://schemas.openxmlformats.org/officeDocument/2006/relationships/image" Target="media/image145.png"/><Relationship Id="rId208" Type="http://schemas.openxmlformats.org/officeDocument/2006/relationships/image" Target="media/image159.png"/><Relationship Id="rId415" Type="http://schemas.openxmlformats.org/officeDocument/2006/relationships/image" Target="media/image328.wmf"/><Relationship Id="rId457" Type="http://schemas.openxmlformats.org/officeDocument/2006/relationships/image" Target="media/image362.gif"/><Relationship Id="rId622" Type="http://schemas.openxmlformats.org/officeDocument/2006/relationships/image" Target="media/image498.gif"/><Relationship Id="rId261" Type="http://schemas.openxmlformats.org/officeDocument/2006/relationships/image" Target="media/image208.png"/><Relationship Id="rId499" Type="http://schemas.openxmlformats.org/officeDocument/2006/relationships/image" Target="media/image402.wmf"/><Relationship Id="rId664" Type="http://schemas.openxmlformats.org/officeDocument/2006/relationships/image" Target="media/image521.wmf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255.wmf"/><Relationship Id="rId359" Type="http://schemas.openxmlformats.org/officeDocument/2006/relationships/image" Target="media/image288.png"/><Relationship Id="rId524" Type="http://schemas.openxmlformats.org/officeDocument/2006/relationships/image" Target="media/image415.gif"/><Relationship Id="rId566" Type="http://schemas.openxmlformats.org/officeDocument/2006/relationships/hyperlink" Target="http://lib.mdpu.org.ua/e-book/chislmetod/r_1/lek2.html" TargetMode="External"/><Relationship Id="rId98" Type="http://schemas.openxmlformats.org/officeDocument/2006/relationships/image" Target="media/image85.png"/><Relationship Id="rId121" Type="http://schemas.openxmlformats.org/officeDocument/2006/relationships/oleObject" Target="embeddings/oleObject18.bin"/><Relationship Id="rId163" Type="http://schemas.openxmlformats.org/officeDocument/2006/relationships/oleObject" Target="embeddings/oleObject39.bin"/><Relationship Id="rId219" Type="http://schemas.openxmlformats.org/officeDocument/2006/relationships/image" Target="media/image168.wmf"/><Relationship Id="rId370" Type="http://schemas.openxmlformats.org/officeDocument/2006/relationships/image" Target="media/image294.wmf"/><Relationship Id="rId426" Type="http://schemas.openxmlformats.org/officeDocument/2006/relationships/oleObject" Target="embeddings/oleObject86.bin"/><Relationship Id="rId633" Type="http://schemas.openxmlformats.org/officeDocument/2006/relationships/image" Target="media/image505.jpeg"/><Relationship Id="rId230" Type="http://schemas.openxmlformats.org/officeDocument/2006/relationships/image" Target="media/image177.png"/><Relationship Id="rId468" Type="http://schemas.openxmlformats.org/officeDocument/2006/relationships/image" Target="media/image373.wmf"/><Relationship Id="rId675" Type="http://schemas.openxmlformats.org/officeDocument/2006/relationships/oleObject" Target="embeddings/oleObject136.bin"/><Relationship Id="rId25" Type="http://schemas.openxmlformats.org/officeDocument/2006/relationships/image" Target="media/image19.png"/><Relationship Id="rId67" Type="http://schemas.openxmlformats.org/officeDocument/2006/relationships/image" Target="media/image60.png"/><Relationship Id="rId272" Type="http://schemas.openxmlformats.org/officeDocument/2006/relationships/image" Target="media/image219.png"/><Relationship Id="rId328" Type="http://schemas.openxmlformats.org/officeDocument/2006/relationships/image" Target="media/image261.wmf"/><Relationship Id="rId535" Type="http://schemas.openxmlformats.org/officeDocument/2006/relationships/image" Target="media/image425.wmf"/><Relationship Id="rId577" Type="http://schemas.openxmlformats.org/officeDocument/2006/relationships/image" Target="media/image453.gif"/><Relationship Id="rId700" Type="http://schemas.openxmlformats.org/officeDocument/2006/relationships/image" Target="media/image538.wmf"/><Relationship Id="rId132" Type="http://schemas.openxmlformats.org/officeDocument/2006/relationships/image" Target="media/image103.wmf"/><Relationship Id="rId174" Type="http://schemas.openxmlformats.org/officeDocument/2006/relationships/image" Target="media/image125.png"/><Relationship Id="rId381" Type="http://schemas.openxmlformats.org/officeDocument/2006/relationships/oleObject" Target="embeddings/oleObject75.bin"/><Relationship Id="rId602" Type="http://schemas.openxmlformats.org/officeDocument/2006/relationships/image" Target="media/image478.gif"/><Relationship Id="rId241" Type="http://schemas.openxmlformats.org/officeDocument/2006/relationships/image" Target="media/image188.png"/><Relationship Id="rId437" Type="http://schemas.openxmlformats.org/officeDocument/2006/relationships/image" Target="media/image342.png"/><Relationship Id="rId479" Type="http://schemas.openxmlformats.org/officeDocument/2006/relationships/image" Target="media/image383.png"/><Relationship Id="rId644" Type="http://schemas.openxmlformats.org/officeDocument/2006/relationships/image" Target="media/image511.wmf"/><Relationship Id="rId686" Type="http://schemas.openxmlformats.org/officeDocument/2006/relationships/image" Target="media/image532.wmf"/><Relationship Id="rId36" Type="http://schemas.openxmlformats.org/officeDocument/2006/relationships/image" Target="media/image30.png"/><Relationship Id="rId283" Type="http://schemas.openxmlformats.org/officeDocument/2006/relationships/image" Target="media/image229.png"/><Relationship Id="rId339" Type="http://schemas.openxmlformats.org/officeDocument/2006/relationships/image" Target="media/image268.png"/><Relationship Id="rId490" Type="http://schemas.openxmlformats.org/officeDocument/2006/relationships/image" Target="media/image394.gif"/><Relationship Id="rId504" Type="http://schemas.openxmlformats.org/officeDocument/2006/relationships/oleObject" Target="embeddings/oleObject93.bin"/><Relationship Id="rId546" Type="http://schemas.openxmlformats.org/officeDocument/2006/relationships/oleObject" Target="embeddings/oleObject106.bin"/><Relationship Id="rId711" Type="http://schemas.openxmlformats.org/officeDocument/2006/relationships/oleObject" Target="embeddings/oleObject155.bin"/><Relationship Id="rId78" Type="http://schemas.openxmlformats.org/officeDocument/2006/relationships/image" Target="media/image70.png"/><Relationship Id="rId101" Type="http://schemas.openxmlformats.org/officeDocument/2006/relationships/oleObject" Target="embeddings/oleObject8.bin"/><Relationship Id="rId143" Type="http://schemas.openxmlformats.org/officeDocument/2006/relationships/oleObject" Target="embeddings/oleObject29.bin"/><Relationship Id="rId185" Type="http://schemas.openxmlformats.org/officeDocument/2006/relationships/image" Target="media/image136.png"/><Relationship Id="rId350" Type="http://schemas.openxmlformats.org/officeDocument/2006/relationships/image" Target="media/image279.png"/><Relationship Id="rId406" Type="http://schemas.openxmlformats.org/officeDocument/2006/relationships/oleObject" Target="embeddings/oleObject80.bin"/><Relationship Id="rId588" Type="http://schemas.openxmlformats.org/officeDocument/2006/relationships/image" Target="media/image464.gif"/><Relationship Id="rId9" Type="http://schemas.openxmlformats.org/officeDocument/2006/relationships/image" Target="media/image3.png"/><Relationship Id="rId210" Type="http://schemas.openxmlformats.org/officeDocument/2006/relationships/image" Target="media/image161.png"/><Relationship Id="rId392" Type="http://schemas.openxmlformats.org/officeDocument/2006/relationships/image" Target="media/image307.png"/><Relationship Id="rId448" Type="http://schemas.openxmlformats.org/officeDocument/2006/relationships/image" Target="media/image353.gif"/><Relationship Id="rId613" Type="http://schemas.openxmlformats.org/officeDocument/2006/relationships/image" Target="media/image489.gif"/><Relationship Id="rId655" Type="http://schemas.openxmlformats.org/officeDocument/2006/relationships/oleObject" Target="embeddings/oleObject126.bin"/><Relationship Id="rId697" Type="http://schemas.openxmlformats.org/officeDocument/2006/relationships/oleObject" Target="embeddings/oleObject148.bin"/><Relationship Id="rId252" Type="http://schemas.openxmlformats.org/officeDocument/2006/relationships/image" Target="media/image199.png"/><Relationship Id="rId294" Type="http://schemas.openxmlformats.org/officeDocument/2006/relationships/image" Target="media/image240.png"/><Relationship Id="rId308" Type="http://schemas.openxmlformats.org/officeDocument/2006/relationships/oleObject" Target="embeddings/oleObject51.bin"/><Relationship Id="rId515" Type="http://schemas.openxmlformats.org/officeDocument/2006/relationships/image" Target="media/image410.wmf"/><Relationship Id="rId722" Type="http://schemas.openxmlformats.org/officeDocument/2006/relationships/theme" Target="theme/theme1.xml"/><Relationship Id="rId47" Type="http://schemas.openxmlformats.org/officeDocument/2006/relationships/image" Target="media/image41.png"/><Relationship Id="rId89" Type="http://schemas.openxmlformats.org/officeDocument/2006/relationships/image" Target="media/image76.png"/><Relationship Id="rId112" Type="http://schemas.openxmlformats.org/officeDocument/2006/relationships/image" Target="media/image93.wmf"/><Relationship Id="rId154" Type="http://schemas.openxmlformats.org/officeDocument/2006/relationships/image" Target="media/image114.wmf"/><Relationship Id="rId361" Type="http://schemas.openxmlformats.org/officeDocument/2006/relationships/oleObject" Target="embeddings/oleObject65.bin"/><Relationship Id="rId557" Type="http://schemas.openxmlformats.org/officeDocument/2006/relationships/image" Target="media/image438.gif"/><Relationship Id="rId599" Type="http://schemas.openxmlformats.org/officeDocument/2006/relationships/image" Target="media/image475.gif"/><Relationship Id="rId196" Type="http://schemas.openxmlformats.org/officeDocument/2006/relationships/image" Target="media/image147.png"/><Relationship Id="rId417" Type="http://schemas.openxmlformats.org/officeDocument/2006/relationships/image" Target="media/image329.png"/><Relationship Id="rId459" Type="http://schemas.openxmlformats.org/officeDocument/2006/relationships/image" Target="media/image364.gif"/><Relationship Id="rId624" Type="http://schemas.openxmlformats.org/officeDocument/2006/relationships/image" Target="media/image500.wmf"/><Relationship Id="rId666" Type="http://schemas.openxmlformats.org/officeDocument/2006/relationships/image" Target="media/image522.wmf"/><Relationship Id="rId16" Type="http://schemas.openxmlformats.org/officeDocument/2006/relationships/image" Target="media/image10.png"/><Relationship Id="rId221" Type="http://schemas.openxmlformats.org/officeDocument/2006/relationships/image" Target="media/image169.wmf"/><Relationship Id="rId263" Type="http://schemas.openxmlformats.org/officeDocument/2006/relationships/image" Target="media/image210.png"/><Relationship Id="rId319" Type="http://schemas.openxmlformats.org/officeDocument/2006/relationships/image" Target="media/image256.png"/><Relationship Id="rId470" Type="http://schemas.openxmlformats.org/officeDocument/2006/relationships/image" Target="media/image374.png"/><Relationship Id="rId526" Type="http://schemas.openxmlformats.org/officeDocument/2006/relationships/image" Target="media/image416.gif"/><Relationship Id="rId58" Type="http://schemas.openxmlformats.org/officeDocument/2006/relationships/image" Target="media/image52.png"/><Relationship Id="rId123" Type="http://schemas.openxmlformats.org/officeDocument/2006/relationships/oleObject" Target="embeddings/oleObject19.bin"/><Relationship Id="rId330" Type="http://schemas.openxmlformats.org/officeDocument/2006/relationships/image" Target="media/image262.wmf"/><Relationship Id="rId568" Type="http://schemas.openxmlformats.org/officeDocument/2006/relationships/hyperlink" Target="http://lib.mdpu.org.ua/e-book/chislmetod/r_1/lek2.html" TargetMode="External"/><Relationship Id="rId165" Type="http://schemas.openxmlformats.org/officeDocument/2006/relationships/oleObject" Target="embeddings/oleObject40.bin"/><Relationship Id="rId372" Type="http://schemas.openxmlformats.org/officeDocument/2006/relationships/image" Target="media/image295.wmf"/><Relationship Id="rId428" Type="http://schemas.openxmlformats.org/officeDocument/2006/relationships/oleObject" Target="embeddings/oleObject87.bin"/><Relationship Id="rId635" Type="http://schemas.openxmlformats.org/officeDocument/2006/relationships/oleObject" Target="embeddings/oleObject116.bin"/><Relationship Id="rId677" Type="http://schemas.openxmlformats.org/officeDocument/2006/relationships/oleObject" Target="embeddings/oleObject137.bin"/><Relationship Id="rId232" Type="http://schemas.openxmlformats.org/officeDocument/2006/relationships/image" Target="media/image179.png"/><Relationship Id="rId274" Type="http://schemas.openxmlformats.org/officeDocument/2006/relationships/image" Target="media/image221.png"/><Relationship Id="rId481" Type="http://schemas.openxmlformats.org/officeDocument/2006/relationships/image" Target="media/image385.png"/><Relationship Id="rId702" Type="http://schemas.openxmlformats.org/officeDocument/2006/relationships/image" Target="media/image539.wmf"/><Relationship Id="rId27" Type="http://schemas.openxmlformats.org/officeDocument/2006/relationships/image" Target="media/image21.png"/><Relationship Id="rId69" Type="http://schemas.openxmlformats.org/officeDocument/2006/relationships/image" Target="media/image61.png"/><Relationship Id="rId134" Type="http://schemas.openxmlformats.org/officeDocument/2006/relationships/image" Target="media/image104.wmf"/><Relationship Id="rId537" Type="http://schemas.openxmlformats.org/officeDocument/2006/relationships/image" Target="media/image426.png"/><Relationship Id="rId579" Type="http://schemas.openxmlformats.org/officeDocument/2006/relationships/image" Target="media/image455.gif"/><Relationship Id="rId80" Type="http://schemas.openxmlformats.org/officeDocument/2006/relationships/oleObject" Target="embeddings/oleObject3.bin"/><Relationship Id="rId176" Type="http://schemas.openxmlformats.org/officeDocument/2006/relationships/image" Target="media/image127.png"/><Relationship Id="rId341" Type="http://schemas.openxmlformats.org/officeDocument/2006/relationships/image" Target="media/image270.png"/><Relationship Id="rId383" Type="http://schemas.openxmlformats.org/officeDocument/2006/relationships/oleObject" Target="embeddings/oleObject76.bin"/><Relationship Id="rId439" Type="http://schemas.openxmlformats.org/officeDocument/2006/relationships/image" Target="media/image344.png"/><Relationship Id="rId590" Type="http://schemas.openxmlformats.org/officeDocument/2006/relationships/image" Target="media/image466.gif"/><Relationship Id="rId604" Type="http://schemas.openxmlformats.org/officeDocument/2006/relationships/image" Target="media/image480.gif"/><Relationship Id="rId646" Type="http://schemas.openxmlformats.org/officeDocument/2006/relationships/image" Target="media/image512.wmf"/><Relationship Id="rId201" Type="http://schemas.openxmlformats.org/officeDocument/2006/relationships/image" Target="media/image152.png"/><Relationship Id="rId243" Type="http://schemas.openxmlformats.org/officeDocument/2006/relationships/image" Target="media/image190.png"/><Relationship Id="rId285" Type="http://schemas.openxmlformats.org/officeDocument/2006/relationships/image" Target="media/image231.png"/><Relationship Id="rId450" Type="http://schemas.openxmlformats.org/officeDocument/2006/relationships/image" Target="media/image355.gif"/><Relationship Id="rId506" Type="http://schemas.openxmlformats.org/officeDocument/2006/relationships/oleObject" Target="embeddings/oleObject94.bin"/><Relationship Id="rId688" Type="http://schemas.openxmlformats.org/officeDocument/2006/relationships/image" Target="media/image533.wmf"/><Relationship Id="rId38" Type="http://schemas.openxmlformats.org/officeDocument/2006/relationships/image" Target="media/image32.png"/><Relationship Id="rId103" Type="http://schemas.openxmlformats.org/officeDocument/2006/relationships/oleObject" Target="embeddings/oleObject9.bin"/><Relationship Id="rId310" Type="http://schemas.openxmlformats.org/officeDocument/2006/relationships/oleObject" Target="embeddings/oleObject52.bin"/><Relationship Id="rId492" Type="http://schemas.openxmlformats.org/officeDocument/2006/relationships/image" Target="media/image396.png"/><Relationship Id="rId548" Type="http://schemas.openxmlformats.org/officeDocument/2006/relationships/oleObject" Target="embeddings/oleObject107.bin"/><Relationship Id="rId713" Type="http://schemas.openxmlformats.org/officeDocument/2006/relationships/oleObject" Target="embeddings/oleObject156.bin"/><Relationship Id="rId91" Type="http://schemas.openxmlformats.org/officeDocument/2006/relationships/image" Target="media/image78.png"/><Relationship Id="rId145" Type="http://schemas.openxmlformats.org/officeDocument/2006/relationships/oleObject" Target="embeddings/oleObject30.bin"/><Relationship Id="rId187" Type="http://schemas.openxmlformats.org/officeDocument/2006/relationships/image" Target="media/image138.png"/><Relationship Id="rId352" Type="http://schemas.openxmlformats.org/officeDocument/2006/relationships/image" Target="media/image281.png"/><Relationship Id="rId394" Type="http://schemas.openxmlformats.org/officeDocument/2006/relationships/image" Target="media/image309.png"/><Relationship Id="rId408" Type="http://schemas.openxmlformats.org/officeDocument/2006/relationships/image" Target="media/image321.png"/><Relationship Id="rId615" Type="http://schemas.openxmlformats.org/officeDocument/2006/relationships/image" Target="media/image491.gif"/><Relationship Id="rId212" Type="http://schemas.openxmlformats.org/officeDocument/2006/relationships/image" Target="media/image163.png"/><Relationship Id="rId254" Type="http://schemas.openxmlformats.org/officeDocument/2006/relationships/image" Target="media/image201.png"/><Relationship Id="rId657" Type="http://schemas.openxmlformats.org/officeDocument/2006/relationships/oleObject" Target="embeddings/oleObject127.bin"/><Relationship Id="rId699" Type="http://schemas.openxmlformats.org/officeDocument/2006/relationships/oleObject" Target="embeddings/oleObject149.bin"/><Relationship Id="rId49" Type="http://schemas.openxmlformats.org/officeDocument/2006/relationships/image" Target="media/image43.png"/><Relationship Id="rId114" Type="http://schemas.openxmlformats.org/officeDocument/2006/relationships/image" Target="media/image94.wmf"/><Relationship Id="rId296" Type="http://schemas.openxmlformats.org/officeDocument/2006/relationships/image" Target="media/image242.png"/><Relationship Id="rId461" Type="http://schemas.openxmlformats.org/officeDocument/2006/relationships/image" Target="media/image366.gif"/><Relationship Id="rId517" Type="http://schemas.openxmlformats.org/officeDocument/2006/relationships/image" Target="media/image411.wmf"/><Relationship Id="rId559" Type="http://schemas.openxmlformats.org/officeDocument/2006/relationships/image" Target="media/image440.gif"/><Relationship Id="rId60" Type="http://schemas.openxmlformats.org/officeDocument/2006/relationships/image" Target="media/image54.png"/><Relationship Id="rId156" Type="http://schemas.openxmlformats.org/officeDocument/2006/relationships/image" Target="media/image115.wmf"/><Relationship Id="rId198" Type="http://schemas.openxmlformats.org/officeDocument/2006/relationships/image" Target="media/image149.png"/><Relationship Id="rId321" Type="http://schemas.openxmlformats.org/officeDocument/2006/relationships/oleObject" Target="embeddings/oleObject57.bin"/><Relationship Id="rId363" Type="http://schemas.openxmlformats.org/officeDocument/2006/relationships/oleObject" Target="embeddings/oleObject66.bin"/><Relationship Id="rId419" Type="http://schemas.openxmlformats.org/officeDocument/2006/relationships/oleObject" Target="embeddings/oleObject83.bin"/><Relationship Id="rId570" Type="http://schemas.openxmlformats.org/officeDocument/2006/relationships/image" Target="media/image447.png"/><Relationship Id="rId626" Type="http://schemas.openxmlformats.org/officeDocument/2006/relationships/image" Target="media/image501.wmf"/><Relationship Id="rId223" Type="http://schemas.openxmlformats.org/officeDocument/2006/relationships/image" Target="media/image170.png"/><Relationship Id="rId430" Type="http://schemas.openxmlformats.org/officeDocument/2006/relationships/oleObject" Target="embeddings/oleObject88.bin"/><Relationship Id="rId668" Type="http://schemas.openxmlformats.org/officeDocument/2006/relationships/image" Target="media/image523.wmf"/><Relationship Id="rId18" Type="http://schemas.openxmlformats.org/officeDocument/2006/relationships/image" Target="media/image12.png"/><Relationship Id="rId265" Type="http://schemas.openxmlformats.org/officeDocument/2006/relationships/image" Target="media/image212.jpeg"/><Relationship Id="rId472" Type="http://schemas.openxmlformats.org/officeDocument/2006/relationships/image" Target="media/image376.png"/><Relationship Id="rId528" Type="http://schemas.openxmlformats.org/officeDocument/2006/relationships/image" Target="media/image418.gif"/><Relationship Id="rId125" Type="http://schemas.openxmlformats.org/officeDocument/2006/relationships/oleObject" Target="embeddings/oleObject20.bin"/><Relationship Id="rId167" Type="http://schemas.openxmlformats.org/officeDocument/2006/relationships/oleObject" Target="embeddings/oleObject41.bin"/><Relationship Id="rId332" Type="http://schemas.openxmlformats.org/officeDocument/2006/relationships/image" Target="media/image263.wmf"/><Relationship Id="rId374" Type="http://schemas.openxmlformats.org/officeDocument/2006/relationships/image" Target="media/image296.wmf"/><Relationship Id="rId581" Type="http://schemas.openxmlformats.org/officeDocument/2006/relationships/image" Target="media/image457.gif"/><Relationship Id="rId71" Type="http://schemas.openxmlformats.org/officeDocument/2006/relationships/image" Target="media/image63.png"/><Relationship Id="rId234" Type="http://schemas.openxmlformats.org/officeDocument/2006/relationships/image" Target="media/image181.png"/><Relationship Id="rId637" Type="http://schemas.openxmlformats.org/officeDocument/2006/relationships/image" Target="media/image507.png"/><Relationship Id="rId679" Type="http://schemas.openxmlformats.org/officeDocument/2006/relationships/oleObject" Target="embeddings/oleObject138.bin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23.png"/><Relationship Id="rId441" Type="http://schemas.openxmlformats.org/officeDocument/2006/relationships/image" Target="media/image346.png"/><Relationship Id="rId483" Type="http://schemas.openxmlformats.org/officeDocument/2006/relationships/image" Target="media/image387.png"/><Relationship Id="rId539" Type="http://schemas.openxmlformats.org/officeDocument/2006/relationships/oleObject" Target="embeddings/oleObject104.bin"/><Relationship Id="rId690" Type="http://schemas.openxmlformats.org/officeDocument/2006/relationships/image" Target="media/image534.wmf"/><Relationship Id="rId704" Type="http://schemas.openxmlformats.org/officeDocument/2006/relationships/image" Target="media/image540.wmf"/><Relationship Id="rId40" Type="http://schemas.openxmlformats.org/officeDocument/2006/relationships/image" Target="media/image34.png"/><Relationship Id="rId136" Type="http://schemas.openxmlformats.org/officeDocument/2006/relationships/image" Target="media/image105.wmf"/><Relationship Id="rId178" Type="http://schemas.openxmlformats.org/officeDocument/2006/relationships/image" Target="media/image129.png"/><Relationship Id="rId301" Type="http://schemas.openxmlformats.org/officeDocument/2006/relationships/image" Target="media/image247.png"/><Relationship Id="rId343" Type="http://schemas.openxmlformats.org/officeDocument/2006/relationships/image" Target="media/image272.png"/><Relationship Id="rId550" Type="http://schemas.openxmlformats.org/officeDocument/2006/relationships/oleObject" Target="embeddings/oleObject108.bin"/><Relationship Id="rId82" Type="http://schemas.openxmlformats.org/officeDocument/2006/relationships/image" Target="media/image72.wmf"/><Relationship Id="rId203" Type="http://schemas.openxmlformats.org/officeDocument/2006/relationships/image" Target="media/image154.png"/><Relationship Id="rId385" Type="http://schemas.openxmlformats.org/officeDocument/2006/relationships/oleObject" Target="embeddings/oleObject77.bin"/><Relationship Id="rId592" Type="http://schemas.openxmlformats.org/officeDocument/2006/relationships/image" Target="media/image468.gif"/><Relationship Id="rId606" Type="http://schemas.openxmlformats.org/officeDocument/2006/relationships/image" Target="media/image482.gif"/><Relationship Id="rId648" Type="http://schemas.openxmlformats.org/officeDocument/2006/relationships/image" Target="media/image513.wmf"/><Relationship Id="rId245" Type="http://schemas.openxmlformats.org/officeDocument/2006/relationships/image" Target="media/image192.png"/><Relationship Id="rId287" Type="http://schemas.openxmlformats.org/officeDocument/2006/relationships/image" Target="media/image233.png"/><Relationship Id="rId410" Type="http://schemas.openxmlformats.org/officeDocument/2006/relationships/image" Target="media/image323.jpeg"/><Relationship Id="rId452" Type="http://schemas.openxmlformats.org/officeDocument/2006/relationships/image" Target="media/image357.gif"/><Relationship Id="rId494" Type="http://schemas.openxmlformats.org/officeDocument/2006/relationships/image" Target="media/image398.png"/><Relationship Id="rId508" Type="http://schemas.openxmlformats.org/officeDocument/2006/relationships/oleObject" Target="embeddings/oleObject95.bin"/><Relationship Id="rId715" Type="http://schemas.openxmlformats.org/officeDocument/2006/relationships/oleObject" Target="embeddings/oleObject157.bin"/><Relationship Id="rId105" Type="http://schemas.openxmlformats.org/officeDocument/2006/relationships/oleObject" Target="embeddings/oleObject10.bin"/><Relationship Id="rId147" Type="http://schemas.openxmlformats.org/officeDocument/2006/relationships/oleObject" Target="embeddings/oleObject31.bin"/><Relationship Id="rId312" Type="http://schemas.openxmlformats.org/officeDocument/2006/relationships/oleObject" Target="embeddings/oleObject53.bin"/><Relationship Id="rId354" Type="http://schemas.openxmlformats.org/officeDocument/2006/relationships/image" Target="media/image283.png"/><Relationship Id="rId51" Type="http://schemas.openxmlformats.org/officeDocument/2006/relationships/image" Target="media/image45.png"/><Relationship Id="rId93" Type="http://schemas.openxmlformats.org/officeDocument/2006/relationships/image" Target="media/image80.png"/><Relationship Id="rId189" Type="http://schemas.openxmlformats.org/officeDocument/2006/relationships/image" Target="media/image140.png"/><Relationship Id="rId396" Type="http://schemas.openxmlformats.org/officeDocument/2006/relationships/image" Target="media/image311.jpeg"/><Relationship Id="rId561" Type="http://schemas.openxmlformats.org/officeDocument/2006/relationships/image" Target="media/image442.png"/><Relationship Id="rId617" Type="http://schemas.openxmlformats.org/officeDocument/2006/relationships/image" Target="media/image493.gif"/><Relationship Id="rId659" Type="http://schemas.openxmlformats.org/officeDocument/2006/relationships/oleObject" Target="embeddings/oleObject128.bin"/><Relationship Id="rId3" Type="http://schemas.openxmlformats.org/officeDocument/2006/relationships/settings" Target="settings.xml"/><Relationship Id="rId214" Type="http://schemas.openxmlformats.org/officeDocument/2006/relationships/image" Target="media/image165.png"/><Relationship Id="rId235" Type="http://schemas.openxmlformats.org/officeDocument/2006/relationships/image" Target="media/image182.png"/><Relationship Id="rId256" Type="http://schemas.openxmlformats.org/officeDocument/2006/relationships/image" Target="media/image203.png"/><Relationship Id="rId277" Type="http://schemas.openxmlformats.org/officeDocument/2006/relationships/image" Target="media/image224.png"/><Relationship Id="rId298" Type="http://schemas.openxmlformats.org/officeDocument/2006/relationships/image" Target="media/image244.png"/><Relationship Id="rId400" Type="http://schemas.openxmlformats.org/officeDocument/2006/relationships/image" Target="media/image315.png"/><Relationship Id="rId421" Type="http://schemas.openxmlformats.org/officeDocument/2006/relationships/image" Target="media/image331.wmf"/><Relationship Id="rId442" Type="http://schemas.openxmlformats.org/officeDocument/2006/relationships/image" Target="media/image347.png"/><Relationship Id="rId463" Type="http://schemas.openxmlformats.org/officeDocument/2006/relationships/image" Target="media/image368.gif"/><Relationship Id="rId484" Type="http://schemas.openxmlformats.org/officeDocument/2006/relationships/image" Target="media/image388.png"/><Relationship Id="rId519" Type="http://schemas.openxmlformats.org/officeDocument/2006/relationships/hyperlink" Target="http://www.mathros.net.ua/metod-gaussa-rozvjazok-systemy-linijnyh-rivnjan-metodom-gaussa.html" TargetMode="External"/><Relationship Id="rId670" Type="http://schemas.openxmlformats.org/officeDocument/2006/relationships/image" Target="media/image524.wmf"/><Relationship Id="rId705" Type="http://schemas.openxmlformats.org/officeDocument/2006/relationships/oleObject" Target="embeddings/oleObject152.bin"/><Relationship Id="rId116" Type="http://schemas.openxmlformats.org/officeDocument/2006/relationships/image" Target="media/image95.wmf"/><Relationship Id="rId137" Type="http://schemas.openxmlformats.org/officeDocument/2006/relationships/oleObject" Target="embeddings/oleObject26.bin"/><Relationship Id="rId158" Type="http://schemas.openxmlformats.org/officeDocument/2006/relationships/image" Target="media/image116.wmf"/><Relationship Id="rId302" Type="http://schemas.openxmlformats.org/officeDocument/2006/relationships/image" Target="media/image248.wmf"/><Relationship Id="rId323" Type="http://schemas.openxmlformats.org/officeDocument/2006/relationships/oleObject" Target="embeddings/oleObject58.bin"/><Relationship Id="rId344" Type="http://schemas.openxmlformats.org/officeDocument/2006/relationships/image" Target="media/image273.png"/><Relationship Id="rId530" Type="http://schemas.openxmlformats.org/officeDocument/2006/relationships/image" Target="media/image420.gif"/><Relationship Id="rId691" Type="http://schemas.openxmlformats.org/officeDocument/2006/relationships/oleObject" Target="embeddings/oleObject144.bin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oleObject" Target="embeddings/oleObject5.bin"/><Relationship Id="rId179" Type="http://schemas.openxmlformats.org/officeDocument/2006/relationships/image" Target="media/image130.png"/><Relationship Id="rId365" Type="http://schemas.openxmlformats.org/officeDocument/2006/relationships/oleObject" Target="embeddings/oleObject67.bin"/><Relationship Id="rId386" Type="http://schemas.openxmlformats.org/officeDocument/2006/relationships/image" Target="media/image302.wmf"/><Relationship Id="rId551" Type="http://schemas.openxmlformats.org/officeDocument/2006/relationships/image" Target="media/image435.wmf"/><Relationship Id="rId572" Type="http://schemas.openxmlformats.org/officeDocument/2006/relationships/image" Target="media/image448.gif"/><Relationship Id="rId593" Type="http://schemas.openxmlformats.org/officeDocument/2006/relationships/image" Target="media/image469.jpeg"/><Relationship Id="rId607" Type="http://schemas.openxmlformats.org/officeDocument/2006/relationships/image" Target="media/image483.png"/><Relationship Id="rId628" Type="http://schemas.openxmlformats.org/officeDocument/2006/relationships/image" Target="media/image502.jpeg"/><Relationship Id="rId649" Type="http://schemas.openxmlformats.org/officeDocument/2006/relationships/oleObject" Target="embeddings/oleObject123.bin"/><Relationship Id="rId190" Type="http://schemas.openxmlformats.org/officeDocument/2006/relationships/image" Target="media/image141.png"/><Relationship Id="rId204" Type="http://schemas.openxmlformats.org/officeDocument/2006/relationships/image" Target="media/image155.png"/><Relationship Id="rId225" Type="http://schemas.openxmlformats.org/officeDocument/2006/relationships/image" Target="media/image172.png"/><Relationship Id="rId246" Type="http://schemas.openxmlformats.org/officeDocument/2006/relationships/image" Target="media/image193.png"/><Relationship Id="rId267" Type="http://schemas.openxmlformats.org/officeDocument/2006/relationships/image" Target="media/image214.jpeg"/><Relationship Id="rId288" Type="http://schemas.openxmlformats.org/officeDocument/2006/relationships/image" Target="media/image234.png"/><Relationship Id="rId411" Type="http://schemas.openxmlformats.org/officeDocument/2006/relationships/image" Target="media/image324.png"/><Relationship Id="rId432" Type="http://schemas.openxmlformats.org/officeDocument/2006/relationships/image" Target="media/image337.png"/><Relationship Id="rId453" Type="http://schemas.openxmlformats.org/officeDocument/2006/relationships/image" Target="media/image358.gif"/><Relationship Id="rId474" Type="http://schemas.openxmlformats.org/officeDocument/2006/relationships/image" Target="media/image378.png"/><Relationship Id="rId509" Type="http://schemas.openxmlformats.org/officeDocument/2006/relationships/image" Target="media/image407.wmf"/><Relationship Id="rId660" Type="http://schemas.openxmlformats.org/officeDocument/2006/relationships/image" Target="media/image519.wmf"/><Relationship Id="rId106" Type="http://schemas.openxmlformats.org/officeDocument/2006/relationships/image" Target="media/image90.wmf"/><Relationship Id="rId127" Type="http://schemas.openxmlformats.org/officeDocument/2006/relationships/oleObject" Target="embeddings/oleObject21.bin"/><Relationship Id="rId313" Type="http://schemas.openxmlformats.org/officeDocument/2006/relationships/image" Target="media/image253.wmf"/><Relationship Id="rId495" Type="http://schemas.openxmlformats.org/officeDocument/2006/relationships/image" Target="media/image399.png"/><Relationship Id="rId681" Type="http://schemas.openxmlformats.org/officeDocument/2006/relationships/oleObject" Target="embeddings/oleObject139.bin"/><Relationship Id="rId716" Type="http://schemas.openxmlformats.org/officeDocument/2006/relationships/image" Target="media/image546.w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94" Type="http://schemas.openxmlformats.org/officeDocument/2006/relationships/image" Target="media/image81.png"/><Relationship Id="rId148" Type="http://schemas.openxmlformats.org/officeDocument/2006/relationships/image" Target="media/image111.wmf"/><Relationship Id="rId169" Type="http://schemas.openxmlformats.org/officeDocument/2006/relationships/oleObject" Target="embeddings/oleObject42.bin"/><Relationship Id="rId334" Type="http://schemas.openxmlformats.org/officeDocument/2006/relationships/image" Target="media/image264.wmf"/><Relationship Id="rId355" Type="http://schemas.openxmlformats.org/officeDocument/2006/relationships/image" Target="media/image284.png"/><Relationship Id="rId376" Type="http://schemas.openxmlformats.org/officeDocument/2006/relationships/image" Target="media/image297.wmf"/><Relationship Id="rId397" Type="http://schemas.openxmlformats.org/officeDocument/2006/relationships/image" Target="media/image312.png"/><Relationship Id="rId520" Type="http://schemas.openxmlformats.org/officeDocument/2006/relationships/image" Target="media/image412.wmf"/><Relationship Id="rId541" Type="http://schemas.openxmlformats.org/officeDocument/2006/relationships/image" Target="media/image429.wmf"/><Relationship Id="rId562" Type="http://schemas.openxmlformats.org/officeDocument/2006/relationships/image" Target="media/image443.png"/><Relationship Id="rId583" Type="http://schemas.openxmlformats.org/officeDocument/2006/relationships/image" Target="media/image459.gif"/><Relationship Id="rId618" Type="http://schemas.openxmlformats.org/officeDocument/2006/relationships/image" Target="media/image494.gif"/><Relationship Id="rId639" Type="http://schemas.openxmlformats.org/officeDocument/2006/relationships/oleObject" Target="embeddings/oleObject118.bin"/><Relationship Id="rId4" Type="http://schemas.openxmlformats.org/officeDocument/2006/relationships/webSettings" Target="webSettings.xml"/><Relationship Id="rId180" Type="http://schemas.openxmlformats.org/officeDocument/2006/relationships/image" Target="media/image131.png"/><Relationship Id="rId215" Type="http://schemas.openxmlformats.org/officeDocument/2006/relationships/image" Target="media/image166.wmf"/><Relationship Id="rId236" Type="http://schemas.openxmlformats.org/officeDocument/2006/relationships/image" Target="media/image183.jpeg"/><Relationship Id="rId257" Type="http://schemas.openxmlformats.org/officeDocument/2006/relationships/image" Target="media/image204.png"/><Relationship Id="rId278" Type="http://schemas.openxmlformats.org/officeDocument/2006/relationships/image" Target="media/image225.png"/><Relationship Id="rId401" Type="http://schemas.openxmlformats.org/officeDocument/2006/relationships/image" Target="media/image316.wmf"/><Relationship Id="rId422" Type="http://schemas.openxmlformats.org/officeDocument/2006/relationships/oleObject" Target="embeddings/oleObject84.bin"/><Relationship Id="rId443" Type="http://schemas.openxmlformats.org/officeDocument/2006/relationships/image" Target="media/image348.png"/><Relationship Id="rId464" Type="http://schemas.openxmlformats.org/officeDocument/2006/relationships/image" Target="media/image369.gif"/><Relationship Id="rId650" Type="http://schemas.openxmlformats.org/officeDocument/2006/relationships/image" Target="media/image514.wmf"/><Relationship Id="rId303" Type="http://schemas.openxmlformats.org/officeDocument/2006/relationships/oleObject" Target="embeddings/oleObject48.bin"/><Relationship Id="rId485" Type="http://schemas.openxmlformats.org/officeDocument/2006/relationships/image" Target="media/image389.png"/><Relationship Id="rId692" Type="http://schemas.openxmlformats.org/officeDocument/2006/relationships/image" Target="media/image535.wmf"/><Relationship Id="rId706" Type="http://schemas.openxmlformats.org/officeDocument/2006/relationships/image" Target="media/image541.wmf"/><Relationship Id="rId42" Type="http://schemas.openxmlformats.org/officeDocument/2006/relationships/image" Target="media/image36.png"/><Relationship Id="rId84" Type="http://schemas.openxmlformats.org/officeDocument/2006/relationships/image" Target="media/image73.wmf"/><Relationship Id="rId138" Type="http://schemas.openxmlformats.org/officeDocument/2006/relationships/image" Target="media/image106.wmf"/><Relationship Id="rId345" Type="http://schemas.openxmlformats.org/officeDocument/2006/relationships/image" Target="media/image274.png"/><Relationship Id="rId387" Type="http://schemas.openxmlformats.org/officeDocument/2006/relationships/oleObject" Target="embeddings/oleObject78.bin"/><Relationship Id="rId510" Type="http://schemas.openxmlformats.org/officeDocument/2006/relationships/oleObject" Target="embeddings/oleObject96.bin"/><Relationship Id="rId552" Type="http://schemas.openxmlformats.org/officeDocument/2006/relationships/oleObject" Target="embeddings/oleObject109.bin"/><Relationship Id="rId594" Type="http://schemas.openxmlformats.org/officeDocument/2006/relationships/image" Target="media/image470.gif"/><Relationship Id="rId608" Type="http://schemas.openxmlformats.org/officeDocument/2006/relationships/image" Target="media/image484.gif"/><Relationship Id="rId191" Type="http://schemas.openxmlformats.org/officeDocument/2006/relationships/image" Target="media/image142.png"/><Relationship Id="rId205" Type="http://schemas.openxmlformats.org/officeDocument/2006/relationships/image" Target="media/image156.png"/><Relationship Id="rId247" Type="http://schemas.openxmlformats.org/officeDocument/2006/relationships/image" Target="media/image194.jpeg"/><Relationship Id="rId412" Type="http://schemas.openxmlformats.org/officeDocument/2006/relationships/image" Target="media/image325.png"/><Relationship Id="rId107" Type="http://schemas.openxmlformats.org/officeDocument/2006/relationships/oleObject" Target="embeddings/oleObject11.bin"/><Relationship Id="rId289" Type="http://schemas.openxmlformats.org/officeDocument/2006/relationships/image" Target="media/image235.png"/><Relationship Id="rId454" Type="http://schemas.openxmlformats.org/officeDocument/2006/relationships/image" Target="media/image359.gif"/><Relationship Id="rId496" Type="http://schemas.openxmlformats.org/officeDocument/2006/relationships/image" Target="media/image400.png"/><Relationship Id="rId661" Type="http://schemas.openxmlformats.org/officeDocument/2006/relationships/oleObject" Target="embeddings/oleObject129.bin"/><Relationship Id="rId717" Type="http://schemas.openxmlformats.org/officeDocument/2006/relationships/oleObject" Target="embeddings/oleObject158.bin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oleObject" Target="embeddings/oleObject32.bin"/><Relationship Id="rId314" Type="http://schemas.openxmlformats.org/officeDocument/2006/relationships/oleObject" Target="embeddings/oleObject54.bin"/><Relationship Id="rId356" Type="http://schemas.openxmlformats.org/officeDocument/2006/relationships/image" Target="media/image285.png"/><Relationship Id="rId398" Type="http://schemas.openxmlformats.org/officeDocument/2006/relationships/image" Target="media/image313.png"/><Relationship Id="rId521" Type="http://schemas.openxmlformats.org/officeDocument/2006/relationships/oleObject" Target="embeddings/oleObject101.bin"/><Relationship Id="rId563" Type="http://schemas.openxmlformats.org/officeDocument/2006/relationships/image" Target="media/image444.png"/><Relationship Id="rId619" Type="http://schemas.openxmlformats.org/officeDocument/2006/relationships/image" Target="media/image495.gif"/><Relationship Id="rId95" Type="http://schemas.openxmlformats.org/officeDocument/2006/relationships/image" Target="media/image82.png"/><Relationship Id="rId160" Type="http://schemas.openxmlformats.org/officeDocument/2006/relationships/image" Target="media/image117.wmf"/><Relationship Id="rId216" Type="http://schemas.openxmlformats.org/officeDocument/2006/relationships/oleObject" Target="embeddings/oleObject44.bin"/><Relationship Id="rId423" Type="http://schemas.openxmlformats.org/officeDocument/2006/relationships/image" Target="media/image332.wmf"/><Relationship Id="rId258" Type="http://schemas.openxmlformats.org/officeDocument/2006/relationships/image" Target="media/image205.png"/><Relationship Id="rId465" Type="http://schemas.openxmlformats.org/officeDocument/2006/relationships/image" Target="media/image370.gif"/><Relationship Id="rId630" Type="http://schemas.openxmlformats.org/officeDocument/2006/relationships/image" Target="media/image504.wmf"/><Relationship Id="rId672" Type="http://schemas.openxmlformats.org/officeDocument/2006/relationships/image" Target="media/image525.wmf"/><Relationship Id="rId22" Type="http://schemas.openxmlformats.org/officeDocument/2006/relationships/image" Target="media/image16.png"/><Relationship Id="rId64" Type="http://schemas.openxmlformats.org/officeDocument/2006/relationships/oleObject" Target="embeddings/oleObject1.bin"/><Relationship Id="rId118" Type="http://schemas.openxmlformats.org/officeDocument/2006/relationships/image" Target="media/image96.wmf"/><Relationship Id="rId325" Type="http://schemas.openxmlformats.org/officeDocument/2006/relationships/oleObject" Target="embeddings/oleObject59.bin"/><Relationship Id="rId367" Type="http://schemas.openxmlformats.org/officeDocument/2006/relationships/oleObject" Target="embeddings/oleObject68.bin"/><Relationship Id="rId532" Type="http://schemas.openxmlformats.org/officeDocument/2006/relationships/image" Target="media/image422.png"/><Relationship Id="rId574" Type="http://schemas.openxmlformats.org/officeDocument/2006/relationships/image" Target="media/image450.gif"/><Relationship Id="rId171" Type="http://schemas.openxmlformats.org/officeDocument/2006/relationships/oleObject" Target="embeddings/oleObject43.bin"/><Relationship Id="rId227" Type="http://schemas.openxmlformats.org/officeDocument/2006/relationships/image" Target="media/image174.png"/><Relationship Id="rId269" Type="http://schemas.openxmlformats.org/officeDocument/2006/relationships/image" Target="media/image216.png"/><Relationship Id="rId434" Type="http://schemas.openxmlformats.org/officeDocument/2006/relationships/image" Target="media/image339.png"/><Relationship Id="rId476" Type="http://schemas.openxmlformats.org/officeDocument/2006/relationships/image" Target="media/image380.png"/><Relationship Id="rId641" Type="http://schemas.openxmlformats.org/officeDocument/2006/relationships/oleObject" Target="embeddings/oleObject119.bin"/><Relationship Id="rId683" Type="http://schemas.openxmlformats.org/officeDocument/2006/relationships/oleObject" Target="embeddings/oleObject140.bin"/><Relationship Id="rId33" Type="http://schemas.openxmlformats.org/officeDocument/2006/relationships/image" Target="media/image27.png"/><Relationship Id="rId129" Type="http://schemas.openxmlformats.org/officeDocument/2006/relationships/oleObject" Target="embeddings/oleObject22.bin"/><Relationship Id="rId280" Type="http://schemas.openxmlformats.org/officeDocument/2006/relationships/image" Target="media/image227.gif"/><Relationship Id="rId336" Type="http://schemas.openxmlformats.org/officeDocument/2006/relationships/image" Target="media/image265.jpeg"/><Relationship Id="rId501" Type="http://schemas.openxmlformats.org/officeDocument/2006/relationships/image" Target="media/image403.wmf"/><Relationship Id="rId543" Type="http://schemas.openxmlformats.org/officeDocument/2006/relationships/image" Target="media/image430.gif"/><Relationship Id="rId75" Type="http://schemas.openxmlformats.org/officeDocument/2006/relationships/image" Target="media/image67.png"/><Relationship Id="rId140" Type="http://schemas.openxmlformats.org/officeDocument/2006/relationships/image" Target="media/image107.wmf"/><Relationship Id="rId182" Type="http://schemas.openxmlformats.org/officeDocument/2006/relationships/image" Target="media/image133.png"/><Relationship Id="rId378" Type="http://schemas.openxmlformats.org/officeDocument/2006/relationships/image" Target="media/image298.wmf"/><Relationship Id="rId403" Type="http://schemas.openxmlformats.org/officeDocument/2006/relationships/image" Target="media/image317.png"/><Relationship Id="rId585" Type="http://schemas.openxmlformats.org/officeDocument/2006/relationships/image" Target="media/image461.gif"/><Relationship Id="rId6" Type="http://schemas.openxmlformats.org/officeDocument/2006/relationships/endnotes" Target="endnotes.xml"/><Relationship Id="rId238" Type="http://schemas.openxmlformats.org/officeDocument/2006/relationships/image" Target="media/image185.png"/><Relationship Id="rId445" Type="http://schemas.openxmlformats.org/officeDocument/2006/relationships/image" Target="media/image350.png"/><Relationship Id="rId487" Type="http://schemas.openxmlformats.org/officeDocument/2006/relationships/image" Target="media/image391.png"/><Relationship Id="rId610" Type="http://schemas.openxmlformats.org/officeDocument/2006/relationships/image" Target="media/image486.gif"/><Relationship Id="rId652" Type="http://schemas.openxmlformats.org/officeDocument/2006/relationships/image" Target="media/image515.wmf"/><Relationship Id="rId694" Type="http://schemas.openxmlformats.org/officeDocument/2006/relationships/oleObject" Target="embeddings/oleObject146.bin"/><Relationship Id="rId708" Type="http://schemas.openxmlformats.org/officeDocument/2006/relationships/image" Target="media/image542.wmf"/><Relationship Id="rId291" Type="http://schemas.openxmlformats.org/officeDocument/2006/relationships/image" Target="media/image237.png"/><Relationship Id="rId305" Type="http://schemas.openxmlformats.org/officeDocument/2006/relationships/oleObject" Target="embeddings/oleObject49.bin"/><Relationship Id="rId347" Type="http://schemas.openxmlformats.org/officeDocument/2006/relationships/image" Target="media/image276.png"/><Relationship Id="rId512" Type="http://schemas.openxmlformats.org/officeDocument/2006/relationships/oleObject" Target="embeddings/oleObject97.bin"/><Relationship Id="rId44" Type="http://schemas.openxmlformats.org/officeDocument/2006/relationships/image" Target="media/image38.png"/><Relationship Id="rId86" Type="http://schemas.openxmlformats.org/officeDocument/2006/relationships/image" Target="media/image74.wmf"/><Relationship Id="rId151" Type="http://schemas.openxmlformats.org/officeDocument/2006/relationships/oleObject" Target="embeddings/oleObject33.bin"/><Relationship Id="rId389" Type="http://schemas.openxmlformats.org/officeDocument/2006/relationships/image" Target="media/image304.png"/><Relationship Id="rId554" Type="http://schemas.openxmlformats.org/officeDocument/2006/relationships/oleObject" Target="embeddings/oleObject110.bin"/><Relationship Id="rId596" Type="http://schemas.openxmlformats.org/officeDocument/2006/relationships/image" Target="media/image472.gif"/><Relationship Id="rId193" Type="http://schemas.openxmlformats.org/officeDocument/2006/relationships/image" Target="media/image144.png"/><Relationship Id="rId207" Type="http://schemas.openxmlformats.org/officeDocument/2006/relationships/image" Target="media/image158.png"/><Relationship Id="rId249" Type="http://schemas.openxmlformats.org/officeDocument/2006/relationships/image" Target="media/image196.png"/><Relationship Id="rId414" Type="http://schemas.openxmlformats.org/officeDocument/2006/relationships/image" Target="media/image327.png"/><Relationship Id="rId456" Type="http://schemas.openxmlformats.org/officeDocument/2006/relationships/image" Target="media/image361.gif"/><Relationship Id="rId498" Type="http://schemas.openxmlformats.org/officeDocument/2006/relationships/oleObject" Target="embeddings/oleObject90.bin"/><Relationship Id="rId621" Type="http://schemas.openxmlformats.org/officeDocument/2006/relationships/image" Target="media/image497.gif"/><Relationship Id="rId663" Type="http://schemas.openxmlformats.org/officeDocument/2006/relationships/oleObject" Target="embeddings/oleObject130.bin"/><Relationship Id="rId13" Type="http://schemas.openxmlformats.org/officeDocument/2006/relationships/image" Target="media/image7.png"/><Relationship Id="rId109" Type="http://schemas.openxmlformats.org/officeDocument/2006/relationships/oleObject" Target="embeddings/oleObject12.bin"/><Relationship Id="rId260" Type="http://schemas.openxmlformats.org/officeDocument/2006/relationships/image" Target="media/image207.jpeg"/><Relationship Id="rId316" Type="http://schemas.openxmlformats.org/officeDocument/2006/relationships/oleObject" Target="embeddings/oleObject55.bin"/><Relationship Id="rId523" Type="http://schemas.openxmlformats.org/officeDocument/2006/relationships/image" Target="media/image414.png"/><Relationship Id="rId719" Type="http://schemas.openxmlformats.org/officeDocument/2006/relationships/oleObject" Target="embeddings/oleObject159.bin"/><Relationship Id="rId55" Type="http://schemas.openxmlformats.org/officeDocument/2006/relationships/image" Target="media/image49.png"/><Relationship Id="rId97" Type="http://schemas.openxmlformats.org/officeDocument/2006/relationships/image" Target="media/image84.png"/><Relationship Id="rId120" Type="http://schemas.openxmlformats.org/officeDocument/2006/relationships/image" Target="media/image97.wmf"/><Relationship Id="rId358" Type="http://schemas.openxmlformats.org/officeDocument/2006/relationships/image" Target="media/image287.png"/><Relationship Id="rId565" Type="http://schemas.openxmlformats.org/officeDocument/2006/relationships/image" Target="media/image446.png"/><Relationship Id="rId162" Type="http://schemas.openxmlformats.org/officeDocument/2006/relationships/image" Target="media/image118.wmf"/><Relationship Id="rId218" Type="http://schemas.openxmlformats.org/officeDocument/2006/relationships/oleObject" Target="embeddings/oleObject45.bin"/><Relationship Id="rId425" Type="http://schemas.openxmlformats.org/officeDocument/2006/relationships/image" Target="media/image333.wmf"/><Relationship Id="rId467" Type="http://schemas.openxmlformats.org/officeDocument/2006/relationships/image" Target="media/image372.gif"/><Relationship Id="rId632" Type="http://schemas.openxmlformats.org/officeDocument/2006/relationships/oleObject" Target="embeddings/oleObject115.bin"/><Relationship Id="rId271" Type="http://schemas.openxmlformats.org/officeDocument/2006/relationships/image" Target="media/image218.jpeg"/><Relationship Id="rId674" Type="http://schemas.openxmlformats.org/officeDocument/2006/relationships/image" Target="media/image526.wmf"/><Relationship Id="rId24" Type="http://schemas.openxmlformats.org/officeDocument/2006/relationships/image" Target="media/image18.png"/><Relationship Id="rId66" Type="http://schemas.openxmlformats.org/officeDocument/2006/relationships/image" Target="media/image59.png"/><Relationship Id="rId131" Type="http://schemas.openxmlformats.org/officeDocument/2006/relationships/oleObject" Target="embeddings/oleObject23.bin"/><Relationship Id="rId327" Type="http://schemas.openxmlformats.org/officeDocument/2006/relationships/oleObject" Target="embeddings/oleObject60.bin"/><Relationship Id="rId369" Type="http://schemas.openxmlformats.org/officeDocument/2006/relationships/oleObject" Target="embeddings/oleObject69.bin"/><Relationship Id="rId534" Type="http://schemas.openxmlformats.org/officeDocument/2006/relationships/image" Target="media/image424.png"/><Relationship Id="rId576" Type="http://schemas.openxmlformats.org/officeDocument/2006/relationships/image" Target="media/image452.gif"/><Relationship Id="rId173" Type="http://schemas.openxmlformats.org/officeDocument/2006/relationships/image" Target="media/image124.png"/><Relationship Id="rId229" Type="http://schemas.openxmlformats.org/officeDocument/2006/relationships/image" Target="media/image176.png"/><Relationship Id="rId380" Type="http://schemas.openxmlformats.org/officeDocument/2006/relationships/image" Target="media/image299.wmf"/><Relationship Id="rId436" Type="http://schemas.openxmlformats.org/officeDocument/2006/relationships/image" Target="media/image341.png"/><Relationship Id="rId601" Type="http://schemas.openxmlformats.org/officeDocument/2006/relationships/image" Target="media/image477.gif"/><Relationship Id="rId643" Type="http://schemas.openxmlformats.org/officeDocument/2006/relationships/oleObject" Target="embeddings/oleObject120.bin"/><Relationship Id="rId240" Type="http://schemas.openxmlformats.org/officeDocument/2006/relationships/image" Target="media/image187.png"/><Relationship Id="rId478" Type="http://schemas.openxmlformats.org/officeDocument/2006/relationships/image" Target="media/image382.png"/><Relationship Id="rId685" Type="http://schemas.openxmlformats.org/officeDocument/2006/relationships/oleObject" Target="embeddings/oleObject141.bin"/><Relationship Id="rId35" Type="http://schemas.openxmlformats.org/officeDocument/2006/relationships/image" Target="media/image29.png"/><Relationship Id="rId77" Type="http://schemas.openxmlformats.org/officeDocument/2006/relationships/image" Target="media/image69.png"/><Relationship Id="rId100" Type="http://schemas.openxmlformats.org/officeDocument/2006/relationships/image" Target="media/image87.wmf"/><Relationship Id="rId282" Type="http://schemas.openxmlformats.org/officeDocument/2006/relationships/image" Target="media/image228.png"/><Relationship Id="rId338" Type="http://schemas.openxmlformats.org/officeDocument/2006/relationships/image" Target="media/image267.png"/><Relationship Id="rId503" Type="http://schemas.openxmlformats.org/officeDocument/2006/relationships/image" Target="media/image404.wmf"/><Relationship Id="rId545" Type="http://schemas.openxmlformats.org/officeDocument/2006/relationships/image" Target="media/image432.wmf"/><Relationship Id="rId587" Type="http://schemas.openxmlformats.org/officeDocument/2006/relationships/image" Target="media/image463.gif"/><Relationship Id="rId710" Type="http://schemas.openxmlformats.org/officeDocument/2006/relationships/image" Target="media/image543.wmf"/><Relationship Id="rId8" Type="http://schemas.openxmlformats.org/officeDocument/2006/relationships/image" Target="media/image2.png"/><Relationship Id="rId142" Type="http://schemas.openxmlformats.org/officeDocument/2006/relationships/image" Target="media/image108.wmf"/><Relationship Id="rId184" Type="http://schemas.openxmlformats.org/officeDocument/2006/relationships/image" Target="media/image135.png"/><Relationship Id="rId391" Type="http://schemas.openxmlformats.org/officeDocument/2006/relationships/image" Target="media/image306.jpeg"/><Relationship Id="rId405" Type="http://schemas.openxmlformats.org/officeDocument/2006/relationships/image" Target="media/image319.wmf"/><Relationship Id="rId447" Type="http://schemas.openxmlformats.org/officeDocument/2006/relationships/image" Target="media/image352.gif"/><Relationship Id="rId612" Type="http://schemas.openxmlformats.org/officeDocument/2006/relationships/image" Target="media/image488.gif"/><Relationship Id="rId251" Type="http://schemas.openxmlformats.org/officeDocument/2006/relationships/image" Target="media/image198.png"/><Relationship Id="rId489" Type="http://schemas.openxmlformats.org/officeDocument/2006/relationships/image" Target="media/image393.gif"/><Relationship Id="rId654" Type="http://schemas.openxmlformats.org/officeDocument/2006/relationships/image" Target="media/image516.wmf"/><Relationship Id="rId696" Type="http://schemas.openxmlformats.org/officeDocument/2006/relationships/image" Target="media/image536.wmf"/><Relationship Id="rId46" Type="http://schemas.openxmlformats.org/officeDocument/2006/relationships/image" Target="media/image40.png"/><Relationship Id="rId293" Type="http://schemas.openxmlformats.org/officeDocument/2006/relationships/image" Target="media/image239.png"/><Relationship Id="rId307" Type="http://schemas.openxmlformats.org/officeDocument/2006/relationships/oleObject" Target="embeddings/oleObject50.bin"/><Relationship Id="rId349" Type="http://schemas.openxmlformats.org/officeDocument/2006/relationships/image" Target="media/image278.png"/><Relationship Id="rId514" Type="http://schemas.openxmlformats.org/officeDocument/2006/relationships/oleObject" Target="embeddings/oleObject98.bin"/><Relationship Id="rId556" Type="http://schemas.openxmlformats.org/officeDocument/2006/relationships/oleObject" Target="embeddings/oleObject111.bin"/><Relationship Id="rId721" Type="http://schemas.openxmlformats.org/officeDocument/2006/relationships/fontTable" Target="fontTable.xml"/><Relationship Id="rId88" Type="http://schemas.openxmlformats.org/officeDocument/2006/relationships/image" Target="media/image75.png"/><Relationship Id="rId111" Type="http://schemas.openxmlformats.org/officeDocument/2006/relationships/oleObject" Target="embeddings/oleObject13.bin"/><Relationship Id="rId153" Type="http://schemas.openxmlformats.org/officeDocument/2006/relationships/oleObject" Target="embeddings/oleObject34.bin"/><Relationship Id="rId195" Type="http://schemas.openxmlformats.org/officeDocument/2006/relationships/image" Target="media/image146.png"/><Relationship Id="rId209" Type="http://schemas.openxmlformats.org/officeDocument/2006/relationships/image" Target="media/image160.png"/><Relationship Id="rId360" Type="http://schemas.openxmlformats.org/officeDocument/2006/relationships/image" Target="media/image289.wmf"/><Relationship Id="rId416" Type="http://schemas.openxmlformats.org/officeDocument/2006/relationships/oleObject" Target="embeddings/oleObject81.bin"/><Relationship Id="rId598" Type="http://schemas.openxmlformats.org/officeDocument/2006/relationships/image" Target="media/image474.gif"/><Relationship Id="rId220" Type="http://schemas.openxmlformats.org/officeDocument/2006/relationships/oleObject" Target="embeddings/oleObject46.bin"/><Relationship Id="rId458" Type="http://schemas.openxmlformats.org/officeDocument/2006/relationships/image" Target="media/image363.gif"/><Relationship Id="rId623" Type="http://schemas.openxmlformats.org/officeDocument/2006/relationships/image" Target="media/image499.gif"/><Relationship Id="rId665" Type="http://schemas.openxmlformats.org/officeDocument/2006/relationships/oleObject" Target="embeddings/oleObject131.bin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09.png"/><Relationship Id="rId318" Type="http://schemas.openxmlformats.org/officeDocument/2006/relationships/oleObject" Target="embeddings/oleObject56.bin"/><Relationship Id="rId525" Type="http://schemas.openxmlformats.org/officeDocument/2006/relationships/oleObject" Target="embeddings/oleObject102.bin"/><Relationship Id="rId567" Type="http://schemas.openxmlformats.org/officeDocument/2006/relationships/hyperlink" Target="http://lib.mdpu.org.ua/e-book/chislmetod/r_1/lek2.html" TargetMode="External"/><Relationship Id="rId99" Type="http://schemas.openxmlformats.org/officeDocument/2006/relationships/image" Target="media/image86.png"/><Relationship Id="rId122" Type="http://schemas.openxmlformats.org/officeDocument/2006/relationships/image" Target="media/image98.wmf"/><Relationship Id="rId164" Type="http://schemas.openxmlformats.org/officeDocument/2006/relationships/image" Target="media/image119.wmf"/><Relationship Id="rId371" Type="http://schemas.openxmlformats.org/officeDocument/2006/relationships/oleObject" Target="embeddings/oleObject70.bin"/><Relationship Id="rId427" Type="http://schemas.openxmlformats.org/officeDocument/2006/relationships/image" Target="media/image334.wmf"/><Relationship Id="rId469" Type="http://schemas.openxmlformats.org/officeDocument/2006/relationships/oleObject" Target="embeddings/oleObject89.bin"/><Relationship Id="rId634" Type="http://schemas.openxmlformats.org/officeDocument/2006/relationships/image" Target="media/image506.wmf"/><Relationship Id="rId676" Type="http://schemas.openxmlformats.org/officeDocument/2006/relationships/image" Target="media/image527.wmf"/><Relationship Id="rId26" Type="http://schemas.openxmlformats.org/officeDocument/2006/relationships/image" Target="media/image20.png"/><Relationship Id="rId231" Type="http://schemas.openxmlformats.org/officeDocument/2006/relationships/image" Target="media/image178.png"/><Relationship Id="rId273" Type="http://schemas.openxmlformats.org/officeDocument/2006/relationships/image" Target="media/image220.jpeg"/><Relationship Id="rId329" Type="http://schemas.openxmlformats.org/officeDocument/2006/relationships/oleObject" Target="embeddings/oleObject61.bin"/><Relationship Id="rId480" Type="http://schemas.openxmlformats.org/officeDocument/2006/relationships/image" Target="media/image384.png"/><Relationship Id="rId536" Type="http://schemas.openxmlformats.org/officeDocument/2006/relationships/oleObject" Target="embeddings/oleObject103.bin"/><Relationship Id="rId701" Type="http://schemas.openxmlformats.org/officeDocument/2006/relationships/oleObject" Target="embeddings/oleObject150.bin"/><Relationship Id="rId68" Type="http://schemas.openxmlformats.org/officeDocument/2006/relationships/oleObject" Target="embeddings/oleObject2.bin"/><Relationship Id="rId133" Type="http://schemas.openxmlformats.org/officeDocument/2006/relationships/oleObject" Target="embeddings/oleObject24.bin"/><Relationship Id="rId175" Type="http://schemas.openxmlformats.org/officeDocument/2006/relationships/image" Target="media/image126.png"/><Relationship Id="rId340" Type="http://schemas.openxmlformats.org/officeDocument/2006/relationships/image" Target="media/image269.png"/><Relationship Id="rId578" Type="http://schemas.openxmlformats.org/officeDocument/2006/relationships/image" Target="media/image454.gif"/><Relationship Id="rId200" Type="http://schemas.openxmlformats.org/officeDocument/2006/relationships/image" Target="media/image151.png"/><Relationship Id="rId382" Type="http://schemas.openxmlformats.org/officeDocument/2006/relationships/image" Target="media/image300.wmf"/><Relationship Id="rId438" Type="http://schemas.openxmlformats.org/officeDocument/2006/relationships/image" Target="media/image343.png"/><Relationship Id="rId603" Type="http://schemas.openxmlformats.org/officeDocument/2006/relationships/image" Target="media/image479.gif"/><Relationship Id="rId645" Type="http://schemas.openxmlformats.org/officeDocument/2006/relationships/oleObject" Target="embeddings/oleObject121.bin"/><Relationship Id="rId687" Type="http://schemas.openxmlformats.org/officeDocument/2006/relationships/oleObject" Target="embeddings/oleObject142.bin"/><Relationship Id="rId242" Type="http://schemas.openxmlformats.org/officeDocument/2006/relationships/image" Target="media/image189.png"/><Relationship Id="rId284" Type="http://schemas.openxmlformats.org/officeDocument/2006/relationships/image" Target="media/image230.png"/><Relationship Id="rId491" Type="http://schemas.openxmlformats.org/officeDocument/2006/relationships/image" Target="media/image395.png"/><Relationship Id="rId505" Type="http://schemas.openxmlformats.org/officeDocument/2006/relationships/image" Target="media/image405.wmf"/><Relationship Id="rId712" Type="http://schemas.openxmlformats.org/officeDocument/2006/relationships/image" Target="media/image544.wmf"/><Relationship Id="rId37" Type="http://schemas.openxmlformats.org/officeDocument/2006/relationships/image" Target="media/image31.png"/><Relationship Id="rId79" Type="http://schemas.openxmlformats.org/officeDocument/2006/relationships/image" Target="media/image71.wmf"/><Relationship Id="rId102" Type="http://schemas.openxmlformats.org/officeDocument/2006/relationships/image" Target="media/image88.wmf"/><Relationship Id="rId144" Type="http://schemas.openxmlformats.org/officeDocument/2006/relationships/image" Target="media/image109.wmf"/><Relationship Id="rId547" Type="http://schemas.openxmlformats.org/officeDocument/2006/relationships/image" Target="media/image433.wmf"/><Relationship Id="rId589" Type="http://schemas.openxmlformats.org/officeDocument/2006/relationships/image" Target="media/image465.gif"/><Relationship Id="rId90" Type="http://schemas.openxmlformats.org/officeDocument/2006/relationships/image" Target="media/image77.png"/><Relationship Id="rId186" Type="http://schemas.openxmlformats.org/officeDocument/2006/relationships/image" Target="media/image137.png"/><Relationship Id="rId351" Type="http://schemas.openxmlformats.org/officeDocument/2006/relationships/image" Target="media/image280.png"/><Relationship Id="rId393" Type="http://schemas.openxmlformats.org/officeDocument/2006/relationships/image" Target="media/image308.png"/><Relationship Id="rId407" Type="http://schemas.openxmlformats.org/officeDocument/2006/relationships/image" Target="media/image320.png"/><Relationship Id="rId449" Type="http://schemas.openxmlformats.org/officeDocument/2006/relationships/image" Target="media/image354.gif"/><Relationship Id="rId614" Type="http://schemas.openxmlformats.org/officeDocument/2006/relationships/image" Target="media/image490.gif"/><Relationship Id="rId656" Type="http://schemas.openxmlformats.org/officeDocument/2006/relationships/image" Target="media/image517.wmf"/><Relationship Id="rId211" Type="http://schemas.openxmlformats.org/officeDocument/2006/relationships/image" Target="media/image162.png"/><Relationship Id="rId253" Type="http://schemas.openxmlformats.org/officeDocument/2006/relationships/image" Target="media/image200.jpeg"/><Relationship Id="rId295" Type="http://schemas.openxmlformats.org/officeDocument/2006/relationships/image" Target="media/image241.png"/><Relationship Id="rId309" Type="http://schemas.openxmlformats.org/officeDocument/2006/relationships/image" Target="media/image251.wmf"/><Relationship Id="rId460" Type="http://schemas.openxmlformats.org/officeDocument/2006/relationships/image" Target="media/image365.gif"/><Relationship Id="rId516" Type="http://schemas.openxmlformats.org/officeDocument/2006/relationships/oleObject" Target="embeddings/oleObject99.bin"/><Relationship Id="rId698" Type="http://schemas.openxmlformats.org/officeDocument/2006/relationships/image" Target="media/image537.wmf"/><Relationship Id="rId48" Type="http://schemas.openxmlformats.org/officeDocument/2006/relationships/image" Target="media/image42.png"/><Relationship Id="rId113" Type="http://schemas.openxmlformats.org/officeDocument/2006/relationships/oleObject" Target="embeddings/oleObject14.bin"/><Relationship Id="rId320" Type="http://schemas.openxmlformats.org/officeDocument/2006/relationships/image" Target="media/image257.wmf"/><Relationship Id="rId558" Type="http://schemas.openxmlformats.org/officeDocument/2006/relationships/image" Target="media/image439.gif"/><Relationship Id="rId155" Type="http://schemas.openxmlformats.org/officeDocument/2006/relationships/oleObject" Target="embeddings/oleObject35.bin"/><Relationship Id="rId197" Type="http://schemas.openxmlformats.org/officeDocument/2006/relationships/image" Target="media/image148.png"/><Relationship Id="rId362" Type="http://schemas.openxmlformats.org/officeDocument/2006/relationships/image" Target="media/image290.wmf"/><Relationship Id="rId418" Type="http://schemas.openxmlformats.org/officeDocument/2006/relationships/oleObject" Target="embeddings/oleObject82.bin"/><Relationship Id="rId625" Type="http://schemas.openxmlformats.org/officeDocument/2006/relationships/oleObject" Target="embeddings/oleObject112.bin"/><Relationship Id="rId222" Type="http://schemas.openxmlformats.org/officeDocument/2006/relationships/oleObject" Target="embeddings/oleObject47.bin"/><Relationship Id="rId264" Type="http://schemas.openxmlformats.org/officeDocument/2006/relationships/image" Target="media/image211.png"/><Relationship Id="rId471" Type="http://schemas.openxmlformats.org/officeDocument/2006/relationships/image" Target="media/image375.png"/><Relationship Id="rId667" Type="http://schemas.openxmlformats.org/officeDocument/2006/relationships/oleObject" Target="embeddings/oleObject132.bin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99.wmf"/><Relationship Id="rId527" Type="http://schemas.openxmlformats.org/officeDocument/2006/relationships/image" Target="media/image417.gif"/><Relationship Id="rId569" Type="http://schemas.openxmlformats.org/officeDocument/2006/relationships/hyperlink" Target="http://lib.mdpu.org.ua/e-book/chislmetod/r_1/lek2.html" TargetMode="External"/><Relationship Id="rId70" Type="http://schemas.openxmlformats.org/officeDocument/2006/relationships/image" Target="media/image62.png"/><Relationship Id="rId166" Type="http://schemas.openxmlformats.org/officeDocument/2006/relationships/image" Target="media/image120.wmf"/><Relationship Id="rId331" Type="http://schemas.openxmlformats.org/officeDocument/2006/relationships/oleObject" Target="embeddings/oleObject62.bin"/><Relationship Id="rId373" Type="http://schemas.openxmlformats.org/officeDocument/2006/relationships/oleObject" Target="embeddings/oleObject71.bin"/><Relationship Id="rId429" Type="http://schemas.openxmlformats.org/officeDocument/2006/relationships/image" Target="media/image335.wmf"/><Relationship Id="rId580" Type="http://schemas.openxmlformats.org/officeDocument/2006/relationships/image" Target="media/image456.gif"/><Relationship Id="rId636" Type="http://schemas.openxmlformats.org/officeDocument/2006/relationships/oleObject" Target="embeddings/oleObject117.bin"/><Relationship Id="rId1" Type="http://schemas.openxmlformats.org/officeDocument/2006/relationships/numbering" Target="numbering.xml"/><Relationship Id="rId233" Type="http://schemas.openxmlformats.org/officeDocument/2006/relationships/image" Target="media/image180.png"/><Relationship Id="rId440" Type="http://schemas.openxmlformats.org/officeDocument/2006/relationships/image" Target="media/image345.png"/><Relationship Id="rId678" Type="http://schemas.openxmlformats.org/officeDocument/2006/relationships/image" Target="media/image528.wmf"/><Relationship Id="rId28" Type="http://schemas.openxmlformats.org/officeDocument/2006/relationships/image" Target="media/image22.png"/><Relationship Id="rId275" Type="http://schemas.openxmlformats.org/officeDocument/2006/relationships/image" Target="media/image222.png"/><Relationship Id="rId300" Type="http://schemas.openxmlformats.org/officeDocument/2006/relationships/image" Target="media/image246.png"/><Relationship Id="rId482" Type="http://schemas.openxmlformats.org/officeDocument/2006/relationships/image" Target="media/image386.png"/><Relationship Id="rId538" Type="http://schemas.openxmlformats.org/officeDocument/2006/relationships/image" Target="media/image427.wmf"/><Relationship Id="rId703" Type="http://schemas.openxmlformats.org/officeDocument/2006/relationships/oleObject" Target="embeddings/oleObject151.bin"/><Relationship Id="rId81" Type="http://schemas.openxmlformats.org/officeDocument/2006/relationships/oleObject" Target="embeddings/oleObject4.bin"/><Relationship Id="rId135" Type="http://schemas.openxmlformats.org/officeDocument/2006/relationships/oleObject" Target="embeddings/oleObject25.bin"/><Relationship Id="rId177" Type="http://schemas.openxmlformats.org/officeDocument/2006/relationships/image" Target="media/image128.png"/><Relationship Id="rId342" Type="http://schemas.openxmlformats.org/officeDocument/2006/relationships/image" Target="media/image271.png"/><Relationship Id="rId384" Type="http://schemas.openxmlformats.org/officeDocument/2006/relationships/image" Target="media/image301.wmf"/><Relationship Id="rId591" Type="http://schemas.openxmlformats.org/officeDocument/2006/relationships/image" Target="media/image467.gif"/><Relationship Id="rId605" Type="http://schemas.openxmlformats.org/officeDocument/2006/relationships/image" Target="media/image481.gif"/><Relationship Id="rId202" Type="http://schemas.openxmlformats.org/officeDocument/2006/relationships/image" Target="media/image153.png"/><Relationship Id="rId244" Type="http://schemas.openxmlformats.org/officeDocument/2006/relationships/image" Target="media/image191.png"/><Relationship Id="rId647" Type="http://schemas.openxmlformats.org/officeDocument/2006/relationships/oleObject" Target="embeddings/oleObject122.bin"/><Relationship Id="rId689" Type="http://schemas.openxmlformats.org/officeDocument/2006/relationships/oleObject" Target="embeddings/oleObject143.bin"/><Relationship Id="rId39" Type="http://schemas.openxmlformats.org/officeDocument/2006/relationships/image" Target="media/image33.png"/><Relationship Id="rId286" Type="http://schemas.openxmlformats.org/officeDocument/2006/relationships/image" Target="media/image232.png"/><Relationship Id="rId451" Type="http://schemas.openxmlformats.org/officeDocument/2006/relationships/image" Target="media/image356.gif"/><Relationship Id="rId493" Type="http://schemas.openxmlformats.org/officeDocument/2006/relationships/image" Target="media/image397.gif"/><Relationship Id="rId507" Type="http://schemas.openxmlformats.org/officeDocument/2006/relationships/image" Target="media/image406.wmf"/><Relationship Id="rId549" Type="http://schemas.openxmlformats.org/officeDocument/2006/relationships/image" Target="media/image434.wmf"/><Relationship Id="rId714" Type="http://schemas.openxmlformats.org/officeDocument/2006/relationships/image" Target="media/image545.wmf"/><Relationship Id="rId50" Type="http://schemas.openxmlformats.org/officeDocument/2006/relationships/image" Target="media/image44.png"/><Relationship Id="rId104" Type="http://schemas.openxmlformats.org/officeDocument/2006/relationships/image" Target="media/image89.wmf"/><Relationship Id="rId146" Type="http://schemas.openxmlformats.org/officeDocument/2006/relationships/image" Target="media/image110.wmf"/><Relationship Id="rId188" Type="http://schemas.openxmlformats.org/officeDocument/2006/relationships/image" Target="media/image139.png"/><Relationship Id="rId311" Type="http://schemas.openxmlformats.org/officeDocument/2006/relationships/image" Target="media/image252.wmf"/><Relationship Id="rId353" Type="http://schemas.openxmlformats.org/officeDocument/2006/relationships/image" Target="media/image282.png"/><Relationship Id="rId395" Type="http://schemas.openxmlformats.org/officeDocument/2006/relationships/image" Target="media/image310.png"/><Relationship Id="rId409" Type="http://schemas.openxmlformats.org/officeDocument/2006/relationships/image" Target="media/image322.png"/><Relationship Id="rId560" Type="http://schemas.openxmlformats.org/officeDocument/2006/relationships/image" Target="media/image441.png"/><Relationship Id="rId92" Type="http://schemas.openxmlformats.org/officeDocument/2006/relationships/image" Target="media/image79.png"/><Relationship Id="rId213" Type="http://schemas.openxmlformats.org/officeDocument/2006/relationships/image" Target="media/image164.png"/><Relationship Id="rId420" Type="http://schemas.openxmlformats.org/officeDocument/2006/relationships/image" Target="media/image330.png"/><Relationship Id="rId616" Type="http://schemas.openxmlformats.org/officeDocument/2006/relationships/image" Target="media/image492.gif"/><Relationship Id="rId658" Type="http://schemas.openxmlformats.org/officeDocument/2006/relationships/image" Target="media/image518.wmf"/><Relationship Id="rId255" Type="http://schemas.openxmlformats.org/officeDocument/2006/relationships/image" Target="media/image202.png"/><Relationship Id="rId297" Type="http://schemas.openxmlformats.org/officeDocument/2006/relationships/image" Target="media/image243.png"/><Relationship Id="rId462" Type="http://schemas.openxmlformats.org/officeDocument/2006/relationships/image" Target="media/image367.gif"/><Relationship Id="rId518" Type="http://schemas.openxmlformats.org/officeDocument/2006/relationships/oleObject" Target="embeddings/oleObject100.bin"/><Relationship Id="rId115" Type="http://schemas.openxmlformats.org/officeDocument/2006/relationships/oleObject" Target="embeddings/oleObject15.bin"/><Relationship Id="rId157" Type="http://schemas.openxmlformats.org/officeDocument/2006/relationships/oleObject" Target="embeddings/oleObject36.bin"/><Relationship Id="rId322" Type="http://schemas.openxmlformats.org/officeDocument/2006/relationships/image" Target="media/image258.wmf"/><Relationship Id="rId364" Type="http://schemas.openxmlformats.org/officeDocument/2006/relationships/image" Target="media/image291.wmf"/><Relationship Id="rId61" Type="http://schemas.openxmlformats.org/officeDocument/2006/relationships/image" Target="media/image55.png"/><Relationship Id="rId199" Type="http://schemas.openxmlformats.org/officeDocument/2006/relationships/image" Target="media/image150.png"/><Relationship Id="rId571" Type="http://schemas.openxmlformats.org/officeDocument/2006/relationships/hyperlink" Target="https://uk.wikipedia.org/wiki/%D0%90%D0%BB%D0%B3%D0%BE%D1%80%D0%B8%D1%82%D0%BC" TargetMode="External"/><Relationship Id="rId627" Type="http://schemas.openxmlformats.org/officeDocument/2006/relationships/oleObject" Target="embeddings/oleObject113.bin"/><Relationship Id="rId669" Type="http://schemas.openxmlformats.org/officeDocument/2006/relationships/oleObject" Target="embeddings/oleObject133.bin"/><Relationship Id="rId19" Type="http://schemas.openxmlformats.org/officeDocument/2006/relationships/image" Target="media/image13.png"/><Relationship Id="rId224" Type="http://schemas.openxmlformats.org/officeDocument/2006/relationships/image" Target="media/image171.png"/><Relationship Id="rId266" Type="http://schemas.openxmlformats.org/officeDocument/2006/relationships/image" Target="media/image213.png"/><Relationship Id="rId431" Type="http://schemas.openxmlformats.org/officeDocument/2006/relationships/image" Target="media/image336.png"/><Relationship Id="rId473" Type="http://schemas.openxmlformats.org/officeDocument/2006/relationships/image" Target="media/image377.png"/><Relationship Id="rId529" Type="http://schemas.openxmlformats.org/officeDocument/2006/relationships/image" Target="media/image419.gif"/><Relationship Id="rId680" Type="http://schemas.openxmlformats.org/officeDocument/2006/relationships/image" Target="media/image529.wmf"/><Relationship Id="rId30" Type="http://schemas.openxmlformats.org/officeDocument/2006/relationships/image" Target="media/image24.png"/><Relationship Id="rId126" Type="http://schemas.openxmlformats.org/officeDocument/2006/relationships/image" Target="media/image100.wmf"/><Relationship Id="rId168" Type="http://schemas.openxmlformats.org/officeDocument/2006/relationships/image" Target="media/image121.wmf"/><Relationship Id="rId333" Type="http://schemas.openxmlformats.org/officeDocument/2006/relationships/oleObject" Target="embeddings/oleObject63.bin"/><Relationship Id="rId540" Type="http://schemas.openxmlformats.org/officeDocument/2006/relationships/image" Target="media/image428.png"/><Relationship Id="rId72" Type="http://schemas.openxmlformats.org/officeDocument/2006/relationships/image" Target="media/image64.png"/><Relationship Id="rId375" Type="http://schemas.openxmlformats.org/officeDocument/2006/relationships/oleObject" Target="embeddings/oleObject72.bin"/><Relationship Id="rId582" Type="http://schemas.openxmlformats.org/officeDocument/2006/relationships/image" Target="media/image458.gif"/><Relationship Id="rId638" Type="http://schemas.openxmlformats.org/officeDocument/2006/relationships/image" Target="media/image50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45</Pages>
  <Words>11625</Words>
  <Characters>66267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Admin</dc:creator>
  <cp:keywords/>
  <dc:description/>
  <cp:lastModifiedBy>NATALYA Admin</cp:lastModifiedBy>
  <cp:revision>5</cp:revision>
  <dcterms:created xsi:type="dcterms:W3CDTF">2019-05-28T12:00:00Z</dcterms:created>
  <dcterms:modified xsi:type="dcterms:W3CDTF">2019-05-28T15:30:00Z</dcterms:modified>
</cp:coreProperties>
</file>