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38" w:rsidRPr="00BA2BF8" w:rsidRDefault="00BA2BF8" w:rsidP="00BA2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BF8">
        <w:rPr>
          <w:rFonts w:ascii="Times New Roman" w:hAnsi="Times New Roman" w:cs="Times New Roman"/>
          <w:b/>
          <w:sz w:val="28"/>
          <w:szCs w:val="28"/>
          <w:lang w:val="uk-UA"/>
        </w:rPr>
        <w:t>Перелік тем курсових проектів з педагогіки та методик</w:t>
      </w:r>
    </w:p>
    <w:p w:rsidR="00BA2BF8" w:rsidRPr="00BA2BF8" w:rsidRDefault="00BA2BF8" w:rsidP="00BA2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BA2BF8">
        <w:rPr>
          <w:rFonts w:ascii="Times New Roman" w:hAnsi="Times New Roman" w:cs="Times New Roman"/>
          <w:b/>
          <w:sz w:val="28"/>
          <w:szCs w:val="28"/>
          <w:lang w:val="uk-UA"/>
        </w:rPr>
        <w:t>ля студентів спеціальності «Початкова освіта»</w:t>
      </w:r>
      <w:r w:rsidR="001D3C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Активізація пізнавальної діяльності учнів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Види декоративно-прикладного мистецтва. 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Види і форми організації навчання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Використання ігрових художньо-педагогічних технологій на уроках мистецького спрямування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Використання рольової гри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Використання українських ігор з елементами співу та музичного супроводу на уроках образотворчого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Виховання патріотизму на уроках мистецтва і позакласній роботі шляхом ознайомлення школярів з народним мистецтвом українців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Графічні техніки і їх використання на уроках мистецтва в початкових класах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Елементи народознавства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Естетичне виховання учнів початкової школи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Запровадження проектної технології у практику роботи з учнями молодшого шкільного віку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Застосування технологій інтерактивного навчання при вивченні мистецтва у 1 – 4 класах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Історія виникнення та розвитку витинанки, методика виготовлення на уроках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Композиційні та змістовні особливості розпису писанок у різних регіонах України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Методика вивчення елементів історії зарубіжного мистецтва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Методика використання різних видів наочності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Методика естетичного виховання учнів на уроках мистецтва в початковій школі.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Методика підготовки і проведення екскурсій з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Методика проведення інтегрованих уроків з пов'язаних із святкуванням Великодня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Місце тестових завдань при вивченні мистецьких дисциплін у 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початковій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школі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Нестандартні </w:t>
      </w:r>
      <w:proofErr w:type="spellStart"/>
      <w:r w:rsidRPr="004C59FD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з мистецтва в початковій школі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Нетрадиційні прийоми малювання як засіб активізації творчого самовираження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Нетрадиційні форми і методи навчання мистецтву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Ознайомлення дітей молодшого шкільного віку з мистецтвом живопису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Ознайомлення з елементами народознавства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Організація та методика проведення позаурочної та позакласної роботи з мистецтва в початкових класах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Особливості вивчення елементів історії українського мистецтва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Особливості використання музичних ігор на уроках образотворчого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Особливості методики вивчення народних промислів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Патріотичне виховання молодших школярів на уроках мистецтва в початковій школі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Патріотичне виховання учнів засобами </w:t>
      </w:r>
      <w:proofErr w:type="spellStart"/>
      <w:r w:rsidRPr="004C59FD">
        <w:rPr>
          <w:rFonts w:ascii="Times New Roman" w:hAnsi="Times New Roman" w:cs="Times New Roman"/>
          <w:sz w:val="28"/>
          <w:szCs w:val="28"/>
          <w:lang w:val="uk-UA"/>
        </w:rPr>
        <w:t>клубно</w:t>
      </w:r>
      <w:proofErr w:type="spellEnd"/>
      <w:r w:rsidRPr="004C59FD">
        <w:rPr>
          <w:rFonts w:ascii="Times New Roman" w:hAnsi="Times New Roman" w:cs="Times New Roman"/>
          <w:sz w:val="28"/>
          <w:szCs w:val="28"/>
          <w:lang w:val="uk-UA"/>
        </w:rPr>
        <w:t>-гурткової роботи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Петриківський розпис на уроках мистецтва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Петриківський розпис. Поняття декоративної форми і кольору в початкових класах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Писанка як засіб естетичного розвитку молодших школярів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Позакласна робота з мистецтва в 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початковій школі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. Система заходів</w:t>
      </w:r>
      <w:r w:rsidR="004C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Природа і мистецтво як засоби естетичного виховання молодших школярів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Розвиток уяви молодших школярів засобами петриківського розпису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Роль творів образотворчого мистецтва у вихованні учнів початкових класів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Роль уроків мистецтва в естетичному вихованні молодших школярів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Скульптура, як вид мистецтва. Об’ємне зображення за мотивами народних іграшок в початкових класах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Словникова робота на уроках мистецтва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Сучасні технології розвивального навчання на уроках мистецтва в початкових класах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Технічні засоби навчання та наочні посібники в естетичному розвитку учнів молодшого шкільного віку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Формування пізнавального інтересу до народних звичаїв і традицій у художній діяльності молодших школярів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23F" w:rsidRPr="004C59FD" w:rsidRDefault="009C323F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Художнє виховання дітей молодшого шкільного віку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176" w:rsidRPr="004C59FD" w:rsidRDefault="007D4176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Виконання коміксу за темою літературного твору та розробка методики викладання</w:t>
      </w:r>
      <w:r w:rsidR="000C504C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процесу його створення на уроках мистецтва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176" w:rsidRPr="004C59FD" w:rsidRDefault="007D4176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Розробка принципів естетичного виховання учнів у позакласній роботі на прикладі</w:t>
      </w:r>
      <w:r w:rsidR="000C504C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створення дек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оративної композиції в техніці витинанки.</w:t>
      </w:r>
    </w:p>
    <w:p w:rsidR="007D4176" w:rsidRPr="004C59FD" w:rsidRDefault="007D4176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Виразна мова </w:t>
      </w:r>
      <w:proofErr w:type="spellStart"/>
      <w:r w:rsidRPr="004C59FD">
        <w:rPr>
          <w:rFonts w:ascii="Times New Roman" w:hAnsi="Times New Roman" w:cs="Times New Roman"/>
          <w:sz w:val="28"/>
          <w:szCs w:val="28"/>
          <w:lang w:val="uk-UA"/>
        </w:rPr>
        <w:t>паперопластики</w:t>
      </w:r>
      <w:proofErr w:type="spellEnd"/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у ст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>воренні об’ємної композиції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 xml:space="preserve"> на уроках мистецтва в початковій школі.</w:t>
      </w:r>
      <w:r w:rsidR="00C57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4176" w:rsidRPr="004C59FD" w:rsidRDefault="007D4176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комплекту вітальних листівок у техніці </w:t>
      </w:r>
      <w:r w:rsidR="000C504C" w:rsidRPr="004C59FD">
        <w:rPr>
          <w:rFonts w:ascii="Times New Roman" w:hAnsi="Times New Roman" w:cs="Times New Roman"/>
          <w:sz w:val="28"/>
          <w:szCs w:val="28"/>
          <w:lang w:val="uk-UA"/>
        </w:rPr>
        <w:t>витинанки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176" w:rsidRPr="004C59FD" w:rsidRDefault="007D4176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Багатокольорова композиція в техніці витинанки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E54" w:rsidRPr="004C59FD" w:rsidRDefault="007D4176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Художні особливості писанок Прикарпаття і використання їх у </w:t>
      </w:r>
      <w:r w:rsidR="00B1214C" w:rsidRPr="004C59FD">
        <w:rPr>
          <w:rFonts w:ascii="Times New Roman" w:hAnsi="Times New Roman" w:cs="Times New Roman"/>
          <w:sz w:val="28"/>
          <w:szCs w:val="28"/>
          <w:lang w:val="uk-UA"/>
        </w:rPr>
        <w:t>освітньому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процесі</w:t>
      </w:r>
      <w:r w:rsidR="00B1214C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на уроках мистецтва в початковій школі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E54" w:rsidRPr="004C59FD" w:rsidRDefault="007D4176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Українська витинанка — особливий вид народної творчості, як засіб художньо</w:t>
      </w:r>
      <w:r w:rsidR="00B1214C" w:rsidRPr="004C59F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естетичного виховання школярів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03F2" w:rsidRPr="004C59FD" w:rsidRDefault="00565E54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Писанкарство — важливий засіб національного виховання дітей на уроках </w:t>
      </w:r>
      <w:r w:rsidR="00B1214C" w:rsidRPr="004C59FD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214C" w:rsidRPr="004C59FD" w:rsidRDefault="00565E54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Художня графіка, її види і техніки в естетичному вихованні школярів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E54" w:rsidRPr="004C59FD" w:rsidRDefault="00565E54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Традиції </w:t>
      </w:r>
      <w:proofErr w:type="spellStart"/>
      <w:r w:rsidRPr="004C59FD">
        <w:rPr>
          <w:rFonts w:ascii="Times New Roman" w:hAnsi="Times New Roman" w:cs="Times New Roman"/>
          <w:sz w:val="28"/>
          <w:szCs w:val="28"/>
          <w:lang w:val="uk-UA"/>
        </w:rPr>
        <w:t>іграшкарства</w:t>
      </w:r>
      <w:proofErr w:type="spellEnd"/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в Україні: види, техніки, майстри, та їх використання в </w:t>
      </w:r>
      <w:r w:rsidR="00B1214C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початковій 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школ</w:t>
      </w:r>
      <w:r w:rsidR="00B1214C" w:rsidRPr="004C59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E54" w:rsidRPr="004C59FD" w:rsidRDefault="003E4640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Художні особливості вишивки та одягу західного регіону України та їх використання на уроках і в позакласній роботі в </w:t>
      </w:r>
      <w:r w:rsidR="00F25DB0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початковій 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школі.</w:t>
      </w:r>
    </w:p>
    <w:p w:rsidR="00565E54" w:rsidRPr="004C59FD" w:rsidRDefault="003E4640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Народне мистецтво та його роль у формування особистості </w:t>
      </w:r>
      <w:r w:rsidR="00F25DB0" w:rsidRPr="004C59FD">
        <w:rPr>
          <w:rFonts w:ascii="Times New Roman" w:hAnsi="Times New Roman" w:cs="Times New Roman"/>
          <w:sz w:val="28"/>
          <w:szCs w:val="28"/>
          <w:lang w:val="uk-UA"/>
        </w:rPr>
        <w:t>молодшого школяра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E54" w:rsidRPr="004C59FD" w:rsidRDefault="00565E54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Створення дитячого мистецького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 xml:space="preserve"> гурт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2979" w:rsidRPr="004C59FD" w:rsidRDefault="00562979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Традиції рідного краю як засіб громадянського виховання на заняттях з мистецтва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2979" w:rsidRPr="004C59FD" w:rsidRDefault="00562979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Використання ілюстрацій до українських народних казок як засіб збагачення художньої виразності дитячого сюжетно-тематичного малювання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3B3D" w:rsidRPr="004C59FD" w:rsidRDefault="00F03B3D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Використання інформаційних технологій на уроках мистецтва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B3D" w:rsidRPr="004C59FD" w:rsidRDefault="00F03B3D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Методичні особливості залучення засобів театральної педагогіки на уроках мистецтва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B3D" w:rsidRPr="004C59FD" w:rsidRDefault="00F03B3D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особливості розкриття специфіки просторових видів мистецтва на </w:t>
      </w:r>
      <w:proofErr w:type="spellStart"/>
      <w:r w:rsidRPr="004C59FD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="0093705D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B3D" w:rsidRPr="004C59FD" w:rsidRDefault="00F03B3D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>Методичні особливості формування художніх уподобань школярів на уроках мистецтва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B3D" w:rsidRPr="004C59FD" w:rsidRDefault="00C5067B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колективної роботи учнів в процесі вивчення </w:t>
      </w:r>
      <w:r w:rsidR="00B64D7B" w:rsidRPr="004C59FD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C97DEF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в початковій школі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B3D" w:rsidRDefault="00C5067B" w:rsidP="003469C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оцінювальної діяльності на </w:t>
      </w:r>
      <w:proofErr w:type="spellStart"/>
      <w:r w:rsidRPr="004C59FD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</w:t>
      </w:r>
      <w:r w:rsidR="0093705D" w:rsidRPr="004C59FD">
        <w:rPr>
          <w:rFonts w:ascii="Times New Roman" w:hAnsi="Times New Roman" w:cs="Times New Roman"/>
          <w:sz w:val="28"/>
          <w:szCs w:val="28"/>
          <w:lang w:val="uk-UA"/>
        </w:rPr>
        <w:t xml:space="preserve"> в початковій школі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Вивчення зразків народного мистецтва та розвиток уміння самостійно виконувати творчі роботи учнями початкової школи.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художніх надбань імпресіонізму при зображенні пейзажу на уроках візуального мистецтва у початковій школі.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елементарних світоглядних уявлень та ціннісних орієнтацій молодших школярів при ознайомленні з творами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потреби у художньо-творчій самореалізації учнів початкової школи на уроках візуального мистецтва та в позаурочній діяльності.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Декоративний розпис та його місце в системі уроків образотворчого мистецтва в початковій школі.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Дизайн – мистецтво оформлення оточуючого середовища людини та ознайомлення з ним на уроках мистецтва в початковій школі.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Естетичне виховання учнів початкової школи засобами образотворчого мистецтва на уроках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Засоби активізації навчально-творчої діяльності на уроках візуального мистецтва у початковій школі. </w:t>
      </w:r>
    </w:p>
    <w:p w:rsidR="00863A12" w:rsidRPr="003469C9" w:rsidRDefault="00D1435F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63A12"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багачення суб’єктивного світовідчуття учнів початкової школи у комплексній творчій позашкільній діяльності.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видами декоративно-прикладного мистецтва на уроках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Опанування молодшими школярами особливостей художньої мови живопису через твори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Опанування особливостей художньої мови живопису учнями початкової школи та творче вираження особистості.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Основи художнього виховання учнів початкової школи в процесі вивчення найпоширеніших видів декоративно-прикладного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Особливості сприймання творів мистецтва молодшими школярами.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Пам’ятки архітектури в музеї народної архітектури та побуту в Пирогові та ознайомлення з ними </w:t>
      </w:r>
      <w:r w:rsidR="00D1435F"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молодших </w:t>
      </w:r>
      <w:r w:rsidRPr="003469C9">
        <w:rPr>
          <w:rFonts w:ascii="Times New Roman" w:hAnsi="Times New Roman" w:cs="Times New Roman"/>
          <w:sz w:val="28"/>
          <w:szCs w:val="28"/>
          <w:lang w:val="uk-UA"/>
        </w:rPr>
        <w:t>школярів.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Пейзаж у збірці Київського музею російського мистецтва та ознайомлення з ним школярів.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Портрет в експозиції Національного художнього музею України та ознайомлення з ним школярів.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Розвиток естетичного смаку учнів засобами мистецтва.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Розвиток здатності до сприймання, розуміння і створення художніх образів молодшими школярами на уроках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Розвиток здатності молодших школярів сприймати художньо-образне відображення світу у творах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Розвиток сенсорної, емоційної та інтелектуальної сфер особистості молодших школярів на уроках мистецтва у початковій школі.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Розвиток творчої уяви на уроках мистецтва в початковій школі.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Розвиток у школярів особистісно-ціннісного ставлення до творів мистецтва у процесі ознайомлення з українським національним образотворчим мистецтвом.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Розвиток уміння молодших школярів виражати свої емоції та естетичні переживання мовою візуального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Розвиток уміння молодших школярів виражати свої емоції та естетичні переживання засобами живопису.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учнями початкової школи ролі та місця різних видів мистецтва (візуальне, театр, музика, кіно) у житті людей на уроках мистецтва та у позаурочній діяльності.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Розширення асоціативних уявлень, збагачення суб’єктивного світовідчуття учнів у комплексній творчій позашкільній діяльності.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Розширення художньо-естетичного досвіду та виховання ціннісних орієнтацій молодших школярів при ознайомленні з мистецтвом народної іграшки.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Українське національне образотворче мистецтво у бесідах та позакласних заходах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учнями ідеї цілісності естетичної культури на уроках мистецтва та у позаурочній діяльності.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Усвідомлення учнями початкової школи взаємозв’язків різних видів мистецтва (візуальне, театр, музика, кіно) на у</w:t>
      </w:r>
      <w:r w:rsidR="00D1435F" w:rsidRPr="003469C9">
        <w:rPr>
          <w:rFonts w:ascii="Times New Roman" w:hAnsi="Times New Roman" w:cs="Times New Roman"/>
          <w:sz w:val="28"/>
          <w:szCs w:val="28"/>
          <w:lang w:val="uk-UA"/>
        </w:rPr>
        <w:t>роках мистецтва</w:t>
      </w: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учнями початкової школи самобутності та своєрідності українського національного мистецтва у бесідах та позакласних заходах.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Формування національної свідомості молодших школярів у процесі вивчення спадщини українських художників (живопис, графіка, скульптура)</w:t>
      </w:r>
      <w:r w:rsidR="008528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Формування образно-асоціативного мислення на уроках мистецтва.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учнів початкової школи художнього світогляду шляхом аналізу і оцінки </w:t>
      </w:r>
      <w:proofErr w:type="spellStart"/>
      <w:r w:rsidRPr="003469C9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-образного та естетичного змісту мистецьких творів.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уміння школярів розглядати художній образ як основу образотворчого мистецтва. </w:t>
      </w:r>
    </w:p>
    <w:p w:rsidR="00863A12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уявлень молодших школярів про особливості образної мови різних видів мистецтва. </w:t>
      </w:r>
    </w:p>
    <w:p w:rsidR="003469C9" w:rsidRPr="003469C9" w:rsidRDefault="00863A12" w:rsidP="003469C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69C9">
        <w:rPr>
          <w:rFonts w:ascii="Times New Roman" w:hAnsi="Times New Roman" w:cs="Times New Roman"/>
          <w:sz w:val="28"/>
          <w:szCs w:val="28"/>
          <w:lang w:val="uk-UA"/>
        </w:rPr>
        <w:t>Формування уявлень про неперервність розвитку мистецтва в процесі ознайомлення з мистецькою спадщиною на уроках мистецтва</w:t>
      </w:r>
      <w:r w:rsidR="003469C9" w:rsidRPr="003469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469C9" w:rsidRPr="003469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705"/>
    <w:multiLevelType w:val="multilevel"/>
    <w:tmpl w:val="DF2E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24394"/>
    <w:multiLevelType w:val="multilevel"/>
    <w:tmpl w:val="99A4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E5E3B"/>
    <w:multiLevelType w:val="multilevel"/>
    <w:tmpl w:val="8020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B3323"/>
    <w:multiLevelType w:val="multilevel"/>
    <w:tmpl w:val="2870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B9A"/>
    <w:multiLevelType w:val="hybridMultilevel"/>
    <w:tmpl w:val="9B127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046D"/>
    <w:multiLevelType w:val="multilevel"/>
    <w:tmpl w:val="E01C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A2601"/>
    <w:multiLevelType w:val="multilevel"/>
    <w:tmpl w:val="5BD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64A40"/>
    <w:multiLevelType w:val="multilevel"/>
    <w:tmpl w:val="8CB4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26057"/>
    <w:multiLevelType w:val="multilevel"/>
    <w:tmpl w:val="859E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00914"/>
    <w:multiLevelType w:val="multilevel"/>
    <w:tmpl w:val="0484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C62D1"/>
    <w:multiLevelType w:val="multilevel"/>
    <w:tmpl w:val="674A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4B0EE9"/>
    <w:multiLevelType w:val="multilevel"/>
    <w:tmpl w:val="658C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E314E"/>
    <w:multiLevelType w:val="multilevel"/>
    <w:tmpl w:val="7906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F5F34"/>
    <w:multiLevelType w:val="multilevel"/>
    <w:tmpl w:val="49E0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577A6"/>
    <w:multiLevelType w:val="multilevel"/>
    <w:tmpl w:val="D790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20EA4"/>
    <w:multiLevelType w:val="multilevel"/>
    <w:tmpl w:val="D09C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E7B79"/>
    <w:multiLevelType w:val="multilevel"/>
    <w:tmpl w:val="4494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67DD5"/>
    <w:multiLevelType w:val="multilevel"/>
    <w:tmpl w:val="447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82D2F"/>
    <w:multiLevelType w:val="multilevel"/>
    <w:tmpl w:val="2114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740D4"/>
    <w:multiLevelType w:val="multilevel"/>
    <w:tmpl w:val="9498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74B80"/>
    <w:multiLevelType w:val="multilevel"/>
    <w:tmpl w:val="6EBE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86EB5"/>
    <w:multiLevelType w:val="multilevel"/>
    <w:tmpl w:val="EB34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0B6809"/>
    <w:multiLevelType w:val="multilevel"/>
    <w:tmpl w:val="D334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B66A2"/>
    <w:multiLevelType w:val="multilevel"/>
    <w:tmpl w:val="38B0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E6965"/>
    <w:multiLevelType w:val="multilevel"/>
    <w:tmpl w:val="0B8C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109E5"/>
    <w:multiLevelType w:val="multilevel"/>
    <w:tmpl w:val="855C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77732"/>
    <w:multiLevelType w:val="multilevel"/>
    <w:tmpl w:val="222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AE2770"/>
    <w:multiLevelType w:val="multilevel"/>
    <w:tmpl w:val="4F98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135089"/>
    <w:multiLevelType w:val="multilevel"/>
    <w:tmpl w:val="9AAE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D35D8"/>
    <w:multiLevelType w:val="multilevel"/>
    <w:tmpl w:val="A27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757AF"/>
    <w:multiLevelType w:val="multilevel"/>
    <w:tmpl w:val="40E8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9962F8"/>
    <w:multiLevelType w:val="hybridMultilevel"/>
    <w:tmpl w:val="3D08D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94B4D"/>
    <w:multiLevelType w:val="multilevel"/>
    <w:tmpl w:val="01AE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5"/>
  </w:num>
  <w:num w:numId="5">
    <w:abstractNumId w:val="28"/>
  </w:num>
  <w:num w:numId="6">
    <w:abstractNumId w:val="21"/>
  </w:num>
  <w:num w:numId="7">
    <w:abstractNumId w:val="11"/>
  </w:num>
  <w:num w:numId="8">
    <w:abstractNumId w:val="2"/>
  </w:num>
  <w:num w:numId="9">
    <w:abstractNumId w:val="3"/>
  </w:num>
  <w:num w:numId="10">
    <w:abstractNumId w:val="18"/>
  </w:num>
  <w:num w:numId="11">
    <w:abstractNumId w:val="24"/>
  </w:num>
  <w:num w:numId="12">
    <w:abstractNumId w:val="7"/>
  </w:num>
  <w:num w:numId="13">
    <w:abstractNumId w:val="27"/>
  </w:num>
  <w:num w:numId="14">
    <w:abstractNumId w:val="10"/>
  </w:num>
  <w:num w:numId="15">
    <w:abstractNumId w:val="8"/>
  </w:num>
  <w:num w:numId="16">
    <w:abstractNumId w:val="9"/>
  </w:num>
  <w:num w:numId="17">
    <w:abstractNumId w:val="32"/>
  </w:num>
  <w:num w:numId="18">
    <w:abstractNumId w:val="29"/>
  </w:num>
  <w:num w:numId="19">
    <w:abstractNumId w:val="20"/>
  </w:num>
  <w:num w:numId="20">
    <w:abstractNumId w:val="22"/>
  </w:num>
  <w:num w:numId="21">
    <w:abstractNumId w:val="30"/>
  </w:num>
  <w:num w:numId="22">
    <w:abstractNumId w:val="16"/>
  </w:num>
  <w:num w:numId="23">
    <w:abstractNumId w:val="1"/>
  </w:num>
  <w:num w:numId="24">
    <w:abstractNumId w:val="0"/>
  </w:num>
  <w:num w:numId="25">
    <w:abstractNumId w:val="5"/>
  </w:num>
  <w:num w:numId="26">
    <w:abstractNumId w:val="23"/>
  </w:num>
  <w:num w:numId="27">
    <w:abstractNumId w:val="4"/>
  </w:num>
  <w:num w:numId="28">
    <w:abstractNumId w:val="17"/>
  </w:num>
  <w:num w:numId="29">
    <w:abstractNumId w:val="25"/>
  </w:num>
  <w:num w:numId="30">
    <w:abstractNumId w:val="6"/>
  </w:num>
  <w:num w:numId="31">
    <w:abstractNumId w:val="13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1B"/>
    <w:rsid w:val="000240F4"/>
    <w:rsid w:val="0003720B"/>
    <w:rsid w:val="000C504C"/>
    <w:rsid w:val="000E2CBC"/>
    <w:rsid w:val="00106AF1"/>
    <w:rsid w:val="0011756A"/>
    <w:rsid w:val="001A125A"/>
    <w:rsid w:val="001D3CF4"/>
    <w:rsid w:val="0022541B"/>
    <w:rsid w:val="003469C9"/>
    <w:rsid w:val="003E4640"/>
    <w:rsid w:val="00427D3A"/>
    <w:rsid w:val="004C59FD"/>
    <w:rsid w:val="004C621F"/>
    <w:rsid w:val="00562979"/>
    <w:rsid w:val="00565E54"/>
    <w:rsid w:val="0058197B"/>
    <w:rsid w:val="005F2ADE"/>
    <w:rsid w:val="00642F38"/>
    <w:rsid w:val="006A59CE"/>
    <w:rsid w:val="007315CE"/>
    <w:rsid w:val="007D4176"/>
    <w:rsid w:val="0085284D"/>
    <w:rsid w:val="00863A12"/>
    <w:rsid w:val="0093705D"/>
    <w:rsid w:val="009878B6"/>
    <w:rsid w:val="00992D84"/>
    <w:rsid w:val="009C323F"/>
    <w:rsid w:val="009D7378"/>
    <w:rsid w:val="00A61D96"/>
    <w:rsid w:val="00AC5138"/>
    <w:rsid w:val="00B1214C"/>
    <w:rsid w:val="00B64D7B"/>
    <w:rsid w:val="00BA2BF8"/>
    <w:rsid w:val="00C159EC"/>
    <w:rsid w:val="00C5067B"/>
    <w:rsid w:val="00C5759E"/>
    <w:rsid w:val="00C803F2"/>
    <w:rsid w:val="00C97DEF"/>
    <w:rsid w:val="00CA6BBB"/>
    <w:rsid w:val="00CD037B"/>
    <w:rsid w:val="00D1435F"/>
    <w:rsid w:val="00E81031"/>
    <w:rsid w:val="00E82F81"/>
    <w:rsid w:val="00E941D9"/>
    <w:rsid w:val="00EF33E8"/>
    <w:rsid w:val="00F03B3D"/>
    <w:rsid w:val="00F25DB0"/>
    <w:rsid w:val="00F45B77"/>
    <w:rsid w:val="00F46D56"/>
    <w:rsid w:val="00F616AE"/>
    <w:rsid w:val="00F66606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66F9"/>
  <w15:chartTrackingRefBased/>
  <w15:docId w15:val="{86C08A45-9304-4F51-9108-3ADF3656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03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2022-02-15T08:21:00Z</dcterms:created>
  <dcterms:modified xsi:type="dcterms:W3CDTF">2022-02-15T11:10:00Z</dcterms:modified>
</cp:coreProperties>
</file>