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7B" w:rsidRPr="002D0307" w:rsidRDefault="00136F7B" w:rsidP="00136F7B">
      <w:pPr>
        <w:tabs>
          <w:tab w:val="left" w:pos="8931"/>
        </w:tabs>
        <w:jc w:val="center"/>
        <w:rPr>
          <w:rFonts w:ascii="Times New Roman" w:hAnsi="Times New Roman"/>
          <w:b/>
          <w:sz w:val="28"/>
          <w:szCs w:val="28"/>
        </w:rPr>
      </w:pPr>
      <w:r w:rsidRPr="002D0307">
        <w:rPr>
          <w:rFonts w:ascii="Times New Roman" w:hAnsi="Times New Roman"/>
          <w:b/>
          <w:sz w:val="28"/>
          <w:szCs w:val="28"/>
        </w:rPr>
        <w:t>МІНІСТЕРСТВО ОСВІТИ І НАУКИ УКРАЇНИ</w:t>
      </w:r>
    </w:p>
    <w:p w:rsidR="00136F7B" w:rsidRPr="002D0307" w:rsidRDefault="00136F7B" w:rsidP="00136F7B">
      <w:pPr>
        <w:jc w:val="center"/>
        <w:rPr>
          <w:rFonts w:ascii="Times New Roman" w:hAnsi="Times New Roman"/>
          <w:b/>
          <w:sz w:val="28"/>
          <w:szCs w:val="28"/>
        </w:rPr>
      </w:pPr>
      <w:r w:rsidRPr="002D0307">
        <w:rPr>
          <w:rFonts w:ascii="Times New Roman" w:hAnsi="Times New Roman"/>
          <w:b/>
          <w:sz w:val="28"/>
          <w:szCs w:val="28"/>
        </w:rPr>
        <w:t>ДВНЗ «ПРИКАРПАТСЬКИЙ НАЦІОНАЛЬНИЙ УНІВЕРСИТЕТ</w:t>
      </w:r>
    </w:p>
    <w:p w:rsidR="00136F7B" w:rsidRPr="002D0307" w:rsidRDefault="00136F7B" w:rsidP="00136F7B">
      <w:pPr>
        <w:jc w:val="center"/>
        <w:rPr>
          <w:rFonts w:ascii="Times New Roman" w:hAnsi="Times New Roman"/>
          <w:b/>
          <w:sz w:val="28"/>
          <w:szCs w:val="28"/>
        </w:rPr>
      </w:pPr>
      <w:r w:rsidRPr="002D0307">
        <w:rPr>
          <w:rFonts w:ascii="Times New Roman" w:hAnsi="Times New Roman"/>
          <w:b/>
          <w:sz w:val="28"/>
          <w:szCs w:val="28"/>
        </w:rPr>
        <w:t xml:space="preserve"> ІМЕНІ ВАСИЛЯ СТЕФАНИКА»</w:t>
      </w:r>
    </w:p>
    <w:p w:rsidR="00136F7B" w:rsidRPr="002D0307" w:rsidRDefault="00136F7B" w:rsidP="00136F7B">
      <w:pPr>
        <w:jc w:val="center"/>
        <w:rPr>
          <w:rFonts w:ascii="Times New Roman" w:hAnsi="Times New Roman"/>
          <w:b/>
          <w:sz w:val="28"/>
          <w:szCs w:val="28"/>
        </w:rPr>
      </w:pPr>
    </w:p>
    <w:p w:rsidR="00136F7B" w:rsidRPr="002D0307" w:rsidRDefault="00136F7B" w:rsidP="00136F7B">
      <w:pPr>
        <w:jc w:val="center"/>
        <w:rPr>
          <w:rFonts w:ascii="Times New Roman" w:hAnsi="Times New Roman"/>
          <w:b/>
          <w:sz w:val="28"/>
          <w:szCs w:val="28"/>
        </w:rPr>
      </w:pPr>
    </w:p>
    <w:p w:rsidR="00136F7B" w:rsidRPr="002D0307" w:rsidRDefault="00136F7B" w:rsidP="00136F7B">
      <w:pPr>
        <w:jc w:val="center"/>
        <w:rPr>
          <w:rFonts w:ascii="Times New Roman" w:hAnsi="Times New Roman"/>
          <w:b/>
          <w:sz w:val="28"/>
          <w:szCs w:val="28"/>
        </w:rPr>
      </w:pPr>
    </w:p>
    <w:p w:rsidR="00136F7B" w:rsidRPr="002D0307" w:rsidRDefault="00136F7B" w:rsidP="00136F7B">
      <w:pPr>
        <w:jc w:val="center"/>
        <w:rPr>
          <w:rFonts w:ascii="Times New Roman" w:hAnsi="Times New Roman"/>
          <w:b/>
          <w:sz w:val="28"/>
          <w:szCs w:val="28"/>
        </w:rPr>
      </w:pPr>
    </w:p>
    <w:p w:rsidR="00136F7B" w:rsidRPr="002D0307" w:rsidRDefault="00136F7B" w:rsidP="00136F7B">
      <w:pPr>
        <w:jc w:val="center"/>
        <w:rPr>
          <w:rFonts w:ascii="Times New Roman" w:hAnsi="Times New Roman"/>
          <w:b/>
          <w:sz w:val="28"/>
          <w:szCs w:val="28"/>
        </w:rPr>
      </w:pPr>
      <w:r w:rsidRPr="002D0307">
        <w:rPr>
          <w:rFonts w:ascii="Times New Roman" w:hAnsi="Times New Roman"/>
          <w:b/>
          <w:sz w:val="28"/>
          <w:szCs w:val="28"/>
        </w:rPr>
        <w:t>Факультет  філології</w:t>
      </w:r>
    </w:p>
    <w:p w:rsidR="00136F7B" w:rsidRPr="002D0307" w:rsidRDefault="00136F7B" w:rsidP="00136F7B">
      <w:pPr>
        <w:jc w:val="center"/>
        <w:rPr>
          <w:rFonts w:ascii="Times New Roman" w:hAnsi="Times New Roman"/>
          <w:b/>
          <w:sz w:val="28"/>
          <w:szCs w:val="28"/>
        </w:rPr>
      </w:pPr>
    </w:p>
    <w:p w:rsidR="00136F7B" w:rsidRPr="002D0307" w:rsidRDefault="00136F7B" w:rsidP="00136F7B">
      <w:pPr>
        <w:jc w:val="center"/>
        <w:rPr>
          <w:rFonts w:ascii="Times New Roman" w:hAnsi="Times New Roman"/>
          <w:b/>
          <w:sz w:val="28"/>
          <w:szCs w:val="28"/>
        </w:rPr>
      </w:pPr>
      <w:r w:rsidRPr="002D0307">
        <w:rPr>
          <w:rFonts w:ascii="Times New Roman" w:hAnsi="Times New Roman"/>
          <w:b/>
          <w:sz w:val="28"/>
          <w:szCs w:val="28"/>
        </w:rPr>
        <w:t>Кафедра слов’янських мов</w:t>
      </w: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b/>
          <w:sz w:val="28"/>
          <w:szCs w:val="28"/>
        </w:rPr>
      </w:pPr>
      <w:r w:rsidRPr="002D0307">
        <w:rPr>
          <w:rFonts w:ascii="Times New Roman" w:hAnsi="Times New Roman"/>
          <w:b/>
          <w:sz w:val="28"/>
          <w:szCs w:val="28"/>
        </w:rPr>
        <w:t>СИЛАБУС НАВЧАЛЬНОЇ ДИСЦИПЛІНИ</w:t>
      </w:r>
    </w:p>
    <w:p w:rsidR="00136F7B" w:rsidRPr="002D0307" w:rsidRDefault="00136F7B" w:rsidP="00136F7B">
      <w:pPr>
        <w:jc w:val="center"/>
        <w:rPr>
          <w:rFonts w:ascii="Times New Roman" w:hAnsi="Times New Roman"/>
          <w:b/>
          <w:sz w:val="28"/>
          <w:szCs w:val="28"/>
        </w:rPr>
      </w:pPr>
    </w:p>
    <w:p w:rsidR="00136F7B" w:rsidRPr="002D0307" w:rsidRDefault="00136F7B" w:rsidP="00136F7B">
      <w:pPr>
        <w:jc w:val="center"/>
        <w:rPr>
          <w:rFonts w:ascii="Times New Roman" w:hAnsi="Times New Roman"/>
          <w:b/>
          <w:sz w:val="28"/>
          <w:szCs w:val="28"/>
          <w:u w:val="single"/>
        </w:rPr>
      </w:pPr>
      <w:r w:rsidRPr="002D0307">
        <w:rPr>
          <w:rFonts w:ascii="Times New Roman" w:hAnsi="Times New Roman"/>
          <w:b/>
          <w:sz w:val="28"/>
          <w:szCs w:val="28"/>
          <w:u w:val="single"/>
        </w:rPr>
        <w:t>Старослов’янська мова</w:t>
      </w:r>
    </w:p>
    <w:p w:rsidR="00136F7B" w:rsidRPr="00A44CB2" w:rsidRDefault="00136F7B" w:rsidP="00136F7B">
      <w:pPr>
        <w:jc w:val="center"/>
        <w:rPr>
          <w:rFonts w:ascii="Times New Roman" w:hAnsi="Times New Roman"/>
          <w:b/>
          <w:sz w:val="28"/>
          <w:szCs w:val="28"/>
          <w:u w:val="single"/>
        </w:rPr>
      </w:pPr>
    </w:p>
    <w:p w:rsidR="00A44CB2" w:rsidRPr="00A44CB2" w:rsidRDefault="00A44CB2" w:rsidP="00A44CB2">
      <w:pPr>
        <w:rPr>
          <w:rFonts w:ascii="Times New Roman" w:hAnsi="Times New Roman"/>
          <w:sz w:val="28"/>
          <w:szCs w:val="28"/>
        </w:rPr>
      </w:pPr>
      <w:r w:rsidRPr="00A44CB2">
        <w:rPr>
          <w:rFonts w:ascii="Times New Roman" w:hAnsi="Times New Roman"/>
          <w:sz w:val="28"/>
          <w:szCs w:val="28"/>
        </w:rPr>
        <w:t xml:space="preserve">                           Освітня програма </w:t>
      </w:r>
      <w:r w:rsidR="00690B90">
        <w:rPr>
          <w:rFonts w:ascii="Times New Roman" w:hAnsi="Times New Roman"/>
          <w:sz w:val="28"/>
          <w:szCs w:val="28"/>
        </w:rPr>
        <w:t>Че</w:t>
      </w:r>
      <w:r w:rsidRPr="00A44CB2">
        <w:rPr>
          <w:rFonts w:ascii="Times New Roman" w:hAnsi="Times New Roman"/>
          <w:sz w:val="28"/>
          <w:szCs w:val="28"/>
        </w:rPr>
        <w:t>ська мова і література</w:t>
      </w:r>
    </w:p>
    <w:p w:rsidR="00A44CB2" w:rsidRPr="00A44CB2" w:rsidRDefault="00A44CB2" w:rsidP="00A44CB2">
      <w:pPr>
        <w:jc w:val="center"/>
        <w:rPr>
          <w:rFonts w:ascii="Times New Roman" w:hAnsi="Times New Roman"/>
          <w:sz w:val="28"/>
          <w:szCs w:val="28"/>
        </w:rPr>
      </w:pPr>
    </w:p>
    <w:p w:rsidR="00A44CB2" w:rsidRPr="00A44CB2" w:rsidRDefault="00A44CB2" w:rsidP="00A44CB2">
      <w:pPr>
        <w:rPr>
          <w:rFonts w:ascii="Times New Roman" w:hAnsi="Times New Roman"/>
          <w:sz w:val="28"/>
          <w:szCs w:val="28"/>
        </w:rPr>
      </w:pPr>
      <w:r w:rsidRPr="00A44CB2">
        <w:rPr>
          <w:rFonts w:ascii="Times New Roman" w:hAnsi="Times New Roman"/>
          <w:sz w:val="28"/>
          <w:szCs w:val="28"/>
        </w:rPr>
        <w:t xml:space="preserve">                           Спеціальність 035 Філологія</w:t>
      </w:r>
    </w:p>
    <w:p w:rsidR="00A44CB2" w:rsidRPr="00A44CB2" w:rsidRDefault="00A44CB2" w:rsidP="00A44CB2">
      <w:pPr>
        <w:jc w:val="center"/>
        <w:rPr>
          <w:rFonts w:ascii="Times New Roman" w:hAnsi="Times New Roman"/>
          <w:sz w:val="28"/>
          <w:szCs w:val="28"/>
        </w:rPr>
      </w:pPr>
      <w:r w:rsidRPr="00A44CB2">
        <w:rPr>
          <w:rFonts w:ascii="Times New Roman" w:hAnsi="Times New Roman"/>
          <w:sz w:val="28"/>
          <w:szCs w:val="28"/>
        </w:rPr>
        <w:t xml:space="preserve">                        035.038 Філологія (Слов'янські мови та літератури (переклад включно), перша – </w:t>
      </w:r>
      <w:r w:rsidR="00690B90">
        <w:rPr>
          <w:rFonts w:ascii="Times New Roman" w:hAnsi="Times New Roman"/>
          <w:sz w:val="28"/>
          <w:szCs w:val="28"/>
        </w:rPr>
        <w:t>че</w:t>
      </w:r>
      <w:r w:rsidRPr="00A44CB2">
        <w:rPr>
          <w:rFonts w:ascii="Times New Roman" w:hAnsi="Times New Roman"/>
          <w:sz w:val="28"/>
          <w:szCs w:val="28"/>
        </w:rPr>
        <w:t>ська</w:t>
      </w:r>
    </w:p>
    <w:p w:rsidR="00A44CB2" w:rsidRPr="00A44CB2" w:rsidRDefault="00A44CB2" w:rsidP="00A44CB2">
      <w:pPr>
        <w:jc w:val="center"/>
        <w:rPr>
          <w:rFonts w:ascii="Times New Roman" w:hAnsi="Times New Roman"/>
          <w:sz w:val="28"/>
          <w:szCs w:val="28"/>
        </w:rPr>
      </w:pPr>
    </w:p>
    <w:p w:rsidR="00A44CB2" w:rsidRPr="00A44CB2" w:rsidRDefault="00A44CB2" w:rsidP="00A44CB2">
      <w:pPr>
        <w:rPr>
          <w:rFonts w:ascii="Times New Roman" w:hAnsi="Times New Roman"/>
          <w:sz w:val="28"/>
          <w:szCs w:val="28"/>
        </w:rPr>
      </w:pPr>
      <w:r w:rsidRPr="00A44CB2">
        <w:rPr>
          <w:rFonts w:ascii="Times New Roman" w:hAnsi="Times New Roman"/>
          <w:sz w:val="28"/>
          <w:szCs w:val="28"/>
        </w:rPr>
        <w:t xml:space="preserve">                           Галузь знань 03 Гуманітарні науки</w:t>
      </w:r>
    </w:p>
    <w:p w:rsidR="00A44CB2" w:rsidRDefault="00A44CB2" w:rsidP="00A44CB2">
      <w:pPr>
        <w:jc w:val="center"/>
        <w:rPr>
          <w:sz w:val="28"/>
          <w:szCs w:val="28"/>
        </w:rPr>
      </w:pPr>
    </w:p>
    <w:p w:rsidR="00136F7B" w:rsidRPr="00186BD9"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both"/>
        <w:rPr>
          <w:rFonts w:ascii="Times New Roman" w:hAnsi="Times New Roman"/>
          <w:sz w:val="28"/>
          <w:szCs w:val="28"/>
        </w:rPr>
      </w:pPr>
    </w:p>
    <w:p w:rsidR="00136F7B" w:rsidRPr="002D0307" w:rsidRDefault="00136F7B" w:rsidP="00136F7B">
      <w:pPr>
        <w:jc w:val="both"/>
        <w:rPr>
          <w:rFonts w:ascii="Times New Roman" w:hAnsi="Times New Roman"/>
          <w:sz w:val="28"/>
          <w:szCs w:val="28"/>
        </w:rPr>
      </w:pPr>
    </w:p>
    <w:p w:rsidR="00136F7B" w:rsidRPr="002D0307" w:rsidRDefault="00136F7B" w:rsidP="00136F7B">
      <w:pPr>
        <w:jc w:val="right"/>
        <w:rPr>
          <w:rFonts w:ascii="Times New Roman" w:hAnsi="Times New Roman"/>
          <w:sz w:val="28"/>
          <w:szCs w:val="28"/>
        </w:rPr>
      </w:pPr>
      <w:r w:rsidRPr="002D0307">
        <w:rPr>
          <w:rFonts w:ascii="Times New Roman" w:hAnsi="Times New Roman"/>
          <w:sz w:val="28"/>
          <w:szCs w:val="28"/>
        </w:rPr>
        <w:t>Затверджено на засіданні кафедри</w:t>
      </w:r>
    </w:p>
    <w:p w:rsidR="00136F7B" w:rsidRPr="002D0307" w:rsidRDefault="00A44CB2" w:rsidP="00A44CB2">
      <w:pPr>
        <w:jc w:val="right"/>
        <w:rPr>
          <w:rFonts w:ascii="Times New Roman" w:hAnsi="Times New Roman"/>
          <w:sz w:val="28"/>
          <w:szCs w:val="28"/>
        </w:rPr>
      </w:pPr>
      <w:r>
        <w:rPr>
          <w:rFonts w:ascii="Times New Roman CYR" w:hAnsi="Times New Roman CYR" w:cs="Times New Roman CYR"/>
          <w:sz w:val="28"/>
          <w:szCs w:val="28"/>
        </w:rPr>
        <w:t>Протокол № 1 від “27” серпня 2019 р</w:t>
      </w:r>
    </w:p>
    <w:p w:rsidR="00136F7B" w:rsidRPr="002D0307" w:rsidRDefault="00136F7B" w:rsidP="00136F7B">
      <w:pPr>
        <w:jc w:val="both"/>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sz w:val="28"/>
          <w:szCs w:val="28"/>
        </w:rPr>
      </w:pPr>
    </w:p>
    <w:p w:rsidR="00136F7B" w:rsidRDefault="00136F7B" w:rsidP="00136F7B">
      <w:pPr>
        <w:jc w:val="center"/>
        <w:rPr>
          <w:rFonts w:ascii="Times New Roman" w:hAnsi="Times New Roman"/>
          <w:sz w:val="28"/>
          <w:szCs w:val="28"/>
        </w:rPr>
      </w:pPr>
      <w:r w:rsidRPr="002D0307">
        <w:rPr>
          <w:rFonts w:ascii="Times New Roman" w:hAnsi="Times New Roman"/>
          <w:sz w:val="28"/>
          <w:szCs w:val="28"/>
        </w:rPr>
        <w:t xml:space="preserve">м. Івано-Франківськ </w:t>
      </w:r>
      <w:r w:rsidR="00A44CB2">
        <w:rPr>
          <w:rFonts w:ascii="Times New Roman" w:hAnsi="Times New Roman"/>
          <w:sz w:val="28"/>
          <w:szCs w:val="28"/>
        </w:rPr>
        <w:t>–</w:t>
      </w:r>
      <w:r w:rsidRPr="002D0307">
        <w:rPr>
          <w:rFonts w:ascii="Times New Roman" w:hAnsi="Times New Roman"/>
          <w:sz w:val="28"/>
          <w:szCs w:val="28"/>
        </w:rPr>
        <w:t xml:space="preserve"> 2019</w:t>
      </w:r>
    </w:p>
    <w:p w:rsidR="00A44CB2" w:rsidRPr="002D0307" w:rsidRDefault="00A44CB2" w:rsidP="00136F7B">
      <w:pPr>
        <w:jc w:val="center"/>
        <w:rPr>
          <w:rFonts w:ascii="Times New Roman" w:hAnsi="Times New Roman"/>
          <w:sz w:val="28"/>
          <w:szCs w:val="28"/>
        </w:rPr>
      </w:pPr>
    </w:p>
    <w:p w:rsidR="00136F7B" w:rsidRPr="002D0307" w:rsidRDefault="00136F7B" w:rsidP="00136F7B">
      <w:pPr>
        <w:jc w:val="center"/>
        <w:rPr>
          <w:rFonts w:ascii="Times New Roman" w:hAnsi="Times New Roman"/>
          <w:b/>
        </w:rPr>
      </w:pPr>
      <w:r w:rsidRPr="002D0307">
        <w:rPr>
          <w:rFonts w:ascii="Times New Roman" w:hAnsi="Times New Roman"/>
          <w:b/>
        </w:rPr>
        <w:lastRenderedPageBreak/>
        <w:t>ЗМІСТ</w:t>
      </w:r>
    </w:p>
    <w:p w:rsidR="00136F7B" w:rsidRPr="002D0307" w:rsidRDefault="00136F7B" w:rsidP="00136F7B">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9"/>
        <w:gridCol w:w="482"/>
        <w:gridCol w:w="729"/>
        <w:gridCol w:w="178"/>
        <w:gridCol w:w="1228"/>
        <w:gridCol w:w="1095"/>
        <w:gridCol w:w="824"/>
        <w:gridCol w:w="649"/>
        <w:gridCol w:w="441"/>
        <w:gridCol w:w="1596"/>
      </w:tblGrid>
      <w:tr w:rsidR="00136F7B" w:rsidRPr="0040438E" w:rsidTr="00792449">
        <w:tc>
          <w:tcPr>
            <w:tcW w:w="9571" w:type="dxa"/>
            <w:gridSpan w:val="10"/>
          </w:tcPr>
          <w:p w:rsidR="00136F7B" w:rsidRPr="0040438E" w:rsidRDefault="00136F7B" w:rsidP="00792449">
            <w:pPr>
              <w:jc w:val="center"/>
              <w:rPr>
                <w:rFonts w:ascii="Times New Roman" w:hAnsi="Times New Roman"/>
                <w:b/>
              </w:rPr>
            </w:pPr>
            <w:r w:rsidRPr="0040438E">
              <w:rPr>
                <w:rFonts w:ascii="Times New Roman" w:hAnsi="Times New Roman"/>
                <w:b/>
              </w:rPr>
              <w:t>1. Загальна інформація</w:t>
            </w:r>
          </w:p>
          <w:p w:rsidR="00136F7B" w:rsidRPr="0040438E" w:rsidRDefault="00136F7B" w:rsidP="00792449">
            <w:pPr>
              <w:spacing w:before="240"/>
              <w:ind w:firstLine="708"/>
              <w:jc w:val="both"/>
              <w:rPr>
                <w:rStyle w:val="a7"/>
                <w:rFonts w:ascii="Times New Roman" w:hAnsi="Times New Roman"/>
                <w:b/>
              </w:rPr>
            </w:pPr>
            <w:r w:rsidRPr="0040438E">
              <w:rPr>
                <w:rFonts w:ascii="Times New Roman" w:hAnsi="Times New Roman"/>
              </w:rPr>
              <w:t>Програма вивчення нормативної навчальної дисципліни „</w:t>
            </w:r>
            <w:r w:rsidRPr="0040438E">
              <w:rPr>
                <w:rStyle w:val="a7"/>
                <w:rFonts w:ascii="Times New Roman" w:hAnsi="Times New Roman"/>
              </w:rPr>
              <w:t xml:space="preserve">Старослов’янська мова“ складена відповідно до освітньо-професійної програми підготовки бакалавра напряму </w:t>
            </w:r>
            <w:r w:rsidRPr="0040438E">
              <w:rPr>
                <w:rStyle w:val="a7"/>
                <w:rFonts w:ascii="Times New Roman" w:hAnsi="Times New Roman"/>
                <w:b/>
              </w:rPr>
              <w:t xml:space="preserve">035033 </w:t>
            </w:r>
            <w:r w:rsidRPr="0040438E">
              <w:rPr>
                <w:rStyle w:val="a7"/>
                <w:rFonts w:ascii="Times New Roman" w:hAnsi="Times New Roman"/>
              </w:rPr>
              <w:t>– філологія.</w:t>
            </w:r>
          </w:p>
          <w:p w:rsidR="00136F7B" w:rsidRPr="0040438E" w:rsidRDefault="00136F7B" w:rsidP="00792449">
            <w:pPr>
              <w:ind w:firstLine="708"/>
              <w:jc w:val="both"/>
              <w:rPr>
                <w:rFonts w:ascii="Times New Roman" w:hAnsi="Times New Roman"/>
              </w:rPr>
            </w:pPr>
            <w:r w:rsidRPr="0040438E">
              <w:rPr>
                <w:rStyle w:val="a7"/>
                <w:rFonts w:ascii="Times New Roman" w:hAnsi="Times New Roman"/>
              </w:rPr>
              <w:t>Курс старослов’янської мови, передбачений навчальним планом філологічних факультетів університетів, дає теоретичні і практичні знання про внутрішні загальні й часткові закони, що діяли в найдавнішу епоху в слов’янських мовах. Він відкриває цикл історичних лінгвістичних дисциплін, а тому становить своєрідний вступ до вивчення слов’янських мов і їх історії.</w:t>
            </w:r>
          </w:p>
          <w:p w:rsidR="00136F7B" w:rsidRPr="0040438E" w:rsidRDefault="00136F7B" w:rsidP="00792449">
            <w:pPr>
              <w:ind w:firstLine="708"/>
              <w:jc w:val="both"/>
              <w:rPr>
                <w:rFonts w:ascii="Times New Roman" w:hAnsi="Times New Roman"/>
              </w:rPr>
            </w:pPr>
            <w:r w:rsidRPr="0040438E">
              <w:rPr>
                <w:rStyle w:val="a7"/>
                <w:rFonts w:ascii="Times New Roman" w:hAnsi="Times New Roman"/>
              </w:rPr>
              <w:t xml:space="preserve">Значення цього курсу для наукового з’ясування закономірностей розвитку сучасної мови особливе, оскільки знання старослов’янської мови допоможе студентам глибше і </w:t>
            </w:r>
            <w:proofErr w:type="spellStart"/>
            <w:r w:rsidRPr="0040438E">
              <w:rPr>
                <w:rStyle w:val="a7"/>
                <w:rFonts w:ascii="Times New Roman" w:hAnsi="Times New Roman"/>
              </w:rPr>
              <w:t>всебічніше</w:t>
            </w:r>
            <w:proofErr w:type="spellEnd"/>
            <w:r w:rsidRPr="0040438E">
              <w:rPr>
                <w:rStyle w:val="a7"/>
                <w:rFonts w:ascii="Times New Roman" w:hAnsi="Times New Roman"/>
              </w:rPr>
              <w:t xml:space="preserve"> вивчити фонетичну і граматичну систему сучасної української та й інших слов’янських мов, закономірності їх розвитку, сприятиме глибшому розумінню мовних явищ на сучасному хронологічному (синхронному) зрізі.</w:t>
            </w:r>
          </w:p>
          <w:p w:rsidR="00136F7B" w:rsidRPr="0040438E" w:rsidRDefault="00136F7B" w:rsidP="00792449">
            <w:pPr>
              <w:ind w:firstLine="708"/>
              <w:jc w:val="both"/>
              <w:rPr>
                <w:rFonts w:ascii="Times New Roman" w:hAnsi="Times New Roman"/>
              </w:rPr>
            </w:pPr>
            <w:r w:rsidRPr="0040438E">
              <w:rPr>
                <w:rStyle w:val="a7"/>
                <w:rFonts w:ascii="Times New Roman" w:hAnsi="Times New Roman"/>
              </w:rPr>
              <w:t>Старослов’янська мова своєю фонетичною системою і граматичною будовою найближче стоїть до праслов’янської (спільнослов’янської) мови, а тому вивчення її має винятково важливе значення для порівняльно-історичної граматики індоєвропейських мов. Оскільки праслов’янська мова є прамовою для сучасних слов’янських мов,</w:t>
            </w:r>
            <w:r w:rsidRPr="00186BD9">
              <w:rPr>
                <w:rStyle w:val="a7"/>
                <w:rFonts w:ascii="Times New Roman" w:hAnsi="Times New Roman"/>
              </w:rPr>
              <w:t xml:space="preserve"> </w:t>
            </w:r>
            <w:r w:rsidRPr="0040438E">
              <w:rPr>
                <w:rStyle w:val="a7"/>
                <w:rFonts w:ascii="Times New Roman" w:hAnsi="Times New Roman"/>
              </w:rPr>
              <w:t>то важливо знати, які саме процеси відбувалися у цій прамові, щоб уміти пояснити сучасні мовні явища. Враховуючи факт, що старослов’янська писемна мова є своєрідною ілюстрацією праслов’янської, для майбутніх філологів важливо добре засвоїти цей предмет.</w:t>
            </w:r>
          </w:p>
        </w:tc>
      </w:tr>
      <w:tr w:rsidR="00136F7B" w:rsidRPr="0040438E" w:rsidTr="00792449">
        <w:tc>
          <w:tcPr>
            <w:tcW w:w="3642" w:type="dxa"/>
            <w:gridSpan w:val="4"/>
          </w:tcPr>
          <w:p w:rsidR="00136F7B" w:rsidRPr="0040438E" w:rsidRDefault="00136F7B" w:rsidP="00792449">
            <w:pPr>
              <w:rPr>
                <w:rFonts w:ascii="Times New Roman" w:hAnsi="Times New Roman"/>
                <w:b/>
              </w:rPr>
            </w:pPr>
            <w:r w:rsidRPr="0040438E">
              <w:rPr>
                <w:rFonts w:ascii="Times New Roman" w:hAnsi="Times New Roman"/>
                <w:b/>
              </w:rPr>
              <w:t>Назва дисципліни</w:t>
            </w:r>
          </w:p>
        </w:tc>
        <w:tc>
          <w:tcPr>
            <w:tcW w:w="5929" w:type="dxa"/>
            <w:gridSpan w:val="6"/>
          </w:tcPr>
          <w:p w:rsidR="00136F7B" w:rsidRPr="0040438E" w:rsidRDefault="00136F7B" w:rsidP="00792449">
            <w:pPr>
              <w:jc w:val="both"/>
              <w:rPr>
                <w:rFonts w:ascii="Times New Roman" w:hAnsi="Times New Roman"/>
              </w:rPr>
            </w:pPr>
            <w:r w:rsidRPr="0040438E">
              <w:rPr>
                <w:rFonts w:ascii="Times New Roman" w:hAnsi="Times New Roman"/>
              </w:rPr>
              <w:t>Старослов’янська мова</w:t>
            </w:r>
          </w:p>
        </w:tc>
      </w:tr>
      <w:tr w:rsidR="00136F7B" w:rsidRPr="0040438E" w:rsidTr="00792449">
        <w:tc>
          <w:tcPr>
            <w:tcW w:w="3642" w:type="dxa"/>
            <w:gridSpan w:val="4"/>
          </w:tcPr>
          <w:p w:rsidR="00136F7B" w:rsidRPr="0040438E" w:rsidRDefault="00136F7B" w:rsidP="00792449">
            <w:pPr>
              <w:rPr>
                <w:rFonts w:ascii="Times New Roman" w:hAnsi="Times New Roman"/>
                <w:b/>
              </w:rPr>
            </w:pPr>
            <w:r w:rsidRPr="0040438E">
              <w:rPr>
                <w:rFonts w:ascii="Times New Roman" w:hAnsi="Times New Roman"/>
                <w:b/>
              </w:rPr>
              <w:t xml:space="preserve">Викладач </w:t>
            </w:r>
          </w:p>
        </w:tc>
        <w:tc>
          <w:tcPr>
            <w:tcW w:w="5929" w:type="dxa"/>
            <w:gridSpan w:val="6"/>
          </w:tcPr>
          <w:p w:rsidR="00136F7B" w:rsidRPr="0040438E" w:rsidRDefault="00136F7B" w:rsidP="00792449">
            <w:pPr>
              <w:jc w:val="both"/>
              <w:rPr>
                <w:rFonts w:ascii="Times New Roman" w:hAnsi="Times New Roman"/>
              </w:rPr>
            </w:pPr>
            <w:proofErr w:type="spellStart"/>
            <w:r w:rsidRPr="0040438E">
              <w:rPr>
                <w:rFonts w:ascii="Times New Roman" w:hAnsi="Times New Roman"/>
              </w:rPr>
              <w:t>Лесюк</w:t>
            </w:r>
            <w:proofErr w:type="spellEnd"/>
            <w:r w:rsidRPr="0040438E">
              <w:rPr>
                <w:rFonts w:ascii="Times New Roman" w:hAnsi="Times New Roman"/>
              </w:rPr>
              <w:t xml:space="preserve"> Микола Петрович, </w:t>
            </w:r>
            <w:proofErr w:type="spellStart"/>
            <w:r w:rsidRPr="0040438E">
              <w:rPr>
                <w:rFonts w:ascii="Times New Roman" w:hAnsi="Times New Roman"/>
              </w:rPr>
              <w:t>докт</w:t>
            </w:r>
            <w:proofErr w:type="spellEnd"/>
            <w:r w:rsidRPr="0040438E">
              <w:rPr>
                <w:rFonts w:ascii="Times New Roman" w:hAnsi="Times New Roman"/>
              </w:rPr>
              <w:t>. філол. наук, професор</w:t>
            </w:r>
          </w:p>
        </w:tc>
      </w:tr>
      <w:tr w:rsidR="00136F7B" w:rsidRPr="0040438E" w:rsidTr="00792449">
        <w:tc>
          <w:tcPr>
            <w:tcW w:w="3642" w:type="dxa"/>
            <w:gridSpan w:val="4"/>
          </w:tcPr>
          <w:p w:rsidR="00136F7B" w:rsidRPr="0040438E" w:rsidRDefault="00136F7B" w:rsidP="00792449">
            <w:pPr>
              <w:rPr>
                <w:rFonts w:ascii="Times New Roman" w:hAnsi="Times New Roman"/>
                <w:b/>
              </w:rPr>
            </w:pPr>
            <w:r w:rsidRPr="0040438E">
              <w:rPr>
                <w:rFonts w:ascii="Times New Roman" w:hAnsi="Times New Roman"/>
                <w:b/>
              </w:rPr>
              <w:t>Контактний телефон викладача</w:t>
            </w:r>
          </w:p>
        </w:tc>
        <w:tc>
          <w:tcPr>
            <w:tcW w:w="5929" w:type="dxa"/>
            <w:gridSpan w:val="6"/>
          </w:tcPr>
          <w:p w:rsidR="00136F7B" w:rsidRPr="0040438E" w:rsidRDefault="00A44CB2" w:rsidP="00792449">
            <w:pPr>
              <w:jc w:val="both"/>
              <w:rPr>
                <w:rFonts w:ascii="Times New Roman" w:hAnsi="Times New Roman"/>
              </w:rPr>
            </w:pPr>
            <w:r w:rsidRPr="00DE2ACD">
              <w:rPr>
                <w:color w:val="404040" w:themeColor="text1" w:themeTint="BF"/>
              </w:rPr>
              <w:t>+38034 259 60 63</w:t>
            </w:r>
          </w:p>
        </w:tc>
      </w:tr>
      <w:tr w:rsidR="00136F7B" w:rsidRPr="0040438E" w:rsidTr="00792449">
        <w:tc>
          <w:tcPr>
            <w:tcW w:w="3642" w:type="dxa"/>
            <w:gridSpan w:val="4"/>
          </w:tcPr>
          <w:p w:rsidR="00136F7B" w:rsidRPr="0040438E" w:rsidRDefault="00136F7B" w:rsidP="00792449">
            <w:pPr>
              <w:rPr>
                <w:rFonts w:ascii="Times New Roman" w:hAnsi="Times New Roman"/>
                <w:b/>
              </w:rPr>
            </w:pPr>
            <w:r w:rsidRPr="0040438E">
              <w:rPr>
                <w:rFonts w:ascii="Times New Roman" w:hAnsi="Times New Roman"/>
                <w:b/>
              </w:rPr>
              <w:t>E-</w:t>
            </w:r>
            <w:proofErr w:type="spellStart"/>
            <w:r w:rsidRPr="0040438E">
              <w:rPr>
                <w:rFonts w:ascii="Times New Roman" w:hAnsi="Times New Roman"/>
                <w:b/>
              </w:rPr>
              <w:t>mail</w:t>
            </w:r>
            <w:proofErr w:type="spellEnd"/>
            <w:r w:rsidRPr="0040438E">
              <w:rPr>
                <w:rFonts w:ascii="Times New Roman" w:hAnsi="Times New Roman"/>
                <w:b/>
              </w:rPr>
              <w:t xml:space="preserve"> викладача</w:t>
            </w:r>
          </w:p>
        </w:tc>
        <w:tc>
          <w:tcPr>
            <w:tcW w:w="5929" w:type="dxa"/>
            <w:gridSpan w:val="6"/>
          </w:tcPr>
          <w:p w:rsidR="00136F7B" w:rsidRPr="0040438E" w:rsidRDefault="00136F7B" w:rsidP="00792449">
            <w:pPr>
              <w:jc w:val="both"/>
              <w:rPr>
                <w:rFonts w:ascii="Times New Roman" w:hAnsi="Times New Roman"/>
              </w:rPr>
            </w:pPr>
            <w:r w:rsidRPr="0040438E">
              <w:rPr>
                <w:rFonts w:ascii="Times New Roman" w:hAnsi="Times New Roman"/>
              </w:rPr>
              <w:t>mykola.lesiuk@pnu.edu.ua</w:t>
            </w:r>
          </w:p>
        </w:tc>
      </w:tr>
      <w:tr w:rsidR="00136F7B" w:rsidRPr="0040438E" w:rsidTr="00792449">
        <w:tc>
          <w:tcPr>
            <w:tcW w:w="3642" w:type="dxa"/>
            <w:gridSpan w:val="4"/>
          </w:tcPr>
          <w:p w:rsidR="00136F7B" w:rsidRPr="0040438E" w:rsidRDefault="00136F7B" w:rsidP="00792449">
            <w:pPr>
              <w:jc w:val="both"/>
              <w:rPr>
                <w:rFonts w:ascii="Times New Roman" w:hAnsi="Times New Roman"/>
                <w:b/>
              </w:rPr>
            </w:pPr>
            <w:r w:rsidRPr="0040438E">
              <w:rPr>
                <w:rFonts w:ascii="Times New Roman" w:hAnsi="Times New Roman"/>
                <w:b/>
              </w:rPr>
              <w:t>Формат дисципліни</w:t>
            </w:r>
          </w:p>
        </w:tc>
        <w:tc>
          <w:tcPr>
            <w:tcW w:w="5929" w:type="dxa"/>
            <w:gridSpan w:val="6"/>
          </w:tcPr>
          <w:p w:rsidR="00136F7B" w:rsidRPr="0040438E" w:rsidRDefault="00136F7B" w:rsidP="00792449">
            <w:pPr>
              <w:jc w:val="both"/>
              <w:rPr>
                <w:rFonts w:ascii="Times New Roman" w:hAnsi="Times New Roman"/>
              </w:rPr>
            </w:pPr>
            <w:r w:rsidRPr="0040438E">
              <w:rPr>
                <w:rFonts w:ascii="Times New Roman" w:hAnsi="Times New Roman"/>
              </w:rPr>
              <w:t>Очна форми</w:t>
            </w:r>
          </w:p>
        </w:tc>
      </w:tr>
      <w:tr w:rsidR="00136F7B" w:rsidRPr="0040438E" w:rsidTr="00792449">
        <w:tc>
          <w:tcPr>
            <w:tcW w:w="3642" w:type="dxa"/>
            <w:gridSpan w:val="4"/>
          </w:tcPr>
          <w:p w:rsidR="00136F7B" w:rsidRPr="0040438E" w:rsidRDefault="00136F7B" w:rsidP="00792449">
            <w:pPr>
              <w:jc w:val="both"/>
              <w:rPr>
                <w:rFonts w:ascii="Times New Roman" w:hAnsi="Times New Roman"/>
                <w:b/>
              </w:rPr>
            </w:pPr>
            <w:r w:rsidRPr="0040438E">
              <w:rPr>
                <w:rFonts w:ascii="Times New Roman" w:hAnsi="Times New Roman"/>
                <w:b/>
              </w:rPr>
              <w:t>Обсяг дисципліни</w:t>
            </w:r>
          </w:p>
        </w:tc>
        <w:tc>
          <w:tcPr>
            <w:tcW w:w="5929" w:type="dxa"/>
            <w:gridSpan w:val="6"/>
          </w:tcPr>
          <w:p w:rsidR="00136F7B" w:rsidRPr="0040438E" w:rsidRDefault="00136F7B" w:rsidP="00792449">
            <w:pPr>
              <w:jc w:val="both"/>
              <w:rPr>
                <w:rFonts w:ascii="Times New Roman" w:hAnsi="Times New Roman"/>
              </w:rPr>
            </w:pPr>
            <w:r w:rsidRPr="0040438E">
              <w:rPr>
                <w:rFonts w:ascii="Times New Roman" w:hAnsi="Times New Roman"/>
              </w:rPr>
              <w:t>180 годин (36 год. лекційних, 24 – практичних, 120 – самостійне опрацювання – 6 кредитів</w:t>
            </w:r>
          </w:p>
        </w:tc>
      </w:tr>
      <w:tr w:rsidR="00136F7B" w:rsidRPr="0040438E" w:rsidTr="00792449">
        <w:tc>
          <w:tcPr>
            <w:tcW w:w="3642" w:type="dxa"/>
            <w:gridSpan w:val="4"/>
          </w:tcPr>
          <w:p w:rsidR="00136F7B" w:rsidRPr="0040438E" w:rsidRDefault="00136F7B" w:rsidP="00792449">
            <w:pPr>
              <w:jc w:val="both"/>
              <w:rPr>
                <w:rFonts w:ascii="Times New Roman" w:hAnsi="Times New Roman"/>
                <w:b/>
              </w:rPr>
            </w:pPr>
            <w:r w:rsidRPr="0040438E">
              <w:rPr>
                <w:rFonts w:ascii="Times New Roman" w:hAnsi="Times New Roman"/>
                <w:b/>
              </w:rPr>
              <w:t>Посилання на сайт дистанційного навчання</w:t>
            </w:r>
          </w:p>
        </w:tc>
        <w:tc>
          <w:tcPr>
            <w:tcW w:w="5929" w:type="dxa"/>
            <w:gridSpan w:val="6"/>
          </w:tcPr>
          <w:p w:rsidR="00136F7B" w:rsidRPr="00A44CB2" w:rsidRDefault="00A44CB2" w:rsidP="00792449">
            <w:pPr>
              <w:rPr>
                <w:rFonts w:ascii="Times New Roman" w:hAnsi="Times New Roman"/>
              </w:rPr>
            </w:pPr>
            <w:r>
              <w:rPr>
                <w:lang w:val="en-US"/>
              </w:rPr>
              <w:t>http</w:t>
            </w:r>
            <w:r w:rsidRPr="00A44CB2">
              <w:t>://</w:t>
            </w:r>
            <w:r>
              <w:rPr>
                <w:lang w:val="en-US"/>
              </w:rPr>
              <w:t>www</w:t>
            </w:r>
            <w:r w:rsidRPr="00A44CB2">
              <w:t>.</w:t>
            </w:r>
            <w:r>
              <w:rPr>
                <w:lang w:val="en-US"/>
              </w:rPr>
              <w:t>d</w:t>
            </w:r>
            <w:r w:rsidRPr="00A44CB2">
              <w:t>-</w:t>
            </w:r>
            <w:r>
              <w:rPr>
                <w:lang w:val="en-US"/>
              </w:rPr>
              <w:t>learn</w:t>
            </w:r>
            <w:r w:rsidRPr="00A44CB2">
              <w:t>.</w:t>
            </w:r>
            <w:proofErr w:type="spellStart"/>
            <w:r>
              <w:rPr>
                <w:lang w:val="en-US"/>
              </w:rPr>
              <w:t>pu</w:t>
            </w:r>
            <w:proofErr w:type="spellEnd"/>
            <w:r w:rsidRPr="00A44CB2">
              <w:t>.</w:t>
            </w:r>
            <w:r>
              <w:rPr>
                <w:lang w:val="en-US"/>
              </w:rPr>
              <w:t>if</w:t>
            </w:r>
            <w:r w:rsidRPr="00A44CB2">
              <w:t>.</w:t>
            </w:r>
            <w:proofErr w:type="spellStart"/>
            <w:r>
              <w:rPr>
                <w:lang w:val="en-US"/>
              </w:rPr>
              <w:t>ua</w:t>
            </w:r>
            <w:proofErr w:type="spellEnd"/>
            <w:r w:rsidRPr="00A44CB2">
              <w:t>/</w:t>
            </w:r>
          </w:p>
        </w:tc>
      </w:tr>
      <w:tr w:rsidR="00136F7B" w:rsidRPr="0040438E" w:rsidTr="00792449">
        <w:tc>
          <w:tcPr>
            <w:tcW w:w="3642" w:type="dxa"/>
            <w:gridSpan w:val="4"/>
          </w:tcPr>
          <w:p w:rsidR="00136F7B" w:rsidRPr="0040438E" w:rsidRDefault="00136F7B" w:rsidP="00792449">
            <w:pPr>
              <w:jc w:val="both"/>
              <w:rPr>
                <w:rFonts w:ascii="Times New Roman" w:hAnsi="Times New Roman"/>
                <w:b/>
              </w:rPr>
            </w:pPr>
            <w:r w:rsidRPr="0040438E">
              <w:rPr>
                <w:rFonts w:ascii="Times New Roman" w:hAnsi="Times New Roman"/>
                <w:b/>
              </w:rPr>
              <w:t>Консультації</w:t>
            </w:r>
          </w:p>
        </w:tc>
        <w:tc>
          <w:tcPr>
            <w:tcW w:w="5929" w:type="dxa"/>
            <w:gridSpan w:val="6"/>
          </w:tcPr>
          <w:p w:rsidR="00136F7B" w:rsidRPr="0040438E" w:rsidRDefault="00136F7B" w:rsidP="00792449">
            <w:pPr>
              <w:jc w:val="both"/>
              <w:rPr>
                <w:rFonts w:ascii="Times New Roman" w:hAnsi="Times New Roman"/>
              </w:rPr>
            </w:pPr>
            <w:r w:rsidRPr="0040438E">
              <w:rPr>
                <w:rFonts w:ascii="Times New Roman" w:hAnsi="Times New Roman"/>
              </w:rPr>
              <w:t>Регулярні, щотижня у визначений день і час</w:t>
            </w:r>
          </w:p>
        </w:tc>
      </w:tr>
      <w:tr w:rsidR="00136F7B" w:rsidRPr="0040438E" w:rsidTr="00792449">
        <w:tc>
          <w:tcPr>
            <w:tcW w:w="9571" w:type="dxa"/>
            <w:gridSpan w:val="10"/>
          </w:tcPr>
          <w:p w:rsidR="00136F7B" w:rsidRPr="0040438E" w:rsidRDefault="00136F7B" w:rsidP="00792449">
            <w:pPr>
              <w:jc w:val="center"/>
              <w:rPr>
                <w:rFonts w:ascii="Times New Roman" w:hAnsi="Times New Roman"/>
              </w:rPr>
            </w:pPr>
            <w:r w:rsidRPr="0040438E">
              <w:rPr>
                <w:rFonts w:ascii="Times New Roman" w:hAnsi="Times New Roman"/>
                <w:b/>
              </w:rPr>
              <w:t>2. Анотація до курсу</w:t>
            </w:r>
          </w:p>
        </w:tc>
      </w:tr>
      <w:tr w:rsidR="00136F7B" w:rsidRPr="0040438E" w:rsidTr="00792449">
        <w:tc>
          <w:tcPr>
            <w:tcW w:w="9571" w:type="dxa"/>
            <w:gridSpan w:val="10"/>
          </w:tcPr>
          <w:p w:rsidR="00136F7B" w:rsidRPr="0040438E" w:rsidRDefault="00136F7B" w:rsidP="00792449">
            <w:pPr>
              <w:ind w:firstLine="708"/>
              <w:jc w:val="both"/>
              <w:rPr>
                <w:rFonts w:ascii="Times New Roman" w:hAnsi="Times New Roman"/>
              </w:rPr>
            </w:pPr>
            <w:r w:rsidRPr="0040438E">
              <w:rPr>
                <w:rStyle w:val="a7"/>
                <w:rFonts w:ascii="Times New Roman" w:hAnsi="Times New Roman"/>
              </w:rPr>
              <w:t xml:space="preserve">Курс старослов’янської мови передбачений навчальним планом філологічних факультетів університетів. Він знайомить студентів з першою писемною (літературною) мовою слов’ян, яка виникла в другій половині ІХ ст. після народження Христа. Вважається, що саме старослов’янська мова найбільш повно віддзеркалює фонетичну та граматичну організацію праслов’янської мови – прамови для всіх сучасних слов’янських мов, тому цей курс вивчається на всіх слов’янських філологічних спеціальностях. Цей курс дає теоретичні і практичні знання про внутрішні загальні й часткові закони, що діяли в найдавнішу епоху, становить своєрідний вступ до вивчення слов’янських мов і їх історії, допоможе студентам всебічно вивчити фонетичну і граматичну систему сучасної української, </w:t>
            </w:r>
            <w:bookmarkStart w:id="0" w:name="_GoBack"/>
            <w:r w:rsidRPr="0040438E">
              <w:rPr>
                <w:rStyle w:val="a7"/>
                <w:rFonts w:ascii="Times New Roman" w:hAnsi="Times New Roman"/>
              </w:rPr>
              <w:t>поль</w:t>
            </w:r>
            <w:bookmarkEnd w:id="0"/>
            <w:r w:rsidRPr="0040438E">
              <w:rPr>
                <w:rStyle w:val="a7"/>
                <w:rFonts w:ascii="Times New Roman" w:hAnsi="Times New Roman"/>
              </w:rPr>
              <w:t>ської, чеської та інших слов’янських мов.</w:t>
            </w:r>
          </w:p>
        </w:tc>
      </w:tr>
      <w:tr w:rsidR="00136F7B" w:rsidRPr="0040438E" w:rsidTr="00792449">
        <w:tc>
          <w:tcPr>
            <w:tcW w:w="9571" w:type="dxa"/>
            <w:gridSpan w:val="10"/>
          </w:tcPr>
          <w:p w:rsidR="00136F7B" w:rsidRPr="0040438E" w:rsidRDefault="00136F7B" w:rsidP="00792449">
            <w:pPr>
              <w:jc w:val="center"/>
              <w:rPr>
                <w:rFonts w:ascii="Times New Roman" w:hAnsi="Times New Roman"/>
              </w:rPr>
            </w:pPr>
            <w:r w:rsidRPr="0040438E">
              <w:rPr>
                <w:rFonts w:ascii="Times New Roman" w:hAnsi="Times New Roman"/>
                <w:b/>
              </w:rPr>
              <w:t xml:space="preserve">3. Мета і завдання курсу </w:t>
            </w:r>
          </w:p>
        </w:tc>
      </w:tr>
      <w:tr w:rsidR="00136F7B" w:rsidRPr="0040438E" w:rsidTr="00792449">
        <w:tc>
          <w:tcPr>
            <w:tcW w:w="9571" w:type="dxa"/>
            <w:gridSpan w:val="10"/>
          </w:tcPr>
          <w:p w:rsidR="00136F7B" w:rsidRPr="0040438E" w:rsidRDefault="00136F7B" w:rsidP="00792449">
            <w:pPr>
              <w:pStyle w:val="a3"/>
              <w:ind w:firstLine="425"/>
              <w:jc w:val="both"/>
              <w:rPr>
                <w:rFonts w:ascii="Times New Roman" w:hAnsi="Times New Roman"/>
              </w:rPr>
            </w:pPr>
            <w:r w:rsidRPr="0040438E">
              <w:rPr>
                <w:rFonts w:ascii="Times New Roman" w:hAnsi="Times New Roman"/>
                <w:b/>
              </w:rPr>
              <w:t>Мета:</w:t>
            </w:r>
            <w:r w:rsidRPr="0040438E">
              <w:rPr>
                <w:rFonts w:ascii="Times New Roman" w:hAnsi="Times New Roman"/>
              </w:rPr>
              <w:t xml:space="preserve"> Головна мета курсу старослов’янської мови – ознайомити студентів-першокурсників з першою писемною (літературною) мовою слов’ян – старослов’янською мовою, яка виникла у другій половині ІХ ст. після народження Христа, навчити їх читати і розуміти тексти перших писемних слов’янських пам’яток, дати їм теоретичні та практичні знання про внутрішні загальні та часткові закони, які діяли в найдавнішу епоху, тобто в </w:t>
            </w:r>
            <w:proofErr w:type="spellStart"/>
            <w:r w:rsidRPr="0040438E">
              <w:rPr>
                <w:rFonts w:ascii="Times New Roman" w:hAnsi="Times New Roman"/>
              </w:rPr>
              <w:t>праіндоєвропейській</w:t>
            </w:r>
            <w:proofErr w:type="spellEnd"/>
            <w:r w:rsidRPr="0040438E">
              <w:rPr>
                <w:rFonts w:ascii="Times New Roman" w:hAnsi="Times New Roman"/>
              </w:rPr>
              <w:t xml:space="preserve"> та праслов’янській мовах.</w:t>
            </w:r>
            <w:r w:rsidRPr="0040438E">
              <w:rPr>
                <w:rFonts w:ascii="Times New Roman" w:hAnsi="Times New Roman"/>
                <w:b/>
              </w:rPr>
              <w:tab/>
              <w:t>Завдання</w:t>
            </w:r>
            <w:r w:rsidRPr="0040438E">
              <w:rPr>
                <w:rFonts w:ascii="Times New Roman" w:hAnsi="Times New Roman"/>
              </w:rPr>
              <w:t>: Основним завданням курсу є те, що він повинен служити своєрідним вступом до вивчення слов’янських мов, дати студентам уявлення про взаємозв’язок мовних явищ, їх історію, причини виникнення, домогтися, щоб студенти уміли пояснити сучасні мовні (фонетичні та морфологічні) явища в порівняльно-історичному аспекті.</w:t>
            </w:r>
          </w:p>
        </w:tc>
      </w:tr>
      <w:tr w:rsidR="00136F7B" w:rsidRPr="0040438E" w:rsidTr="00792449">
        <w:tc>
          <w:tcPr>
            <w:tcW w:w="9571" w:type="dxa"/>
            <w:gridSpan w:val="10"/>
          </w:tcPr>
          <w:p w:rsidR="00136F7B" w:rsidRPr="0040438E" w:rsidRDefault="00136F7B" w:rsidP="00792449">
            <w:pPr>
              <w:jc w:val="center"/>
              <w:rPr>
                <w:rFonts w:ascii="Times New Roman" w:hAnsi="Times New Roman"/>
                <w:b/>
              </w:rPr>
            </w:pPr>
            <w:r w:rsidRPr="0040438E">
              <w:rPr>
                <w:rFonts w:ascii="Times New Roman" w:hAnsi="Times New Roman"/>
                <w:b/>
              </w:rPr>
              <w:t>4. Результати навчання (компетентності)</w:t>
            </w:r>
          </w:p>
        </w:tc>
      </w:tr>
      <w:tr w:rsidR="00136F7B" w:rsidRPr="0040438E" w:rsidTr="00792449">
        <w:tc>
          <w:tcPr>
            <w:tcW w:w="9571" w:type="dxa"/>
            <w:gridSpan w:val="10"/>
          </w:tcPr>
          <w:p w:rsidR="00136F7B" w:rsidRPr="0040438E" w:rsidRDefault="00136F7B" w:rsidP="00792449">
            <w:pPr>
              <w:ind w:firstLine="708"/>
              <w:jc w:val="both"/>
              <w:rPr>
                <w:rFonts w:ascii="Times New Roman" w:hAnsi="Times New Roman"/>
              </w:rPr>
            </w:pPr>
            <w:r w:rsidRPr="0040438E">
              <w:rPr>
                <w:rFonts w:ascii="Times New Roman" w:hAnsi="Times New Roman"/>
              </w:rPr>
              <w:t xml:space="preserve">Згідно з вимогами </w:t>
            </w:r>
            <w:r w:rsidRPr="0040438E">
              <w:rPr>
                <w:rStyle w:val="a7"/>
                <w:rFonts w:ascii="Times New Roman" w:hAnsi="Times New Roman"/>
              </w:rPr>
              <w:t xml:space="preserve">освітньо-професійної програми підготовки бакалавра </w:t>
            </w:r>
            <w:r w:rsidRPr="0040438E">
              <w:rPr>
                <w:rFonts w:ascii="Times New Roman" w:hAnsi="Times New Roman"/>
              </w:rPr>
              <w:t xml:space="preserve">студенти повинні: </w:t>
            </w:r>
          </w:p>
          <w:p w:rsidR="00136F7B" w:rsidRPr="0040438E" w:rsidRDefault="00136F7B" w:rsidP="00792449">
            <w:pPr>
              <w:tabs>
                <w:tab w:val="left" w:pos="284"/>
                <w:tab w:val="left" w:pos="567"/>
              </w:tabs>
              <w:ind w:firstLine="567"/>
              <w:jc w:val="both"/>
              <w:rPr>
                <w:rFonts w:ascii="Times New Roman" w:hAnsi="Times New Roman"/>
              </w:rPr>
            </w:pPr>
            <w:r w:rsidRPr="0040438E">
              <w:rPr>
                <w:rFonts w:ascii="Times New Roman" w:hAnsi="Times New Roman"/>
                <w:b/>
              </w:rPr>
              <w:t>знати:</w:t>
            </w:r>
            <w:r w:rsidRPr="0040438E">
              <w:rPr>
                <w:rFonts w:ascii="Times New Roman" w:hAnsi="Times New Roman"/>
              </w:rPr>
              <w:t xml:space="preserve"> що старослов’янська мова – це перша писемна (літературна) мова слов’ян, яка служить своєрідною писемною ілюстрацією до праслов’янської мови – прамови всіх сучасних слов’янських мов, знати, які фонетичні явища властиві були праслов’янській мові, як вони рефлексувалися в сучасних слов’янських мовах, як формувалися в процесі </w:t>
            </w:r>
            <w:r w:rsidRPr="0040438E">
              <w:rPr>
                <w:rFonts w:ascii="Times New Roman" w:hAnsi="Times New Roman"/>
              </w:rPr>
              <w:lastRenderedPageBreak/>
              <w:t xml:space="preserve">історичного розвитку частини мови, які граматичні категорії були їм властиві, яких змін вони зазнали в сучасних слов’янських мовах; </w:t>
            </w:r>
          </w:p>
          <w:p w:rsidR="00136F7B" w:rsidRPr="0040438E" w:rsidRDefault="00136F7B" w:rsidP="00792449">
            <w:pPr>
              <w:tabs>
                <w:tab w:val="left" w:pos="284"/>
                <w:tab w:val="left" w:pos="567"/>
              </w:tabs>
              <w:ind w:firstLine="567"/>
              <w:jc w:val="both"/>
              <w:rPr>
                <w:rFonts w:ascii="Times New Roman" w:hAnsi="Times New Roman"/>
              </w:rPr>
            </w:pPr>
            <w:r w:rsidRPr="0040438E">
              <w:rPr>
                <w:rFonts w:ascii="Times New Roman" w:hAnsi="Times New Roman"/>
                <w:b/>
              </w:rPr>
              <w:t>уміти:</w:t>
            </w:r>
            <w:r w:rsidRPr="0040438E">
              <w:rPr>
                <w:rFonts w:ascii="Times New Roman" w:hAnsi="Times New Roman"/>
              </w:rPr>
              <w:t xml:space="preserve"> читати й аналізувати тексти старослов’янських писемних пам’яток, пояснити ті чи інші фонетичні та граматичні явища, зафіксовані в цих текстах, уміти відтворювати ранні праслов’янські форми будь яких старослов’янських чи сучасних слов’янських слів, пояснити історію тієї чи іншої форми.</w:t>
            </w:r>
          </w:p>
          <w:p w:rsidR="00136F7B" w:rsidRPr="0040438E" w:rsidRDefault="00136F7B" w:rsidP="00792449">
            <w:pPr>
              <w:jc w:val="both"/>
              <w:rPr>
                <w:rFonts w:ascii="Times New Roman" w:hAnsi="Times New Roman"/>
              </w:rPr>
            </w:pPr>
          </w:p>
        </w:tc>
      </w:tr>
      <w:tr w:rsidR="00136F7B" w:rsidRPr="0040438E" w:rsidTr="00792449">
        <w:tc>
          <w:tcPr>
            <w:tcW w:w="9571" w:type="dxa"/>
            <w:gridSpan w:val="10"/>
          </w:tcPr>
          <w:p w:rsidR="00136F7B" w:rsidRPr="0040438E" w:rsidRDefault="00136F7B" w:rsidP="00792449">
            <w:pPr>
              <w:jc w:val="center"/>
              <w:rPr>
                <w:rFonts w:ascii="Times New Roman" w:hAnsi="Times New Roman"/>
              </w:rPr>
            </w:pPr>
            <w:r w:rsidRPr="0040438E">
              <w:rPr>
                <w:rFonts w:ascii="Times New Roman" w:hAnsi="Times New Roman"/>
                <w:b/>
              </w:rPr>
              <w:lastRenderedPageBreak/>
              <w:t>5. Організація навчання курсу</w:t>
            </w:r>
          </w:p>
        </w:tc>
      </w:tr>
      <w:tr w:rsidR="00136F7B" w:rsidRPr="0040438E" w:rsidTr="00792449">
        <w:tc>
          <w:tcPr>
            <w:tcW w:w="9571" w:type="dxa"/>
            <w:gridSpan w:val="10"/>
          </w:tcPr>
          <w:p w:rsidR="00136F7B" w:rsidRPr="0040438E" w:rsidRDefault="00136F7B" w:rsidP="00792449">
            <w:pPr>
              <w:jc w:val="center"/>
              <w:rPr>
                <w:rFonts w:ascii="Times New Roman" w:hAnsi="Times New Roman"/>
              </w:rPr>
            </w:pPr>
            <w:r w:rsidRPr="0040438E">
              <w:rPr>
                <w:rFonts w:ascii="Times New Roman" w:hAnsi="Times New Roman"/>
              </w:rPr>
              <w:t>Обсяг курсу</w:t>
            </w:r>
          </w:p>
        </w:tc>
      </w:tr>
      <w:tr w:rsidR="00136F7B" w:rsidRPr="0040438E" w:rsidTr="00792449">
        <w:tc>
          <w:tcPr>
            <w:tcW w:w="5913" w:type="dxa"/>
            <w:gridSpan w:val="6"/>
          </w:tcPr>
          <w:p w:rsidR="00136F7B" w:rsidRPr="0040438E" w:rsidRDefault="00136F7B" w:rsidP="00792449">
            <w:pPr>
              <w:jc w:val="center"/>
              <w:rPr>
                <w:rFonts w:ascii="Times New Roman" w:hAnsi="Times New Roman"/>
              </w:rPr>
            </w:pPr>
            <w:r w:rsidRPr="0040438E">
              <w:rPr>
                <w:rFonts w:ascii="Times New Roman" w:hAnsi="Times New Roman"/>
              </w:rPr>
              <w:t>Вид заняття</w:t>
            </w:r>
          </w:p>
        </w:tc>
        <w:tc>
          <w:tcPr>
            <w:tcW w:w="3658" w:type="dxa"/>
            <w:gridSpan w:val="4"/>
          </w:tcPr>
          <w:p w:rsidR="00136F7B" w:rsidRPr="0040438E" w:rsidRDefault="00136F7B" w:rsidP="00792449">
            <w:pPr>
              <w:jc w:val="center"/>
              <w:rPr>
                <w:rFonts w:ascii="Times New Roman" w:hAnsi="Times New Roman"/>
              </w:rPr>
            </w:pPr>
            <w:r w:rsidRPr="0040438E">
              <w:rPr>
                <w:rFonts w:ascii="Times New Roman" w:hAnsi="Times New Roman"/>
              </w:rPr>
              <w:t>Загальна кількість годин</w:t>
            </w:r>
          </w:p>
        </w:tc>
      </w:tr>
      <w:tr w:rsidR="00136F7B" w:rsidRPr="0040438E" w:rsidTr="00792449">
        <w:tc>
          <w:tcPr>
            <w:tcW w:w="5913" w:type="dxa"/>
            <w:gridSpan w:val="6"/>
          </w:tcPr>
          <w:p w:rsidR="00136F7B" w:rsidRPr="0040438E" w:rsidRDefault="00136F7B" w:rsidP="00792449">
            <w:pPr>
              <w:pStyle w:val="1"/>
              <w:rPr>
                <w:rFonts w:ascii="Times New Roman" w:hAnsi="Times New Roman" w:cs="Times New Roman"/>
                <w:sz w:val="24"/>
                <w:szCs w:val="24"/>
              </w:rPr>
            </w:pPr>
            <w:r w:rsidRPr="0040438E">
              <w:rPr>
                <w:rFonts w:ascii="Times New Roman" w:hAnsi="Times New Roman" w:cs="Times New Roman"/>
                <w:sz w:val="24"/>
                <w:szCs w:val="24"/>
              </w:rPr>
              <w:t xml:space="preserve">Лекції </w:t>
            </w:r>
          </w:p>
        </w:tc>
        <w:tc>
          <w:tcPr>
            <w:tcW w:w="3658" w:type="dxa"/>
            <w:gridSpan w:val="4"/>
          </w:tcPr>
          <w:p w:rsidR="00136F7B" w:rsidRPr="0040438E" w:rsidRDefault="00136F7B" w:rsidP="00792449">
            <w:pPr>
              <w:jc w:val="both"/>
              <w:rPr>
                <w:rFonts w:ascii="Times New Roman" w:hAnsi="Times New Roman"/>
              </w:rPr>
            </w:pPr>
            <w:r w:rsidRPr="0040438E">
              <w:rPr>
                <w:rFonts w:ascii="Times New Roman" w:hAnsi="Times New Roman"/>
              </w:rPr>
              <w:t>36 год.</w:t>
            </w:r>
          </w:p>
        </w:tc>
      </w:tr>
      <w:tr w:rsidR="00136F7B" w:rsidRPr="0040438E" w:rsidTr="00792449">
        <w:tc>
          <w:tcPr>
            <w:tcW w:w="5913" w:type="dxa"/>
            <w:gridSpan w:val="6"/>
          </w:tcPr>
          <w:p w:rsidR="00136F7B" w:rsidRPr="0040438E" w:rsidRDefault="00136F7B" w:rsidP="00792449">
            <w:pPr>
              <w:pStyle w:val="1"/>
              <w:rPr>
                <w:rFonts w:ascii="Times New Roman" w:hAnsi="Times New Roman" w:cs="Times New Roman"/>
                <w:sz w:val="24"/>
                <w:szCs w:val="24"/>
              </w:rPr>
            </w:pPr>
            <w:r w:rsidRPr="00A12EE1">
              <w:rPr>
                <w:rFonts w:ascii="Times New Roman" w:hAnsi="Times New Roman" w:cs="Times New Roman"/>
                <w:sz w:val="24"/>
                <w:szCs w:val="24"/>
              </w:rPr>
              <w:t>практичні</w:t>
            </w:r>
            <w:r w:rsidRPr="0040438E">
              <w:rPr>
                <w:rFonts w:ascii="Times New Roman" w:hAnsi="Times New Roman" w:cs="Times New Roman"/>
                <w:sz w:val="24"/>
                <w:szCs w:val="24"/>
              </w:rPr>
              <w:t xml:space="preserve"> заняття</w:t>
            </w:r>
          </w:p>
        </w:tc>
        <w:tc>
          <w:tcPr>
            <w:tcW w:w="3658" w:type="dxa"/>
            <w:gridSpan w:val="4"/>
          </w:tcPr>
          <w:p w:rsidR="00136F7B" w:rsidRPr="0040438E" w:rsidRDefault="00136F7B" w:rsidP="00792449">
            <w:pPr>
              <w:jc w:val="both"/>
              <w:rPr>
                <w:rFonts w:ascii="Times New Roman" w:hAnsi="Times New Roman"/>
              </w:rPr>
            </w:pPr>
            <w:r w:rsidRPr="0040438E">
              <w:rPr>
                <w:rFonts w:ascii="Times New Roman" w:hAnsi="Times New Roman"/>
              </w:rPr>
              <w:t>24 год.</w:t>
            </w:r>
          </w:p>
        </w:tc>
      </w:tr>
      <w:tr w:rsidR="00136F7B" w:rsidRPr="0040438E" w:rsidTr="00792449">
        <w:tc>
          <w:tcPr>
            <w:tcW w:w="5913" w:type="dxa"/>
            <w:gridSpan w:val="6"/>
          </w:tcPr>
          <w:p w:rsidR="00136F7B" w:rsidRPr="0040438E" w:rsidRDefault="00136F7B" w:rsidP="00792449">
            <w:pPr>
              <w:pStyle w:val="1"/>
              <w:rPr>
                <w:rFonts w:ascii="Times New Roman" w:hAnsi="Times New Roman" w:cs="Times New Roman"/>
                <w:sz w:val="24"/>
                <w:szCs w:val="24"/>
              </w:rPr>
            </w:pPr>
            <w:r w:rsidRPr="0040438E">
              <w:rPr>
                <w:rFonts w:ascii="Times New Roman" w:hAnsi="Times New Roman" w:cs="Times New Roman"/>
                <w:sz w:val="24"/>
                <w:szCs w:val="24"/>
              </w:rPr>
              <w:t xml:space="preserve">самостійна робота  </w:t>
            </w:r>
          </w:p>
        </w:tc>
        <w:tc>
          <w:tcPr>
            <w:tcW w:w="3658" w:type="dxa"/>
            <w:gridSpan w:val="4"/>
          </w:tcPr>
          <w:p w:rsidR="00136F7B" w:rsidRPr="0040438E" w:rsidRDefault="00136F7B" w:rsidP="00792449">
            <w:pPr>
              <w:jc w:val="both"/>
              <w:rPr>
                <w:rFonts w:ascii="Times New Roman" w:hAnsi="Times New Roman"/>
              </w:rPr>
            </w:pPr>
            <w:r w:rsidRPr="0040438E">
              <w:rPr>
                <w:rFonts w:ascii="Times New Roman" w:hAnsi="Times New Roman"/>
              </w:rPr>
              <w:t>120 год.</w:t>
            </w:r>
          </w:p>
        </w:tc>
      </w:tr>
      <w:tr w:rsidR="00136F7B" w:rsidRPr="0040438E" w:rsidTr="00792449">
        <w:tc>
          <w:tcPr>
            <w:tcW w:w="9571" w:type="dxa"/>
            <w:gridSpan w:val="10"/>
          </w:tcPr>
          <w:p w:rsidR="00136F7B" w:rsidRPr="0040438E" w:rsidRDefault="00136F7B" w:rsidP="00792449">
            <w:pPr>
              <w:jc w:val="center"/>
              <w:rPr>
                <w:rFonts w:ascii="Times New Roman" w:hAnsi="Times New Roman"/>
              </w:rPr>
            </w:pPr>
            <w:r w:rsidRPr="0040438E">
              <w:rPr>
                <w:rFonts w:ascii="Times New Roman" w:hAnsi="Times New Roman"/>
              </w:rPr>
              <w:t>Ознаки курсу</w:t>
            </w:r>
          </w:p>
        </w:tc>
      </w:tr>
      <w:tr w:rsidR="00136F7B" w:rsidRPr="0040438E" w:rsidTr="00792449">
        <w:tc>
          <w:tcPr>
            <w:tcW w:w="2702" w:type="dxa"/>
            <w:gridSpan w:val="2"/>
            <w:vAlign w:val="center"/>
          </w:tcPr>
          <w:p w:rsidR="00136F7B" w:rsidRPr="0040438E" w:rsidRDefault="00136F7B" w:rsidP="00792449">
            <w:pPr>
              <w:pStyle w:val="1"/>
              <w:ind w:left="164"/>
              <w:jc w:val="center"/>
              <w:rPr>
                <w:rFonts w:ascii="Times New Roman" w:hAnsi="Times New Roman" w:cs="Times New Roman"/>
                <w:sz w:val="24"/>
                <w:szCs w:val="24"/>
              </w:rPr>
            </w:pPr>
            <w:r w:rsidRPr="0040438E">
              <w:rPr>
                <w:rFonts w:ascii="Times New Roman" w:hAnsi="Times New Roman" w:cs="Times New Roman"/>
                <w:sz w:val="24"/>
                <w:szCs w:val="24"/>
              </w:rPr>
              <w:t>Семестр</w:t>
            </w:r>
          </w:p>
        </w:tc>
        <w:tc>
          <w:tcPr>
            <w:tcW w:w="2234" w:type="dxa"/>
            <w:gridSpan w:val="3"/>
            <w:vAlign w:val="center"/>
          </w:tcPr>
          <w:p w:rsidR="00136F7B" w:rsidRPr="0040438E" w:rsidRDefault="00136F7B" w:rsidP="00792449">
            <w:pPr>
              <w:pStyle w:val="1"/>
              <w:ind w:left="164"/>
              <w:jc w:val="center"/>
              <w:rPr>
                <w:rFonts w:ascii="Times New Roman" w:hAnsi="Times New Roman" w:cs="Times New Roman"/>
                <w:sz w:val="24"/>
                <w:szCs w:val="24"/>
              </w:rPr>
            </w:pPr>
            <w:r w:rsidRPr="0040438E">
              <w:rPr>
                <w:rFonts w:ascii="Times New Roman" w:hAnsi="Times New Roman" w:cs="Times New Roman"/>
                <w:sz w:val="24"/>
                <w:szCs w:val="24"/>
              </w:rPr>
              <w:t>Спеціальність</w:t>
            </w:r>
          </w:p>
        </w:tc>
        <w:tc>
          <w:tcPr>
            <w:tcW w:w="2472" w:type="dxa"/>
            <w:gridSpan w:val="3"/>
          </w:tcPr>
          <w:p w:rsidR="00136F7B" w:rsidRPr="0040438E" w:rsidRDefault="00136F7B" w:rsidP="00792449">
            <w:pPr>
              <w:pStyle w:val="1"/>
              <w:ind w:left="164"/>
              <w:jc w:val="center"/>
              <w:rPr>
                <w:rFonts w:ascii="Times New Roman" w:hAnsi="Times New Roman" w:cs="Times New Roman"/>
                <w:sz w:val="24"/>
                <w:szCs w:val="24"/>
              </w:rPr>
            </w:pPr>
            <w:r w:rsidRPr="0040438E">
              <w:rPr>
                <w:rFonts w:ascii="Times New Roman" w:hAnsi="Times New Roman" w:cs="Times New Roman"/>
                <w:sz w:val="24"/>
                <w:szCs w:val="24"/>
              </w:rPr>
              <w:t>Курс</w:t>
            </w:r>
          </w:p>
          <w:p w:rsidR="00136F7B" w:rsidRPr="0040438E" w:rsidRDefault="00136F7B" w:rsidP="00792449">
            <w:pPr>
              <w:pStyle w:val="1"/>
              <w:ind w:left="164"/>
              <w:jc w:val="center"/>
              <w:rPr>
                <w:rFonts w:ascii="Times New Roman" w:hAnsi="Times New Roman" w:cs="Times New Roman"/>
                <w:sz w:val="24"/>
                <w:szCs w:val="24"/>
              </w:rPr>
            </w:pPr>
            <w:r w:rsidRPr="0040438E">
              <w:rPr>
                <w:rFonts w:ascii="Times New Roman" w:hAnsi="Times New Roman" w:cs="Times New Roman"/>
                <w:sz w:val="24"/>
                <w:szCs w:val="24"/>
              </w:rPr>
              <w:t>(рік навчання)</w:t>
            </w:r>
          </w:p>
        </w:tc>
        <w:tc>
          <w:tcPr>
            <w:tcW w:w="2163" w:type="dxa"/>
            <w:gridSpan w:val="2"/>
          </w:tcPr>
          <w:p w:rsidR="00136F7B" w:rsidRPr="0040438E" w:rsidRDefault="00136F7B" w:rsidP="00792449">
            <w:pPr>
              <w:pStyle w:val="1"/>
              <w:ind w:left="164"/>
              <w:jc w:val="center"/>
              <w:rPr>
                <w:rFonts w:ascii="Times New Roman" w:hAnsi="Times New Roman" w:cs="Times New Roman"/>
                <w:sz w:val="24"/>
                <w:szCs w:val="24"/>
              </w:rPr>
            </w:pPr>
            <w:r w:rsidRPr="0040438E">
              <w:rPr>
                <w:rFonts w:ascii="Times New Roman" w:hAnsi="Times New Roman" w:cs="Times New Roman"/>
                <w:sz w:val="24"/>
                <w:szCs w:val="24"/>
              </w:rPr>
              <w:t xml:space="preserve">Нормативний </w:t>
            </w:r>
          </w:p>
          <w:p w:rsidR="00136F7B" w:rsidRPr="0040438E" w:rsidRDefault="00136F7B" w:rsidP="00792449">
            <w:pPr>
              <w:pStyle w:val="1"/>
              <w:ind w:left="164"/>
              <w:jc w:val="center"/>
              <w:rPr>
                <w:rFonts w:ascii="Times New Roman" w:hAnsi="Times New Roman" w:cs="Times New Roman"/>
                <w:sz w:val="24"/>
                <w:szCs w:val="24"/>
              </w:rPr>
            </w:pPr>
            <w:r w:rsidRPr="0040438E">
              <w:rPr>
                <w:rFonts w:ascii="Times New Roman" w:hAnsi="Times New Roman" w:cs="Times New Roman"/>
                <w:sz w:val="24"/>
                <w:szCs w:val="24"/>
              </w:rPr>
              <w:t>вибірковий</w:t>
            </w:r>
          </w:p>
        </w:tc>
      </w:tr>
      <w:tr w:rsidR="00136F7B" w:rsidRPr="00A12EE1" w:rsidTr="00792449">
        <w:tc>
          <w:tcPr>
            <w:tcW w:w="2702" w:type="dxa"/>
            <w:gridSpan w:val="2"/>
          </w:tcPr>
          <w:p w:rsidR="00136F7B" w:rsidRPr="00A12EE1" w:rsidRDefault="00136F7B" w:rsidP="00792449">
            <w:pPr>
              <w:jc w:val="center"/>
              <w:rPr>
                <w:rFonts w:ascii="Times New Roman" w:hAnsi="Times New Roman"/>
              </w:rPr>
            </w:pPr>
            <w:r w:rsidRPr="00A12EE1">
              <w:rPr>
                <w:rFonts w:ascii="Times New Roman" w:hAnsi="Times New Roman"/>
              </w:rPr>
              <w:t>другий</w:t>
            </w:r>
          </w:p>
        </w:tc>
        <w:tc>
          <w:tcPr>
            <w:tcW w:w="2234" w:type="dxa"/>
            <w:gridSpan w:val="3"/>
          </w:tcPr>
          <w:p w:rsidR="00A44CB2" w:rsidRPr="00A44CB2" w:rsidRDefault="00A44CB2" w:rsidP="00A44CB2">
            <w:pPr>
              <w:jc w:val="center"/>
              <w:rPr>
                <w:rFonts w:ascii="Times New Roman" w:hAnsi="Times New Roman"/>
                <w:color w:val="404040" w:themeColor="text1" w:themeTint="BF"/>
              </w:rPr>
            </w:pPr>
            <w:r w:rsidRPr="00A44CB2">
              <w:rPr>
                <w:rFonts w:ascii="Times New Roman" w:hAnsi="Times New Roman"/>
                <w:color w:val="404040" w:themeColor="text1" w:themeTint="BF"/>
              </w:rPr>
              <w:t>035 Філологія.</w:t>
            </w:r>
          </w:p>
          <w:p w:rsidR="00136F7B" w:rsidRPr="00A12EE1" w:rsidRDefault="00A44CB2" w:rsidP="00690B90">
            <w:pPr>
              <w:jc w:val="center"/>
              <w:rPr>
                <w:rFonts w:ascii="Times New Roman" w:hAnsi="Times New Roman"/>
              </w:rPr>
            </w:pPr>
            <w:r w:rsidRPr="00A44CB2">
              <w:rPr>
                <w:rFonts w:ascii="Times New Roman" w:hAnsi="Times New Roman"/>
              </w:rPr>
              <w:t xml:space="preserve">035.038 Філологія (Слов'янські мови та літератури (переклад включно), перша – </w:t>
            </w:r>
            <w:r w:rsidR="00690B90">
              <w:rPr>
                <w:rFonts w:ascii="Times New Roman" w:hAnsi="Times New Roman"/>
              </w:rPr>
              <w:t>че</w:t>
            </w:r>
            <w:r w:rsidRPr="00A44CB2">
              <w:rPr>
                <w:rFonts w:ascii="Times New Roman" w:hAnsi="Times New Roman"/>
              </w:rPr>
              <w:t>ська</w:t>
            </w:r>
          </w:p>
        </w:tc>
        <w:tc>
          <w:tcPr>
            <w:tcW w:w="2472" w:type="dxa"/>
            <w:gridSpan w:val="3"/>
          </w:tcPr>
          <w:p w:rsidR="00136F7B" w:rsidRPr="00A12EE1" w:rsidRDefault="00136F7B" w:rsidP="00792449">
            <w:pPr>
              <w:jc w:val="center"/>
              <w:rPr>
                <w:rFonts w:ascii="Times New Roman" w:hAnsi="Times New Roman"/>
              </w:rPr>
            </w:pPr>
            <w:r w:rsidRPr="00A12EE1">
              <w:rPr>
                <w:rFonts w:ascii="Times New Roman" w:hAnsi="Times New Roman"/>
              </w:rPr>
              <w:t>перший</w:t>
            </w:r>
          </w:p>
        </w:tc>
        <w:tc>
          <w:tcPr>
            <w:tcW w:w="2163" w:type="dxa"/>
            <w:gridSpan w:val="2"/>
          </w:tcPr>
          <w:p w:rsidR="00136F7B" w:rsidRPr="00A12EE1" w:rsidRDefault="00136F7B" w:rsidP="00792449">
            <w:pPr>
              <w:jc w:val="center"/>
              <w:rPr>
                <w:rFonts w:ascii="Times New Roman" w:hAnsi="Times New Roman"/>
              </w:rPr>
            </w:pPr>
            <w:r w:rsidRPr="00A12EE1">
              <w:rPr>
                <w:rFonts w:ascii="Times New Roman" w:hAnsi="Times New Roman"/>
              </w:rPr>
              <w:t>нормативний</w:t>
            </w:r>
          </w:p>
        </w:tc>
      </w:tr>
      <w:tr w:rsidR="00136F7B" w:rsidRPr="0040438E" w:rsidTr="00792449">
        <w:tc>
          <w:tcPr>
            <w:tcW w:w="9571" w:type="dxa"/>
            <w:gridSpan w:val="10"/>
          </w:tcPr>
          <w:p w:rsidR="00136F7B" w:rsidRPr="0040438E" w:rsidRDefault="00136F7B" w:rsidP="00792449">
            <w:pPr>
              <w:jc w:val="center"/>
              <w:rPr>
                <w:rFonts w:ascii="Times New Roman" w:hAnsi="Times New Roman"/>
              </w:rPr>
            </w:pPr>
          </w:p>
          <w:p w:rsidR="00136F7B" w:rsidRPr="0040438E" w:rsidRDefault="00136F7B" w:rsidP="00792449">
            <w:pPr>
              <w:jc w:val="center"/>
              <w:rPr>
                <w:rFonts w:ascii="Times New Roman" w:hAnsi="Times New Roman"/>
              </w:rPr>
            </w:pPr>
            <w:r w:rsidRPr="0040438E">
              <w:rPr>
                <w:rFonts w:ascii="Times New Roman" w:hAnsi="Times New Roman"/>
              </w:rPr>
              <w:t>Тематика курсу</w:t>
            </w:r>
          </w:p>
        </w:tc>
      </w:tr>
      <w:tr w:rsidR="00136F7B" w:rsidRPr="0040438E" w:rsidTr="00792449">
        <w:tc>
          <w:tcPr>
            <w:tcW w:w="2170" w:type="dxa"/>
          </w:tcPr>
          <w:p w:rsidR="00136F7B" w:rsidRPr="0040438E" w:rsidRDefault="00136F7B" w:rsidP="00792449">
            <w:pPr>
              <w:jc w:val="center"/>
              <w:rPr>
                <w:rFonts w:ascii="Times New Roman" w:hAnsi="Times New Roman"/>
              </w:rPr>
            </w:pPr>
            <w:r w:rsidRPr="0040438E">
              <w:rPr>
                <w:rFonts w:ascii="Times New Roman" w:hAnsi="Times New Roman"/>
                <w:color w:val="000000"/>
              </w:rPr>
              <w:t>Тема, план</w:t>
            </w:r>
          </w:p>
        </w:tc>
        <w:tc>
          <w:tcPr>
            <w:tcW w:w="1294" w:type="dxa"/>
            <w:gridSpan w:val="2"/>
          </w:tcPr>
          <w:p w:rsidR="00136F7B" w:rsidRPr="0040438E" w:rsidRDefault="00136F7B" w:rsidP="00792449">
            <w:pPr>
              <w:jc w:val="center"/>
              <w:rPr>
                <w:rStyle w:val="a6"/>
                <w:rFonts w:ascii="Times New Roman" w:hAnsi="Times New Roman"/>
                <w:i w:val="0"/>
              </w:rPr>
            </w:pPr>
            <w:r w:rsidRPr="0040438E">
              <w:rPr>
                <w:rStyle w:val="a6"/>
                <w:rFonts w:ascii="Times New Roman" w:hAnsi="Times New Roman"/>
              </w:rPr>
              <w:t>Форма заняття</w:t>
            </w:r>
          </w:p>
        </w:tc>
        <w:tc>
          <w:tcPr>
            <w:tcW w:w="1472" w:type="dxa"/>
            <w:gridSpan w:val="2"/>
          </w:tcPr>
          <w:p w:rsidR="00136F7B" w:rsidRPr="0040438E" w:rsidRDefault="00136F7B" w:rsidP="00792449">
            <w:pPr>
              <w:jc w:val="center"/>
              <w:rPr>
                <w:rFonts w:ascii="Times New Roman" w:hAnsi="Times New Roman"/>
              </w:rPr>
            </w:pPr>
            <w:r w:rsidRPr="0040438E">
              <w:rPr>
                <w:rFonts w:ascii="Times New Roman" w:hAnsi="Times New Roman"/>
              </w:rPr>
              <w:t>Література</w:t>
            </w:r>
          </w:p>
        </w:tc>
        <w:tc>
          <w:tcPr>
            <w:tcW w:w="1777" w:type="dxa"/>
            <w:gridSpan w:val="2"/>
          </w:tcPr>
          <w:p w:rsidR="00136F7B" w:rsidRPr="0040438E" w:rsidRDefault="00136F7B" w:rsidP="00792449">
            <w:pPr>
              <w:jc w:val="center"/>
              <w:rPr>
                <w:rFonts w:ascii="Times New Roman" w:hAnsi="Times New Roman"/>
              </w:rPr>
            </w:pPr>
            <w:r w:rsidRPr="0040438E">
              <w:rPr>
                <w:rFonts w:ascii="Times New Roman" w:hAnsi="Times New Roman"/>
              </w:rPr>
              <w:t>Завдання, год.</w:t>
            </w:r>
          </w:p>
        </w:tc>
        <w:tc>
          <w:tcPr>
            <w:tcW w:w="1262" w:type="dxa"/>
            <w:gridSpan w:val="2"/>
          </w:tcPr>
          <w:p w:rsidR="00136F7B" w:rsidRPr="0040438E" w:rsidRDefault="00136F7B" w:rsidP="00792449">
            <w:pPr>
              <w:jc w:val="center"/>
              <w:rPr>
                <w:rFonts w:ascii="Times New Roman" w:hAnsi="Times New Roman"/>
              </w:rPr>
            </w:pPr>
            <w:r w:rsidRPr="0040438E">
              <w:rPr>
                <w:rFonts w:ascii="Times New Roman" w:hAnsi="Times New Roman"/>
              </w:rPr>
              <w:t>Вага оцінки</w:t>
            </w:r>
          </w:p>
        </w:tc>
        <w:tc>
          <w:tcPr>
            <w:tcW w:w="1596" w:type="dxa"/>
          </w:tcPr>
          <w:p w:rsidR="00136F7B" w:rsidRPr="0040438E" w:rsidRDefault="00136F7B" w:rsidP="00792449">
            <w:pPr>
              <w:jc w:val="center"/>
              <w:rPr>
                <w:rFonts w:ascii="Times New Roman" w:hAnsi="Times New Roman"/>
              </w:rPr>
            </w:pPr>
            <w:r w:rsidRPr="0040438E">
              <w:rPr>
                <w:rFonts w:ascii="Times New Roman" w:hAnsi="Times New Roman"/>
              </w:rPr>
              <w:t>Термін виконання</w:t>
            </w:r>
          </w:p>
        </w:tc>
      </w:tr>
      <w:tr w:rsidR="00136F7B" w:rsidRPr="0040438E" w:rsidTr="00792449">
        <w:tc>
          <w:tcPr>
            <w:tcW w:w="2170" w:type="dxa"/>
          </w:tcPr>
          <w:p w:rsidR="00136F7B" w:rsidRPr="0040438E" w:rsidRDefault="00136F7B" w:rsidP="00792449">
            <w:pPr>
              <w:ind w:firstLine="567"/>
              <w:rPr>
                <w:rFonts w:ascii="Times New Roman" w:hAnsi="Times New Roman"/>
              </w:rPr>
            </w:pPr>
            <w:r w:rsidRPr="0040438E">
              <w:rPr>
                <w:rFonts w:ascii="Times New Roman" w:hAnsi="Times New Roman"/>
                <w:b/>
              </w:rPr>
              <w:t xml:space="preserve">Тема 1. </w:t>
            </w:r>
            <w:r w:rsidRPr="0040438E">
              <w:rPr>
                <w:rFonts w:ascii="Times New Roman" w:hAnsi="Times New Roman"/>
              </w:rPr>
              <w:t xml:space="preserve">Вступ. Поняття про старослов’янську мову. Історія виникнення і роз-витку </w:t>
            </w:r>
            <w:proofErr w:type="spellStart"/>
            <w:r w:rsidRPr="0040438E">
              <w:rPr>
                <w:rFonts w:ascii="Times New Roman" w:hAnsi="Times New Roman"/>
              </w:rPr>
              <w:t>старослов</w:t>
            </w:r>
            <w:proofErr w:type="spellEnd"/>
            <w:r w:rsidRPr="0040438E">
              <w:rPr>
                <w:rFonts w:ascii="Times New Roman" w:hAnsi="Times New Roman"/>
              </w:rPr>
              <w:t>'-</w:t>
            </w:r>
            <w:proofErr w:type="spellStart"/>
            <w:r w:rsidRPr="0040438E">
              <w:rPr>
                <w:rFonts w:ascii="Times New Roman" w:hAnsi="Times New Roman"/>
              </w:rPr>
              <w:t>янської</w:t>
            </w:r>
            <w:proofErr w:type="spellEnd"/>
            <w:r w:rsidRPr="0040438E">
              <w:rPr>
                <w:rFonts w:ascii="Times New Roman" w:hAnsi="Times New Roman"/>
              </w:rPr>
              <w:t xml:space="preserve"> мови. Старослов’янські азбуки. Пам’ятки старослов’янської писемності 4 год.</w:t>
            </w:r>
          </w:p>
          <w:p w:rsidR="00136F7B" w:rsidRPr="0040438E" w:rsidRDefault="00136F7B" w:rsidP="00792449">
            <w:pPr>
              <w:jc w:val="both"/>
              <w:rPr>
                <w:rFonts w:ascii="Times New Roman" w:hAnsi="Times New Roman"/>
              </w:rPr>
            </w:pP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xml:space="preserve">лекції– </w:t>
            </w:r>
            <w:smartTag w:uri="urn:schemas-microsoft-com:office:smarttags" w:element="metricconverter">
              <w:smartTagPr>
                <w:attr w:name="ProductID" w:val="4 г"/>
              </w:smartTagPr>
              <w:r w:rsidRPr="0040438E">
                <w:rPr>
                  <w:rFonts w:ascii="Times New Roman" w:hAnsi="Times New Roman"/>
                </w:rPr>
                <w:t>4 г</w:t>
              </w:r>
            </w:smartTag>
            <w:r w:rsidRPr="0040438E">
              <w:rPr>
                <w:rFonts w:ascii="Times New Roman" w:hAnsi="Times New Roman"/>
              </w:rPr>
              <w:t xml:space="preserve">. </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w:t>
            </w:r>
          </w:p>
        </w:tc>
        <w:tc>
          <w:tcPr>
            <w:tcW w:w="1777" w:type="dxa"/>
            <w:gridSpan w:val="2"/>
          </w:tcPr>
          <w:p w:rsidR="00136F7B" w:rsidRPr="0040438E" w:rsidRDefault="00136F7B" w:rsidP="00792449">
            <w:pPr>
              <w:jc w:val="both"/>
              <w:rPr>
                <w:rFonts w:ascii="Times New Roman" w:hAnsi="Times New Roman"/>
              </w:rPr>
            </w:pPr>
          </w:p>
          <w:p w:rsidR="00136F7B" w:rsidRPr="0040438E" w:rsidRDefault="00136F7B" w:rsidP="00792449">
            <w:pPr>
              <w:rPr>
                <w:rFonts w:ascii="Times New Roman" w:hAnsi="Times New Roman"/>
              </w:rPr>
            </w:pPr>
            <w:r w:rsidRPr="0040438E">
              <w:rPr>
                <w:rFonts w:ascii="Times New Roman" w:hAnsi="Times New Roman"/>
              </w:rPr>
              <w:t xml:space="preserve">опрацювати самостійно числове значення букв кирилиці, діяльність Кирила та Методія – </w:t>
            </w:r>
            <w:smartTag w:uri="urn:schemas-microsoft-com:office:smarttags" w:element="metricconverter">
              <w:smartTagPr>
                <w:attr w:name="ProductID" w:val="20 г"/>
              </w:smartTagPr>
              <w:r w:rsidRPr="0040438E">
                <w:rPr>
                  <w:rFonts w:ascii="Times New Roman" w:hAnsi="Times New Roman"/>
                </w:rPr>
                <w:t>20 г</w:t>
              </w:r>
            </w:smartTag>
            <w:r w:rsidRPr="0040438E">
              <w:rPr>
                <w:rFonts w:ascii="Times New Roman" w:hAnsi="Times New Roman"/>
              </w:rPr>
              <w:t>.</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rPr>
                <w:rFonts w:ascii="Times New Roman" w:hAnsi="Times New Roman"/>
              </w:rPr>
            </w:pPr>
            <w:r w:rsidRPr="0040438E">
              <w:rPr>
                <w:rFonts w:ascii="Times New Roman" w:hAnsi="Times New Roman"/>
              </w:rPr>
              <w:t>до першого практичного заняття</w:t>
            </w:r>
          </w:p>
        </w:tc>
      </w:tr>
      <w:tr w:rsidR="00136F7B" w:rsidRPr="0040438E" w:rsidTr="00792449">
        <w:tc>
          <w:tcPr>
            <w:tcW w:w="2170" w:type="dxa"/>
          </w:tcPr>
          <w:p w:rsidR="00136F7B" w:rsidRPr="0040438E" w:rsidRDefault="00136F7B" w:rsidP="00792449">
            <w:pPr>
              <w:ind w:firstLine="567"/>
              <w:rPr>
                <w:rFonts w:ascii="Times New Roman" w:hAnsi="Times New Roman"/>
              </w:rPr>
            </w:pPr>
            <w:r w:rsidRPr="0040438E">
              <w:rPr>
                <w:rFonts w:ascii="Times New Roman" w:hAnsi="Times New Roman"/>
                <w:b/>
              </w:rPr>
              <w:t>Тема</w:t>
            </w:r>
            <w:r w:rsidRPr="0040438E">
              <w:rPr>
                <w:rFonts w:ascii="Times New Roman" w:hAnsi="Times New Roman"/>
              </w:rPr>
              <w:t xml:space="preserve"> </w:t>
            </w:r>
            <w:r w:rsidRPr="0040438E">
              <w:rPr>
                <w:rFonts w:ascii="Times New Roman" w:hAnsi="Times New Roman"/>
                <w:b/>
              </w:rPr>
              <w:t>2</w:t>
            </w:r>
            <w:r w:rsidRPr="0040438E">
              <w:rPr>
                <w:rFonts w:ascii="Times New Roman" w:hAnsi="Times New Roman"/>
              </w:rPr>
              <w:t xml:space="preserve">. Фонетична система старослов’янської мови. Фонетична структура складу. Плавні звуки. Система голосних та приголосних звуків. Зредуковані </w:t>
            </w:r>
            <w:r w:rsidRPr="0040438E">
              <w:rPr>
                <w:rFonts w:ascii="Times New Roman" w:hAnsi="Times New Roman"/>
                <w:b/>
              </w:rPr>
              <w:t>ь</w:t>
            </w:r>
            <w:r w:rsidRPr="0040438E">
              <w:rPr>
                <w:rFonts w:ascii="Times New Roman" w:hAnsi="Times New Roman"/>
              </w:rPr>
              <w:t xml:space="preserve">, </w:t>
            </w:r>
            <w:r w:rsidRPr="0040438E">
              <w:rPr>
                <w:rFonts w:ascii="Times New Roman" w:hAnsi="Times New Roman"/>
                <w:b/>
              </w:rPr>
              <w:t xml:space="preserve">ъ, </w:t>
            </w:r>
            <w:r w:rsidRPr="0040438E">
              <w:rPr>
                <w:rFonts w:ascii="Times New Roman" w:hAnsi="Times New Roman"/>
              </w:rPr>
              <w:t xml:space="preserve">їхні позиції, зредуковані </w:t>
            </w:r>
            <w:r w:rsidRPr="0040438E">
              <w:rPr>
                <w:rFonts w:ascii="Times New Roman" w:hAnsi="Times New Roman"/>
                <w:b/>
              </w:rPr>
              <w:t>и, ы</w:t>
            </w:r>
            <w:r w:rsidRPr="0040438E">
              <w:rPr>
                <w:rFonts w:ascii="Times New Roman" w:hAnsi="Times New Roman"/>
              </w:rPr>
              <w:t xml:space="preserve"> </w:t>
            </w:r>
          </w:p>
          <w:p w:rsidR="00136F7B" w:rsidRPr="0040438E" w:rsidRDefault="00136F7B" w:rsidP="00792449">
            <w:pPr>
              <w:ind w:firstLine="567"/>
              <w:rPr>
                <w:rFonts w:ascii="Times New Roman" w:hAnsi="Times New Roman"/>
                <w:b/>
              </w:rPr>
            </w:pPr>
            <w:r w:rsidRPr="0040438E">
              <w:rPr>
                <w:rFonts w:ascii="Times New Roman" w:hAnsi="Times New Roman"/>
              </w:rPr>
              <w:t>2 / 2 = 4 год.</w:t>
            </w: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лекція–2 г.</w:t>
            </w:r>
          </w:p>
          <w:p w:rsidR="00136F7B" w:rsidRPr="0040438E" w:rsidRDefault="00136F7B" w:rsidP="00792449">
            <w:pPr>
              <w:jc w:val="both"/>
              <w:rPr>
                <w:rFonts w:ascii="Times New Roman" w:hAnsi="Times New Roman"/>
              </w:rPr>
            </w:pPr>
            <w:proofErr w:type="spellStart"/>
            <w:r w:rsidRPr="0040438E">
              <w:rPr>
                <w:rFonts w:ascii="Times New Roman" w:hAnsi="Times New Roman"/>
              </w:rPr>
              <w:t>практ</w:t>
            </w:r>
            <w:proofErr w:type="spellEnd"/>
            <w:r w:rsidRPr="0040438E">
              <w:rPr>
                <w:rFonts w:ascii="Times New Roman" w:hAnsi="Times New Roman"/>
              </w:rPr>
              <w:t xml:space="preserve">.– </w:t>
            </w:r>
            <w:smartTag w:uri="urn:schemas-microsoft-com:office:smarttags" w:element="metricconverter">
              <w:smartTagPr>
                <w:attr w:name="ProductID" w:val="2 г"/>
              </w:smartTagPr>
              <w:r w:rsidRPr="0040438E">
                <w:rPr>
                  <w:rFonts w:ascii="Times New Roman" w:hAnsi="Times New Roman"/>
                </w:rPr>
                <w:t>2 г</w:t>
              </w:r>
            </w:smartTag>
            <w:r w:rsidRPr="0040438E">
              <w:rPr>
                <w:rFonts w:ascii="Times New Roman" w:hAnsi="Times New Roman"/>
              </w:rPr>
              <w:t>.</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w:t>
            </w:r>
          </w:p>
        </w:tc>
        <w:tc>
          <w:tcPr>
            <w:tcW w:w="1777"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rPr>
                <w:rFonts w:ascii="Times New Roman" w:hAnsi="Times New Roman"/>
              </w:rPr>
            </w:pPr>
            <w:r w:rsidRPr="0040438E">
              <w:rPr>
                <w:rFonts w:ascii="Times New Roman" w:hAnsi="Times New Roman"/>
              </w:rPr>
              <w:t xml:space="preserve">опрацювати самостійно питання про </w:t>
            </w:r>
            <w:proofErr w:type="spellStart"/>
            <w:r w:rsidRPr="0040438E">
              <w:rPr>
                <w:rFonts w:ascii="Times New Roman" w:hAnsi="Times New Roman"/>
              </w:rPr>
              <w:t>складотворчі</w:t>
            </w:r>
            <w:proofErr w:type="spellEnd"/>
            <w:r w:rsidRPr="0040438E">
              <w:rPr>
                <w:rFonts w:ascii="Times New Roman" w:hAnsi="Times New Roman"/>
              </w:rPr>
              <w:t xml:space="preserve"> </w:t>
            </w:r>
            <w:r w:rsidRPr="0040438E">
              <w:rPr>
                <w:rFonts w:ascii="Times New Roman" w:hAnsi="Times New Roman"/>
                <w:b/>
              </w:rPr>
              <w:t>р, л</w:t>
            </w:r>
            <w:r w:rsidRPr="0040438E">
              <w:rPr>
                <w:rFonts w:ascii="Times New Roman" w:hAnsi="Times New Roman"/>
              </w:rPr>
              <w:t xml:space="preserve">, можливі групи </w:t>
            </w:r>
            <w:proofErr w:type="spellStart"/>
            <w:r w:rsidRPr="0040438E">
              <w:rPr>
                <w:rFonts w:ascii="Times New Roman" w:hAnsi="Times New Roman"/>
              </w:rPr>
              <w:t>приго-лосних</w:t>
            </w:r>
            <w:proofErr w:type="spellEnd"/>
            <w:r w:rsidRPr="0040438E">
              <w:rPr>
                <w:rFonts w:ascii="Times New Roman" w:hAnsi="Times New Roman"/>
              </w:rPr>
              <w:t xml:space="preserve"> на </w:t>
            </w:r>
            <w:proofErr w:type="spellStart"/>
            <w:r w:rsidRPr="0040438E">
              <w:rPr>
                <w:rFonts w:ascii="Times New Roman" w:hAnsi="Times New Roman"/>
              </w:rPr>
              <w:t>поч</w:t>
            </w:r>
            <w:proofErr w:type="spellEnd"/>
            <w:r w:rsidRPr="0040438E">
              <w:rPr>
                <w:rFonts w:ascii="Times New Roman" w:hAnsi="Times New Roman"/>
              </w:rPr>
              <w:t>. складу – 16 год.</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до наступного практичного заняття</w:t>
            </w:r>
          </w:p>
        </w:tc>
      </w:tr>
      <w:tr w:rsidR="00136F7B" w:rsidRPr="0040438E" w:rsidTr="00792449">
        <w:tc>
          <w:tcPr>
            <w:tcW w:w="2170" w:type="dxa"/>
          </w:tcPr>
          <w:p w:rsidR="00136F7B" w:rsidRPr="0040438E" w:rsidRDefault="00136F7B" w:rsidP="00792449">
            <w:pPr>
              <w:ind w:firstLine="567"/>
              <w:rPr>
                <w:rFonts w:ascii="Times New Roman" w:hAnsi="Times New Roman"/>
                <w:b/>
              </w:rPr>
            </w:pPr>
            <w:r w:rsidRPr="0040438E">
              <w:rPr>
                <w:rFonts w:ascii="Times New Roman" w:hAnsi="Times New Roman"/>
                <w:b/>
              </w:rPr>
              <w:t>Тема</w:t>
            </w:r>
            <w:r w:rsidRPr="0040438E">
              <w:rPr>
                <w:rFonts w:ascii="Times New Roman" w:hAnsi="Times New Roman"/>
              </w:rPr>
              <w:t xml:space="preserve"> </w:t>
            </w:r>
            <w:r w:rsidRPr="0040438E">
              <w:rPr>
                <w:rFonts w:ascii="Times New Roman" w:hAnsi="Times New Roman"/>
                <w:b/>
              </w:rPr>
              <w:t>3</w:t>
            </w:r>
            <w:r w:rsidRPr="0040438E">
              <w:rPr>
                <w:rFonts w:ascii="Times New Roman" w:hAnsi="Times New Roman"/>
              </w:rPr>
              <w:t xml:space="preserve">. </w:t>
            </w:r>
            <w:r w:rsidRPr="0040438E">
              <w:rPr>
                <w:rFonts w:ascii="Times New Roman" w:hAnsi="Times New Roman"/>
              </w:rPr>
              <w:lastRenderedPageBreak/>
              <w:t xml:space="preserve">Звукова система старослов'янської мови в порівняльно-історичному освіт-ленні. Коротка характеристика найважливіших рис </w:t>
            </w:r>
            <w:proofErr w:type="spellStart"/>
            <w:r w:rsidRPr="0040438E">
              <w:rPr>
                <w:rFonts w:ascii="Times New Roman" w:hAnsi="Times New Roman"/>
              </w:rPr>
              <w:t>праіндоєвропейської</w:t>
            </w:r>
            <w:proofErr w:type="spellEnd"/>
            <w:r w:rsidRPr="0040438E">
              <w:rPr>
                <w:rFonts w:ascii="Times New Roman" w:hAnsi="Times New Roman"/>
              </w:rPr>
              <w:t xml:space="preserve"> мови. Зміни </w:t>
            </w:r>
            <w:proofErr w:type="spellStart"/>
            <w:r w:rsidRPr="0040438E">
              <w:rPr>
                <w:rFonts w:ascii="Times New Roman" w:hAnsi="Times New Roman"/>
              </w:rPr>
              <w:t>праін-доєвропейських</w:t>
            </w:r>
            <w:proofErr w:type="spellEnd"/>
            <w:r w:rsidRPr="0040438E">
              <w:rPr>
                <w:rFonts w:ascii="Times New Roman" w:hAnsi="Times New Roman"/>
              </w:rPr>
              <w:t xml:space="preserve"> го-</w:t>
            </w:r>
            <w:proofErr w:type="spellStart"/>
            <w:r w:rsidRPr="0040438E">
              <w:rPr>
                <w:rFonts w:ascii="Times New Roman" w:hAnsi="Times New Roman"/>
              </w:rPr>
              <w:t>лосних</w:t>
            </w:r>
            <w:proofErr w:type="spellEnd"/>
            <w:r w:rsidRPr="0040438E">
              <w:rPr>
                <w:rFonts w:ascii="Times New Roman" w:hAnsi="Times New Roman"/>
              </w:rPr>
              <w:t xml:space="preserve"> та </w:t>
            </w:r>
            <w:proofErr w:type="spellStart"/>
            <w:r w:rsidRPr="0040438E">
              <w:rPr>
                <w:rFonts w:ascii="Times New Roman" w:hAnsi="Times New Roman"/>
              </w:rPr>
              <w:t>приго-лосних</w:t>
            </w:r>
            <w:proofErr w:type="spellEnd"/>
            <w:r w:rsidRPr="0040438E">
              <w:rPr>
                <w:rFonts w:ascii="Times New Roman" w:hAnsi="Times New Roman"/>
              </w:rPr>
              <w:t xml:space="preserve"> на слов’ян-</w:t>
            </w:r>
            <w:proofErr w:type="spellStart"/>
            <w:r w:rsidRPr="0040438E">
              <w:rPr>
                <w:rFonts w:ascii="Times New Roman" w:hAnsi="Times New Roman"/>
              </w:rPr>
              <w:t>ському</w:t>
            </w:r>
            <w:proofErr w:type="spellEnd"/>
            <w:r w:rsidRPr="0040438E">
              <w:rPr>
                <w:rFonts w:ascii="Times New Roman" w:hAnsi="Times New Roman"/>
              </w:rPr>
              <w:t xml:space="preserve"> </w:t>
            </w:r>
            <w:proofErr w:type="spellStart"/>
            <w:r w:rsidRPr="0040438E">
              <w:rPr>
                <w:rFonts w:ascii="Times New Roman" w:hAnsi="Times New Roman"/>
              </w:rPr>
              <w:t>мовному</w:t>
            </w:r>
            <w:proofErr w:type="spellEnd"/>
            <w:r w:rsidRPr="0040438E">
              <w:rPr>
                <w:rFonts w:ascii="Times New Roman" w:hAnsi="Times New Roman"/>
              </w:rPr>
              <w:t xml:space="preserve"> ґрунті. Закон від-критого складу. Монофтонгізація дифтонгів та </w:t>
            </w:r>
            <w:proofErr w:type="spellStart"/>
            <w:r w:rsidRPr="0040438E">
              <w:rPr>
                <w:rFonts w:ascii="Times New Roman" w:hAnsi="Times New Roman"/>
              </w:rPr>
              <w:t>диф-тонгічних</w:t>
            </w:r>
            <w:proofErr w:type="spellEnd"/>
            <w:r w:rsidRPr="0040438E">
              <w:rPr>
                <w:rFonts w:ascii="Times New Roman" w:hAnsi="Times New Roman"/>
              </w:rPr>
              <w:t xml:space="preserve"> </w:t>
            </w:r>
            <w:proofErr w:type="spellStart"/>
            <w:r w:rsidRPr="0040438E">
              <w:rPr>
                <w:rFonts w:ascii="Times New Roman" w:hAnsi="Times New Roman"/>
              </w:rPr>
              <w:t>сполу-чень</w:t>
            </w:r>
            <w:proofErr w:type="spellEnd"/>
            <w:r w:rsidRPr="0040438E">
              <w:rPr>
                <w:rFonts w:ascii="Times New Roman" w:hAnsi="Times New Roman"/>
              </w:rPr>
              <w:t>. Спрощення груп приголосних, Явище початку і кінця слова. Палата-</w:t>
            </w:r>
            <w:proofErr w:type="spellStart"/>
            <w:r w:rsidRPr="0040438E">
              <w:rPr>
                <w:rFonts w:ascii="Times New Roman" w:hAnsi="Times New Roman"/>
              </w:rPr>
              <w:t>лізація</w:t>
            </w:r>
            <w:proofErr w:type="spellEnd"/>
            <w:r w:rsidRPr="0040438E">
              <w:rPr>
                <w:rFonts w:ascii="Times New Roman" w:hAnsi="Times New Roman"/>
              </w:rPr>
              <w:t xml:space="preserve"> приголосних 10 / 8 = 18 год.</w:t>
            </w: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лекції–10 г</w:t>
            </w:r>
          </w:p>
          <w:p w:rsidR="00136F7B" w:rsidRPr="0040438E" w:rsidRDefault="00136F7B" w:rsidP="00792449">
            <w:pPr>
              <w:jc w:val="both"/>
              <w:rPr>
                <w:rFonts w:ascii="Times New Roman" w:hAnsi="Times New Roman"/>
              </w:rPr>
            </w:pPr>
            <w:r w:rsidRPr="0040438E">
              <w:rPr>
                <w:rFonts w:ascii="Times New Roman" w:hAnsi="Times New Roman"/>
              </w:rPr>
              <w:t>практ.–8 г</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5,7</w:t>
            </w:r>
          </w:p>
        </w:tc>
        <w:tc>
          <w:tcPr>
            <w:tcW w:w="1777"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rPr>
                <w:rFonts w:ascii="Times New Roman" w:hAnsi="Times New Roman"/>
              </w:rPr>
            </w:pPr>
            <w:r w:rsidRPr="0040438E">
              <w:rPr>
                <w:rFonts w:ascii="Times New Roman" w:hAnsi="Times New Roman"/>
              </w:rPr>
              <w:t xml:space="preserve">опрацювати самостійно питання про рефлексацію </w:t>
            </w:r>
            <w:proofErr w:type="spellStart"/>
            <w:r w:rsidRPr="0040438E">
              <w:rPr>
                <w:rFonts w:ascii="Times New Roman" w:hAnsi="Times New Roman"/>
              </w:rPr>
              <w:t>праслов’янсь</w:t>
            </w:r>
            <w:proofErr w:type="spellEnd"/>
            <w:r w:rsidRPr="0040438E">
              <w:rPr>
                <w:rFonts w:ascii="Times New Roman" w:hAnsi="Times New Roman"/>
              </w:rPr>
              <w:t>-</w:t>
            </w:r>
          </w:p>
          <w:p w:rsidR="00136F7B" w:rsidRPr="0040438E" w:rsidRDefault="00136F7B" w:rsidP="00792449">
            <w:pPr>
              <w:rPr>
                <w:rFonts w:ascii="Times New Roman" w:hAnsi="Times New Roman"/>
              </w:rPr>
            </w:pPr>
            <w:proofErr w:type="spellStart"/>
            <w:r w:rsidRPr="0040438E">
              <w:rPr>
                <w:rFonts w:ascii="Times New Roman" w:hAnsi="Times New Roman"/>
              </w:rPr>
              <w:t>ких</w:t>
            </w:r>
            <w:proofErr w:type="spellEnd"/>
            <w:r w:rsidRPr="0040438E">
              <w:rPr>
                <w:rFonts w:ascii="Times New Roman" w:hAnsi="Times New Roman"/>
              </w:rPr>
              <w:t xml:space="preserve"> </w:t>
            </w:r>
            <w:proofErr w:type="spellStart"/>
            <w:r w:rsidRPr="0040438E">
              <w:rPr>
                <w:rFonts w:ascii="Times New Roman" w:hAnsi="Times New Roman"/>
              </w:rPr>
              <w:t>фонетич</w:t>
            </w:r>
            <w:proofErr w:type="spellEnd"/>
            <w:r w:rsidRPr="0040438E">
              <w:rPr>
                <w:rFonts w:ascii="Times New Roman" w:hAnsi="Times New Roman"/>
              </w:rPr>
              <w:t>-них явищ у сучасних слов’янських мовах – 24 год.</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rPr>
                <w:rFonts w:ascii="Times New Roman" w:hAnsi="Times New Roman"/>
              </w:rPr>
            </w:pPr>
            <w:r w:rsidRPr="0040438E">
              <w:rPr>
                <w:rFonts w:ascii="Times New Roman" w:hAnsi="Times New Roman"/>
              </w:rPr>
              <w:t>До першої контрольної роботи.</w:t>
            </w:r>
          </w:p>
          <w:p w:rsidR="00136F7B" w:rsidRPr="0040438E" w:rsidRDefault="00136F7B" w:rsidP="00792449">
            <w:pPr>
              <w:rPr>
                <w:rFonts w:ascii="Times New Roman" w:hAnsi="Times New Roman"/>
              </w:rPr>
            </w:pPr>
          </w:p>
          <w:p w:rsidR="00136F7B" w:rsidRPr="0040438E" w:rsidRDefault="00136F7B" w:rsidP="00792449">
            <w:pPr>
              <w:rPr>
                <w:rFonts w:ascii="Times New Roman" w:hAnsi="Times New Roman"/>
              </w:rPr>
            </w:pPr>
          </w:p>
          <w:p w:rsidR="00136F7B" w:rsidRPr="0040438E" w:rsidRDefault="00136F7B" w:rsidP="00792449">
            <w:pPr>
              <w:rPr>
                <w:rFonts w:ascii="Times New Roman" w:hAnsi="Times New Roman"/>
              </w:rPr>
            </w:pPr>
          </w:p>
          <w:p w:rsidR="00136F7B" w:rsidRPr="0040438E" w:rsidRDefault="00136F7B" w:rsidP="00792449">
            <w:pPr>
              <w:rPr>
                <w:rFonts w:ascii="Times New Roman" w:hAnsi="Times New Roman"/>
              </w:rPr>
            </w:pPr>
            <w:r w:rsidRPr="0040438E">
              <w:rPr>
                <w:rFonts w:ascii="Times New Roman" w:hAnsi="Times New Roman"/>
              </w:rPr>
              <w:t xml:space="preserve">Контрольна робота №1 (на останньому </w:t>
            </w:r>
            <w:proofErr w:type="spellStart"/>
            <w:r w:rsidRPr="0040438E">
              <w:rPr>
                <w:rFonts w:ascii="Times New Roman" w:hAnsi="Times New Roman"/>
              </w:rPr>
              <w:t>практ</w:t>
            </w:r>
            <w:proofErr w:type="spellEnd"/>
            <w:r w:rsidRPr="0040438E">
              <w:rPr>
                <w:rFonts w:ascii="Times New Roman" w:hAnsi="Times New Roman"/>
              </w:rPr>
              <w:t>. занятті з фонетики</w:t>
            </w:r>
          </w:p>
        </w:tc>
      </w:tr>
      <w:tr w:rsidR="00136F7B" w:rsidRPr="0040438E" w:rsidTr="00792449">
        <w:tc>
          <w:tcPr>
            <w:tcW w:w="2170" w:type="dxa"/>
          </w:tcPr>
          <w:p w:rsidR="00136F7B" w:rsidRPr="0040438E" w:rsidRDefault="00136F7B" w:rsidP="00792449">
            <w:pPr>
              <w:ind w:firstLine="567"/>
              <w:jc w:val="both"/>
              <w:rPr>
                <w:rFonts w:ascii="Times New Roman" w:hAnsi="Times New Roman"/>
              </w:rPr>
            </w:pPr>
            <w:r w:rsidRPr="0040438E">
              <w:rPr>
                <w:rFonts w:ascii="Times New Roman" w:hAnsi="Times New Roman"/>
                <w:b/>
              </w:rPr>
              <w:lastRenderedPageBreak/>
              <w:t>Тема</w:t>
            </w:r>
            <w:r w:rsidRPr="0040438E">
              <w:rPr>
                <w:rFonts w:ascii="Times New Roman" w:hAnsi="Times New Roman"/>
              </w:rPr>
              <w:t xml:space="preserve"> </w:t>
            </w:r>
            <w:r w:rsidRPr="0040438E">
              <w:rPr>
                <w:rFonts w:ascii="Times New Roman" w:hAnsi="Times New Roman"/>
                <w:b/>
              </w:rPr>
              <w:t>4</w:t>
            </w:r>
            <w:r w:rsidRPr="0040438E">
              <w:rPr>
                <w:rFonts w:ascii="Times New Roman" w:hAnsi="Times New Roman"/>
              </w:rPr>
              <w:t xml:space="preserve">. </w:t>
            </w:r>
          </w:p>
          <w:p w:rsidR="00136F7B" w:rsidRPr="0040438E" w:rsidRDefault="00136F7B" w:rsidP="00792449">
            <w:pPr>
              <w:ind w:firstLine="567"/>
              <w:jc w:val="both"/>
              <w:rPr>
                <w:rFonts w:ascii="Times New Roman" w:hAnsi="Times New Roman"/>
              </w:rPr>
            </w:pPr>
            <w:r w:rsidRPr="0040438E">
              <w:rPr>
                <w:rFonts w:ascii="Times New Roman" w:hAnsi="Times New Roman"/>
              </w:rPr>
              <w:t>Зміни у фоне-</w:t>
            </w:r>
            <w:proofErr w:type="spellStart"/>
            <w:r w:rsidRPr="0040438E">
              <w:rPr>
                <w:rFonts w:ascii="Times New Roman" w:hAnsi="Times New Roman"/>
              </w:rPr>
              <w:t>тичній</w:t>
            </w:r>
            <w:proofErr w:type="spellEnd"/>
            <w:r w:rsidRPr="0040438E">
              <w:rPr>
                <w:rFonts w:ascii="Times New Roman" w:hAnsi="Times New Roman"/>
              </w:rPr>
              <w:t xml:space="preserve"> системі ста-</w:t>
            </w:r>
            <w:proofErr w:type="spellStart"/>
            <w:r w:rsidRPr="0040438E">
              <w:rPr>
                <w:rFonts w:ascii="Times New Roman" w:hAnsi="Times New Roman"/>
              </w:rPr>
              <w:t>рослов’янської</w:t>
            </w:r>
            <w:proofErr w:type="spellEnd"/>
            <w:r w:rsidRPr="0040438E">
              <w:rPr>
                <w:rFonts w:ascii="Times New Roman" w:hAnsi="Times New Roman"/>
              </w:rPr>
              <w:t xml:space="preserve"> </w:t>
            </w:r>
            <w:proofErr w:type="spellStart"/>
            <w:r w:rsidRPr="0040438E">
              <w:rPr>
                <w:rFonts w:ascii="Times New Roman" w:hAnsi="Times New Roman"/>
              </w:rPr>
              <w:t>мо</w:t>
            </w:r>
            <w:proofErr w:type="spellEnd"/>
            <w:r w:rsidRPr="0040438E">
              <w:rPr>
                <w:rFonts w:ascii="Times New Roman" w:hAnsi="Times New Roman"/>
              </w:rPr>
              <w:t>-ви, відображені в писемних пам’ятках Х, частково ХІ ст.</w:t>
            </w:r>
          </w:p>
          <w:p w:rsidR="00136F7B" w:rsidRPr="0040438E" w:rsidRDefault="00136F7B" w:rsidP="00792449">
            <w:pPr>
              <w:ind w:firstLine="567"/>
              <w:jc w:val="both"/>
              <w:rPr>
                <w:rFonts w:ascii="Times New Roman" w:hAnsi="Times New Roman"/>
              </w:rPr>
            </w:pPr>
            <w:r w:rsidRPr="0040438E">
              <w:rPr>
                <w:rFonts w:ascii="Times New Roman" w:hAnsi="Times New Roman"/>
              </w:rPr>
              <w:t>2 / 0= 2 год.</w:t>
            </w:r>
          </w:p>
          <w:p w:rsidR="00136F7B" w:rsidRPr="0040438E" w:rsidRDefault="00136F7B" w:rsidP="00792449">
            <w:pPr>
              <w:ind w:firstLine="567"/>
              <w:jc w:val="both"/>
              <w:rPr>
                <w:rFonts w:ascii="Times New Roman" w:hAnsi="Times New Roman"/>
                <w:b/>
              </w:rPr>
            </w:pP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лекція–2 г.</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5,7</w:t>
            </w:r>
          </w:p>
        </w:tc>
        <w:tc>
          <w:tcPr>
            <w:tcW w:w="1777"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опрацювати самостійно</w:t>
            </w:r>
          </w:p>
          <w:p w:rsidR="00136F7B" w:rsidRPr="0040438E" w:rsidRDefault="00136F7B" w:rsidP="00792449">
            <w:pPr>
              <w:jc w:val="both"/>
              <w:rPr>
                <w:rFonts w:ascii="Times New Roman" w:hAnsi="Times New Roman"/>
              </w:rPr>
            </w:pPr>
            <w:r w:rsidRPr="0040438E">
              <w:rPr>
                <w:rFonts w:ascii="Times New Roman" w:hAnsi="Times New Roman"/>
              </w:rPr>
              <w:t>тему – 4 год.</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до наступного</w:t>
            </w:r>
          </w:p>
          <w:p w:rsidR="00136F7B" w:rsidRPr="0040438E" w:rsidRDefault="00136F7B" w:rsidP="00792449">
            <w:pPr>
              <w:jc w:val="both"/>
              <w:rPr>
                <w:rFonts w:ascii="Times New Roman" w:hAnsi="Times New Roman"/>
              </w:rPr>
            </w:pPr>
            <w:r w:rsidRPr="0040438E">
              <w:rPr>
                <w:rFonts w:ascii="Times New Roman" w:hAnsi="Times New Roman"/>
              </w:rPr>
              <w:t xml:space="preserve">практичного </w:t>
            </w:r>
          </w:p>
          <w:p w:rsidR="00136F7B" w:rsidRPr="0040438E" w:rsidRDefault="00136F7B" w:rsidP="00792449">
            <w:pPr>
              <w:jc w:val="both"/>
              <w:rPr>
                <w:rFonts w:ascii="Times New Roman" w:hAnsi="Times New Roman"/>
              </w:rPr>
            </w:pPr>
            <w:r w:rsidRPr="0040438E">
              <w:rPr>
                <w:rFonts w:ascii="Times New Roman" w:hAnsi="Times New Roman"/>
              </w:rPr>
              <w:t>заняття</w:t>
            </w:r>
          </w:p>
        </w:tc>
      </w:tr>
      <w:tr w:rsidR="00136F7B" w:rsidRPr="0040438E" w:rsidTr="00792449">
        <w:tc>
          <w:tcPr>
            <w:tcW w:w="2170" w:type="dxa"/>
          </w:tcPr>
          <w:p w:rsidR="00136F7B" w:rsidRPr="0040438E" w:rsidRDefault="00136F7B" w:rsidP="00792449">
            <w:pPr>
              <w:ind w:firstLine="708"/>
              <w:rPr>
                <w:rFonts w:ascii="Times New Roman" w:hAnsi="Times New Roman"/>
                <w:b/>
              </w:rPr>
            </w:pPr>
            <w:r w:rsidRPr="0040438E">
              <w:rPr>
                <w:rFonts w:ascii="Times New Roman" w:hAnsi="Times New Roman"/>
                <w:b/>
              </w:rPr>
              <w:t>Тема</w:t>
            </w:r>
            <w:r w:rsidRPr="0040438E">
              <w:rPr>
                <w:rFonts w:ascii="Times New Roman" w:hAnsi="Times New Roman"/>
              </w:rPr>
              <w:t xml:space="preserve"> </w:t>
            </w:r>
            <w:r w:rsidRPr="0040438E">
              <w:rPr>
                <w:rFonts w:ascii="Times New Roman" w:hAnsi="Times New Roman"/>
                <w:b/>
              </w:rPr>
              <w:t>5</w:t>
            </w:r>
            <w:r w:rsidRPr="0040438E">
              <w:rPr>
                <w:rFonts w:ascii="Times New Roman" w:hAnsi="Times New Roman"/>
              </w:rPr>
              <w:t xml:space="preserve">. Морфологія, іменник 4 / 2 = </w:t>
            </w:r>
            <w:smartTag w:uri="urn:schemas-microsoft-com:office:smarttags" w:element="metricconverter">
              <w:smartTagPr>
                <w:attr w:name="ProductID" w:val="6 г"/>
              </w:smartTagPr>
              <w:r w:rsidRPr="0040438E">
                <w:rPr>
                  <w:rFonts w:ascii="Times New Roman" w:hAnsi="Times New Roman"/>
                </w:rPr>
                <w:t>6</w:t>
              </w:r>
              <w:r w:rsidRPr="0040438E">
                <w:rPr>
                  <w:rFonts w:ascii="Times New Roman" w:hAnsi="Times New Roman"/>
                  <w:b/>
                </w:rPr>
                <w:t xml:space="preserve"> </w:t>
              </w:r>
              <w:r w:rsidRPr="0040438E">
                <w:rPr>
                  <w:rFonts w:ascii="Times New Roman" w:hAnsi="Times New Roman"/>
                </w:rPr>
                <w:t>г</w:t>
              </w:r>
            </w:smartTag>
            <w:r w:rsidRPr="0040438E">
              <w:rPr>
                <w:rFonts w:ascii="Times New Roman" w:hAnsi="Times New Roman"/>
              </w:rPr>
              <w:t>.</w:t>
            </w: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xml:space="preserve">лекції– </w:t>
            </w:r>
            <w:smartTag w:uri="urn:schemas-microsoft-com:office:smarttags" w:element="metricconverter">
              <w:smartTagPr>
                <w:attr w:name="ProductID" w:val="4 г"/>
              </w:smartTagPr>
              <w:r w:rsidRPr="0040438E">
                <w:rPr>
                  <w:rFonts w:ascii="Times New Roman" w:hAnsi="Times New Roman"/>
                </w:rPr>
                <w:t>4 г</w:t>
              </w:r>
            </w:smartTag>
            <w:r w:rsidRPr="0040438E">
              <w:rPr>
                <w:rFonts w:ascii="Times New Roman" w:hAnsi="Times New Roman"/>
              </w:rPr>
              <w:t>.</w:t>
            </w:r>
          </w:p>
          <w:p w:rsidR="00136F7B" w:rsidRPr="0040438E" w:rsidRDefault="00136F7B" w:rsidP="00792449">
            <w:pPr>
              <w:jc w:val="both"/>
              <w:rPr>
                <w:rFonts w:ascii="Times New Roman" w:hAnsi="Times New Roman"/>
              </w:rPr>
            </w:pPr>
            <w:proofErr w:type="spellStart"/>
            <w:r w:rsidRPr="0040438E">
              <w:rPr>
                <w:rFonts w:ascii="Times New Roman" w:hAnsi="Times New Roman"/>
              </w:rPr>
              <w:t>практ</w:t>
            </w:r>
            <w:proofErr w:type="spellEnd"/>
            <w:r w:rsidRPr="0040438E">
              <w:rPr>
                <w:rFonts w:ascii="Times New Roman" w:hAnsi="Times New Roman"/>
              </w:rPr>
              <w:t xml:space="preserve">.– </w:t>
            </w:r>
            <w:smartTag w:uri="urn:schemas-microsoft-com:office:smarttags" w:element="metricconverter">
              <w:smartTagPr>
                <w:attr w:name="ProductID" w:val="2 г"/>
              </w:smartTagPr>
              <w:r w:rsidRPr="0040438E">
                <w:rPr>
                  <w:rFonts w:ascii="Times New Roman" w:hAnsi="Times New Roman"/>
                </w:rPr>
                <w:t>2 г</w:t>
              </w:r>
            </w:smartTag>
            <w:r w:rsidRPr="0040438E">
              <w:rPr>
                <w:rFonts w:ascii="Times New Roman" w:hAnsi="Times New Roman"/>
              </w:rPr>
              <w:t>.</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5,7</w:t>
            </w:r>
          </w:p>
        </w:tc>
        <w:tc>
          <w:tcPr>
            <w:tcW w:w="1777" w:type="dxa"/>
            <w:gridSpan w:val="2"/>
          </w:tcPr>
          <w:p w:rsidR="00136F7B" w:rsidRPr="0040438E" w:rsidRDefault="00136F7B" w:rsidP="00792449">
            <w:pPr>
              <w:jc w:val="both"/>
              <w:rPr>
                <w:rFonts w:ascii="Times New Roman" w:hAnsi="Times New Roman"/>
              </w:rPr>
            </w:pPr>
            <w:r w:rsidRPr="0040438E">
              <w:rPr>
                <w:rFonts w:ascii="Times New Roman" w:hAnsi="Times New Roman"/>
              </w:rPr>
              <w:t>опрацювати самостійно</w:t>
            </w:r>
          </w:p>
          <w:p w:rsidR="00136F7B" w:rsidRPr="0040438E" w:rsidRDefault="00136F7B" w:rsidP="00792449">
            <w:pPr>
              <w:jc w:val="both"/>
              <w:rPr>
                <w:rFonts w:ascii="Times New Roman" w:hAnsi="Times New Roman"/>
              </w:rPr>
            </w:pPr>
            <w:r w:rsidRPr="0040438E">
              <w:rPr>
                <w:rFonts w:ascii="Times New Roman" w:hAnsi="Times New Roman"/>
              </w:rPr>
              <w:t>відмінювання – 12 год.</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rPr>
                <w:rFonts w:ascii="Times New Roman" w:hAnsi="Times New Roman"/>
              </w:rPr>
            </w:pPr>
            <w:r w:rsidRPr="0040438E">
              <w:rPr>
                <w:rFonts w:ascii="Times New Roman" w:hAnsi="Times New Roman"/>
              </w:rPr>
              <w:t>до другої контрольної роботи № 2.</w:t>
            </w:r>
          </w:p>
        </w:tc>
      </w:tr>
      <w:tr w:rsidR="00136F7B" w:rsidRPr="0040438E" w:rsidTr="00792449">
        <w:tc>
          <w:tcPr>
            <w:tcW w:w="2170" w:type="dxa"/>
          </w:tcPr>
          <w:p w:rsidR="00136F7B" w:rsidRPr="0040438E" w:rsidRDefault="00136F7B" w:rsidP="00792449">
            <w:pPr>
              <w:jc w:val="center"/>
              <w:rPr>
                <w:rFonts w:ascii="Times New Roman" w:hAnsi="Times New Roman"/>
              </w:rPr>
            </w:pPr>
            <w:r w:rsidRPr="0040438E">
              <w:rPr>
                <w:rFonts w:ascii="Times New Roman" w:hAnsi="Times New Roman"/>
                <w:b/>
              </w:rPr>
              <w:t>Тема</w:t>
            </w:r>
            <w:r w:rsidRPr="0040438E">
              <w:rPr>
                <w:rFonts w:ascii="Times New Roman" w:hAnsi="Times New Roman"/>
              </w:rPr>
              <w:t xml:space="preserve"> </w:t>
            </w:r>
            <w:r w:rsidRPr="0040438E">
              <w:rPr>
                <w:rFonts w:ascii="Times New Roman" w:hAnsi="Times New Roman"/>
                <w:b/>
              </w:rPr>
              <w:t>6</w:t>
            </w:r>
            <w:r w:rsidRPr="0040438E">
              <w:rPr>
                <w:rFonts w:ascii="Times New Roman" w:hAnsi="Times New Roman"/>
              </w:rPr>
              <w:t>.</w:t>
            </w:r>
          </w:p>
          <w:p w:rsidR="00136F7B" w:rsidRPr="0040438E" w:rsidRDefault="00136F7B" w:rsidP="00792449">
            <w:pPr>
              <w:rPr>
                <w:rFonts w:ascii="Times New Roman" w:hAnsi="Times New Roman"/>
              </w:rPr>
            </w:pPr>
            <w:r w:rsidRPr="0040438E">
              <w:rPr>
                <w:rFonts w:ascii="Times New Roman" w:hAnsi="Times New Roman"/>
              </w:rPr>
              <w:t xml:space="preserve">Займенник, </w:t>
            </w:r>
            <w:proofErr w:type="spellStart"/>
            <w:r w:rsidRPr="0040438E">
              <w:rPr>
                <w:rFonts w:ascii="Times New Roman" w:hAnsi="Times New Roman"/>
              </w:rPr>
              <w:t>прик-метник</w:t>
            </w:r>
            <w:proofErr w:type="spellEnd"/>
            <w:r w:rsidRPr="0040438E">
              <w:rPr>
                <w:rFonts w:ascii="Times New Roman" w:hAnsi="Times New Roman"/>
              </w:rPr>
              <w:t xml:space="preserve">, числівник </w:t>
            </w:r>
          </w:p>
          <w:p w:rsidR="00136F7B" w:rsidRPr="0040438E" w:rsidRDefault="00136F7B" w:rsidP="00792449">
            <w:pPr>
              <w:rPr>
                <w:rFonts w:ascii="Times New Roman" w:hAnsi="Times New Roman"/>
                <w:b/>
              </w:rPr>
            </w:pPr>
            <w:r w:rsidRPr="0040438E">
              <w:rPr>
                <w:rFonts w:ascii="Times New Roman" w:hAnsi="Times New Roman"/>
              </w:rPr>
              <w:t>4 / 2 = 6 год.</w:t>
            </w: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xml:space="preserve">лекції - </w:t>
            </w:r>
            <w:smartTag w:uri="urn:schemas-microsoft-com:office:smarttags" w:element="metricconverter">
              <w:smartTagPr>
                <w:attr w:name="ProductID" w:val="4 г"/>
              </w:smartTagPr>
              <w:r w:rsidRPr="0040438E">
                <w:rPr>
                  <w:rFonts w:ascii="Times New Roman" w:hAnsi="Times New Roman"/>
                </w:rPr>
                <w:t>4 г</w:t>
              </w:r>
            </w:smartTag>
            <w:r w:rsidRPr="0040438E">
              <w:rPr>
                <w:rFonts w:ascii="Times New Roman" w:hAnsi="Times New Roman"/>
              </w:rPr>
              <w:t>.</w:t>
            </w:r>
          </w:p>
          <w:p w:rsidR="00136F7B" w:rsidRPr="0040438E" w:rsidRDefault="00136F7B" w:rsidP="00792449">
            <w:pPr>
              <w:jc w:val="both"/>
              <w:rPr>
                <w:rFonts w:ascii="Times New Roman" w:hAnsi="Times New Roman"/>
              </w:rPr>
            </w:pPr>
            <w:proofErr w:type="spellStart"/>
            <w:r w:rsidRPr="0040438E">
              <w:rPr>
                <w:rFonts w:ascii="Times New Roman" w:hAnsi="Times New Roman"/>
              </w:rPr>
              <w:t>практ</w:t>
            </w:r>
            <w:proofErr w:type="spellEnd"/>
            <w:r w:rsidRPr="0040438E">
              <w:rPr>
                <w:rFonts w:ascii="Times New Roman" w:hAnsi="Times New Roman"/>
              </w:rPr>
              <w:t xml:space="preserve">.- </w:t>
            </w:r>
            <w:smartTag w:uri="urn:schemas-microsoft-com:office:smarttags" w:element="metricconverter">
              <w:smartTagPr>
                <w:attr w:name="ProductID" w:val="2 г"/>
              </w:smartTagPr>
              <w:r w:rsidRPr="0040438E">
                <w:rPr>
                  <w:rFonts w:ascii="Times New Roman" w:hAnsi="Times New Roman"/>
                </w:rPr>
                <w:t>2 г</w:t>
              </w:r>
            </w:smartTag>
            <w:r w:rsidRPr="0040438E">
              <w:rPr>
                <w:rFonts w:ascii="Times New Roman" w:hAnsi="Times New Roman"/>
              </w:rPr>
              <w:t>.</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5,7</w:t>
            </w:r>
          </w:p>
        </w:tc>
        <w:tc>
          <w:tcPr>
            <w:tcW w:w="1777" w:type="dxa"/>
            <w:gridSpan w:val="2"/>
          </w:tcPr>
          <w:p w:rsidR="00136F7B" w:rsidRPr="0040438E" w:rsidRDefault="00136F7B" w:rsidP="00792449">
            <w:pPr>
              <w:jc w:val="both"/>
              <w:rPr>
                <w:rFonts w:ascii="Times New Roman" w:hAnsi="Times New Roman"/>
              </w:rPr>
            </w:pPr>
            <w:r w:rsidRPr="0040438E">
              <w:rPr>
                <w:rFonts w:ascii="Times New Roman" w:hAnsi="Times New Roman"/>
              </w:rPr>
              <w:t>опрацювати самостійно</w:t>
            </w:r>
          </w:p>
          <w:p w:rsidR="00136F7B" w:rsidRPr="0040438E" w:rsidRDefault="00136F7B" w:rsidP="00792449">
            <w:pPr>
              <w:jc w:val="both"/>
              <w:rPr>
                <w:rFonts w:ascii="Times New Roman" w:hAnsi="Times New Roman"/>
              </w:rPr>
            </w:pPr>
            <w:r w:rsidRPr="0040438E">
              <w:rPr>
                <w:rFonts w:ascii="Times New Roman" w:hAnsi="Times New Roman"/>
              </w:rPr>
              <w:t xml:space="preserve">відмінкові парадигми цих </w:t>
            </w:r>
            <w:proofErr w:type="spellStart"/>
            <w:r w:rsidRPr="0040438E">
              <w:rPr>
                <w:rFonts w:ascii="Times New Roman" w:hAnsi="Times New Roman"/>
              </w:rPr>
              <w:t>част</w:t>
            </w:r>
            <w:proofErr w:type="spellEnd"/>
            <w:r w:rsidRPr="0040438E">
              <w:rPr>
                <w:rFonts w:ascii="Times New Roman" w:hAnsi="Times New Roman"/>
              </w:rPr>
              <w:t>. мови – 12 год.</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rPr>
                <w:rFonts w:ascii="Times New Roman" w:hAnsi="Times New Roman"/>
              </w:rPr>
            </w:pPr>
            <w:r w:rsidRPr="0040438E">
              <w:rPr>
                <w:rFonts w:ascii="Times New Roman" w:hAnsi="Times New Roman"/>
              </w:rPr>
              <w:t>до другої контрольної роботи</w:t>
            </w:r>
          </w:p>
        </w:tc>
      </w:tr>
      <w:tr w:rsidR="00136F7B" w:rsidRPr="0040438E" w:rsidTr="00792449">
        <w:tc>
          <w:tcPr>
            <w:tcW w:w="2170" w:type="dxa"/>
          </w:tcPr>
          <w:p w:rsidR="00136F7B" w:rsidRPr="0040438E" w:rsidRDefault="00136F7B" w:rsidP="00792449">
            <w:pPr>
              <w:ind w:firstLine="708"/>
              <w:rPr>
                <w:rFonts w:ascii="Times New Roman" w:hAnsi="Times New Roman"/>
                <w:b/>
              </w:rPr>
            </w:pPr>
          </w:p>
          <w:p w:rsidR="00136F7B" w:rsidRPr="0040438E" w:rsidRDefault="00136F7B" w:rsidP="00792449">
            <w:pPr>
              <w:ind w:firstLine="708"/>
              <w:rPr>
                <w:rFonts w:ascii="Times New Roman" w:hAnsi="Times New Roman"/>
              </w:rPr>
            </w:pPr>
            <w:r w:rsidRPr="0040438E">
              <w:rPr>
                <w:rFonts w:ascii="Times New Roman" w:hAnsi="Times New Roman"/>
                <w:b/>
              </w:rPr>
              <w:t>Тема</w:t>
            </w:r>
            <w:r w:rsidRPr="0040438E">
              <w:rPr>
                <w:rFonts w:ascii="Times New Roman" w:hAnsi="Times New Roman"/>
              </w:rPr>
              <w:t xml:space="preserve"> </w:t>
            </w:r>
            <w:r w:rsidRPr="0040438E">
              <w:rPr>
                <w:rFonts w:ascii="Times New Roman" w:hAnsi="Times New Roman"/>
                <w:b/>
              </w:rPr>
              <w:t>7</w:t>
            </w:r>
            <w:r w:rsidRPr="0040438E">
              <w:rPr>
                <w:rFonts w:ascii="Times New Roman" w:hAnsi="Times New Roman"/>
              </w:rPr>
              <w:t xml:space="preserve">. Дієслово 8 / 8 = </w:t>
            </w:r>
            <w:smartTag w:uri="urn:schemas-microsoft-com:office:smarttags" w:element="metricconverter">
              <w:smartTagPr>
                <w:attr w:name="ProductID" w:val="14 г"/>
              </w:smartTagPr>
              <w:r w:rsidRPr="0040438E">
                <w:rPr>
                  <w:rFonts w:ascii="Times New Roman" w:hAnsi="Times New Roman"/>
                </w:rPr>
                <w:t>14 г</w:t>
              </w:r>
            </w:smartTag>
            <w:r w:rsidRPr="0040438E">
              <w:rPr>
                <w:rFonts w:ascii="Times New Roman" w:hAnsi="Times New Roman"/>
              </w:rPr>
              <w:t>.</w:t>
            </w:r>
          </w:p>
          <w:p w:rsidR="00136F7B" w:rsidRPr="0040438E" w:rsidRDefault="00136F7B" w:rsidP="00792449">
            <w:pPr>
              <w:ind w:firstLine="567"/>
              <w:rPr>
                <w:rFonts w:ascii="Times New Roman" w:hAnsi="Times New Roman"/>
                <w:b/>
              </w:rPr>
            </w:pP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roofErr w:type="spellStart"/>
            <w:r w:rsidRPr="0040438E">
              <w:rPr>
                <w:rFonts w:ascii="Times New Roman" w:hAnsi="Times New Roman"/>
              </w:rPr>
              <w:t>лекц</w:t>
            </w:r>
            <w:proofErr w:type="spellEnd"/>
            <w:r w:rsidRPr="0040438E">
              <w:rPr>
                <w:rFonts w:ascii="Times New Roman" w:hAnsi="Times New Roman"/>
              </w:rPr>
              <w:t xml:space="preserve">. – </w:t>
            </w:r>
            <w:smartTag w:uri="urn:schemas-microsoft-com:office:smarttags" w:element="metricconverter">
              <w:smartTagPr>
                <w:attr w:name="ProductID" w:val="8 г"/>
              </w:smartTagPr>
              <w:r w:rsidRPr="0040438E">
                <w:rPr>
                  <w:rFonts w:ascii="Times New Roman" w:hAnsi="Times New Roman"/>
                </w:rPr>
                <w:t>8 г</w:t>
              </w:r>
            </w:smartTag>
            <w:r w:rsidRPr="0040438E">
              <w:rPr>
                <w:rFonts w:ascii="Times New Roman" w:hAnsi="Times New Roman"/>
              </w:rPr>
              <w:t>.</w:t>
            </w:r>
          </w:p>
          <w:p w:rsidR="00136F7B" w:rsidRPr="0040438E" w:rsidRDefault="00136F7B" w:rsidP="00792449">
            <w:pPr>
              <w:jc w:val="both"/>
              <w:rPr>
                <w:rFonts w:ascii="Times New Roman" w:hAnsi="Times New Roman"/>
              </w:rPr>
            </w:pPr>
            <w:proofErr w:type="spellStart"/>
            <w:r w:rsidRPr="0040438E">
              <w:rPr>
                <w:rFonts w:ascii="Times New Roman" w:hAnsi="Times New Roman"/>
              </w:rPr>
              <w:t>практ</w:t>
            </w:r>
            <w:proofErr w:type="spellEnd"/>
            <w:r w:rsidRPr="0040438E">
              <w:rPr>
                <w:rFonts w:ascii="Times New Roman" w:hAnsi="Times New Roman"/>
              </w:rPr>
              <w:t xml:space="preserve">.– </w:t>
            </w:r>
            <w:smartTag w:uri="urn:schemas-microsoft-com:office:smarttags" w:element="metricconverter">
              <w:smartTagPr>
                <w:attr w:name="ProductID" w:val="6 г"/>
              </w:smartTagPr>
              <w:r w:rsidRPr="0040438E">
                <w:rPr>
                  <w:rFonts w:ascii="Times New Roman" w:hAnsi="Times New Roman"/>
                </w:rPr>
                <w:t>6 г</w:t>
              </w:r>
            </w:smartTag>
            <w:r w:rsidRPr="0040438E">
              <w:rPr>
                <w:rFonts w:ascii="Times New Roman" w:hAnsi="Times New Roman"/>
              </w:rPr>
              <w:t>.</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5,7</w:t>
            </w:r>
          </w:p>
        </w:tc>
        <w:tc>
          <w:tcPr>
            <w:tcW w:w="1777" w:type="dxa"/>
            <w:gridSpan w:val="2"/>
          </w:tcPr>
          <w:p w:rsidR="00136F7B" w:rsidRPr="0040438E" w:rsidRDefault="00136F7B" w:rsidP="00792449">
            <w:pPr>
              <w:jc w:val="both"/>
              <w:rPr>
                <w:rFonts w:ascii="Times New Roman" w:hAnsi="Times New Roman"/>
              </w:rPr>
            </w:pPr>
            <w:r w:rsidRPr="0040438E">
              <w:rPr>
                <w:rFonts w:ascii="Times New Roman" w:hAnsi="Times New Roman"/>
              </w:rPr>
              <w:t>опрацювати самостійно</w:t>
            </w:r>
          </w:p>
          <w:p w:rsidR="00136F7B" w:rsidRPr="0040438E" w:rsidRDefault="00136F7B" w:rsidP="00792449">
            <w:pPr>
              <w:jc w:val="both"/>
              <w:rPr>
                <w:rFonts w:ascii="Times New Roman" w:hAnsi="Times New Roman"/>
              </w:rPr>
            </w:pPr>
            <w:r w:rsidRPr="0040438E">
              <w:rPr>
                <w:rFonts w:ascii="Times New Roman" w:hAnsi="Times New Roman"/>
              </w:rPr>
              <w:t xml:space="preserve">відмінювання дієприкметників – 20 год. </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до контрольної</w:t>
            </w:r>
          </w:p>
          <w:p w:rsidR="00136F7B" w:rsidRPr="0040438E" w:rsidRDefault="00136F7B" w:rsidP="00792449">
            <w:pPr>
              <w:jc w:val="both"/>
              <w:rPr>
                <w:rFonts w:ascii="Times New Roman" w:hAnsi="Times New Roman"/>
              </w:rPr>
            </w:pPr>
            <w:r w:rsidRPr="0040438E">
              <w:rPr>
                <w:rFonts w:ascii="Times New Roman" w:hAnsi="Times New Roman"/>
              </w:rPr>
              <w:t>роб.№ 2.</w:t>
            </w:r>
          </w:p>
        </w:tc>
      </w:tr>
      <w:tr w:rsidR="00136F7B" w:rsidRPr="0040438E" w:rsidTr="00792449">
        <w:tc>
          <w:tcPr>
            <w:tcW w:w="2170" w:type="dxa"/>
          </w:tcPr>
          <w:p w:rsidR="00136F7B" w:rsidRPr="0040438E" w:rsidRDefault="00136F7B" w:rsidP="00792449">
            <w:pPr>
              <w:ind w:firstLine="708"/>
              <w:rPr>
                <w:rFonts w:ascii="Times New Roman" w:hAnsi="Times New Roman"/>
              </w:rPr>
            </w:pPr>
            <w:r w:rsidRPr="0040438E">
              <w:rPr>
                <w:rFonts w:ascii="Times New Roman" w:hAnsi="Times New Roman"/>
                <w:b/>
              </w:rPr>
              <w:t>Тема</w:t>
            </w:r>
            <w:r w:rsidRPr="0040438E">
              <w:rPr>
                <w:rFonts w:ascii="Times New Roman" w:hAnsi="Times New Roman"/>
              </w:rPr>
              <w:t xml:space="preserve"> </w:t>
            </w:r>
            <w:r w:rsidRPr="0040438E">
              <w:rPr>
                <w:rFonts w:ascii="Times New Roman" w:hAnsi="Times New Roman"/>
                <w:b/>
              </w:rPr>
              <w:t>8</w:t>
            </w:r>
            <w:r w:rsidRPr="0040438E">
              <w:rPr>
                <w:rFonts w:ascii="Times New Roman" w:hAnsi="Times New Roman"/>
              </w:rPr>
              <w:t xml:space="preserve">. Синтаксис, підсумки 2 / 2 = </w:t>
            </w:r>
            <w:smartTag w:uri="urn:schemas-microsoft-com:office:smarttags" w:element="metricconverter">
              <w:smartTagPr>
                <w:attr w:name="ProductID" w:val="4 г"/>
              </w:smartTagPr>
              <w:r w:rsidRPr="0040438E">
                <w:rPr>
                  <w:rFonts w:ascii="Times New Roman" w:hAnsi="Times New Roman"/>
                </w:rPr>
                <w:t>4 г</w:t>
              </w:r>
            </w:smartTag>
            <w:r w:rsidRPr="0040438E">
              <w:rPr>
                <w:rFonts w:ascii="Times New Roman" w:hAnsi="Times New Roman"/>
              </w:rPr>
              <w:t>.</w:t>
            </w:r>
          </w:p>
          <w:p w:rsidR="00136F7B" w:rsidRPr="0040438E" w:rsidRDefault="00136F7B" w:rsidP="00792449">
            <w:pPr>
              <w:ind w:firstLine="567"/>
              <w:jc w:val="both"/>
              <w:rPr>
                <w:rFonts w:ascii="Times New Roman" w:hAnsi="Times New Roman"/>
                <w:b/>
              </w:rPr>
            </w:pPr>
          </w:p>
        </w:tc>
        <w:tc>
          <w:tcPr>
            <w:tcW w:w="1294"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лекція – 2,</w:t>
            </w:r>
          </w:p>
          <w:p w:rsidR="00136F7B" w:rsidRPr="0040438E" w:rsidRDefault="00136F7B" w:rsidP="00792449">
            <w:pPr>
              <w:jc w:val="both"/>
              <w:rPr>
                <w:rFonts w:ascii="Times New Roman" w:hAnsi="Times New Roman"/>
              </w:rPr>
            </w:pPr>
            <w:proofErr w:type="spellStart"/>
            <w:r w:rsidRPr="0040438E">
              <w:rPr>
                <w:rFonts w:ascii="Times New Roman" w:hAnsi="Times New Roman"/>
              </w:rPr>
              <w:lastRenderedPageBreak/>
              <w:t>практ</w:t>
            </w:r>
            <w:proofErr w:type="spellEnd"/>
            <w:r w:rsidRPr="0040438E">
              <w:rPr>
                <w:rFonts w:ascii="Times New Roman" w:hAnsi="Times New Roman"/>
              </w:rPr>
              <w:t xml:space="preserve">. – 2 </w:t>
            </w:r>
          </w:p>
        </w:tc>
        <w:tc>
          <w:tcPr>
            <w:tcW w:w="1472" w:type="dxa"/>
            <w:gridSpan w:val="2"/>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1, 3, 5,7</w:t>
            </w:r>
          </w:p>
        </w:tc>
        <w:tc>
          <w:tcPr>
            <w:tcW w:w="1777" w:type="dxa"/>
            <w:gridSpan w:val="2"/>
          </w:tcPr>
          <w:p w:rsidR="00136F7B" w:rsidRPr="0040438E" w:rsidRDefault="00136F7B" w:rsidP="00792449">
            <w:pPr>
              <w:jc w:val="both"/>
              <w:rPr>
                <w:rFonts w:ascii="Times New Roman" w:hAnsi="Times New Roman"/>
              </w:rPr>
            </w:pPr>
            <w:r w:rsidRPr="0040438E">
              <w:rPr>
                <w:rFonts w:ascii="Times New Roman" w:hAnsi="Times New Roman"/>
              </w:rPr>
              <w:t>опрацювати самостійно</w:t>
            </w:r>
          </w:p>
          <w:p w:rsidR="00136F7B" w:rsidRPr="0040438E" w:rsidRDefault="00136F7B" w:rsidP="00792449">
            <w:pPr>
              <w:jc w:val="both"/>
              <w:rPr>
                <w:rFonts w:ascii="Times New Roman" w:hAnsi="Times New Roman"/>
              </w:rPr>
            </w:pPr>
            <w:proofErr w:type="spellStart"/>
            <w:r w:rsidRPr="0040438E">
              <w:rPr>
                <w:rFonts w:ascii="Times New Roman" w:hAnsi="Times New Roman"/>
              </w:rPr>
              <w:t>вираж</w:t>
            </w:r>
            <w:proofErr w:type="spellEnd"/>
            <w:r w:rsidRPr="0040438E">
              <w:rPr>
                <w:rFonts w:ascii="Times New Roman" w:hAnsi="Times New Roman"/>
              </w:rPr>
              <w:t xml:space="preserve">. </w:t>
            </w:r>
            <w:proofErr w:type="spellStart"/>
            <w:r w:rsidRPr="0040438E">
              <w:rPr>
                <w:rFonts w:ascii="Times New Roman" w:hAnsi="Times New Roman"/>
              </w:rPr>
              <w:t>другор</w:t>
            </w:r>
            <w:proofErr w:type="spellEnd"/>
            <w:r w:rsidRPr="0040438E">
              <w:rPr>
                <w:rFonts w:ascii="Times New Roman" w:hAnsi="Times New Roman"/>
              </w:rPr>
              <w:t xml:space="preserve">. </w:t>
            </w:r>
            <w:r w:rsidRPr="0040438E">
              <w:rPr>
                <w:rFonts w:ascii="Times New Roman" w:hAnsi="Times New Roman"/>
              </w:rPr>
              <w:lastRenderedPageBreak/>
              <w:t xml:space="preserve">чл. </w:t>
            </w:r>
            <w:proofErr w:type="spellStart"/>
            <w:r w:rsidRPr="0040438E">
              <w:rPr>
                <w:rFonts w:ascii="Times New Roman" w:hAnsi="Times New Roman"/>
              </w:rPr>
              <w:t>речен</w:t>
            </w:r>
            <w:proofErr w:type="spellEnd"/>
            <w:r w:rsidRPr="0040438E">
              <w:rPr>
                <w:rFonts w:ascii="Times New Roman" w:hAnsi="Times New Roman"/>
              </w:rPr>
              <w:t xml:space="preserve">. – </w:t>
            </w:r>
            <w:smartTag w:uri="urn:schemas-microsoft-com:office:smarttags" w:element="metricconverter">
              <w:smartTagPr>
                <w:attr w:name="ProductID" w:val="12 г"/>
              </w:smartTagPr>
              <w:r w:rsidRPr="0040438E">
                <w:rPr>
                  <w:rFonts w:ascii="Times New Roman" w:hAnsi="Times New Roman"/>
                </w:rPr>
                <w:t>12 г</w:t>
              </w:r>
            </w:smartTag>
            <w:r w:rsidRPr="0040438E">
              <w:rPr>
                <w:rFonts w:ascii="Times New Roman" w:hAnsi="Times New Roman"/>
              </w:rPr>
              <w:t>.</w:t>
            </w:r>
          </w:p>
        </w:tc>
        <w:tc>
          <w:tcPr>
            <w:tcW w:w="1262" w:type="dxa"/>
            <w:gridSpan w:val="2"/>
          </w:tcPr>
          <w:p w:rsidR="00136F7B" w:rsidRPr="0040438E" w:rsidRDefault="00136F7B" w:rsidP="00792449">
            <w:pPr>
              <w:jc w:val="both"/>
              <w:rPr>
                <w:rFonts w:ascii="Times New Roman" w:hAnsi="Times New Roman"/>
              </w:rPr>
            </w:pPr>
          </w:p>
        </w:tc>
        <w:tc>
          <w:tcPr>
            <w:tcW w:w="1596" w:type="dxa"/>
          </w:tcPr>
          <w:p w:rsidR="00136F7B" w:rsidRPr="0040438E" w:rsidRDefault="00136F7B" w:rsidP="00792449">
            <w:pPr>
              <w:jc w:val="both"/>
              <w:rPr>
                <w:rFonts w:ascii="Times New Roman" w:hAnsi="Times New Roman"/>
              </w:rPr>
            </w:pPr>
          </w:p>
          <w:p w:rsidR="00136F7B" w:rsidRPr="0040438E" w:rsidRDefault="00136F7B" w:rsidP="00792449">
            <w:pPr>
              <w:jc w:val="both"/>
              <w:rPr>
                <w:rFonts w:ascii="Times New Roman" w:hAnsi="Times New Roman"/>
              </w:rPr>
            </w:pPr>
            <w:r w:rsidRPr="0040438E">
              <w:rPr>
                <w:rFonts w:ascii="Times New Roman" w:hAnsi="Times New Roman"/>
              </w:rPr>
              <w:t xml:space="preserve">контр. роб. </w:t>
            </w:r>
          </w:p>
          <w:p w:rsidR="00136F7B" w:rsidRPr="0040438E" w:rsidRDefault="00136F7B" w:rsidP="00792449">
            <w:pPr>
              <w:jc w:val="both"/>
              <w:rPr>
                <w:rFonts w:ascii="Times New Roman" w:hAnsi="Times New Roman"/>
              </w:rPr>
            </w:pPr>
            <w:r w:rsidRPr="0040438E">
              <w:rPr>
                <w:rFonts w:ascii="Times New Roman" w:hAnsi="Times New Roman"/>
              </w:rPr>
              <w:t>№ 2.</w:t>
            </w:r>
          </w:p>
        </w:tc>
      </w:tr>
      <w:tr w:rsidR="00136F7B" w:rsidRPr="0040438E" w:rsidTr="00792449">
        <w:tc>
          <w:tcPr>
            <w:tcW w:w="9571" w:type="dxa"/>
            <w:gridSpan w:val="10"/>
          </w:tcPr>
          <w:p w:rsidR="00136F7B" w:rsidRPr="0040438E" w:rsidRDefault="00136F7B" w:rsidP="00792449">
            <w:pPr>
              <w:jc w:val="center"/>
              <w:rPr>
                <w:rFonts w:ascii="Times New Roman" w:hAnsi="Times New Roman"/>
                <w:b/>
              </w:rPr>
            </w:pPr>
          </w:p>
          <w:p w:rsidR="00136F7B" w:rsidRPr="0040438E" w:rsidRDefault="00136F7B" w:rsidP="00792449">
            <w:pPr>
              <w:jc w:val="center"/>
              <w:rPr>
                <w:rFonts w:ascii="Times New Roman" w:hAnsi="Times New Roman"/>
                <w:b/>
              </w:rPr>
            </w:pPr>
            <w:r w:rsidRPr="0040438E">
              <w:rPr>
                <w:rFonts w:ascii="Times New Roman" w:hAnsi="Times New Roman"/>
                <w:b/>
              </w:rPr>
              <w:t>6. Система оцінювання курсу</w:t>
            </w:r>
          </w:p>
        </w:tc>
      </w:tr>
      <w:tr w:rsidR="00136F7B" w:rsidRPr="0040438E" w:rsidTr="00792449">
        <w:tc>
          <w:tcPr>
            <w:tcW w:w="3464" w:type="dxa"/>
            <w:gridSpan w:val="3"/>
          </w:tcPr>
          <w:p w:rsidR="00136F7B" w:rsidRPr="0040438E" w:rsidRDefault="00136F7B" w:rsidP="00792449">
            <w:pPr>
              <w:pStyle w:val="1"/>
              <w:widowControl w:val="0"/>
              <w:jc w:val="center"/>
              <w:rPr>
                <w:rFonts w:ascii="Times New Roman" w:hAnsi="Times New Roman" w:cs="Times New Roman"/>
                <w:sz w:val="24"/>
                <w:szCs w:val="24"/>
              </w:rPr>
            </w:pPr>
            <w:r w:rsidRPr="0040438E">
              <w:rPr>
                <w:rFonts w:ascii="Times New Roman" w:hAnsi="Times New Roman" w:cs="Times New Roman"/>
                <w:sz w:val="24"/>
                <w:szCs w:val="24"/>
              </w:rPr>
              <w:t>Загальна система оцінювання курсу</w:t>
            </w:r>
          </w:p>
        </w:tc>
        <w:tc>
          <w:tcPr>
            <w:tcW w:w="6107" w:type="dxa"/>
            <w:gridSpan w:val="7"/>
          </w:tcPr>
          <w:p w:rsidR="00136F7B" w:rsidRPr="0040438E" w:rsidRDefault="00136F7B" w:rsidP="00792449">
            <w:pPr>
              <w:jc w:val="both"/>
              <w:rPr>
                <w:rFonts w:ascii="Times New Roman" w:hAnsi="Times New Roman"/>
              </w:rPr>
            </w:pPr>
            <w:r w:rsidRPr="0040438E">
              <w:rPr>
                <w:rFonts w:ascii="Times New Roman" w:hAnsi="Times New Roman"/>
              </w:rPr>
              <w:t>Вивчення курсу закінчується екзаменом, якому передують практичні заняття та дві контрольні роботи. Кожна з них оцінюється максимально в 15 балів. Крім того, на практичних заняттях кожен студент може максимально набрати ще 20 балів за відповіді. Відповіді оцінюються за п’ятибальною системою. Отже, максимально студент може набрати 50 балів. Наступні 50 балів (максимально) він може отримати на екзамені. Щоб мати допуск до іспиту, треба отримати мінімально 25 балів.</w:t>
            </w:r>
          </w:p>
        </w:tc>
      </w:tr>
      <w:tr w:rsidR="00136F7B" w:rsidRPr="0040438E" w:rsidTr="00792449">
        <w:tc>
          <w:tcPr>
            <w:tcW w:w="3464" w:type="dxa"/>
            <w:gridSpan w:val="3"/>
          </w:tcPr>
          <w:p w:rsidR="00136F7B" w:rsidRPr="0040438E" w:rsidRDefault="00136F7B" w:rsidP="00792449">
            <w:pPr>
              <w:pStyle w:val="1"/>
              <w:widowControl w:val="0"/>
              <w:jc w:val="center"/>
              <w:rPr>
                <w:rFonts w:ascii="Times New Roman" w:hAnsi="Times New Roman" w:cs="Times New Roman"/>
                <w:sz w:val="24"/>
                <w:szCs w:val="24"/>
              </w:rPr>
            </w:pPr>
            <w:r w:rsidRPr="0040438E">
              <w:rPr>
                <w:rFonts w:ascii="Times New Roman" w:hAnsi="Times New Roman" w:cs="Times New Roman"/>
                <w:sz w:val="24"/>
                <w:szCs w:val="24"/>
              </w:rPr>
              <w:t>Вимоги до письмової роботи</w:t>
            </w:r>
          </w:p>
        </w:tc>
        <w:tc>
          <w:tcPr>
            <w:tcW w:w="6107" w:type="dxa"/>
            <w:gridSpan w:val="7"/>
          </w:tcPr>
          <w:p w:rsidR="00136F7B" w:rsidRPr="00186BD9" w:rsidRDefault="00136F7B" w:rsidP="00792449">
            <w:pPr>
              <w:jc w:val="both"/>
              <w:rPr>
                <w:rFonts w:ascii="Times New Roman" w:hAnsi="Times New Roman"/>
                <w:lang w:val="ru-RU"/>
              </w:rPr>
            </w:pPr>
            <w:r w:rsidRPr="0040438E">
              <w:rPr>
                <w:rFonts w:ascii="Times New Roman" w:hAnsi="Times New Roman"/>
              </w:rPr>
              <w:t>Екзамен відбувається у письмовій формі. У кожному білеті є п’ять завдань, кожне з яких оцінюється максимально в 10 балів. У перших двох завданнях кожне слово (написати по-</w:t>
            </w:r>
            <w:proofErr w:type="spellStart"/>
            <w:r w:rsidRPr="0040438E">
              <w:rPr>
                <w:rFonts w:ascii="Times New Roman" w:hAnsi="Times New Roman"/>
              </w:rPr>
              <w:t>старослов’янськи</w:t>
            </w:r>
            <w:proofErr w:type="spellEnd"/>
            <w:r w:rsidRPr="0040438E">
              <w:rPr>
                <w:rFonts w:ascii="Times New Roman" w:hAnsi="Times New Roman"/>
              </w:rPr>
              <w:t xml:space="preserve"> п’ять слів і відтворити праслов’янські форми п’яти слів. Отже, кожне слово має ціну двох балів. Неправильно відтворено слово – мінус 2 бали. Наступні три завдання мають по десять слів. Кожне неправильне слово коштує один бал. Критерії чіткі і точні. Скільки слів визначено неправильно, стільки ж знімається балів. Оцінка за іспит плюсується до підсумкової оцінки. 50-59 балів – Е, 60-69 – </w:t>
            </w:r>
            <w:r w:rsidRPr="0040438E">
              <w:rPr>
                <w:rFonts w:ascii="Times New Roman" w:hAnsi="Times New Roman"/>
                <w:lang w:val="en-US"/>
              </w:rPr>
              <w:t>D</w:t>
            </w:r>
            <w:r w:rsidRPr="00186BD9">
              <w:rPr>
                <w:rFonts w:ascii="Times New Roman" w:hAnsi="Times New Roman"/>
                <w:lang w:val="ru-RU"/>
              </w:rPr>
              <w:t xml:space="preserve">, 70-79 – </w:t>
            </w:r>
            <w:r w:rsidRPr="0040438E">
              <w:rPr>
                <w:rFonts w:ascii="Times New Roman" w:hAnsi="Times New Roman"/>
                <w:lang w:val="en-US"/>
              </w:rPr>
              <w:t>C</w:t>
            </w:r>
            <w:r w:rsidRPr="00186BD9">
              <w:rPr>
                <w:rFonts w:ascii="Times New Roman" w:hAnsi="Times New Roman"/>
                <w:lang w:val="ru-RU"/>
              </w:rPr>
              <w:t>, 80-89–</w:t>
            </w:r>
            <w:r w:rsidRPr="0040438E">
              <w:rPr>
                <w:rFonts w:ascii="Times New Roman" w:hAnsi="Times New Roman"/>
                <w:lang w:val="en-US"/>
              </w:rPr>
              <w:t>B</w:t>
            </w:r>
            <w:r w:rsidRPr="00186BD9">
              <w:rPr>
                <w:rFonts w:ascii="Times New Roman" w:hAnsi="Times New Roman"/>
                <w:lang w:val="ru-RU"/>
              </w:rPr>
              <w:t xml:space="preserve">, 90-100 – </w:t>
            </w:r>
            <w:r w:rsidRPr="0040438E">
              <w:rPr>
                <w:rFonts w:ascii="Times New Roman" w:hAnsi="Times New Roman"/>
                <w:lang w:val="en-US"/>
              </w:rPr>
              <w:t>A</w:t>
            </w:r>
            <w:r w:rsidRPr="00186BD9">
              <w:rPr>
                <w:rFonts w:ascii="Times New Roman" w:hAnsi="Times New Roman"/>
                <w:lang w:val="ru-RU"/>
              </w:rPr>
              <w:t>.</w:t>
            </w:r>
          </w:p>
        </w:tc>
      </w:tr>
      <w:tr w:rsidR="00136F7B" w:rsidRPr="0040438E" w:rsidTr="00792449">
        <w:tc>
          <w:tcPr>
            <w:tcW w:w="3464" w:type="dxa"/>
            <w:gridSpan w:val="3"/>
          </w:tcPr>
          <w:p w:rsidR="00136F7B" w:rsidRPr="0040438E" w:rsidRDefault="00136F7B" w:rsidP="00792449">
            <w:pPr>
              <w:pStyle w:val="1"/>
              <w:widowControl w:val="0"/>
              <w:jc w:val="center"/>
              <w:rPr>
                <w:rFonts w:ascii="Times New Roman" w:hAnsi="Times New Roman" w:cs="Times New Roman"/>
                <w:sz w:val="24"/>
                <w:szCs w:val="24"/>
              </w:rPr>
            </w:pPr>
            <w:r w:rsidRPr="0040438E">
              <w:rPr>
                <w:rFonts w:ascii="Times New Roman" w:hAnsi="Times New Roman" w:cs="Times New Roman"/>
                <w:sz w:val="24"/>
                <w:szCs w:val="24"/>
              </w:rPr>
              <w:t>Практичні заняття</w:t>
            </w:r>
          </w:p>
        </w:tc>
        <w:tc>
          <w:tcPr>
            <w:tcW w:w="6107" w:type="dxa"/>
            <w:gridSpan w:val="7"/>
          </w:tcPr>
          <w:p w:rsidR="00136F7B" w:rsidRPr="0040438E" w:rsidRDefault="00136F7B" w:rsidP="00792449">
            <w:pPr>
              <w:jc w:val="both"/>
              <w:rPr>
                <w:rFonts w:ascii="Times New Roman" w:hAnsi="Times New Roman"/>
              </w:rPr>
            </w:pPr>
            <w:r w:rsidRPr="0040438E">
              <w:rPr>
                <w:rFonts w:ascii="Times New Roman" w:hAnsi="Times New Roman"/>
              </w:rPr>
              <w:t>На практичних заняттях відповіді оцінюються за п’ятибальною системою. Усі оцінки плюсуються, сума ділиться на кількість оцінок і результат множиться на коефіцієнт 4. Максимально так можна набрати 20 балів.</w:t>
            </w:r>
          </w:p>
        </w:tc>
      </w:tr>
      <w:tr w:rsidR="00136F7B" w:rsidRPr="0040438E" w:rsidTr="00792449">
        <w:tc>
          <w:tcPr>
            <w:tcW w:w="3464" w:type="dxa"/>
            <w:gridSpan w:val="3"/>
          </w:tcPr>
          <w:p w:rsidR="00136F7B" w:rsidRPr="0040438E" w:rsidRDefault="00136F7B" w:rsidP="00792449">
            <w:pPr>
              <w:pStyle w:val="1"/>
              <w:widowControl w:val="0"/>
              <w:jc w:val="center"/>
              <w:rPr>
                <w:rFonts w:ascii="Times New Roman" w:hAnsi="Times New Roman" w:cs="Times New Roman"/>
                <w:sz w:val="24"/>
                <w:szCs w:val="24"/>
              </w:rPr>
            </w:pPr>
            <w:r w:rsidRPr="0040438E">
              <w:rPr>
                <w:rFonts w:ascii="Times New Roman" w:hAnsi="Times New Roman" w:cs="Times New Roman"/>
                <w:sz w:val="24"/>
                <w:szCs w:val="24"/>
              </w:rPr>
              <w:t>Умови допуску до підсумкового контролю</w:t>
            </w:r>
          </w:p>
        </w:tc>
        <w:tc>
          <w:tcPr>
            <w:tcW w:w="6107" w:type="dxa"/>
            <w:gridSpan w:val="7"/>
          </w:tcPr>
          <w:p w:rsidR="00136F7B" w:rsidRPr="0040438E" w:rsidRDefault="00136F7B" w:rsidP="00792449">
            <w:pPr>
              <w:jc w:val="both"/>
              <w:rPr>
                <w:rFonts w:ascii="Times New Roman" w:hAnsi="Times New Roman"/>
              </w:rPr>
            </w:pPr>
            <w:r w:rsidRPr="0040438E">
              <w:rPr>
                <w:rFonts w:ascii="Times New Roman" w:hAnsi="Times New Roman"/>
              </w:rPr>
              <w:t>До підсумкового контролю допускається студент, який набрав мінімум 25 балів (з п’ятдесяти).</w:t>
            </w:r>
          </w:p>
        </w:tc>
      </w:tr>
      <w:tr w:rsidR="00136F7B" w:rsidRPr="0040438E" w:rsidTr="00792449">
        <w:tc>
          <w:tcPr>
            <w:tcW w:w="9571" w:type="dxa"/>
            <w:gridSpan w:val="10"/>
          </w:tcPr>
          <w:p w:rsidR="00136F7B" w:rsidRPr="0040438E" w:rsidRDefault="00136F7B" w:rsidP="00792449">
            <w:pPr>
              <w:jc w:val="center"/>
              <w:rPr>
                <w:rFonts w:ascii="Times New Roman" w:hAnsi="Times New Roman"/>
                <w:b/>
              </w:rPr>
            </w:pPr>
          </w:p>
          <w:p w:rsidR="00136F7B" w:rsidRPr="0040438E" w:rsidRDefault="00136F7B" w:rsidP="00792449">
            <w:pPr>
              <w:jc w:val="center"/>
              <w:rPr>
                <w:rFonts w:ascii="Times New Roman" w:hAnsi="Times New Roman"/>
              </w:rPr>
            </w:pPr>
            <w:r w:rsidRPr="0040438E">
              <w:rPr>
                <w:rFonts w:ascii="Times New Roman" w:hAnsi="Times New Roman"/>
                <w:b/>
              </w:rPr>
              <w:t>7. Політика курсу</w:t>
            </w:r>
          </w:p>
        </w:tc>
      </w:tr>
      <w:tr w:rsidR="00136F7B" w:rsidRPr="0040438E" w:rsidTr="00792449">
        <w:tc>
          <w:tcPr>
            <w:tcW w:w="9571" w:type="dxa"/>
            <w:gridSpan w:val="10"/>
          </w:tcPr>
          <w:p w:rsidR="00136F7B" w:rsidRPr="0040438E" w:rsidRDefault="00136F7B" w:rsidP="00792449">
            <w:pPr>
              <w:pStyle w:val="1"/>
              <w:jc w:val="both"/>
              <w:rPr>
                <w:rFonts w:ascii="Times New Roman" w:hAnsi="Times New Roman" w:cs="Times New Roman"/>
                <w:sz w:val="24"/>
                <w:szCs w:val="24"/>
              </w:rPr>
            </w:pPr>
            <w:r w:rsidRPr="0040438E">
              <w:rPr>
                <w:rFonts w:ascii="Times New Roman" w:hAnsi="Times New Roman" w:cs="Times New Roman"/>
                <w:sz w:val="24"/>
                <w:szCs w:val="24"/>
              </w:rPr>
              <w:t xml:space="preserve">Згідно зі статтею 58 Закону України «Про вищу освіту», науково-педагогічні працівники вищого навчального закладу зобов’язані забезпечувати викладання навчальних предметів на високому науково-теоретичному і методичному рівні. Під час лекцій та практичних занять зі старослов’янської мови викладач, роз’яснюючи важкі для засвоєння мовні факти, дотримується норм педагогічної етики, моралі, поважає гідність студентів, а до тих, кому важко засвоїти матеріал, підбирає індивідуальний підхід, дотримується сам академічної </w:t>
            </w:r>
            <w:proofErr w:type="spellStart"/>
            <w:r w:rsidRPr="0040438E">
              <w:rPr>
                <w:rFonts w:ascii="Times New Roman" w:hAnsi="Times New Roman" w:cs="Times New Roman"/>
                <w:sz w:val="24"/>
                <w:szCs w:val="24"/>
              </w:rPr>
              <w:t>доброчесности</w:t>
            </w:r>
            <w:proofErr w:type="spellEnd"/>
            <w:r w:rsidRPr="0040438E">
              <w:rPr>
                <w:rFonts w:ascii="Times New Roman" w:hAnsi="Times New Roman" w:cs="Times New Roman"/>
                <w:sz w:val="24"/>
                <w:szCs w:val="24"/>
              </w:rPr>
              <w:t xml:space="preserve"> та вимагає цього і від студентів, розвиває в них самостійність, ініціативу, творчі здібності. Як викладач, так і студенти в освітньому процесі дотримуються законів України, статуту та Кодексу честі ДВНЗ «Прикарпатський національний університет імені Василя Стефаника» Жодні форми порушення академічної доброчесності не толеруються. У випадку таких подій – реагування відповідно до </w:t>
            </w:r>
            <w:hyperlink r:id="rId5" w:history="1">
              <w:r w:rsidRPr="0040438E">
                <w:rPr>
                  <w:rStyle w:val="a9"/>
                  <w:rFonts w:ascii="Times New Roman" w:hAnsi="Times New Roman"/>
                  <w:sz w:val="24"/>
                  <w:szCs w:val="24"/>
                  <w:lang w:eastAsia="ru-RU"/>
                </w:rPr>
                <w:t>Положення 1</w:t>
              </w:r>
            </w:hyperlink>
            <w:r w:rsidRPr="0040438E">
              <w:rPr>
                <w:rFonts w:ascii="Times New Roman" w:hAnsi="Times New Roman" w:cs="Times New Roman"/>
                <w:sz w:val="24"/>
                <w:szCs w:val="24"/>
              </w:rPr>
              <w:t xml:space="preserve"> і </w:t>
            </w:r>
            <w:hyperlink r:id="rId6" w:history="1">
              <w:r w:rsidRPr="0040438E">
                <w:rPr>
                  <w:rStyle w:val="a9"/>
                  <w:rFonts w:ascii="Times New Roman" w:hAnsi="Times New Roman"/>
                  <w:sz w:val="24"/>
                  <w:szCs w:val="24"/>
                  <w:lang w:eastAsia="ru-RU"/>
                </w:rPr>
                <w:t>Положення 2</w:t>
              </w:r>
            </w:hyperlink>
            <w:r w:rsidRPr="0040438E">
              <w:rPr>
                <w:rFonts w:ascii="Times New Roman" w:hAnsi="Times New Roman" w:cs="Times New Roman"/>
                <w:sz w:val="24"/>
                <w:szCs w:val="24"/>
              </w:rPr>
              <w:t>.</w:t>
            </w:r>
          </w:p>
          <w:p w:rsidR="00136F7B" w:rsidRPr="0040438E" w:rsidRDefault="00136F7B" w:rsidP="00792449">
            <w:pPr>
              <w:pStyle w:val="1"/>
              <w:jc w:val="both"/>
              <w:rPr>
                <w:rFonts w:ascii="Times New Roman" w:hAnsi="Times New Roman" w:cs="Times New Roman"/>
                <w:sz w:val="24"/>
                <w:szCs w:val="24"/>
              </w:rPr>
            </w:pPr>
          </w:p>
        </w:tc>
      </w:tr>
      <w:tr w:rsidR="00136F7B" w:rsidRPr="0040438E" w:rsidTr="00792449">
        <w:tc>
          <w:tcPr>
            <w:tcW w:w="9571" w:type="dxa"/>
            <w:gridSpan w:val="10"/>
          </w:tcPr>
          <w:p w:rsidR="00136F7B" w:rsidRPr="0040438E" w:rsidRDefault="00136F7B" w:rsidP="00136F7B">
            <w:pPr>
              <w:pStyle w:val="a5"/>
              <w:numPr>
                <w:ilvl w:val="0"/>
                <w:numId w:val="2"/>
              </w:numPr>
              <w:jc w:val="center"/>
              <w:rPr>
                <w:rFonts w:ascii="Times New Roman" w:hAnsi="Times New Roman"/>
                <w:b/>
              </w:rPr>
            </w:pPr>
            <w:r w:rsidRPr="0040438E">
              <w:rPr>
                <w:rFonts w:ascii="Times New Roman" w:hAnsi="Times New Roman"/>
                <w:b/>
              </w:rPr>
              <w:t>Рекомендована література</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Станівський</w:t>
            </w:r>
            <w:proofErr w:type="spellEnd"/>
            <w:r w:rsidRPr="0040438E">
              <w:rPr>
                <w:sz w:val="24"/>
                <w:szCs w:val="24"/>
              </w:rPr>
              <w:t xml:space="preserve"> М.Ф. Старослов’янська мова. – Львів, 1964.</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Станівський</w:t>
            </w:r>
            <w:proofErr w:type="spellEnd"/>
            <w:r w:rsidRPr="0040438E">
              <w:rPr>
                <w:sz w:val="24"/>
                <w:szCs w:val="24"/>
              </w:rPr>
              <w:t xml:space="preserve"> М.Ф. Старослов’янська мова. – Київ, 1983.</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Леута</w:t>
            </w:r>
            <w:proofErr w:type="spellEnd"/>
            <w:r w:rsidRPr="0040438E">
              <w:rPr>
                <w:sz w:val="24"/>
                <w:szCs w:val="24"/>
              </w:rPr>
              <w:t xml:space="preserve"> О.І. Старослов’янська мова. – Київ, 2001.</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Леута</w:t>
            </w:r>
            <w:proofErr w:type="spellEnd"/>
            <w:r w:rsidRPr="0040438E">
              <w:rPr>
                <w:sz w:val="24"/>
                <w:szCs w:val="24"/>
              </w:rPr>
              <w:t xml:space="preserve"> О.І., Гончаров В.І. Збірник вправ з старослов’янської мови. – Київ, 2004.</w:t>
            </w:r>
          </w:p>
          <w:p w:rsidR="00136F7B" w:rsidRPr="0040438E" w:rsidRDefault="00136F7B" w:rsidP="00136F7B">
            <w:pPr>
              <w:pStyle w:val="2"/>
              <w:numPr>
                <w:ilvl w:val="0"/>
                <w:numId w:val="1"/>
              </w:numPr>
              <w:spacing w:before="0" w:line="240" w:lineRule="auto"/>
              <w:rPr>
                <w:sz w:val="24"/>
                <w:szCs w:val="24"/>
              </w:rPr>
            </w:pPr>
            <w:r w:rsidRPr="0040438E">
              <w:rPr>
                <w:sz w:val="24"/>
                <w:szCs w:val="24"/>
              </w:rPr>
              <w:t xml:space="preserve">Горшков А.В. </w:t>
            </w:r>
            <w:proofErr w:type="spellStart"/>
            <w:r w:rsidRPr="0040438E">
              <w:rPr>
                <w:sz w:val="24"/>
                <w:szCs w:val="24"/>
              </w:rPr>
              <w:t>Старославянский</w:t>
            </w:r>
            <w:proofErr w:type="spellEnd"/>
            <w:r w:rsidRPr="0040438E">
              <w:rPr>
                <w:sz w:val="24"/>
                <w:szCs w:val="24"/>
              </w:rPr>
              <w:t xml:space="preserve"> </w:t>
            </w:r>
            <w:proofErr w:type="spellStart"/>
            <w:r w:rsidRPr="0040438E">
              <w:rPr>
                <w:sz w:val="24"/>
                <w:szCs w:val="24"/>
              </w:rPr>
              <w:t>язык</w:t>
            </w:r>
            <w:proofErr w:type="spellEnd"/>
            <w:r w:rsidRPr="0040438E">
              <w:rPr>
                <w:sz w:val="24"/>
                <w:szCs w:val="24"/>
              </w:rPr>
              <w:t>. – Москва, 1963, 1974.</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lastRenderedPageBreak/>
              <w:t>Хабургаев</w:t>
            </w:r>
            <w:proofErr w:type="spellEnd"/>
            <w:r w:rsidRPr="0040438E">
              <w:rPr>
                <w:sz w:val="24"/>
                <w:szCs w:val="24"/>
              </w:rPr>
              <w:t xml:space="preserve"> Г.А. </w:t>
            </w:r>
            <w:proofErr w:type="spellStart"/>
            <w:r w:rsidRPr="0040438E">
              <w:rPr>
                <w:sz w:val="24"/>
                <w:szCs w:val="24"/>
              </w:rPr>
              <w:t>Старославянский</w:t>
            </w:r>
            <w:proofErr w:type="spellEnd"/>
            <w:r w:rsidRPr="0040438E">
              <w:rPr>
                <w:sz w:val="24"/>
                <w:szCs w:val="24"/>
              </w:rPr>
              <w:t xml:space="preserve"> </w:t>
            </w:r>
            <w:proofErr w:type="spellStart"/>
            <w:r w:rsidRPr="0040438E">
              <w:rPr>
                <w:sz w:val="24"/>
                <w:szCs w:val="24"/>
              </w:rPr>
              <w:t>язык</w:t>
            </w:r>
            <w:proofErr w:type="spellEnd"/>
            <w:r w:rsidRPr="0040438E">
              <w:rPr>
                <w:sz w:val="24"/>
                <w:szCs w:val="24"/>
              </w:rPr>
              <w:t>. – Москва, I974.</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Селищев</w:t>
            </w:r>
            <w:proofErr w:type="spellEnd"/>
            <w:r w:rsidRPr="0040438E">
              <w:rPr>
                <w:sz w:val="24"/>
                <w:szCs w:val="24"/>
              </w:rPr>
              <w:t xml:space="preserve"> А.М. </w:t>
            </w:r>
            <w:proofErr w:type="spellStart"/>
            <w:r w:rsidRPr="0040438E">
              <w:rPr>
                <w:sz w:val="24"/>
                <w:szCs w:val="24"/>
              </w:rPr>
              <w:t>Старославянский</w:t>
            </w:r>
            <w:proofErr w:type="spellEnd"/>
            <w:r w:rsidRPr="0040438E">
              <w:rPr>
                <w:sz w:val="24"/>
                <w:szCs w:val="24"/>
              </w:rPr>
              <w:t xml:space="preserve"> </w:t>
            </w:r>
            <w:proofErr w:type="spellStart"/>
            <w:r w:rsidRPr="0040438E">
              <w:rPr>
                <w:sz w:val="24"/>
                <w:szCs w:val="24"/>
              </w:rPr>
              <w:t>язык</w:t>
            </w:r>
            <w:proofErr w:type="spellEnd"/>
            <w:r w:rsidRPr="0040438E">
              <w:rPr>
                <w:sz w:val="24"/>
                <w:szCs w:val="24"/>
              </w:rPr>
              <w:t xml:space="preserve"> Ч. І, ІІ – Москва, І951, І952. </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Беседина-Невзорова</w:t>
            </w:r>
            <w:proofErr w:type="spellEnd"/>
            <w:r w:rsidRPr="0040438E">
              <w:rPr>
                <w:sz w:val="24"/>
                <w:szCs w:val="24"/>
              </w:rPr>
              <w:t xml:space="preserve"> В.П. </w:t>
            </w:r>
            <w:proofErr w:type="spellStart"/>
            <w:r w:rsidRPr="0040438E">
              <w:rPr>
                <w:sz w:val="24"/>
                <w:szCs w:val="24"/>
              </w:rPr>
              <w:t>Старославянский</w:t>
            </w:r>
            <w:proofErr w:type="spellEnd"/>
            <w:r w:rsidRPr="0040438E">
              <w:rPr>
                <w:sz w:val="24"/>
                <w:szCs w:val="24"/>
              </w:rPr>
              <w:t xml:space="preserve"> </w:t>
            </w:r>
            <w:proofErr w:type="spellStart"/>
            <w:r w:rsidRPr="0040438E">
              <w:rPr>
                <w:sz w:val="24"/>
                <w:szCs w:val="24"/>
              </w:rPr>
              <w:t>язык</w:t>
            </w:r>
            <w:proofErr w:type="spellEnd"/>
            <w:r w:rsidRPr="0040438E">
              <w:rPr>
                <w:sz w:val="24"/>
                <w:szCs w:val="24"/>
              </w:rPr>
              <w:t xml:space="preserve">. – </w:t>
            </w:r>
            <w:proofErr w:type="spellStart"/>
            <w:r w:rsidRPr="0040438E">
              <w:rPr>
                <w:sz w:val="24"/>
                <w:szCs w:val="24"/>
              </w:rPr>
              <w:t>Харьков</w:t>
            </w:r>
            <w:proofErr w:type="spellEnd"/>
            <w:r w:rsidRPr="0040438E">
              <w:rPr>
                <w:sz w:val="24"/>
                <w:szCs w:val="24"/>
              </w:rPr>
              <w:t>, І962.</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Елкина</w:t>
            </w:r>
            <w:proofErr w:type="spellEnd"/>
            <w:r w:rsidRPr="0040438E">
              <w:rPr>
                <w:sz w:val="24"/>
                <w:szCs w:val="24"/>
              </w:rPr>
              <w:t xml:space="preserve"> Н.М. </w:t>
            </w:r>
            <w:proofErr w:type="spellStart"/>
            <w:r w:rsidRPr="0040438E">
              <w:rPr>
                <w:sz w:val="24"/>
                <w:szCs w:val="24"/>
              </w:rPr>
              <w:t>Старославянский</w:t>
            </w:r>
            <w:proofErr w:type="spellEnd"/>
            <w:r w:rsidRPr="0040438E">
              <w:rPr>
                <w:sz w:val="24"/>
                <w:szCs w:val="24"/>
              </w:rPr>
              <w:t xml:space="preserve"> </w:t>
            </w:r>
            <w:proofErr w:type="spellStart"/>
            <w:r w:rsidRPr="0040438E">
              <w:rPr>
                <w:sz w:val="24"/>
                <w:szCs w:val="24"/>
              </w:rPr>
              <w:t>язык</w:t>
            </w:r>
            <w:proofErr w:type="spellEnd"/>
            <w:r w:rsidRPr="0040438E">
              <w:rPr>
                <w:sz w:val="24"/>
                <w:szCs w:val="24"/>
              </w:rPr>
              <w:t>. – 1960.</w:t>
            </w:r>
          </w:p>
          <w:p w:rsidR="00136F7B" w:rsidRPr="0040438E" w:rsidRDefault="00136F7B" w:rsidP="00136F7B">
            <w:pPr>
              <w:pStyle w:val="2"/>
              <w:numPr>
                <w:ilvl w:val="0"/>
                <w:numId w:val="1"/>
              </w:numPr>
              <w:spacing w:before="0" w:line="240" w:lineRule="auto"/>
              <w:rPr>
                <w:sz w:val="24"/>
                <w:szCs w:val="24"/>
              </w:rPr>
            </w:pPr>
            <w:r w:rsidRPr="0040438E">
              <w:rPr>
                <w:sz w:val="24"/>
                <w:szCs w:val="24"/>
              </w:rPr>
              <w:t xml:space="preserve">Іванова Т.А. </w:t>
            </w:r>
            <w:proofErr w:type="spellStart"/>
            <w:r w:rsidRPr="0040438E">
              <w:rPr>
                <w:sz w:val="24"/>
                <w:szCs w:val="24"/>
              </w:rPr>
              <w:t>Старославянский</w:t>
            </w:r>
            <w:proofErr w:type="spellEnd"/>
            <w:r w:rsidRPr="0040438E">
              <w:rPr>
                <w:sz w:val="24"/>
                <w:szCs w:val="24"/>
              </w:rPr>
              <w:t xml:space="preserve"> </w:t>
            </w:r>
            <w:proofErr w:type="spellStart"/>
            <w:r w:rsidRPr="0040438E">
              <w:rPr>
                <w:sz w:val="24"/>
                <w:szCs w:val="24"/>
              </w:rPr>
              <w:t>язык</w:t>
            </w:r>
            <w:proofErr w:type="spellEnd"/>
            <w:r w:rsidRPr="0040438E">
              <w:rPr>
                <w:sz w:val="24"/>
                <w:szCs w:val="24"/>
              </w:rPr>
              <w:t>. – Москва, I977.</w:t>
            </w:r>
          </w:p>
          <w:p w:rsidR="00136F7B" w:rsidRPr="0040438E" w:rsidRDefault="00136F7B" w:rsidP="00136F7B">
            <w:pPr>
              <w:pStyle w:val="2"/>
              <w:numPr>
                <w:ilvl w:val="0"/>
                <w:numId w:val="1"/>
              </w:numPr>
              <w:spacing w:before="0" w:line="240" w:lineRule="auto"/>
              <w:rPr>
                <w:sz w:val="24"/>
                <w:szCs w:val="24"/>
              </w:rPr>
            </w:pPr>
            <w:r w:rsidRPr="0040438E">
              <w:rPr>
                <w:sz w:val="24"/>
                <w:szCs w:val="24"/>
              </w:rPr>
              <w:t xml:space="preserve">Ван-Вейк Н. </w:t>
            </w:r>
            <w:proofErr w:type="spellStart"/>
            <w:r w:rsidRPr="0040438E">
              <w:rPr>
                <w:sz w:val="24"/>
                <w:szCs w:val="24"/>
              </w:rPr>
              <w:t>История</w:t>
            </w:r>
            <w:proofErr w:type="spellEnd"/>
            <w:r w:rsidRPr="0040438E">
              <w:rPr>
                <w:sz w:val="24"/>
                <w:szCs w:val="24"/>
              </w:rPr>
              <w:t xml:space="preserve"> </w:t>
            </w:r>
            <w:proofErr w:type="spellStart"/>
            <w:r w:rsidRPr="0040438E">
              <w:rPr>
                <w:sz w:val="24"/>
                <w:szCs w:val="24"/>
              </w:rPr>
              <w:t>старославянского</w:t>
            </w:r>
            <w:proofErr w:type="spellEnd"/>
            <w:r w:rsidRPr="0040438E">
              <w:rPr>
                <w:sz w:val="24"/>
                <w:szCs w:val="24"/>
              </w:rPr>
              <w:t xml:space="preserve"> </w:t>
            </w:r>
            <w:proofErr w:type="spellStart"/>
            <w:r w:rsidRPr="0040438E">
              <w:rPr>
                <w:sz w:val="24"/>
                <w:szCs w:val="24"/>
              </w:rPr>
              <w:t>языка</w:t>
            </w:r>
            <w:proofErr w:type="spellEnd"/>
            <w:r w:rsidRPr="0040438E">
              <w:rPr>
                <w:sz w:val="24"/>
                <w:szCs w:val="24"/>
              </w:rPr>
              <w:t xml:space="preserve">, Москва, 1957. </w:t>
            </w:r>
          </w:p>
          <w:p w:rsidR="00136F7B" w:rsidRPr="0040438E" w:rsidRDefault="00136F7B" w:rsidP="00136F7B">
            <w:pPr>
              <w:pStyle w:val="2"/>
              <w:numPr>
                <w:ilvl w:val="0"/>
                <w:numId w:val="1"/>
              </w:numPr>
              <w:spacing w:before="0" w:line="240" w:lineRule="auto"/>
              <w:rPr>
                <w:sz w:val="24"/>
                <w:szCs w:val="24"/>
              </w:rPr>
            </w:pPr>
            <w:proofErr w:type="spellStart"/>
            <w:r w:rsidRPr="0040438E">
              <w:rPr>
                <w:sz w:val="24"/>
                <w:szCs w:val="24"/>
              </w:rPr>
              <w:t>Цейтлин</w:t>
            </w:r>
            <w:proofErr w:type="spellEnd"/>
            <w:r w:rsidRPr="0040438E">
              <w:rPr>
                <w:sz w:val="24"/>
                <w:szCs w:val="24"/>
              </w:rPr>
              <w:t xml:space="preserve"> Р.М. Лексика </w:t>
            </w:r>
            <w:proofErr w:type="spellStart"/>
            <w:r w:rsidRPr="0040438E">
              <w:rPr>
                <w:sz w:val="24"/>
                <w:szCs w:val="24"/>
              </w:rPr>
              <w:t>старославянского</w:t>
            </w:r>
            <w:proofErr w:type="spellEnd"/>
            <w:r w:rsidRPr="0040438E">
              <w:rPr>
                <w:sz w:val="24"/>
                <w:szCs w:val="24"/>
              </w:rPr>
              <w:t xml:space="preserve"> </w:t>
            </w:r>
            <w:proofErr w:type="spellStart"/>
            <w:r w:rsidRPr="0040438E">
              <w:rPr>
                <w:sz w:val="24"/>
                <w:szCs w:val="24"/>
              </w:rPr>
              <w:t>языка</w:t>
            </w:r>
            <w:proofErr w:type="spellEnd"/>
            <w:r w:rsidRPr="0040438E">
              <w:rPr>
                <w:sz w:val="24"/>
                <w:szCs w:val="24"/>
              </w:rPr>
              <w:t xml:space="preserve">. – 1977. </w:t>
            </w:r>
          </w:p>
          <w:p w:rsidR="00136F7B" w:rsidRPr="0040438E" w:rsidRDefault="00136F7B" w:rsidP="00136F7B">
            <w:pPr>
              <w:pStyle w:val="2"/>
              <w:numPr>
                <w:ilvl w:val="0"/>
                <w:numId w:val="1"/>
              </w:numPr>
              <w:spacing w:before="0" w:line="240" w:lineRule="auto"/>
              <w:rPr>
                <w:b/>
                <w:sz w:val="24"/>
                <w:szCs w:val="24"/>
              </w:rPr>
            </w:pPr>
            <w:proofErr w:type="spellStart"/>
            <w:r w:rsidRPr="0040438E">
              <w:rPr>
                <w:sz w:val="24"/>
                <w:szCs w:val="24"/>
              </w:rPr>
              <w:t>Дементьев</w:t>
            </w:r>
            <w:proofErr w:type="spellEnd"/>
            <w:r w:rsidRPr="0040438E">
              <w:rPr>
                <w:sz w:val="24"/>
                <w:szCs w:val="24"/>
              </w:rPr>
              <w:t xml:space="preserve"> А.А. </w:t>
            </w:r>
            <w:proofErr w:type="spellStart"/>
            <w:r w:rsidRPr="0040438E">
              <w:rPr>
                <w:sz w:val="24"/>
                <w:szCs w:val="24"/>
              </w:rPr>
              <w:t>Сборник</w:t>
            </w:r>
            <w:proofErr w:type="spellEnd"/>
            <w:r w:rsidRPr="0040438E">
              <w:rPr>
                <w:sz w:val="24"/>
                <w:szCs w:val="24"/>
              </w:rPr>
              <w:t xml:space="preserve"> задач и </w:t>
            </w:r>
            <w:proofErr w:type="spellStart"/>
            <w:r w:rsidRPr="0040438E">
              <w:rPr>
                <w:sz w:val="24"/>
                <w:szCs w:val="24"/>
              </w:rPr>
              <w:t>упражнений</w:t>
            </w:r>
            <w:proofErr w:type="spellEnd"/>
            <w:r w:rsidRPr="0040438E">
              <w:rPr>
                <w:sz w:val="24"/>
                <w:szCs w:val="24"/>
              </w:rPr>
              <w:t xml:space="preserve"> по </w:t>
            </w:r>
            <w:proofErr w:type="spellStart"/>
            <w:r w:rsidRPr="0040438E">
              <w:rPr>
                <w:sz w:val="24"/>
                <w:szCs w:val="24"/>
              </w:rPr>
              <w:t>старославянскому</w:t>
            </w:r>
            <w:proofErr w:type="spellEnd"/>
            <w:r w:rsidRPr="0040438E">
              <w:rPr>
                <w:sz w:val="24"/>
                <w:szCs w:val="24"/>
              </w:rPr>
              <w:t xml:space="preserve"> </w:t>
            </w:r>
            <w:proofErr w:type="spellStart"/>
            <w:r w:rsidRPr="0040438E">
              <w:rPr>
                <w:sz w:val="24"/>
                <w:szCs w:val="24"/>
              </w:rPr>
              <w:t>языку</w:t>
            </w:r>
            <w:proofErr w:type="spellEnd"/>
            <w:r w:rsidRPr="0040438E">
              <w:rPr>
                <w:sz w:val="24"/>
                <w:szCs w:val="24"/>
              </w:rPr>
              <w:t>. – Москва, 1975.</w:t>
            </w:r>
          </w:p>
        </w:tc>
      </w:tr>
    </w:tbl>
    <w:p w:rsidR="00136F7B" w:rsidRPr="002D0307" w:rsidRDefault="00136F7B" w:rsidP="00136F7B">
      <w:pPr>
        <w:jc w:val="both"/>
        <w:rPr>
          <w:rFonts w:ascii="Times New Roman" w:hAnsi="Times New Roman"/>
        </w:rPr>
      </w:pPr>
    </w:p>
    <w:p w:rsidR="00136F7B" w:rsidRPr="002D0307" w:rsidRDefault="00136F7B" w:rsidP="00136F7B">
      <w:pPr>
        <w:jc w:val="both"/>
        <w:rPr>
          <w:rFonts w:ascii="Times New Roman" w:hAnsi="Times New Roman"/>
        </w:rPr>
      </w:pPr>
    </w:p>
    <w:p w:rsidR="00136F7B" w:rsidRPr="002D0307" w:rsidRDefault="00136F7B" w:rsidP="00136F7B">
      <w:pPr>
        <w:jc w:val="center"/>
        <w:rPr>
          <w:rFonts w:ascii="Times New Roman" w:hAnsi="Times New Roman"/>
          <w:b/>
          <w:sz w:val="28"/>
          <w:szCs w:val="28"/>
        </w:rPr>
      </w:pPr>
      <w:r w:rsidRPr="002D0307">
        <w:rPr>
          <w:rFonts w:ascii="Times New Roman" w:hAnsi="Times New Roman"/>
          <w:b/>
        </w:rPr>
        <w:t>Викладач _</w:t>
      </w:r>
      <w:r w:rsidRPr="002D0307">
        <w:rPr>
          <w:rFonts w:ascii="Times New Roman" w:hAnsi="Times New Roman"/>
          <w:b/>
          <w:sz w:val="28"/>
          <w:szCs w:val="28"/>
        </w:rPr>
        <w:t xml:space="preserve">________________ </w:t>
      </w:r>
      <w:proofErr w:type="spellStart"/>
      <w:r w:rsidRPr="002D0307">
        <w:rPr>
          <w:rFonts w:ascii="Times New Roman" w:hAnsi="Times New Roman"/>
          <w:b/>
          <w:sz w:val="28"/>
          <w:szCs w:val="28"/>
        </w:rPr>
        <w:t>Лесюк</w:t>
      </w:r>
      <w:proofErr w:type="spellEnd"/>
      <w:r w:rsidRPr="002D0307">
        <w:rPr>
          <w:rFonts w:ascii="Times New Roman" w:hAnsi="Times New Roman"/>
          <w:b/>
          <w:sz w:val="28"/>
          <w:szCs w:val="28"/>
        </w:rPr>
        <w:t xml:space="preserve"> М.П.</w:t>
      </w:r>
    </w:p>
    <w:p w:rsidR="00136F7B" w:rsidRPr="002D0307" w:rsidRDefault="00136F7B" w:rsidP="00136F7B">
      <w:pPr>
        <w:jc w:val="center"/>
        <w:rPr>
          <w:rFonts w:ascii="Times New Roman" w:hAnsi="Times New Roman"/>
          <w:b/>
          <w:sz w:val="28"/>
          <w:szCs w:val="28"/>
        </w:rPr>
      </w:pPr>
    </w:p>
    <w:p w:rsidR="001D23B9" w:rsidRDefault="001D23B9"/>
    <w:sectPr w:rsidR="001D23B9" w:rsidSect="001D2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30C86"/>
    <w:multiLevelType w:val="hybridMultilevel"/>
    <w:tmpl w:val="B740B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778F726B"/>
    <w:multiLevelType w:val="hybridMultilevel"/>
    <w:tmpl w:val="A874D8D8"/>
    <w:lvl w:ilvl="0" w:tplc="82E877F0">
      <w:start w:val="8"/>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36F7B"/>
    <w:rsid w:val="00136F7B"/>
    <w:rsid w:val="001D23B9"/>
    <w:rsid w:val="00690B90"/>
    <w:rsid w:val="006C4250"/>
    <w:rsid w:val="00A44CB2"/>
    <w:rsid w:val="00D732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2FE5557-CF30-4DD9-9FDC-BD54CF66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F7B"/>
    <w:pPr>
      <w:spacing w:after="0" w:line="240" w:lineRule="auto"/>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36F7B"/>
    <w:pPr>
      <w:spacing w:after="120"/>
      <w:ind w:left="283"/>
    </w:pPr>
  </w:style>
  <w:style w:type="character" w:customStyle="1" w:styleId="a4">
    <w:name w:val="Основной текст с отступом Знак"/>
    <w:basedOn w:val="a0"/>
    <w:link w:val="a3"/>
    <w:uiPriority w:val="99"/>
    <w:rsid w:val="00136F7B"/>
    <w:rPr>
      <w:rFonts w:ascii="Calibri" w:eastAsia="Times New Roman" w:hAnsi="Calibri" w:cs="Times New Roman"/>
      <w:sz w:val="24"/>
      <w:szCs w:val="24"/>
      <w:lang w:val="uk-UA"/>
    </w:rPr>
  </w:style>
  <w:style w:type="paragraph" w:styleId="a5">
    <w:name w:val="List Paragraph"/>
    <w:basedOn w:val="a"/>
    <w:uiPriority w:val="99"/>
    <w:qFormat/>
    <w:rsid w:val="00136F7B"/>
    <w:pPr>
      <w:ind w:left="720"/>
      <w:contextualSpacing/>
    </w:pPr>
  </w:style>
  <w:style w:type="paragraph" w:customStyle="1" w:styleId="1">
    <w:name w:val="Обычный1"/>
    <w:uiPriority w:val="99"/>
    <w:rsid w:val="00136F7B"/>
    <w:pPr>
      <w:spacing w:after="0" w:line="240" w:lineRule="auto"/>
    </w:pPr>
    <w:rPr>
      <w:rFonts w:ascii="Arial" w:eastAsia="Times New Roman" w:hAnsi="Arial" w:cs="Arial"/>
      <w:lang w:val="uk-UA" w:eastAsia="uk-UA"/>
    </w:rPr>
  </w:style>
  <w:style w:type="character" w:styleId="a6">
    <w:name w:val="Subtle Emphasis"/>
    <w:basedOn w:val="a0"/>
    <w:uiPriority w:val="99"/>
    <w:qFormat/>
    <w:rsid w:val="00136F7B"/>
    <w:rPr>
      <w:i/>
      <w:color w:val="5A5A5A"/>
    </w:rPr>
  </w:style>
  <w:style w:type="character" w:customStyle="1" w:styleId="a7">
    <w:name w:val="Основний текст_"/>
    <w:link w:val="a8"/>
    <w:uiPriority w:val="99"/>
    <w:locked/>
    <w:rsid w:val="00136F7B"/>
    <w:rPr>
      <w:rFonts w:ascii="Sylfaen" w:hAnsi="Sylfaen"/>
      <w:sz w:val="18"/>
      <w:shd w:val="clear" w:color="auto" w:fill="FFFFFF"/>
    </w:rPr>
  </w:style>
  <w:style w:type="paragraph" w:customStyle="1" w:styleId="a8">
    <w:name w:val="Основний текст"/>
    <w:basedOn w:val="a"/>
    <w:link w:val="a7"/>
    <w:uiPriority w:val="99"/>
    <w:rsid w:val="00136F7B"/>
    <w:pPr>
      <w:widowControl w:val="0"/>
      <w:shd w:val="clear" w:color="auto" w:fill="FFFFFF"/>
      <w:spacing w:after="420" w:line="230" w:lineRule="exact"/>
      <w:ind w:hanging="240"/>
      <w:jc w:val="center"/>
    </w:pPr>
    <w:rPr>
      <w:rFonts w:ascii="Sylfaen" w:eastAsiaTheme="minorHAnsi" w:hAnsi="Sylfaen" w:cstheme="minorBidi"/>
      <w:sz w:val="18"/>
      <w:szCs w:val="22"/>
      <w:lang w:val="ru-RU"/>
    </w:rPr>
  </w:style>
  <w:style w:type="paragraph" w:customStyle="1" w:styleId="2">
    <w:name w:val="Обычный2"/>
    <w:uiPriority w:val="99"/>
    <w:rsid w:val="00136F7B"/>
    <w:pPr>
      <w:widowControl w:val="0"/>
      <w:spacing w:before="1700" w:after="0" w:line="260" w:lineRule="auto"/>
      <w:ind w:right="-18" w:firstLine="1000"/>
      <w:jc w:val="both"/>
    </w:pPr>
    <w:rPr>
      <w:rFonts w:ascii="Times New Roman" w:eastAsia="Times New Roman" w:hAnsi="Times New Roman" w:cs="Times New Roman"/>
      <w:sz w:val="28"/>
      <w:szCs w:val="20"/>
      <w:lang w:val="uk-UA" w:eastAsia="ru-RU"/>
    </w:rPr>
  </w:style>
  <w:style w:type="character" w:styleId="a9">
    <w:name w:val="Hyperlink"/>
    <w:basedOn w:val="a0"/>
    <w:uiPriority w:val="99"/>
    <w:rsid w:val="00136F7B"/>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u.edu.ua/wp-content/uploads/2019/02/code_of_honor.doc" TargetMode="External"/><Relationship Id="rId5"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1720</Words>
  <Characters>9804</Characters>
  <Application>Microsoft Office Word</Application>
  <DocSecurity>0</DocSecurity>
  <Lines>81</Lines>
  <Paragraphs>23</Paragraphs>
  <ScaleCrop>false</ScaleCrop>
  <Company>BlackShine</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hey dude!</cp:lastModifiedBy>
  <cp:revision>4</cp:revision>
  <dcterms:created xsi:type="dcterms:W3CDTF">2020-01-16T20:26:00Z</dcterms:created>
  <dcterms:modified xsi:type="dcterms:W3CDTF">2020-01-27T08:55:00Z</dcterms:modified>
</cp:coreProperties>
</file>