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F4F" w:rsidRPr="00382BC1" w:rsidRDefault="00AA4F4F" w:rsidP="00AA4F4F">
      <w:pPr>
        <w:jc w:val="center"/>
        <w:rPr>
          <w:b/>
          <w:sz w:val="28"/>
          <w:szCs w:val="28"/>
          <w:lang w:val="uk-UA"/>
        </w:rPr>
      </w:pPr>
      <w:r w:rsidRPr="00382BC1">
        <w:rPr>
          <w:b/>
          <w:sz w:val="28"/>
          <w:szCs w:val="28"/>
          <w:lang w:val="uk-UA"/>
        </w:rPr>
        <w:t>МІНІСТЕРСТВО ОСВІТИ І НАУКИ УКРАЇНИ</w:t>
      </w:r>
    </w:p>
    <w:p w:rsidR="00AA4F4F" w:rsidRPr="00382BC1" w:rsidRDefault="00AA4F4F" w:rsidP="00AA4F4F">
      <w:pPr>
        <w:jc w:val="center"/>
        <w:rPr>
          <w:b/>
          <w:sz w:val="28"/>
          <w:szCs w:val="28"/>
          <w:lang w:val="uk-UA"/>
        </w:rPr>
      </w:pPr>
      <w:r w:rsidRPr="00382BC1"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AA4F4F" w:rsidRPr="00382BC1" w:rsidRDefault="00AA4F4F" w:rsidP="00AA4F4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AA4F4F" w:rsidRPr="00382BC1" w:rsidRDefault="00AA4F4F" w:rsidP="00AA4F4F">
      <w:pPr>
        <w:jc w:val="center"/>
        <w:rPr>
          <w:b/>
          <w:sz w:val="28"/>
          <w:szCs w:val="28"/>
          <w:lang w:val="uk-UA"/>
        </w:rPr>
      </w:pPr>
    </w:p>
    <w:p w:rsidR="00AA4F4F" w:rsidRPr="00382BC1" w:rsidRDefault="00AA4F4F" w:rsidP="00AA4F4F">
      <w:pPr>
        <w:jc w:val="center"/>
        <w:rPr>
          <w:b/>
          <w:sz w:val="28"/>
          <w:szCs w:val="28"/>
          <w:lang w:val="uk-UA"/>
        </w:rPr>
      </w:pPr>
    </w:p>
    <w:p w:rsidR="00AA4F4F" w:rsidRPr="00382BC1" w:rsidRDefault="00AA4F4F" w:rsidP="00AA4F4F">
      <w:pPr>
        <w:jc w:val="center"/>
        <w:rPr>
          <w:b/>
          <w:sz w:val="28"/>
          <w:szCs w:val="28"/>
          <w:lang w:val="uk-UA"/>
        </w:rPr>
      </w:pPr>
    </w:p>
    <w:p w:rsidR="00AA4F4F" w:rsidRPr="00382BC1" w:rsidRDefault="00AA4F4F" w:rsidP="00AA4F4F">
      <w:pPr>
        <w:jc w:val="center"/>
        <w:rPr>
          <w:b/>
          <w:sz w:val="28"/>
          <w:szCs w:val="28"/>
          <w:lang w:val="uk-UA"/>
        </w:rPr>
      </w:pPr>
    </w:p>
    <w:p w:rsidR="00AA4F4F" w:rsidRPr="00382BC1" w:rsidRDefault="00AA4F4F" w:rsidP="00AA4F4F">
      <w:pPr>
        <w:jc w:val="center"/>
        <w:rPr>
          <w:b/>
          <w:sz w:val="28"/>
          <w:szCs w:val="28"/>
          <w:lang w:val="uk-UA"/>
        </w:rPr>
      </w:pPr>
      <w:r w:rsidRPr="00382BC1">
        <w:rPr>
          <w:b/>
          <w:sz w:val="28"/>
          <w:szCs w:val="28"/>
          <w:lang w:val="uk-UA"/>
        </w:rPr>
        <w:t>Факультет історії, політології і міжнародних відносин</w:t>
      </w:r>
    </w:p>
    <w:p w:rsidR="00AA4F4F" w:rsidRPr="00382BC1" w:rsidRDefault="00AA4F4F" w:rsidP="00AA4F4F">
      <w:pPr>
        <w:jc w:val="center"/>
        <w:rPr>
          <w:b/>
          <w:sz w:val="28"/>
          <w:szCs w:val="28"/>
          <w:lang w:val="uk-UA"/>
        </w:rPr>
      </w:pPr>
    </w:p>
    <w:p w:rsidR="00AA4F4F" w:rsidRPr="00382BC1" w:rsidRDefault="00AA4F4F" w:rsidP="00AA4F4F">
      <w:pPr>
        <w:jc w:val="center"/>
        <w:rPr>
          <w:sz w:val="28"/>
          <w:szCs w:val="28"/>
          <w:lang w:val="uk-UA"/>
        </w:rPr>
      </w:pPr>
      <w:r w:rsidRPr="00382BC1">
        <w:rPr>
          <w:b/>
          <w:sz w:val="28"/>
          <w:szCs w:val="28"/>
          <w:lang w:val="uk-UA"/>
        </w:rPr>
        <w:t xml:space="preserve">Кафедра </w:t>
      </w:r>
      <w:r>
        <w:rPr>
          <w:b/>
          <w:sz w:val="28"/>
          <w:szCs w:val="28"/>
          <w:lang w:val="uk-UA"/>
        </w:rPr>
        <w:t>політології</w:t>
      </w:r>
    </w:p>
    <w:p w:rsidR="00AA4F4F" w:rsidRPr="00382BC1" w:rsidRDefault="00AA4F4F" w:rsidP="00AA4F4F">
      <w:pPr>
        <w:jc w:val="center"/>
        <w:rPr>
          <w:sz w:val="28"/>
          <w:szCs w:val="28"/>
          <w:lang w:val="uk-UA"/>
        </w:rPr>
      </w:pPr>
    </w:p>
    <w:p w:rsidR="00AA4F4F" w:rsidRPr="00382BC1" w:rsidRDefault="00AA4F4F" w:rsidP="00AA4F4F">
      <w:pPr>
        <w:jc w:val="center"/>
        <w:rPr>
          <w:sz w:val="28"/>
          <w:szCs w:val="28"/>
          <w:lang w:val="uk-UA"/>
        </w:rPr>
      </w:pPr>
    </w:p>
    <w:p w:rsidR="00AA4F4F" w:rsidRPr="00382BC1" w:rsidRDefault="00AA4F4F" w:rsidP="00AA4F4F">
      <w:pPr>
        <w:jc w:val="center"/>
        <w:rPr>
          <w:b/>
          <w:sz w:val="28"/>
          <w:szCs w:val="28"/>
          <w:lang w:val="uk-UA"/>
        </w:rPr>
      </w:pPr>
      <w:r w:rsidRPr="00382BC1">
        <w:rPr>
          <w:b/>
          <w:sz w:val="28"/>
          <w:szCs w:val="28"/>
          <w:lang w:val="uk-UA"/>
        </w:rPr>
        <w:t>СИЛАБУС НАВЧАЛЬНОЇ ДИСЦИПЛІНИ</w:t>
      </w:r>
    </w:p>
    <w:p w:rsidR="00AA4F4F" w:rsidRPr="00382BC1" w:rsidRDefault="00AA4F4F" w:rsidP="00AA4F4F">
      <w:pPr>
        <w:jc w:val="center"/>
        <w:rPr>
          <w:b/>
          <w:sz w:val="28"/>
          <w:szCs w:val="28"/>
          <w:lang w:val="uk-UA"/>
        </w:rPr>
      </w:pPr>
    </w:p>
    <w:p w:rsidR="00AA4F4F" w:rsidRPr="00A77B0E" w:rsidRDefault="00AA4F4F" w:rsidP="00AA4F4F">
      <w:pPr>
        <w:jc w:val="center"/>
        <w:rPr>
          <w:b/>
          <w:sz w:val="32"/>
          <w:szCs w:val="32"/>
          <w:u w:val="single"/>
          <w:lang w:val="uk-UA"/>
        </w:rPr>
      </w:pPr>
      <w:r>
        <w:rPr>
          <w:b/>
          <w:sz w:val="32"/>
          <w:szCs w:val="32"/>
          <w:u w:val="single"/>
          <w:lang w:val="uk-UA"/>
        </w:rPr>
        <w:t>Соціологія громадської думки</w:t>
      </w:r>
    </w:p>
    <w:p w:rsidR="00AA4F4F" w:rsidRPr="00A77B0E" w:rsidRDefault="00AA4F4F" w:rsidP="00AA4F4F">
      <w:pPr>
        <w:jc w:val="center"/>
        <w:rPr>
          <w:b/>
          <w:sz w:val="32"/>
          <w:szCs w:val="32"/>
          <w:u w:val="single"/>
          <w:lang w:val="uk-UA"/>
        </w:rPr>
      </w:pPr>
    </w:p>
    <w:p w:rsidR="00AA4F4F" w:rsidRPr="00530C2F" w:rsidRDefault="00AA4F4F" w:rsidP="00AA4F4F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530C2F">
        <w:rPr>
          <w:color w:val="000000"/>
          <w:sz w:val="28"/>
          <w:szCs w:val="28"/>
          <w:lang w:val="uk-UA"/>
        </w:rPr>
        <w:t>Галузь знань</w:t>
      </w:r>
    </w:p>
    <w:p w:rsidR="00AA4F4F" w:rsidRPr="00530C2F" w:rsidRDefault="00AA4F4F" w:rsidP="00AA4F4F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01 «Соціальні і поведінкові науки</w:t>
      </w:r>
      <w:r w:rsidRPr="00530C2F">
        <w:rPr>
          <w:color w:val="000000"/>
          <w:sz w:val="28"/>
          <w:szCs w:val="28"/>
          <w:lang w:val="uk-UA"/>
        </w:rPr>
        <w:t>»</w:t>
      </w:r>
    </w:p>
    <w:p w:rsidR="00AA4F4F" w:rsidRPr="00382BC1" w:rsidRDefault="00AA4F4F" w:rsidP="00AA4F4F">
      <w:pPr>
        <w:jc w:val="center"/>
        <w:rPr>
          <w:b/>
          <w:sz w:val="28"/>
          <w:szCs w:val="28"/>
          <w:u w:val="single"/>
          <w:lang w:val="uk-UA"/>
        </w:rPr>
      </w:pPr>
    </w:p>
    <w:p w:rsidR="00AA4F4F" w:rsidRPr="00382BC1" w:rsidRDefault="00AA4F4F" w:rsidP="00AA4F4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052 «Політологія»</w:t>
      </w:r>
    </w:p>
    <w:p w:rsidR="00AA4F4F" w:rsidRPr="00382BC1" w:rsidRDefault="00AA4F4F" w:rsidP="00AA4F4F">
      <w:pPr>
        <w:jc w:val="both"/>
        <w:rPr>
          <w:sz w:val="28"/>
          <w:szCs w:val="28"/>
          <w:lang w:val="uk-UA"/>
        </w:rPr>
      </w:pPr>
    </w:p>
    <w:p w:rsidR="00AA4F4F" w:rsidRPr="00382BC1" w:rsidRDefault="00AA4F4F" w:rsidP="00AA4F4F">
      <w:pPr>
        <w:jc w:val="both"/>
        <w:rPr>
          <w:sz w:val="28"/>
          <w:szCs w:val="28"/>
          <w:lang w:val="uk-UA"/>
        </w:rPr>
      </w:pPr>
    </w:p>
    <w:p w:rsidR="00AA4F4F" w:rsidRPr="00382BC1" w:rsidRDefault="00AA4F4F" w:rsidP="00AA4F4F">
      <w:pPr>
        <w:jc w:val="right"/>
        <w:rPr>
          <w:sz w:val="28"/>
          <w:szCs w:val="28"/>
          <w:lang w:val="uk-UA"/>
        </w:rPr>
      </w:pPr>
      <w:r w:rsidRPr="00382BC1">
        <w:rPr>
          <w:sz w:val="28"/>
          <w:szCs w:val="28"/>
          <w:lang w:val="uk-UA"/>
        </w:rPr>
        <w:t>Затверджено на засіданні</w:t>
      </w:r>
    </w:p>
    <w:p w:rsidR="00AA4F4F" w:rsidRPr="0034095D" w:rsidRDefault="00AA4F4F" w:rsidP="00AA4F4F">
      <w:pPr>
        <w:jc w:val="right"/>
        <w:rPr>
          <w:sz w:val="28"/>
          <w:szCs w:val="28"/>
          <w:lang w:val="uk-UA"/>
        </w:rPr>
      </w:pPr>
      <w:r w:rsidRPr="0034095D">
        <w:rPr>
          <w:sz w:val="28"/>
          <w:szCs w:val="28"/>
          <w:lang w:val="uk-UA"/>
        </w:rPr>
        <w:t xml:space="preserve">кафедри політології </w:t>
      </w:r>
    </w:p>
    <w:p w:rsidR="00AA4F4F" w:rsidRPr="00382BC1" w:rsidRDefault="00460ECF" w:rsidP="00AA4F4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bookmarkStart w:id="0" w:name="_GoBack"/>
      <w:bookmarkEnd w:id="0"/>
      <w:r>
        <w:rPr>
          <w:sz w:val="28"/>
          <w:szCs w:val="28"/>
          <w:lang w:val="uk-UA"/>
        </w:rPr>
        <w:t>31 серп</w:t>
      </w:r>
      <w:r w:rsidR="00AA4F4F" w:rsidRPr="0034095D">
        <w:rPr>
          <w:sz w:val="28"/>
          <w:szCs w:val="28"/>
          <w:lang w:val="uk-UA"/>
        </w:rPr>
        <w:t>ня</w:t>
      </w:r>
      <w:r w:rsidR="00AA4F4F">
        <w:rPr>
          <w:sz w:val="28"/>
          <w:szCs w:val="28"/>
          <w:lang w:val="uk-UA"/>
        </w:rPr>
        <w:t xml:space="preserve"> 2021</w:t>
      </w:r>
      <w:r w:rsidR="00AA4F4F" w:rsidRPr="0034095D">
        <w:rPr>
          <w:sz w:val="28"/>
          <w:szCs w:val="28"/>
          <w:lang w:val="uk-UA"/>
        </w:rPr>
        <w:t xml:space="preserve"> р.</w:t>
      </w:r>
    </w:p>
    <w:p w:rsidR="00AA4F4F" w:rsidRPr="00382BC1" w:rsidRDefault="00AA4F4F" w:rsidP="00AA4F4F">
      <w:pPr>
        <w:jc w:val="both"/>
        <w:rPr>
          <w:sz w:val="28"/>
          <w:szCs w:val="28"/>
          <w:lang w:val="uk-UA"/>
        </w:rPr>
      </w:pPr>
    </w:p>
    <w:p w:rsidR="00AA4F4F" w:rsidRPr="00382BC1" w:rsidRDefault="00AA4F4F" w:rsidP="00AA4F4F">
      <w:pPr>
        <w:rPr>
          <w:sz w:val="28"/>
          <w:szCs w:val="28"/>
          <w:lang w:val="uk-UA"/>
        </w:rPr>
      </w:pPr>
    </w:p>
    <w:p w:rsidR="00AA4F4F" w:rsidRPr="00382BC1" w:rsidRDefault="00AA4F4F" w:rsidP="00AA4F4F">
      <w:pPr>
        <w:jc w:val="center"/>
        <w:rPr>
          <w:sz w:val="28"/>
          <w:szCs w:val="28"/>
          <w:lang w:val="uk-UA"/>
        </w:rPr>
      </w:pPr>
    </w:p>
    <w:p w:rsidR="00AA4F4F" w:rsidRPr="00382BC1" w:rsidRDefault="00AA4F4F" w:rsidP="00AA4F4F">
      <w:pPr>
        <w:rPr>
          <w:sz w:val="28"/>
          <w:szCs w:val="28"/>
          <w:lang w:val="uk-UA"/>
        </w:rPr>
      </w:pPr>
    </w:p>
    <w:p w:rsidR="00AA4F4F" w:rsidRPr="00382BC1" w:rsidRDefault="00AA4F4F" w:rsidP="00AA4F4F">
      <w:pPr>
        <w:jc w:val="center"/>
        <w:rPr>
          <w:sz w:val="28"/>
          <w:szCs w:val="28"/>
          <w:lang w:val="uk-UA"/>
        </w:rPr>
      </w:pPr>
    </w:p>
    <w:p w:rsidR="00AA4F4F" w:rsidRDefault="00AA4F4F" w:rsidP="00AA4F4F">
      <w:pPr>
        <w:jc w:val="center"/>
        <w:rPr>
          <w:sz w:val="28"/>
          <w:szCs w:val="28"/>
          <w:lang w:val="uk-UA"/>
        </w:rPr>
      </w:pPr>
    </w:p>
    <w:p w:rsidR="00AA4F4F" w:rsidRDefault="00AA4F4F" w:rsidP="00AA4F4F">
      <w:pPr>
        <w:jc w:val="center"/>
        <w:rPr>
          <w:sz w:val="28"/>
          <w:szCs w:val="28"/>
          <w:lang w:val="uk-UA"/>
        </w:rPr>
      </w:pPr>
    </w:p>
    <w:p w:rsidR="00AA4F4F" w:rsidRDefault="00AA4F4F" w:rsidP="00AA4F4F">
      <w:pPr>
        <w:jc w:val="center"/>
        <w:rPr>
          <w:sz w:val="28"/>
          <w:szCs w:val="28"/>
          <w:lang w:val="uk-UA"/>
        </w:rPr>
      </w:pPr>
    </w:p>
    <w:p w:rsidR="00AA4F4F" w:rsidRDefault="00AA4F4F" w:rsidP="00AA4F4F">
      <w:pPr>
        <w:jc w:val="center"/>
        <w:rPr>
          <w:sz w:val="28"/>
          <w:szCs w:val="28"/>
          <w:lang w:val="uk-UA"/>
        </w:rPr>
      </w:pPr>
    </w:p>
    <w:p w:rsidR="00AA4F4F" w:rsidRDefault="00AA4F4F" w:rsidP="00AA4F4F">
      <w:pPr>
        <w:jc w:val="center"/>
        <w:rPr>
          <w:sz w:val="28"/>
          <w:szCs w:val="28"/>
          <w:lang w:val="uk-UA"/>
        </w:rPr>
      </w:pPr>
    </w:p>
    <w:p w:rsidR="00AA4F4F" w:rsidRDefault="00AA4F4F" w:rsidP="00AA4F4F">
      <w:pPr>
        <w:jc w:val="center"/>
        <w:rPr>
          <w:sz w:val="28"/>
          <w:szCs w:val="28"/>
          <w:lang w:val="uk-UA"/>
        </w:rPr>
      </w:pPr>
    </w:p>
    <w:p w:rsidR="00AA4F4F" w:rsidRDefault="00AA4F4F" w:rsidP="00AA4F4F">
      <w:pPr>
        <w:jc w:val="center"/>
        <w:rPr>
          <w:sz w:val="28"/>
          <w:szCs w:val="28"/>
          <w:lang w:val="uk-UA"/>
        </w:rPr>
      </w:pPr>
    </w:p>
    <w:p w:rsidR="00AA4F4F" w:rsidRDefault="00AA4F4F" w:rsidP="00AA4F4F">
      <w:pPr>
        <w:jc w:val="center"/>
        <w:rPr>
          <w:sz w:val="28"/>
          <w:szCs w:val="28"/>
          <w:lang w:val="uk-UA"/>
        </w:rPr>
      </w:pPr>
    </w:p>
    <w:p w:rsidR="00AA4F4F" w:rsidRDefault="00AA4F4F" w:rsidP="00AA4F4F">
      <w:pPr>
        <w:jc w:val="center"/>
        <w:rPr>
          <w:sz w:val="28"/>
          <w:szCs w:val="28"/>
          <w:lang w:val="uk-UA"/>
        </w:rPr>
      </w:pPr>
    </w:p>
    <w:p w:rsidR="00AA4F4F" w:rsidRDefault="00AA4F4F" w:rsidP="00AA4F4F">
      <w:pPr>
        <w:jc w:val="center"/>
        <w:rPr>
          <w:sz w:val="28"/>
          <w:szCs w:val="28"/>
          <w:lang w:val="uk-UA"/>
        </w:rPr>
      </w:pPr>
    </w:p>
    <w:p w:rsidR="00AA4F4F" w:rsidRDefault="00AA4F4F" w:rsidP="00AA4F4F">
      <w:pPr>
        <w:jc w:val="center"/>
        <w:rPr>
          <w:sz w:val="28"/>
          <w:szCs w:val="28"/>
          <w:lang w:val="uk-UA"/>
        </w:rPr>
      </w:pPr>
    </w:p>
    <w:p w:rsidR="00AA4F4F" w:rsidRPr="00382BC1" w:rsidRDefault="00AA4F4F" w:rsidP="00AA4F4F">
      <w:pPr>
        <w:jc w:val="center"/>
        <w:rPr>
          <w:sz w:val="28"/>
          <w:szCs w:val="28"/>
          <w:lang w:val="uk-UA"/>
        </w:rPr>
      </w:pPr>
      <w:r w:rsidRPr="0034095D">
        <w:rPr>
          <w:sz w:val="28"/>
          <w:szCs w:val="28"/>
          <w:lang w:val="uk-UA"/>
        </w:rPr>
        <w:t>м. Івано-Франківськ –</w:t>
      </w:r>
      <w:r>
        <w:rPr>
          <w:sz w:val="28"/>
          <w:szCs w:val="28"/>
          <w:lang w:val="uk-UA"/>
        </w:rPr>
        <w:t xml:space="preserve"> 2021</w:t>
      </w:r>
    </w:p>
    <w:p w:rsidR="001625B0" w:rsidRDefault="00AA4F4F" w:rsidP="00AA4F4F">
      <w:pPr>
        <w:jc w:val="center"/>
        <w:rPr>
          <w:sz w:val="28"/>
          <w:szCs w:val="28"/>
          <w:lang w:val="uk-UA"/>
        </w:rPr>
      </w:pPr>
      <w:r w:rsidRPr="00382BC1">
        <w:rPr>
          <w:b/>
          <w:sz w:val="28"/>
          <w:szCs w:val="28"/>
          <w:lang w:val="uk-U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D62ADB" w:rsidRPr="00604FD4" w:rsidTr="005F7B94">
        <w:tc>
          <w:tcPr>
            <w:tcW w:w="9345" w:type="dxa"/>
            <w:gridSpan w:val="9"/>
          </w:tcPr>
          <w:p w:rsidR="00D62ADB" w:rsidRPr="00604FD4" w:rsidRDefault="00D62ADB" w:rsidP="005F7B94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1625B0" w:rsidRPr="00604FD4" w:rsidTr="005F7B94">
        <w:tc>
          <w:tcPr>
            <w:tcW w:w="2547" w:type="dxa"/>
            <w:gridSpan w:val="3"/>
          </w:tcPr>
          <w:p w:rsidR="001625B0" w:rsidRPr="00604FD4" w:rsidRDefault="001625B0" w:rsidP="001625B0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1625B0" w:rsidRPr="00382BC1" w:rsidRDefault="001625B0" w:rsidP="001625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Політологія</w:t>
            </w:r>
          </w:p>
        </w:tc>
      </w:tr>
      <w:tr w:rsidR="001625B0" w:rsidRPr="00604FD4" w:rsidTr="005F7B94">
        <w:tc>
          <w:tcPr>
            <w:tcW w:w="2547" w:type="dxa"/>
            <w:gridSpan w:val="3"/>
          </w:tcPr>
          <w:p w:rsidR="001625B0" w:rsidRPr="00604FD4" w:rsidRDefault="001625B0" w:rsidP="001625B0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1625B0" w:rsidRPr="007E4B71" w:rsidRDefault="001625B0" w:rsidP="001625B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Доцяк</w:t>
            </w:r>
            <w:proofErr w:type="spellEnd"/>
            <w:r>
              <w:rPr>
                <w:lang w:val="uk-UA"/>
              </w:rPr>
              <w:t xml:space="preserve"> Ігор Іванович</w:t>
            </w:r>
          </w:p>
        </w:tc>
      </w:tr>
      <w:tr w:rsidR="001625B0" w:rsidRPr="00604FD4" w:rsidTr="005F7B94">
        <w:tc>
          <w:tcPr>
            <w:tcW w:w="2547" w:type="dxa"/>
            <w:gridSpan w:val="3"/>
          </w:tcPr>
          <w:p w:rsidR="001625B0" w:rsidRPr="00604FD4" w:rsidRDefault="001625B0" w:rsidP="001625B0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1625B0" w:rsidRPr="00382BC1" w:rsidRDefault="001625B0" w:rsidP="001625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050 433 34 32</w:t>
            </w:r>
          </w:p>
        </w:tc>
      </w:tr>
      <w:tr w:rsidR="001625B0" w:rsidRPr="00460ECF" w:rsidTr="005F7B94">
        <w:tc>
          <w:tcPr>
            <w:tcW w:w="2547" w:type="dxa"/>
            <w:gridSpan w:val="3"/>
          </w:tcPr>
          <w:p w:rsidR="001625B0" w:rsidRPr="00604FD4" w:rsidRDefault="001625B0" w:rsidP="001625B0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</w:rPr>
              <w:t>E-</w:t>
            </w:r>
            <w:proofErr w:type="spellStart"/>
            <w:r w:rsidRPr="00604FD4">
              <w:rPr>
                <w:b/>
                <w:sz w:val="22"/>
                <w:szCs w:val="22"/>
              </w:rPr>
              <w:t>mail</w:t>
            </w:r>
            <w:proofErr w:type="spellEnd"/>
            <w:r w:rsidRPr="00604FD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4FD4">
              <w:rPr>
                <w:b/>
                <w:sz w:val="22"/>
                <w:szCs w:val="22"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1625B0" w:rsidRPr="00490C67" w:rsidRDefault="00460ECF" w:rsidP="001625B0">
            <w:pPr>
              <w:jc w:val="both"/>
              <w:rPr>
                <w:color w:val="1F497D"/>
                <w:highlight w:val="yellow"/>
                <w:lang w:val="uk-UA"/>
              </w:rPr>
            </w:pPr>
            <w:hyperlink r:id="rId5" w:history="1">
              <w:r w:rsidR="001625B0" w:rsidRPr="00490C67">
                <w:rPr>
                  <w:rStyle w:val="a4"/>
                  <w:lang w:val="en-US"/>
                </w:rPr>
                <w:t>i</w:t>
              </w:r>
              <w:r w:rsidR="001625B0" w:rsidRPr="00490C67">
                <w:rPr>
                  <w:rStyle w:val="a4"/>
                  <w:lang w:val="uk-UA"/>
                </w:rPr>
                <w:t>_</w:t>
              </w:r>
              <w:r w:rsidR="001625B0" w:rsidRPr="00490C67">
                <w:rPr>
                  <w:rStyle w:val="a4"/>
                  <w:lang w:val="en-US"/>
                </w:rPr>
                <w:t>docyak</w:t>
              </w:r>
              <w:r w:rsidR="001625B0" w:rsidRPr="00490C67">
                <w:rPr>
                  <w:rStyle w:val="a4"/>
                  <w:lang w:val="uk-UA"/>
                </w:rPr>
                <w:t>@</w:t>
              </w:r>
              <w:r w:rsidR="001625B0" w:rsidRPr="00490C67">
                <w:rPr>
                  <w:rStyle w:val="a4"/>
                  <w:lang w:val="en-US"/>
                </w:rPr>
                <w:t>ukr</w:t>
              </w:r>
              <w:r w:rsidR="001625B0" w:rsidRPr="00490C67">
                <w:rPr>
                  <w:rStyle w:val="a4"/>
                  <w:lang w:val="uk-UA"/>
                </w:rPr>
                <w:t>.</w:t>
              </w:r>
              <w:r w:rsidR="001625B0" w:rsidRPr="00490C67">
                <w:rPr>
                  <w:rStyle w:val="a4"/>
                  <w:lang w:val="en-US"/>
                </w:rPr>
                <w:t>net</w:t>
              </w:r>
            </w:hyperlink>
            <w:r w:rsidR="001625B0" w:rsidRPr="00490C67">
              <w:rPr>
                <w:color w:val="1F497D"/>
                <w:lang w:val="uk-UA"/>
              </w:rPr>
              <w:t xml:space="preserve">; </w:t>
            </w:r>
            <w:hyperlink r:id="rId6" w:history="1">
              <w:r w:rsidR="001625B0" w:rsidRPr="00490C67">
                <w:rPr>
                  <w:rStyle w:val="a4"/>
                  <w:lang w:val="en-US"/>
                </w:rPr>
                <w:t>ihor</w:t>
              </w:r>
              <w:r w:rsidR="001625B0" w:rsidRPr="00490C67">
                <w:rPr>
                  <w:rStyle w:val="a4"/>
                  <w:lang w:val="uk-UA"/>
                </w:rPr>
                <w:t>.</w:t>
              </w:r>
              <w:r w:rsidR="001625B0" w:rsidRPr="00490C67">
                <w:rPr>
                  <w:rStyle w:val="a4"/>
                  <w:lang w:val="en-US"/>
                </w:rPr>
                <w:t>dotsiak</w:t>
              </w:r>
              <w:r w:rsidR="001625B0" w:rsidRPr="00490C67">
                <w:rPr>
                  <w:rStyle w:val="a4"/>
                  <w:lang w:val="uk-UA"/>
                </w:rPr>
                <w:t>@</w:t>
              </w:r>
              <w:r w:rsidR="001625B0" w:rsidRPr="00490C67">
                <w:rPr>
                  <w:rStyle w:val="a4"/>
                  <w:lang w:val="en-US"/>
                </w:rPr>
                <w:t>pnu</w:t>
              </w:r>
              <w:r w:rsidR="001625B0" w:rsidRPr="00490C67">
                <w:rPr>
                  <w:rStyle w:val="a4"/>
                  <w:lang w:val="uk-UA"/>
                </w:rPr>
                <w:t>.</w:t>
              </w:r>
              <w:r w:rsidR="001625B0" w:rsidRPr="00490C67">
                <w:rPr>
                  <w:rStyle w:val="a4"/>
                  <w:lang w:val="en-US"/>
                </w:rPr>
                <w:t>edu</w:t>
              </w:r>
              <w:r w:rsidR="001625B0" w:rsidRPr="00490C67">
                <w:rPr>
                  <w:rStyle w:val="a4"/>
                  <w:lang w:val="uk-UA"/>
                </w:rPr>
                <w:t>.</w:t>
              </w:r>
              <w:proofErr w:type="spellStart"/>
              <w:r w:rsidR="001625B0" w:rsidRPr="00490C67">
                <w:rPr>
                  <w:rStyle w:val="a4"/>
                  <w:lang w:val="en-US"/>
                </w:rPr>
                <w:t>ua</w:t>
              </w:r>
              <w:proofErr w:type="spellEnd"/>
            </w:hyperlink>
            <w:r w:rsidR="001625B0" w:rsidRPr="00490C67">
              <w:rPr>
                <w:color w:val="1F497D"/>
                <w:lang w:val="uk-UA"/>
              </w:rPr>
              <w:t xml:space="preserve"> </w:t>
            </w:r>
          </w:p>
        </w:tc>
      </w:tr>
      <w:tr w:rsidR="00D62ADB" w:rsidRPr="00604FD4" w:rsidTr="005F7B94">
        <w:tc>
          <w:tcPr>
            <w:tcW w:w="2547" w:type="dxa"/>
            <w:gridSpan w:val="3"/>
          </w:tcPr>
          <w:p w:rsidR="00D62ADB" w:rsidRPr="00604FD4" w:rsidRDefault="00D62ADB" w:rsidP="005F7B94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D62ADB" w:rsidRPr="00604FD4" w:rsidRDefault="00D62ADB" w:rsidP="005F7B94">
            <w:pPr>
              <w:jc w:val="both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Очний/заочний</w:t>
            </w:r>
          </w:p>
        </w:tc>
      </w:tr>
      <w:tr w:rsidR="00D62ADB" w:rsidRPr="00604FD4" w:rsidTr="005F7B94">
        <w:tc>
          <w:tcPr>
            <w:tcW w:w="2547" w:type="dxa"/>
            <w:gridSpan w:val="3"/>
          </w:tcPr>
          <w:p w:rsidR="00D62ADB" w:rsidRPr="00604FD4" w:rsidRDefault="00D62ADB" w:rsidP="005F7B94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D62ADB" w:rsidRPr="00604FD4" w:rsidRDefault="00D62ADB" w:rsidP="005F7B94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кредити ЄКТС, 90</w:t>
            </w:r>
            <w:r w:rsidRPr="00604FD4">
              <w:rPr>
                <w:sz w:val="22"/>
                <w:szCs w:val="22"/>
                <w:lang w:val="uk-UA"/>
              </w:rPr>
              <w:t xml:space="preserve"> год.</w:t>
            </w:r>
          </w:p>
        </w:tc>
      </w:tr>
      <w:tr w:rsidR="00D62ADB" w:rsidRPr="00460ECF" w:rsidTr="005F7B94">
        <w:tc>
          <w:tcPr>
            <w:tcW w:w="2547" w:type="dxa"/>
            <w:gridSpan w:val="3"/>
          </w:tcPr>
          <w:p w:rsidR="00D62ADB" w:rsidRPr="00604FD4" w:rsidRDefault="00D62ADB" w:rsidP="005F7B94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D62ADB" w:rsidRPr="00604FD4" w:rsidRDefault="00460ECF" w:rsidP="005F7B94">
            <w:pPr>
              <w:jc w:val="both"/>
              <w:rPr>
                <w:lang w:val="uk-UA"/>
              </w:rPr>
            </w:pPr>
            <w:hyperlink r:id="rId7" w:history="1">
              <w:r w:rsidR="00D62ADB" w:rsidRPr="00B72500">
                <w:rPr>
                  <w:rStyle w:val="a4"/>
                  <w:sz w:val="22"/>
                  <w:szCs w:val="22"/>
                  <w:shd w:val="clear" w:color="auto" w:fill="FFFFFF"/>
                </w:rPr>
                <w:t>http</w:t>
              </w:r>
              <w:r w:rsidR="00D62ADB" w:rsidRPr="00B72500">
                <w:rPr>
                  <w:rStyle w:val="a4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D62ADB" w:rsidRPr="00B72500">
                <w:rPr>
                  <w:rStyle w:val="a4"/>
                  <w:sz w:val="22"/>
                  <w:szCs w:val="22"/>
                  <w:shd w:val="clear" w:color="auto" w:fill="FFFFFF"/>
                </w:rPr>
                <w:t>www</w:t>
              </w:r>
              <w:r w:rsidR="00D62ADB" w:rsidRPr="00B72500">
                <w:rPr>
                  <w:rStyle w:val="a4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D62ADB" w:rsidRPr="00B72500">
                <w:rPr>
                  <w:rStyle w:val="a4"/>
                  <w:sz w:val="22"/>
                  <w:szCs w:val="22"/>
                  <w:shd w:val="clear" w:color="auto" w:fill="FFFFFF"/>
                </w:rPr>
                <w:t>d</w:t>
              </w:r>
              <w:r w:rsidR="00D62ADB" w:rsidRPr="00B72500">
                <w:rPr>
                  <w:rStyle w:val="a4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D62ADB" w:rsidRPr="00B72500">
                <w:rPr>
                  <w:rStyle w:val="a4"/>
                  <w:sz w:val="22"/>
                  <w:szCs w:val="22"/>
                  <w:shd w:val="clear" w:color="auto" w:fill="FFFFFF"/>
                </w:rPr>
                <w:t>learn</w:t>
              </w:r>
              <w:r w:rsidR="00D62ADB" w:rsidRPr="00B72500">
                <w:rPr>
                  <w:rStyle w:val="a4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D62ADB" w:rsidRPr="00B72500">
                <w:rPr>
                  <w:rStyle w:val="a4"/>
                  <w:sz w:val="22"/>
                  <w:szCs w:val="22"/>
                  <w:shd w:val="clear" w:color="auto" w:fill="FFFFFF"/>
                </w:rPr>
                <w:t>p</w:t>
              </w:r>
              <w:r w:rsidR="00D62ADB" w:rsidRPr="00B72500">
                <w:rPr>
                  <w:rStyle w:val="a4"/>
                  <w:sz w:val="22"/>
                  <w:szCs w:val="22"/>
                  <w:shd w:val="clear" w:color="auto" w:fill="FFFFFF"/>
                  <w:lang w:val="en-US"/>
                </w:rPr>
                <w:t>n</w:t>
              </w:r>
              <w:r w:rsidR="00D62ADB" w:rsidRPr="00B72500">
                <w:rPr>
                  <w:rStyle w:val="a4"/>
                  <w:sz w:val="22"/>
                  <w:szCs w:val="22"/>
                  <w:shd w:val="clear" w:color="auto" w:fill="FFFFFF"/>
                </w:rPr>
                <w:t>u</w:t>
              </w:r>
              <w:r w:rsidR="00D62ADB" w:rsidRPr="00B72500">
                <w:rPr>
                  <w:rStyle w:val="a4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D62ADB" w:rsidRPr="00B72500">
                <w:rPr>
                  <w:rStyle w:val="a4"/>
                  <w:sz w:val="22"/>
                  <w:szCs w:val="22"/>
                  <w:shd w:val="clear" w:color="auto" w:fill="FFFFFF"/>
                  <w:lang w:val="en-US"/>
                </w:rPr>
                <w:t>edu</w:t>
              </w:r>
              <w:r w:rsidR="00D62ADB" w:rsidRPr="00B72500">
                <w:rPr>
                  <w:rStyle w:val="a4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="00D62ADB" w:rsidRPr="00B72500">
                <w:rPr>
                  <w:rStyle w:val="a4"/>
                  <w:sz w:val="22"/>
                  <w:szCs w:val="22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D62ADB" w:rsidRPr="00604FD4" w:rsidTr="005F7B94">
        <w:tc>
          <w:tcPr>
            <w:tcW w:w="2547" w:type="dxa"/>
            <w:gridSpan w:val="3"/>
          </w:tcPr>
          <w:p w:rsidR="00D62ADB" w:rsidRPr="00604FD4" w:rsidRDefault="00D62ADB" w:rsidP="005F7B94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D62ADB" w:rsidRPr="00604FD4" w:rsidRDefault="00D62ADB" w:rsidP="005F7B94">
            <w:pPr>
              <w:jc w:val="both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lang w:val="uk-UA"/>
              </w:rPr>
              <w:t>Вівторок 15.00</w:t>
            </w:r>
            <w:r w:rsidR="008D7C55">
              <w:rPr>
                <w:lang w:val="uk-UA"/>
              </w:rPr>
              <w:t xml:space="preserve"> – 17.00</w:t>
            </w:r>
          </w:p>
        </w:tc>
      </w:tr>
      <w:tr w:rsidR="00D62ADB" w:rsidRPr="00604FD4" w:rsidTr="005F7B94">
        <w:tc>
          <w:tcPr>
            <w:tcW w:w="9345" w:type="dxa"/>
            <w:gridSpan w:val="9"/>
          </w:tcPr>
          <w:p w:rsidR="00D62ADB" w:rsidRPr="00604FD4" w:rsidRDefault="00D62ADB" w:rsidP="005F7B94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D62ADB" w:rsidRPr="00460ECF" w:rsidTr="005F7B94">
        <w:tc>
          <w:tcPr>
            <w:tcW w:w="9345" w:type="dxa"/>
            <w:gridSpan w:val="9"/>
          </w:tcPr>
          <w:p w:rsidR="00AA4F4F" w:rsidRDefault="00AA4F4F" w:rsidP="00FE20E7">
            <w:pPr>
              <w:ind w:firstLine="310"/>
              <w:jc w:val="both"/>
              <w:rPr>
                <w:lang w:val="uk-UA" w:eastAsia="en-US"/>
              </w:rPr>
            </w:pPr>
            <w:r w:rsidRPr="00565EC7">
              <w:rPr>
                <w:lang w:val="uk-UA" w:eastAsia="en-US"/>
              </w:rPr>
              <w:t>Н</w:t>
            </w:r>
            <w:r>
              <w:rPr>
                <w:lang w:val="uk-UA" w:eastAsia="en-US"/>
              </w:rPr>
              <w:t>авчальна дисципліна «Соціологія громадської думки</w:t>
            </w:r>
            <w:r w:rsidRPr="00565EC7">
              <w:rPr>
                <w:lang w:val="uk-UA" w:eastAsia="en-US"/>
              </w:rPr>
              <w:t xml:space="preserve">» </w:t>
            </w:r>
            <w:r>
              <w:rPr>
                <w:lang w:val="uk-UA" w:eastAsia="en-US"/>
              </w:rPr>
              <w:t>спрямована на формування необхідних знань</w:t>
            </w:r>
            <w:r w:rsidRPr="00336F97">
              <w:rPr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>щодо розуміння історії</w:t>
            </w:r>
            <w:r w:rsidRPr="00336F97">
              <w:rPr>
                <w:lang w:val="uk-UA" w:eastAsia="en-US"/>
              </w:rPr>
              <w:t xml:space="preserve"> зародження інституту громадської думки, її функції, структуру, особливості у  різних типах суспільствах та режимах, різні схеми і моделі комунікації</w:t>
            </w:r>
            <w:r>
              <w:rPr>
                <w:lang w:val="uk-UA" w:eastAsia="en-US"/>
              </w:rPr>
              <w:t>, роль у різних моделях суспільств.</w:t>
            </w:r>
          </w:p>
          <w:p w:rsidR="00D62ADB" w:rsidRPr="00604FD4" w:rsidRDefault="00D62ADB" w:rsidP="00AA4F4F">
            <w:pPr>
              <w:ind w:firstLine="310"/>
              <w:jc w:val="both"/>
              <w:rPr>
                <w:lang w:val="uk-UA"/>
              </w:rPr>
            </w:pPr>
            <w:r>
              <w:rPr>
                <w:color w:val="000000"/>
                <w:spacing w:val="-4"/>
                <w:lang w:val="uk-UA"/>
              </w:rPr>
              <w:t>Навчальна д</w:t>
            </w:r>
            <w:r w:rsidR="006D7579">
              <w:rPr>
                <w:color w:val="000000"/>
                <w:spacing w:val="-4"/>
                <w:lang w:val="uk-UA"/>
              </w:rPr>
              <w:t xml:space="preserve">исципліна </w:t>
            </w:r>
            <w:r w:rsidRPr="00BB258F">
              <w:rPr>
                <w:lang w:val="uk-UA"/>
              </w:rPr>
              <w:t xml:space="preserve">є складовою освітньо-професійної програми підготовки </w:t>
            </w:r>
            <w:r w:rsidRPr="00BB258F">
              <w:rPr>
                <w:color w:val="000000"/>
                <w:lang w:val="uk-UA"/>
              </w:rPr>
              <w:t xml:space="preserve">майбутнього </w:t>
            </w:r>
            <w:r w:rsidR="00AA4F4F">
              <w:rPr>
                <w:color w:val="000000"/>
                <w:lang w:val="uk-UA"/>
              </w:rPr>
              <w:t xml:space="preserve"> політолога </w:t>
            </w:r>
            <w:r>
              <w:rPr>
                <w:color w:val="000000"/>
                <w:lang w:val="uk-UA"/>
              </w:rPr>
              <w:t xml:space="preserve"> до циклу професійної підготовки як дисципліна вільного вибо</w:t>
            </w:r>
            <w:r w:rsidR="00AA4F4F">
              <w:rPr>
                <w:color w:val="000000"/>
                <w:lang w:val="uk-UA"/>
              </w:rPr>
              <w:t>ру студента. Вона вивчається у 1</w:t>
            </w:r>
            <w:r w:rsidR="006D7579">
              <w:rPr>
                <w:color w:val="000000"/>
                <w:lang w:val="uk-UA"/>
              </w:rPr>
              <w:t>-му семестрі</w:t>
            </w:r>
            <w:r w:rsidR="00AA4F4F">
              <w:rPr>
                <w:color w:val="000000"/>
                <w:lang w:val="uk-UA"/>
              </w:rPr>
              <w:t xml:space="preserve"> магістратури</w:t>
            </w:r>
            <w:r>
              <w:rPr>
                <w:color w:val="000000"/>
                <w:lang w:val="uk-UA"/>
              </w:rPr>
              <w:t xml:space="preserve">. Вивчення цього </w:t>
            </w:r>
            <w:r w:rsidR="006D7579">
              <w:rPr>
                <w:color w:val="000000"/>
                <w:lang w:val="uk-UA"/>
              </w:rPr>
              <w:t>курсу сприятиме формуванню наукового світогляду, демок</w:t>
            </w:r>
            <w:r w:rsidR="00AA4F4F">
              <w:rPr>
                <w:color w:val="000000"/>
                <w:lang w:val="uk-UA"/>
              </w:rPr>
              <w:t>ратичної політичної культури</w:t>
            </w:r>
            <w:r>
              <w:rPr>
                <w:color w:val="000000"/>
                <w:spacing w:val="-4"/>
                <w:lang w:val="uk-UA"/>
              </w:rPr>
              <w:t xml:space="preserve">, сприятиме розумінню </w:t>
            </w:r>
            <w:r w:rsidR="006D7579">
              <w:rPr>
                <w:color w:val="000000"/>
                <w:spacing w:val="-4"/>
                <w:lang w:val="uk-UA"/>
              </w:rPr>
              <w:t>трансформаційних процесів у сучасному українському суспільстві та  необхідності національної консолідації в умовах російської гібридної агресії.</w:t>
            </w:r>
            <w:r>
              <w:rPr>
                <w:color w:val="000000"/>
                <w:spacing w:val="-4"/>
                <w:lang w:val="uk-UA"/>
              </w:rPr>
              <w:t xml:space="preserve"> Практичні заняття, передбачені дисципліною, покликані забезпечити якісне самостійне формування студентами умінь </w:t>
            </w:r>
            <w:r w:rsidR="00FE20E7">
              <w:rPr>
                <w:color w:val="000000"/>
                <w:spacing w:val="-4"/>
                <w:lang w:val="uk-UA"/>
              </w:rPr>
              <w:t>критичного мислення, здатності формулювати та відстоювати свої політичні та світоглядні позиції, політичній соціалізації особистості</w:t>
            </w:r>
            <w:r>
              <w:rPr>
                <w:lang w:val="uk-UA"/>
              </w:rPr>
              <w:t xml:space="preserve">. </w:t>
            </w:r>
          </w:p>
        </w:tc>
      </w:tr>
      <w:tr w:rsidR="00D62ADB" w:rsidRPr="00604FD4" w:rsidTr="005F7B94">
        <w:tc>
          <w:tcPr>
            <w:tcW w:w="9345" w:type="dxa"/>
            <w:gridSpan w:val="9"/>
          </w:tcPr>
          <w:p w:rsidR="00D62ADB" w:rsidRPr="00604FD4" w:rsidRDefault="00D62ADB" w:rsidP="005F7B94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604FD4">
              <w:rPr>
                <w:b/>
                <w:sz w:val="22"/>
                <w:szCs w:val="22"/>
              </w:rPr>
              <w:t xml:space="preserve">Мета </w:t>
            </w:r>
            <w:r w:rsidRPr="00604FD4">
              <w:rPr>
                <w:b/>
                <w:sz w:val="22"/>
                <w:szCs w:val="22"/>
                <w:lang w:val="uk-UA"/>
              </w:rPr>
              <w:t xml:space="preserve">та цілі навчальної дисципліни </w:t>
            </w:r>
          </w:p>
        </w:tc>
      </w:tr>
      <w:tr w:rsidR="00D62ADB" w:rsidRPr="00AA4F4F" w:rsidTr="005F7B94">
        <w:tc>
          <w:tcPr>
            <w:tcW w:w="9345" w:type="dxa"/>
            <w:gridSpan w:val="9"/>
          </w:tcPr>
          <w:p w:rsidR="00AA4F4F" w:rsidRDefault="00AA4F4F" w:rsidP="00AA4F4F">
            <w:pPr>
              <w:shd w:val="clear" w:color="auto" w:fill="FFFFFF"/>
              <w:ind w:firstLine="708"/>
              <w:rPr>
                <w:lang w:val="uk-UA"/>
              </w:rPr>
            </w:pPr>
            <w:r w:rsidRPr="00336F97">
              <w:rPr>
                <w:lang w:val="uk-UA"/>
              </w:rPr>
              <w:t xml:space="preserve">Мета викладання дисципліни – </w:t>
            </w:r>
            <w:r w:rsidRPr="003A4452">
              <w:rPr>
                <w:lang w:val="uk-UA"/>
              </w:rPr>
              <w:t>є ознайомлення студентів із закономірностями виникнення, формування і функціонування громадської думки, теоретичними і прикладними дослідження громадської думки;</w:t>
            </w:r>
            <w:r>
              <w:rPr>
                <w:lang w:val="uk-UA"/>
              </w:rPr>
              <w:t xml:space="preserve"> </w:t>
            </w:r>
            <w:r w:rsidRPr="003A4452">
              <w:rPr>
                <w:lang w:val="uk-UA"/>
              </w:rPr>
              <w:t>впливом громадської думки на політичний процес та державне управління;</w:t>
            </w:r>
            <w:r>
              <w:rPr>
                <w:lang w:val="uk-UA"/>
              </w:rPr>
              <w:t xml:space="preserve"> </w:t>
            </w:r>
            <w:r w:rsidRPr="003A4452">
              <w:rPr>
                <w:lang w:val="uk-UA"/>
              </w:rPr>
              <w:t>роль та місце ЗМІ у формуванні, вивченні та функціонуванні громадської думки.</w:t>
            </w:r>
            <w:r>
              <w:rPr>
                <w:lang w:val="uk-UA"/>
              </w:rPr>
              <w:t xml:space="preserve"> </w:t>
            </w:r>
          </w:p>
          <w:p w:rsidR="00AA4F4F" w:rsidRPr="00AC31B1" w:rsidRDefault="00AA4F4F" w:rsidP="00AA4F4F">
            <w:pPr>
              <w:tabs>
                <w:tab w:val="left" w:pos="284"/>
                <w:tab w:val="left" w:pos="567"/>
              </w:tabs>
              <w:ind w:firstLine="567"/>
              <w:rPr>
                <w:lang w:val="uk-UA"/>
              </w:rPr>
            </w:pPr>
            <w:r w:rsidRPr="00AC31B1">
              <w:rPr>
                <w:lang w:val="uk-UA"/>
              </w:rPr>
              <w:t xml:space="preserve">У результаті вивчення навчальної дисципліни студент повинен </w:t>
            </w:r>
          </w:p>
          <w:p w:rsidR="00AA4F4F" w:rsidRPr="003A4452" w:rsidRDefault="00AA4F4F" w:rsidP="00AA4F4F">
            <w:pPr>
              <w:tabs>
                <w:tab w:val="left" w:pos="284"/>
                <w:tab w:val="left" w:pos="567"/>
              </w:tabs>
              <w:ind w:left="567"/>
              <w:rPr>
                <w:b/>
                <w:lang w:val="uk-UA"/>
              </w:rPr>
            </w:pPr>
            <w:r w:rsidRPr="00AC31B1">
              <w:rPr>
                <w:b/>
                <w:lang w:val="uk-UA"/>
              </w:rPr>
              <w:t>знати:</w:t>
            </w:r>
            <w:r w:rsidRPr="003A4452">
              <w:rPr>
                <w:lang w:val="uk-UA"/>
              </w:rPr>
              <w:t xml:space="preserve"> історію дослідження громадської</w:t>
            </w:r>
            <w:r>
              <w:rPr>
                <w:lang w:val="uk-UA"/>
              </w:rPr>
              <w:t xml:space="preserve"> </w:t>
            </w:r>
            <w:r w:rsidRPr="003A4452">
              <w:rPr>
                <w:lang w:val="uk-UA"/>
              </w:rPr>
              <w:t>думки в світовому</w:t>
            </w:r>
            <w:r>
              <w:rPr>
                <w:lang w:val="uk-UA"/>
              </w:rPr>
              <w:t xml:space="preserve"> </w:t>
            </w:r>
            <w:r w:rsidRPr="003A4452">
              <w:rPr>
                <w:lang w:val="uk-UA"/>
              </w:rPr>
              <w:t>контексті і в</w:t>
            </w:r>
            <w:r>
              <w:rPr>
                <w:lang w:val="uk-UA"/>
              </w:rPr>
              <w:t xml:space="preserve"> </w:t>
            </w:r>
            <w:r w:rsidRPr="003A4452">
              <w:rPr>
                <w:lang w:val="uk-UA"/>
              </w:rPr>
              <w:t>Україні;</w:t>
            </w:r>
          </w:p>
          <w:p w:rsidR="00AA4F4F" w:rsidRPr="003A4452" w:rsidRDefault="00AA4F4F" w:rsidP="00AA4F4F">
            <w:pPr>
              <w:numPr>
                <w:ilvl w:val="0"/>
                <w:numId w:val="11"/>
              </w:numPr>
              <w:tabs>
                <w:tab w:val="left" w:pos="284"/>
                <w:tab w:val="left" w:pos="567"/>
              </w:tabs>
              <w:rPr>
                <w:b/>
                <w:lang w:val="uk-UA"/>
              </w:rPr>
            </w:pPr>
            <w:r w:rsidRPr="003A4452">
              <w:rPr>
                <w:lang w:val="uk-UA"/>
              </w:rPr>
              <w:t xml:space="preserve"> структуру</w:t>
            </w:r>
            <w:r>
              <w:rPr>
                <w:lang w:val="uk-UA"/>
              </w:rPr>
              <w:t xml:space="preserve"> </w:t>
            </w:r>
            <w:r w:rsidRPr="003A4452">
              <w:rPr>
                <w:lang w:val="uk-UA"/>
              </w:rPr>
              <w:t>громадської</w:t>
            </w:r>
            <w:r>
              <w:rPr>
                <w:lang w:val="uk-UA"/>
              </w:rPr>
              <w:t xml:space="preserve"> </w:t>
            </w:r>
            <w:r w:rsidRPr="003A4452">
              <w:rPr>
                <w:lang w:val="uk-UA"/>
              </w:rPr>
              <w:t xml:space="preserve">думки, </w:t>
            </w:r>
          </w:p>
          <w:p w:rsidR="00AA4F4F" w:rsidRPr="003A4452" w:rsidRDefault="00191414" w:rsidP="00AA4F4F">
            <w:pPr>
              <w:numPr>
                <w:ilvl w:val="0"/>
                <w:numId w:val="11"/>
              </w:numPr>
              <w:tabs>
                <w:tab w:val="left" w:pos="284"/>
                <w:tab w:val="left" w:pos="567"/>
              </w:tabs>
              <w:rPr>
                <w:b/>
                <w:lang w:val="uk-UA"/>
              </w:rPr>
            </w:pPr>
            <w:r>
              <w:rPr>
                <w:lang w:val="uk-UA"/>
              </w:rPr>
              <w:t>о</w:t>
            </w:r>
            <w:r w:rsidR="00AA4F4F">
              <w:rPr>
                <w:lang w:val="uk-UA"/>
              </w:rPr>
              <w:t xml:space="preserve">собливості </w:t>
            </w:r>
            <w:r w:rsidR="00AA4F4F" w:rsidRPr="003A4452">
              <w:rPr>
                <w:lang w:val="uk-UA"/>
              </w:rPr>
              <w:t>її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формування, вираження і функціонування;</w:t>
            </w:r>
          </w:p>
          <w:p w:rsidR="00AA4F4F" w:rsidRPr="003A4452" w:rsidRDefault="00191414" w:rsidP="00AA4F4F">
            <w:pPr>
              <w:numPr>
                <w:ilvl w:val="0"/>
                <w:numId w:val="11"/>
              </w:numPr>
              <w:tabs>
                <w:tab w:val="left" w:pos="284"/>
                <w:tab w:val="left" w:pos="567"/>
              </w:tabs>
              <w:rPr>
                <w:b/>
                <w:lang w:val="uk-UA"/>
              </w:rPr>
            </w:pPr>
            <w:r>
              <w:rPr>
                <w:lang w:val="uk-UA"/>
              </w:rPr>
              <w:t>о</w:t>
            </w:r>
            <w:r w:rsidR="00AA4F4F" w:rsidRPr="003A4452">
              <w:rPr>
                <w:lang w:val="uk-UA"/>
              </w:rPr>
              <w:t>собливості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природи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та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функцій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громадської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думки у різних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політичних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режимах;</w:t>
            </w:r>
          </w:p>
          <w:p w:rsidR="00AA4F4F" w:rsidRPr="003A4452" w:rsidRDefault="00191414" w:rsidP="00AA4F4F">
            <w:pPr>
              <w:numPr>
                <w:ilvl w:val="0"/>
                <w:numId w:val="11"/>
              </w:numPr>
              <w:tabs>
                <w:tab w:val="left" w:pos="284"/>
                <w:tab w:val="left" w:pos="567"/>
              </w:tabs>
              <w:rPr>
                <w:b/>
                <w:lang w:val="uk-UA"/>
              </w:rPr>
            </w:pPr>
            <w:r>
              <w:rPr>
                <w:lang w:val="uk-UA"/>
              </w:rPr>
              <w:t>м</w:t>
            </w:r>
            <w:r w:rsidR="00AA4F4F" w:rsidRPr="003A4452">
              <w:rPr>
                <w:lang w:val="uk-UA"/>
              </w:rPr>
              <w:t>еханізми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взаємодії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громадської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думки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та ЗМІ;</w:t>
            </w:r>
          </w:p>
          <w:p w:rsidR="00AA4F4F" w:rsidRPr="003A4452" w:rsidRDefault="00191414" w:rsidP="00AA4F4F">
            <w:pPr>
              <w:numPr>
                <w:ilvl w:val="0"/>
                <w:numId w:val="11"/>
              </w:numPr>
              <w:tabs>
                <w:tab w:val="left" w:pos="284"/>
                <w:tab w:val="left" w:pos="567"/>
              </w:tabs>
              <w:rPr>
                <w:b/>
                <w:lang w:val="uk-UA"/>
              </w:rPr>
            </w:pPr>
            <w:r>
              <w:rPr>
                <w:lang w:val="uk-UA"/>
              </w:rPr>
              <w:t>с</w:t>
            </w:r>
            <w:r w:rsidR="00AA4F4F" w:rsidRPr="003A4452">
              <w:rPr>
                <w:lang w:val="uk-UA"/>
              </w:rPr>
              <w:t>учасний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стан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вивчення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громадської</w:t>
            </w:r>
            <w:r w:rsidR="00AA4F4F">
              <w:rPr>
                <w:lang w:val="uk-UA"/>
              </w:rPr>
              <w:t xml:space="preserve">  думки і нові підходи </w:t>
            </w:r>
            <w:r w:rsidR="00AA4F4F" w:rsidRPr="003A4452">
              <w:rPr>
                <w:lang w:val="uk-UA"/>
              </w:rPr>
              <w:t>до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її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 xml:space="preserve">аналізу, </w:t>
            </w:r>
          </w:p>
          <w:p w:rsidR="00AA4F4F" w:rsidRPr="003A4452" w:rsidRDefault="00191414" w:rsidP="00AA4F4F">
            <w:pPr>
              <w:numPr>
                <w:ilvl w:val="0"/>
                <w:numId w:val="11"/>
              </w:numPr>
              <w:tabs>
                <w:tab w:val="left" w:pos="284"/>
                <w:tab w:val="left" w:pos="567"/>
              </w:tabs>
              <w:rPr>
                <w:b/>
                <w:lang w:val="uk-UA"/>
              </w:rPr>
            </w:pPr>
            <w:r>
              <w:rPr>
                <w:lang w:val="uk-UA"/>
              </w:rPr>
              <w:t>п</w:t>
            </w:r>
            <w:r w:rsidR="00AA4F4F" w:rsidRPr="003A4452">
              <w:rPr>
                <w:lang w:val="uk-UA"/>
              </w:rPr>
              <w:t>ринципи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соціологічної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інтерпретації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результатів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опитування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громадської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думки у контексті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виборів, прийняття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рішень, підготовки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коментарів</w:t>
            </w:r>
            <w:r w:rsidR="00AA4F4F">
              <w:rPr>
                <w:lang w:val="uk-UA"/>
              </w:rPr>
              <w:t xml:space="preserve">  </w:t>
            </w:r>
            <w:r w:rsidR="00AA4F4F" w:rsidRPr="003A4452">
              <w:rPr>
                <w:lang w:val="uk-UA"/>
              </w:rPr>
              <w:t>для ЗМІ, проведення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наукових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>досліджень</w:t>
            </w:r>
            <w:r w:rsidR="00AA4F4F">
              <w:rPr>
                <w:lang w:val="uk-UA"/>
              </w:rPr>
              <w:t xml:space="preserve"> </w:t>
            </w:r>
            <w:r w:rsidR="00AA4F4F" w:rsidRPr="003A4452">
              <w:rPr>
                <w:lang w:val="uk-UA"/>
              </w:rPr>
              <w:t xml:space="preserve">тощо, </w:t>
            </w:r>
          </w:p>
          <w:p w:rsidR="00AA4F4F" w:rsidRPr="003A4452" w:rsidRDefault="00AA4F4F" w:rsidP="00AA4F4F">
            <w:pPr>
              <w:numPr>
                <w:ilvl w:val="0"/>
                <w:numId w:val="11"/>
              </w:numPr>
              <w:tabs>
                <w:tab w:val="left" w:pos="284"/>
                <w:tab w:val="left" w:pos="567"/>
              </w:tabs>
              <w:rPr>
                <w:b/>
                <w:lang w:val="uk-UA"/>
              </w:rPr>
            </w:pPr>
            <w:r w:rsidRPr="003A4452">
              <w:rPr>
                <w:lang w:val="uk-UA"/>
              </w:rPr>
              <w:t>класові</w:t>
            </w:r>
            <w:r>
              <w:rPr>
                <w:lang w:val="uk-UA"/>
              </w:rPr>
              <w:t xml:space="preserve"> д</w:t>
            </w:r>
            <w:r w:rsidRPr="003A4452">
              <w:rPr>
                <w:lang w:val="uk-UA"/>
              </w:rPr>
              <w:t>етермінанти</w:t>
            </w:r>
            <w:r>
              <w:rPr>
                <w:lang w:val="uk-UA"/>
              </w:rPr>
              <w:t xml:space="preserve"> </w:t>
            </w:r>
            <w:r w:rsidRPr="003A4452">
              <w:rPr>
                <w:lang w:val="uk-UA"/>
              </w:rPr>
              <w:t>громадської</w:t>
            </w:r>
            <w:r>
              <w:rPr>
                <w:lang w:val="uk-UA"/>
              </w:rPr>
              <w:t xml:space="preserve"> </w:t>
            </w:r>
            <w:r w:rsidRPr="003A4452">
              <w:rPr>
                <w:lang w:val="uk-UA"/>
              </w:rPr>
              <w:t>думки</w:t>
            </w:r>
            <w:r>
              <w:rPr>
                <w:lang w:val="uk-UA"/>
              </w:rPr>
              <w:t xml:space="preserve"> </w:t>
            </w:r>
            <w:r w:rsidRPr="003A4452">
              <w:rPr>
                <w:lang w:val="uk-UA"/>
              </w:rPr>
              <w:t>п</w:t>
            </w:r>
            <w:r>
              <w:rPr>
                <w:lang w:val="uk-UA"/>
              </w:rPr>
              <w:t xml:space="preserve"> </w:t>
            </w:r>
            <w:r w:rsidRPr="003A4452">
              <w:rPr>
                <w:lang w:val="uk-UA"/>
              </w:rPr>
              <w:t>ро</w:t>
            </w:r>
            <w:r>
              <w:rPr>
                <w:lang w:val="uk-UA"/>
              </w:rPr>
              <w:t xml:space="preserve"> </w:t>
            </w:r>
            <w:r w:rsidRPr="003A4452">
              <w:rPr>
                <w:lang w:val="uk-UA"/>
              </w:rPr>
              <w:t>основні</w:t>
            </w:r>
            <w:r>
              <w:rPr>
                <w:lang w:val="uk-UA"/>
              </w:rPr>
              <w:t xml:space="preserve"> </w:t>
            </w:r>
            <w:r w:rsidRPr="003A4452">
              <w:rPr>
                <w:lang w:val="uk-UA"/>
              </w:rPr>
              <w:t>проблеми</w:t>
            </w:r>
            <w:r>
              <w:rPr>
                <w:lang w:val="uk-UA"/>
              </w:rPr>
              <w:t xml:space="preserve"> </w:t>
            </w:r>
            <w:r w:rsidRPr="003A4452">
              <w:rPr>
                <w:lang w:val="uk-UA"/>
              </w:rPr>
              <w:t>сучасності;</w:t>
            </w:r>
          </w:p>
          <w:p w:rsidR="00AA4F4F" w:rsidRPr="00676535" w:rsidRDefault="00AA4F4F" w:rsidP="00AA4F4F">
            <w:pPr>
              <w:numPr>
                <w:ilvl w:val="0"/>
                <w:numId w:val="11"/>
              </w:numPr>
              <w:tabs>
                <w:tab w:val="left" w:pos="284"/>
                <w:tab w:val="left" w:pos="567"/>
              </w:tabs>
              <w:rPr>
                <w:rStyle w:val="FontStyle50"/>
                <w:bCs w:val="0"/>
                <w:lang w:val="uk-UA"/>
              </w:rPr>
            </w:pPr>
            <w:r w:rsidRPr="003A4452">
              <w:rPr>
                <w:lang w:val="uk-UA"/>
              </w:rPr>
              <w:t>основні</w:t>
            </w:r>
            <w:r>
              <w:rPr>
                <w:lang w:val="uk-UA"/>
              </w:rPr>
              <w:t xml:space="preserve"> </w:t>
            </w:r>
            <w:r w:rsidRPr="003A4452">
              <w:rPr>
                <w:lang w:val="uk-UA"/>
              </w:rPr>
              <w:t>параметри</w:t>
            </w:r>
            <w:r>
              <w:rPr>
                <w:lang w:val="uk-UA"/>
              </w:rPr>
              <w:t xml:space="preserve"> </w:t>
            </w:r>
            <w:r w:rsidRPr="003A4452">
              <w:rPr>
                <w:lang w:val="uk-UA"/>
              </w:rPr>
              <w:t>оціночного</w:t>
            </w:r>
            <w:r>
              <w:rPr>
                <w:lang w:val="uk-UA"/>
              </w:rPr>
              <w:t xml:space="preserve"> </w:t>
            </w:r>
            <w:r w:rsidRPr="003A4452">
              <w:rPr>
                <w:lang w:val="uk-UA"/>
              </w:rPr>
              <w:t>ставлення</w:t>
            </w:r>
            <w:r>
              <w:rPr>
                <w:lang w:val="uk-UA"/>
              </w:rPr>
              <w:t xml:space="preserve"> </w:t>
            </w:r>
            <w:r w:rsidRPr="003A4452">
              <w:rPr>
                <w:lang w:val="uk-UA"/>
              </w:rPr>
              <w:t>соціальних</w:t>
            </w:r>
            <w:r>
              <w:rPr>
                <w:lang w:val="uk-UA"/>
              </w:rPr>
              <w:t xml:space="preserve"> </w:t>
            </w:r>
            <w:r w:rsidRPr="003A4452">
              <w:rPr>
                <w:lang w:val="uk-UA"/>
              </w:rPr>
              <w:t>груп</w:t>
            </w:r>
            <w:r>
              <w:rPr>
                <w:lang w:val="uk-UA"/>
              </w:rPr>
              <w:t xml:space="preserve"> </w:t>
            </w:r>
            <w:r w:rsidRPr="003A4452">
              <w:rPr>
                <w:lang w:val="uk-UA"/>
              </w:rPr>
              <w:t>до</w:t>
            </w:r>
            <w:r>
              <w:rPr>
                <w:lang w:val="uk-UA"/>
              </w:rPr>
              <w:t xml:space="preserve"> </w:t>
            </w:r>
            <w:r w:rsidRPr="003A4452">
              <w:rPr>
                <w:lang w:val="uk-UA"/>
              </w:rPr>
              <w:t>актуальних</w:t>
            </w:r>
            <w:r>
              <w:rPr>
                <w:lang w:val="uk-UA"/>
              </w:rPr>
              <w:t xml:space="preserve"> </w:t>
            </w:r>
            <w:r w:rsidRPr="003A4452">
              <w:rPr>
                <w:lang w:val="uk-UA"/>
              </w:rPr>
              <w:t>проблем</w:t>
            </w:r>
            <w:r>
              <w:rPr>
                <w:lang w:val="uk-UA"/>
              </w:rPr>
              <w:t xml:space="preserve"> </w:t>
            </w:r>
            <w:r w:rsidRPr="003A4452">
              <w:rPr>
                <w:lang w:val="uk-UA"/>
              </w:rPr>
              <w:t>дійсності в сучасній</w:t>
            </w:r>
            <w:r>
              <w:rPr>
                <w:lang w:val="uk-UA"/>
              </w:rPr>
              <w:t xml:space="preserve"> </w:t>
            </w:r>
            <w:r w:rsidRPr="003A4452">
              <w:rPr>
                <w:lang w:val="uk-UA"/>
              </w:rPr>
              <w:t>Україні</w:t>
            </w:r>
            <w:r>
              <w:rPr>
                <w:rStyle w:val="FontStyle50"/>
                <w:b w:val="0"/>
                <w:lang w:val="uk-UA" w:eastAsia="uk-UA"/>
              </w:rPr>
              <w:t>-</w:t>
            </w:r>
          </w:p>
          <w:p w:rsidR="00AA4F4F" w:rsidRPr="00AC31B1" w:rsidRDefault="00AA4F4F" w:rsidP="00AA4F4F">
            <w:pPr>
              <w:tabs>
                <w:tab w:val="left" w:pos="284"/>
                <w:tab w:val="left" w:pos="567"/>
              </w:tabs>
              <w:ind w:firstLine="567"/>
              <w:rPr>
                <w:lang w:val="uk-UA"/>
              </w:rPr>
            </w:pPr>
            <w:r w:rsidRPr="00AC31B1">
              <w:rPr>
                <w:lang w:val="uk-UA"/>
              </w:rPr>
              <w:t xml:space="preserve"> </w:t>
            </w:r>
          </w:p>
          <w:p w:rsidR="00D62ADB" w:rsidRPr="00604FD4" w:rsidRDefault="00D62ADB" w:rsidP="00AA4F4F">
            <w:pPr>
              <w:tabs>
                <w:tab w:val="left" w:pos="284"/>
                <w:tab w:val="left" w:pos="567"/>
              </w:tabs>
              <w:ind w:firstLine="567"/>
              <w:rPr>
                <w:lang w:val="uk-UA"/>
              </w:rPr>
            </w:pPr>
          </w:p>
        </w:tc>
      </w:tr>
      <w:tr w:rsidR="00D62ADB" w:rsidRPr="00604FD4" w:rsidTr="005F7B94">
        <w:tc>
          <w:tcPr>
            <w:tcW w:w="9345" w:type="dxa"/>
            <w:gridSpan w:val="9"/>
          </w:tcPr>
          <w:p w:rsidR="00D62ADB" w:rsidRPr="00604FD4" w:rsidRDefault="00D62ADB" w:rsidP="005F7B94">
            <w:pPr>
              <w:jc w:val="center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4. Програмні компе</w:t>
            </w:r>
            <w:r>
              <w:rPr>
                <w:b/>
                <w:sz w:val="22"/>
                <w:szCs w:val="22"/>
                <w:lang w:val="uk-UA"/>
              </w:rPr>
              <w:t>тентності</w:t>
            </w:r>
            <w:r w:rsidRPr="00604FD4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D62ADB" w:rsidRPr="00604FD4" w:rsidTr="005F7B94">
        <w:tc>
          <w:tcPr>
            <w:tcW w:w="9345" w:type="dxa"/>
            <w:gridSpan w:val="9"/>
          </w:tcPr>
          <w:p w:rsidR="00D62ADB" w:rsidRDefault="00D62ADB" w:rsidP="005F7B9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Cs w:val="24"/>
                <w:u w:val="single"/>
                <w:lang w:val="uk-UA"/>
              </w:rPr>
            </w:pPr>
            <w:r w:rsidRPr="00604FD4">
              <w:rPr>
                <w:color w:val="auto"/>
                <w:szCs w:val="24"/>
                <w:u w:val="single"/>
                <w:lang w:val="uk-UA"/>
              </w:rPr>
              <w:t>Загальні компетентності:</w:t>
            </w:r>
          </w:p>
          <w:p w:rsidR="006F02CE" w:rsidRPr="006F02CE" w:rsidRDefault="006F02CE" w:rsidP="006F02C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rPr>
                <w:lang w:val="uk-UA"/>
              </w:rPr>
            </w:pPr>
            <w:r w:rsidRPr="006F02CE">
              <w:rPr>
                <w:lang w:val="uk-UA"/>
              </w:rPr>
              <w:t>ЗК02. Здатність проводити дослідження на відповідному рівні.</w:t>
            </w:r>
          </w:p>
          <w:p w:rsidR="006F02CE" w:rsidRPr="006F02CE" w:rsidRDefault="006F02CE" w:rsidP="006F02C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rPr>
                <w:lang w:val="uk-UA"/>
              </w:rPr>
            </w:pPr>
            <w:r w:rsidRPr="006F02CE">
              <w:rPr>
                <w:lang w:val="uk-UA"/>
              </w:rPr>
              <w:t xml:space="preserve">ЗК03. Здатність розробляти </w:t>
            </w:r>
            <w:proofErr w:type="spellStart"/>
            <w:r w:rsidRPr="006F02CE">
              <w:rPr>
                <w:lang w:val="uk-UA"/>
              </w:rPr>
              <w:t>проєкти</w:t>
            </w:r>
            <w:proofErr w:type="spellEnd"/>
            <w:r w:rsidRPr="006F02CE">
              <w:rPr>
                <w:lang w:val="uk-UA"/>
              </w:rPr>
              <w:t xml:space="preserve"> та управляти ними. </w:t>
            </w:r>
          </w:p>
          <w:p w:rsidR="006F02CE" w:rsidRPr="006F02CE" w:rsidRDefault="006F02CE" w:rsidP="006F02C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Cs w:val="24"/>
                <w:lang w:val="uk-UA"/>
              </w:rPr>
            </w:pPr>
            <w:r w:rsidRPr="006F02CE">
              <w:rPr>
                <w:color w:val="auto"/>
                <w:szCs w:val="24"/>
                <w:lang w:val="uk-UA"/>
              </w:rPr>
              <w:lastRenderedPageBreak/>
              <w:t>ЗК04. Здатність до пошуку, оброблення та аналізу інформації з різних джерел</w:t>
            </w:r>
          </w:p>
          <w:p w:rsidR="006F02CE" w:rsidRPr="006F02CE" w:rsidRDefault="006F02CE" w:rsidP="006F02C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rPr>
                <w:lang w:val="uk-UA"/>
              </w:rPr>
            </w:pPr>
            <w:r w:rsidRPr="006F02CE">
              <w:rPr>
                <w:lang w:val="ru-RU"/>
              </w:rPr>
              <w:t>ЗК05.</w:t>
            </w:r>
            <w:r w:rsidRPr="006F02CE">
              <w:rPr>
                <w:lang w:val="uk-UA"/>
              </w:rPr>
              <w:t xml:space="preserve"> Здатність вчитися та оволодівати сучасними знаннями.</w:t>
            </w:r>
          </w:p>
          <w:p w:rsidR="006F02CE" w:rsidRPr="006F02CE" w:rsidRDefault="006F02CE" w:rsidP="006F02C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rPr>
                <w:lang w:val="uk-UA"/>
              </w:rPr>
            </w:pPr>
            <w:r w:rsidRPr="006F02CE">
              <w:rPr>
                <w:lang w:val="ru-RU"/>
              </w:rPr>
              <w:t xml:space="preserve">ЗК06. </w:t>
            </w:r>
            <w:r w:rsidRPr="006F02CE">
              <w:rPr>
                <w:lang w:val="uk-UA"/>
              </w:rPr>
              <w:t>Здатність генерувати нові ідеї (креативність).</w:t>
            </w:r>
          </w:p>
          <w:p w:rsidR="006F02CE" w:rsidRPr="006F02CE" w:rsidRDefault="006F02CE" w:rsidP="006F02C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Cs w:val="24"/>
                <w:lang w:val="uk-UA"/>
              </w:rPr>
            </w:pPr>
            <w:r w:rsidRPr="006F02CE">
              <w:rPr>
                <w:color w:val="auto"/>
                <w:szCs w:val="24"/>
                <w:lang w:val="uk-UA"/>
              </w:rPr>
              <w:t>ЗК07. Вміння виявляти, ставити та розв’язувати проблеми</w:t>
            </w:r>
          </w:p>
          <w:p w:rsidR="008D7C55" w:rsidRPr="006F02CE" w:rsidRDefault="008D7C55" w:rsidP="002C457C">
            <w:pPr>
              <w:pStyle w:val="a"/>
              <w:numPr>
                <w:ilvl w:val="0"/>
                <w:numId w:val="0"/>
              </w:numPr>
              <w:ind w:left="720" w:hanging="36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D62ADB" w:rsidRPr="00604FD4" w:rsidRDefault="006F02CE" w:rsidP="005F7B9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Cs w:val="24"/>
                <w:u w:val="single"/>
                <w:lang w:val="uk-UA"/>
              </w:rPr>
            </w:pPr>
            <w:r>
              <w:rPr>
                <w:color w:val="auto"/>
                <w:szCs w:val="24"/>
                <w:u w:val="single"/>
                <w:lang w:val="uk-UA"/>
              </w:rPr>
              <w:t>Спеціальні</w:t>
            </w:r>
            <w:r w:rsidR="00D62ADB" w:rsidRPr="00604FD4">
              <w:rPr>
                <w:color w:val="auto"/>
                <w:szCs w:val="24"/>
                <w:u w:val="single"/>
                <w:lang w:val="uk-UA"/>
              </w:rPr>
              <w:t xml:space="preserve"> компетентності:</w:t>
            </w:r>
          </w:p>
          <w:p w:rsidR="006F02CE" w:rsidRPr="006F02CE" w:rsidRDefault="006F02CE" w:rsidP="006F02CE">
            <w:pPr>
              <w:jc w:val="both"/>
              <w:rPr>
                <w:lang w:val="uk-UA"/>
              </w:rPr>
            </w:pPr>
            <w:r w:rsidRPr="006F02CE">
              <w:rPr>
                <w:lang w:val="uk-UA"/>
              </w:rPr>
              <w:t>СК03. Критичне осмислення проблем та принципів функціонування та закономірностей розвитку влади та публічної політики, політичних інститутів та процесів, ґендерної політики, світової політики та політики окремих країн та регіонів.</w:t>
            </w:r>
          </w:p>
          <w:p w:rsidR="006F02CE" w:rsidRPr="006F02CE" w:rsidRDefault="006F02CE" w:rsidP="006F02CE">
            <w:pPr>
              <w:jc w:val="both"/>
              <w:rPr>
                <w:lang w:val="uk-UA"/>
              </w:rPr>
            </w:pPr>
            <w:r w:rsidRPr="006F02CE">
              <w:rPr>
                <w:lang w:val="uk-UA"/>
              </w:rPr>
              <w:t>СК04. Здатність комплексно аналізувати владу та урядування, політичні системи, інститути та режими, політичні процеси та політичну поведінку у різних контекстах їх функціонування.</w:t>
            </w:r>
          </w:p>
          <w:p w:rsidR="00D62ADB" w:rsidRPr="00604FD4" w:rsidRDefault="006F02CE" w:rsidP="006F02CE">
            <w:pPr>
              <w:pStyle w:val="a"/>
              <w:numPr>
                <w:ilvl w:val="0"/>
                <w:numId w:val="0"/>
              </w:numPr>
              <w:rPr>
                <w:u w:val="single"/>
              </w:rPr>
            </w:pPr>
            <w:r w:rsidRPr="006F0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СК05. </w:t>
            </w:r>
            <w:proofErr w:type="spellStart"/>
            <w:r w:rsidRPr="006F0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Спроможність</w:t>
            </w:r>
            <w:proofErr w:type="spellEnd"/>
            <w:r w:rsidRPr="006F0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комплексно </w:t>
            </w:r>
            <w:proofErr w:type="spellStart"/>
            <w:r w:rsidRPr="006F0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використовувати</w:t>
            </w:r>
            <w:proofErr w:type="spellEnd"/>
            <w:r w:rsidRPr="006F0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нормативу та </w:t>
            </w:r>
            <w:proofErr w:type="spellStart"/>
            <w:r w:rsidRPr="006F0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емпіричну</w:t>
            </w:r>
            <w:proofErr w:type="spellEnd"/>
            <w:r w:rsidRPr="006F0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0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політичну</w:t>
            </w:r>
            <w:proofErr w:type="spellEnd"/>
            <w:r w:rsidRPr="006F0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0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теорію</w:t>
            </w:r>
            <w:proofErr w:type="spellEnd"/>
            <w:r w:rsidRPr="006F0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0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методологію</w:t>
            </w:r>
            <w:proofErr w:type="spellEnd"/>
            <w:r w:rsidRPr="006F0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0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політичних</w:t>
            </w:r>
            <w:proofErr w:type="spellEnd"/>
            <w:r w:rsidRPr="006F0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0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6F0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прикладного </w:t>
            </w:r>
            <w:proofErr w:type="spellStart"/>
            <w:r w:rsidRPr="006F0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політичного</w:t>
            </w:r>
            <w:proofErr w:type="spellEnd"/>
            <w:r w:rsidRPr="006F0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0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аналізу</w:t>
            </w:r>
            <w:proofErr w:type="spellEnd"/>
            <w:r w:rsidR="002C457C" w:rsidRPr="004B22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</w:tr>
      <w:tr w:rsidR="00D62ADB" w:rsidRPr="00604FD4" w:rsidTr="005F7B94">
        <w:tc>
          <w:tcPr>
            <w:tcW w:w="9345" w:type="dxa"/>
            <w:gridSpan w:val="9"/>
          </w:tcPr>
          <w:p w:rsidR="00D62ADB" w:rsidRPr="00604FD4" w:rsidRDefault="00D62ADB" w:rsidP="005F7B9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 w:rsidRPr="00604FD4">
              <w:rPr>
                <w:b/>
                <w:color w:val="auto"/>
                <w:sz w:val="22"/>
                <w:szCs w:val="22"/>
                <w:lang w:val="ru-RU"/>
              </w:rPr>
              <w:lastRenderedPageBreak/>
              <w:t xml:space="preserve">5. </w:t>
            </w:r>
            <w:proofErr w:type="spellStart"/>
            <w:r w:rsidRPr="00604FD4">
              <w:rPr>
                <w:b/>
                <w:color w:val="auto"/>
                <w:sz w:val="22"/>
                <w:szCs w:val="22"/>
                <w:lang w:val="ru-RU"/>
              </w:rPr>
              <w:t>Програмні</w:t>
            </w:r>
            <w:proofErr w:type="spellEnd"/>
            <w:r w:rsidRPr="00604FD4">
              <w:rPr>
                <w:b/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04FD4">
              <w:rPr>
                <w:b/>
                <w:color w:val="auto"/>
                <w:sz w:val="22"/>
                <w:szCs w:val="22"/>
                <w:lang w:val="ru-RU"/>
              </w:rPr>
              <w:t>результати</w:t>
            </w:r>
            <w:proofErr w:type="spellEnd"/>
            <w:r w:rsidRPr="00604FD4">
              <w:rPr>
                <w:b/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04FD4">
              <w:rPr>
                <w:b/>
                <w:color w:val="auto"/>
                <w:sz w:val="22"/>
                <w:szCs w:val="22"/>
                <w:lang w:val="ru-RU"/>
              </w:rPr>
              <w:t>навчання</w:t>
            </w:r>
            <w:proofErr w:type="spellEnd"/>
          </w:p>
        </w:tc>
      </w:tr>
      <w:tr w:rsidR="00D62ADB" w:rsidRPr="00460ECF" w:rsidTr="005F7B94">
        <w:tc>
          <w:tcPr>
            <w:tcW w:w="9345" w:type="dxa"/>
            <w:gridSpan w:val="9"/>
          </w:tcPr>
          <w:p w:rsidR="00575325" w:rsidRDefault="00575325" w:rsidP="00575325">
            <w:pPr>
              <w:pStyle w:val="a"/>
              <w:numPr>
                <w:ilvl w:val="0"/>
                <w:numId w:val="0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 результаті вивчення навчальної дисципліни студенти володітимуть наступними компетентностями:</w:t>
            </w:r>
          </w:p>
          <w:p w:rsidR="006F02CE" w:rsidRPr="006F02CE" w:rsidRDefault="006F02CE" w:rsidP="006F02CE">
            <w:pPr>
              <w:pStyle w:val="a"/>
              <w:numPr>
                <w:ilvl w:val="0"/>
                <w:numId w:val="0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6F02CE">
              <w:rPr>
                <w:rFonts w:ascii="Times New Roman" w:hAnsi="Times New Roman" w:cs="Times New Roman"/>
              </w:rPr>
              <w:t>ПР 04. Приймати ефективні рішення з питань політики, політичних наук і дотичних проблем, у тому числі у складних і непередбачуваних умовах; прогнозувати розвиток політичних процесів; визначати фактори, що впливають на них і на досягнення поставлених цілей; аналізувати і порівнювати альтернативи; оцінювати ризики та імовірні наслідки політичних рішень.</w:t>
            </w:r>
          </w:p>
          <w:p w:rsidR="006F02CE" w:rsidRPr="006F02CE" w:rsidRDefault="006F02CE" w:rsidP="006F02CE">
            <w:pPr>
              <w:pStyle w:val="a"/>
              <w:numPr>
                <w:ilvl w:val="0"/>
                <w:numId w:val="0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6F02CE">
              <w:rPr>
                <w:rFonts w:ascii="Times New Roman" w:hAnsi="Times New Roman" w:cs="Times New Roman"/>
              </w:rPr>
              <w:t>ПР 05. Планувати, оцінювати та забезпечувати якість виконуваних робіт відповідно до встановлених вимог.</w:t>
            </w:r>
          </w:p>
          <w:p w:rsidR="006F02CE" w:rsidRPr="006F02CE" w:rsidRDefault="006F02CE" w:rsidP="006F02CE">
            <w:pPr>
              <w:pStyle w:val="a"/>
              <w:numPr>
                <w:ilvl w:val="0"/>
                <w:numId w:val="0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6F02CE">
              <w:rPr>
                <w:rFonts w:ascii="Times New Roman" w:hAnsi="Times New Roman" w:cs="Times New Roman"/>
              </w:rPr>
              <w:t>ПР 06. Критично осмислювати принципи здійснення влади та публічної політики, політичних інститутів та процесів, світової політики та політики окремих країн та регіонів.</w:t>
            </w:r>
          </w:p>
          <w:p w:rsidR="006F02CE" w:rsidRPr="006F02CE" w:rsidRDefault="006F02CE" w:rsidP="006F02CE">
            <w:pPr>
              <w:pStyle w:val="a"/>
              <w:numPr>
                <w:ilvl w:val="0"/>
                <w:numId w:val="0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6F02CE">
              <w:rPr>
                <w:rFonts w:ascii="Times New Roman" w:hAnsi="Times New Roman" w:cs="Times New Roman"/>
              </w:rPr>
              <w:t>ПР 07. Здійснювати управління складною діяльністю у сфері політики, політології та у ширших контекстах, розробляти плани і заходи з їх реалізації, забезпечувати якість освіти, оцінювати ефективність і результативність діяльності.</w:t>
            </w:r>
          </w:p>
          <w:p w:rsidR="006F02CE" w:rsidRPr="006F02CE" w:rsidRDefault="006F02CE" w:rsidP="006F02CE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</w:rPr>
            </w:pPr>
            <w:r w:rsidRPr="006F02CE">
              <w:rPr>
                <w:rFonts w:ascii="Times New Roman" w:hAnsi="Times New Roman" w:cs="Times New Roman"/>
              </w:rPr>
              <w:t xml:space="preserve">        ПР 08. Розробляти і реалізовувати наукові та прикладні </w:t>
            </w:r>
            <w:proofErr w:type="spellStart"/>
            <w:r w:rsidRPr="006F02CE">
              <w:rPr>
                <w:rFonts w:ascii="Times New Roman" w:hAnsi="Times New Roman" w:cs="Times New Roman"/>
              </w:rPr>
              <w:t>проєкти</w:t>
            </w:r>
            <w:proofErr w:type="spellEnd"/>
            <w:r w:rsidRPr="006F02CE">
              <w:rPr>
                <w:rFonts w:ascii="Times New Roman" w:hAnsi="Times New Roman" w:cs="Times New Roman"/>
              </w:rPr>
              <w:t xml:space="preserve"> у сфері політології та з дотичних </w:t>
            </w:r>
          </w:p>
          <w:p w:rsidR="006F02CE" w:rsidRPr="006F02CE" w:rsidRDefault="006F02CE" w:rsidP="006F02CE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</w:rPr>
            </w:pPr>
            <w:r w:rsidRPr="006F02CE">
              <w:rPr>
                <w:rFonts w:ascii="Times New Roman" w:hAnsi="Times New Roman" w:cs="Times New Roman"/>
              </w:rPr>
              <w:t xml:space="preserve">       до неї міждисциплінарних напрямів з урахуванням методологічних, економічних, соціальних,     правових та етичних аспектів.</w:t>
            </w:r>
          </w:p>
          <w:p w:rsidR="00156892" w:rsidRPr="00156892" w:rsidRDefault="00156892" w:rsidP="006F02CE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156892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Уточнені результати:</w:t>
            </w:r>
          </w:p>
          <w:p w:rsidR="00AA4F4F" w:rsidRPr="006F02CE" w:rsidRDefault="00AA4F4F" w:rsidP="00AA4F4F">
            <w:pPr>
              <w:pStyle w:val="a"/>
              <w:rPr>
                <w:rFonts w:ascii="Times New Roman" w:hAnsi="Times New Roman" w:cs="Times New Roman"/>
                <w:bCs/>
                <w:lang w:eastAsia="uk-UA"/>
              </w:rPr>
            </w:pPr>
            <w:r w:rsidRPr="006F02CE">
              <w:rPr>
                <w:rFonts w:ascii="Times New Roman" w:hAnsi="Times New Roman" w:cs="Times New Roman"/>
              </w:rPr>
              <w:t>здатність аналізувати громадську думку в Україні та у світі;</w:t>
            </w:r>
          </w:p>
          <w:p w:rsidR="00AA4F4F" w:rsidRPr="006F02CE" w:rsidRDefault="00AA4F4F" w:rsidP="00AA4F4F">
            <w:pPr>
              <w:pStyle w:val="a"/>
              <w:rPr>
                <w:rFonts w:ascii="Times New Roman" w:hAnsi="Times New Roman" w:cs="Times New Roman"/>
                <w:bCs/>
                <w:lang w:eastAsia="uk-UA"/>
              </w:rPr>
            </w:pPr>
            <w:r w:rsidRPr="006F02CE">
              <w:rPr>
                <w:rFonts w:ascii="Times New Roman" w:hAnsi="Times New Roman" w:cs="Times New Roman"/>
              </w:rPr>
              <w:t>розуміти і пояснювати фактори, що впливають на формування та динаміку громадської думки;</w:t>
            </w:r>
          </w:p>
          <w:p w:rsidR="00AA4F4F" w:rsidRPr="006F02CE" w:rsidRDefault="00AA4F4F" w:rsidP="00AA4F4F">
            <w:pPr>
              <w:pStyle w:val="a"/>
              <w:rPr>
                <w:rFonts w:ascii="Times New Roman" w:hAnsi="Times New Roman" w:cs="Times New Roman"/>
                <w:bCs/>
                <w:lang w:eastAsia="uk-UA"/>
              </w:rPr>
            </w:pPr>
            <w:r w:rsidRPr="006F02CE">
              <w:rPr>
                <w:rFonts w:ascii="Times New Roman" w:hAnsi="Times New Roman" w:cs="Times New Roman"/>
              </w:rPr>
              <w:t xml:space="preserve">можливість  інтерпретувати дані соціологічних досліджень громадської думки; </w:t>
            </w:r>
          </w:p>
          <w:p w:rsidR="00AA4F4F" w:rsidRPr="006F02CE" w:rsidRDefault="00AA4F4F" w:rsidP="00AA4F4F">
            <w:pPr>
              <w:pStyle w:val="a"/>
              <w:rPr>
                <w:rFonts w:ascii="Times New Roman" w:hAnsi="Times New Roman" w:cs="Times New Roman"/>
                <w:bCs/>
                <w:lang w:eastAsia="uk-UA"/>
              </w:rPr>
            </w:pPr>
            <w:r w:rsidRPr="006F02CE">
              <w:rPr>
                <w:rFonts w:ascii="Times New Roman" w:hAnsi="Times New Roman" w:cs="Times New Roman"/>
              </w:rPr>
              <w:t xml:space="preserve">володіння методологічним та методичним інструментарієм дослідження громадської думки;  </w:t>
            </w:r>
          </w:p>
          <w:p w:rsidR="00AA4F4F" w:rsidRPr="006F02CE" w:rsidRDefault="00AA4F4F" w:rsidP="00AA4F4F">
            <w:pPr>
              <w:pStyle w:val="a"/>
              <w:rPr>
                <w:rFonts w:ascii="Times New Roman" w:hAnsi="Times New Roman" w:cs="Times New Roman"/>
                <w:bCs/>
                <w:lang w:eastAsia="uk-UA"/>
              </w:rPr>
            </w:pPr>
            <w:r w:rsidRPr="006F02CE">
              <w:rPr>
                <w:rFonts w:ascii="Times New Roman" w:hAnsi="Times New Roman" w:cs="Times New Roman"/>
              </w:rPr>
              <w:t>оцінювати соціальні настрої та  напрацьовувати рекомендації для прийняття рішень ;</w:t>
            </w:r>
          </w:p>
          <w:p w:rsidR="00AA4F4F" w:rsidRPr="006F02CE" w:rsidRDefault="00AA4F4F" w:rsidP="00AA4F4F">
            <w:pPr>
              <w:pStyle w:val="a"/>
              <w:rPr>
                <w:rFonts w:ascii="Times New Roman" w:hAnsi="Times New Roman" w:cs="Times New Roman"/>
                <w:bCs/>
                <w:lang w:eastAsia="uk-UA"/>
              </w:rPr>
            </w:pPr>
            <w:r w:rsidRPr="006F02CE">
              <w:rPr>
                <w:rFonts w:ascii="Times New Roman" w:hAnsi="Times New Roman" w:cs="Times New Roman"/>
              </w:rPr>
              <w:t xml:space="preserve">аналізувати громадську думку у контексті виборів та здійснювати менеджмент виборчих кампаній виходячи зі стану громадської думки; </w:t>
            </w:r>
          </w:p>
          <w:p w:rsidR="008D7C55" w:rsidRPr="008D7C55" w:rsidRDefault="00AA4F4F" w:rsidP="00AA4F4F">
            <w:pPr>
              <w:pStyle w:val="a"/>
              <w:rPr>
                <w:rFonts w:ascii="Times New Roman" w:hAnsi="Times New Roman" w:cs="Times New Roman"/>
                <w:sz w:val="24"/>
                <w:szCs w:val="28"/>
              </w:rPr>
            </w:pPr>
            <w:r w:rsidRPr="006F02CE">
              <w:rPr>
                <w:rFonts w:ascii="Times New Roman" w:hAnsi="Times New Roman" w:cs="Times New Roman"/>
              </w:rPr>
              <w:t>розуміти і втілювати у практичній діяльності сприйняття інституту громадської думки як ключового елемента політичної демократії</w:t>
            </w:r>
            <w:r w:rsidRPr="00676535">
              <w:t>.</w:t>
            </w:r>
          </w:p>
          <w:p w:rsidR="00D62ADB" w:rsidRPr="00575325" w:rsidRDefault="00D62ADB" w:rsidP="00156892">
            <w:pPr>
              <w:pStyle w:val="a"/>
              <w:numPr>
                <w:ilvl w:val="0"/>
                <w:numId w:val="0"/>
              </w:numPr>
              <w:ind w:left="720"/>
              <w:rPr>
                <w:b/>
                <w:sz w:val="22"/>
                <w:szCs w:val="22"/>
              </w:rPr>
            </w:pPr>
          </w:p>
        </w:tc>
      </w:tr>
      <w:tr w:rsidR="00D62ADB" w:rsidRPr="00604FD4" w:rsidTr="005F7B94">
        <w:tc>
          <w:tcPr>
            <w:tcW w:w="9345" w:type="dxa"/>
            <w:gridSpan w:val="9"/>
          </w:tcPr>
          <w:p w:rsidR="00D62ADB" w:rsidRPr="00604FD4" w:rsidRDefault="00D62ADB" w:rsidP="005F7B94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 xml:space="preserve">6. Організація навчання </w:t>
            </w:r>
          </w:p>
        </w:tc>
      </w:tr>
      <w:tr w:rsidR="00D62ADB" w:rsidRPr="00604FD4" w:rsidTr="005F7B94">
        <w:tc>
          <w:tcPr>
            <w:tcW w:w="9345" w:type="dxa"/>
            <w:gridSpan w:val="9"/>
          </w:tcPr>
          <w:p w:rsidR="00D62ADB" w:rsidRPr="00604FD4" w:rsidRDefault="00D62ADB" w:rsidP="005F7B94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D62ADB" w:rsidRPr="00604FD4" w:rsidTr="005F7B94">
        <w:tc>
          <w:tcPr>
            <w:tcW w:w="3050" w:type="dxa"/>
            <w:gridSpan w:val="4"/>
          </w:tcPr>
          <w:p w:rsidR="00D62ADB" w:rsidRPr="00604FD4" w:rsidRDefault="00D62ADB" w:rsidP="005F7B94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D62ADB" w:rsidRPr="00604FD4" w:rsidRDefault="00D62ADB" w:rsidP="005F7B94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575325" w:rsidRPr="00604FD4" w:rsidTr="005F7B94">
        <w:tc>
          <w:tcPr>
            <w:tcW w:w="3050" w:type="dxa"/>
            <w:gridSpan w:val="4"/>
          </w:tcPr>
          <w:p w:rsidR="00575325" w:rsidRPr="00604FD4" w:rsidRDefault="00575325" w:rsidP="0057532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575325" w:rsidRDefault="00191414" w:rsidP="0057532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575325" w:rsidRPr="00604FD4" w:rsidTr="005F7B94">
        <w:tc>
          <w:tcPr>
            <w:tcW w:w="3050" w:type="dxa"/>
            <w:gridSpan w:val="4"/>
          </w:tcPr>
          <w:p w:rsidR="00575325" w:rsidRPr="00604FD4" w:rsidRDefault="00575325" w:rsidP="0057532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575325" w:rsidRDefault="00191414" w:rsidP="0057532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575325" w:rsidRPr="00604FD4" w:rsidTr="005F7B94">
        <w:tc>
          <w:tcPr>
            <w:tcW w:w="3050" w:type="dxa"/>
            <w:gridSpan w:val="4"/>
          </w:tcPr>
          <w:p w:rsidR="00575325" w:rsidRPr="00604FD4" w:rsidRDefault="00575325" w:rsidP="0057532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575325" w:rsidRDefault="008D7C55" w:rsidP="0057532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D62ADB" w:rsidRPr="00604FD4" w:rsidTr="005F7B94">
        <w:tc>
          <w:tcPr>
            <w:tcW w:w="9345" w:type="dxa"/>
            <w:gridSpan w:val="9"/>
          </w:tcPr>
          <w:p w:rsidR="00D62ADB" w:rsidRPr="00604FD4" w:rsidRDefault="00D62ADB" w:rsidP="005F7B94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Ознаки навчальної дисципліни</w:t>
            </w:r>
          </w:p>
        </w:tc>
      </w:tr>
      <w:tr w:rsidR="00D62ADB" w:rsidRPr="00604FD4" w:rsidTr="005F7B94">
        <w:tc>
          <w:tcPr>
            <w:tcW w:w="1513" w:type="dxa"/>
            <w:vAlign w:val="center"/>
          </w:tcPr>
          <w:p w:rsidR="00D62ADB" w:rsidRPr="00604FD4" w:rsidRDefault="00D62ADB" w:rsidP="005F7B94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D62ADB" w:rsidRPr="00604FD4" w:rsidRDefault="00D62ADB" w:rsidP="005F7B94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D62ADB" w:rsidRPr="00604FD4" w:rsidRDefault="00D62ADB" w:rsidP="005F7B94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D62ADB" w:rsidRPr="00604FD4" w:rsidRDefault="00D62ADB" w:rsidP="005F7B94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D62ADB" w:rsidRPr="00604FD4" w:rsidRDefault="00D62ADB" w:rsidP="005F7B94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60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62ADB" w:rsidRPr="00604FD4" w:rsidRDefault="00D62ADB" w:rsidP="005F7B94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62ADB" w:rsidRPr="00604FD4" w:rsidTr="005F7B94">
        <w:tc>
          <w:tcPr>
            <w:tcW w:w="1513" w:type="dxa"/>
          </w:tcPr>
          <w:p w:rsidR="00D62ADB" w:rsidRPr="00604FD4" w:rsidRDefault="006F02CE" w:rsidP="005F7B9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:rsidR="00D62ADB" w:rsidRPr="00604FD4" w:rsidRDefault="006F02CE" w:rsidP="005F7B9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052 політологія</w:t>
            </w:r>
          </w:p>
        </w:tc>
        <w:tc>
          <w:tcPr>
            <w:tcW w:w="3509" w:type="dxa"/>
            <w:gridSpan w:val="2"/>
          </w:tcPr>
          <w:p w:rsidR="00D62ADB" w:rsidRPr="00604FD4" w:rsidRDefault="006F02CE" w:rsidP="005F7B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магістратура</w:t>
            </w:r>
          </w:p>
        </w:tc>
        <w:tc>
          <w:tcPr>
            <w:tcW w:w="2120" w:type="dxa"/>
            <w:gridSpan w:val="2"/>
          </w:tcPr>
          <w:p w:rsidR="00D62ADB" w:rsidRPr="00604FD4" w:rsidRDefault="00575325" w:rsidP="005F7B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</w:tr>
      <w:tr w:rsidR="00D62ADB" w:rsidRPr="00604FD4" w:rsidTr="005F7B94">
        <w:tc>
          <w:tcPr>
            <w:tcW w:w="9345" w:type="dxa"/>
            <w:gridSpan w:val="9"/>
          </w:tcPr>
          <w:p w:rsidR="00D62ADB" w:rsidRPr="00604FD4" w:rsidRDefault="00D62ADB" w:rsidP="005F7B94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Тематика</w:t>
            </w:r>
            <w:r w:rsidRPr="00604FD4">
              <w:rPr>
                <w:sz w:val="22"/>
                <w:szCs w:val="22"/>
              </w:rPr>
              <w:t xml:space="preserve"> </w:t>
            </w:r>
            <w:r w:rsidRPr="00604FD4">
              <w:rPr>
                <w:sz w:val="22"/>
                <w:szCs w:val="22"/>
                <w:lang w:val="uk-UA"/>
              </w:rPr>
              <w:t>навчальної дисципліни</w:t>
            </w:r>
          </w:p>
        </w:tc>
      </w:tr>
      <w:tr w:rsidR="00D62ADB" w:rsidRPr="00604FD4" w:rsidTr="005F7B94">
        <w:tc>
          <w:tcPr>
            <w:tcW w:w="6232" w:type="dxa"/>
            <w:gridSpan w:val="6"/>
            <w:vMerge w:val="restart"/>
          </w:tcPr>
          <w:p w:rsidR="00D62ADB" w:rsidRPr="00604FD4" w:rsidRDefault="00D62ADB" w:rsidP="005F7B94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2ADB" w:rsidRPr="00604FD4" w:rsidRDefault="00D62ADB" w:rsidP="005F7B94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D62ADB" w:rsidRPr="00604FD4" w:rsidTr="005F7B94">
        <w:tc>
          <w:tcPr>
            <w:tcW w:w="6232" w:type="dxa"/>
            <w:gridSpan w:val="6"/>
            <w:vMerge/>
          </w:tcPr>
          <w:p w:rsidR="00D62ADB" w:rsidRPr="00604FD4" w:rsidRDefault="00D62ADB" w:rsidP="005F7B94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62ADB" w:rsidRPr="00604FD4" w:rsidRDefault="00D62ADB" w:rsidP="005F7B94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2ADB" w:rsidRPr="00604FD4" w:rsidRDefault="00682405" w:rsidP="005F7B94">
            <w:pPr>
              <w:jc w:val="center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прак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</w:t>
            </w:r>
            <w:r w:rsidR="00D62ADB" w:rsidRPr="00604FD4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2ADB" w:rsidRPr="00604FD4" w:rsidRDefault="00D62ADB" w:rsidP="005F7B94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191414" w:rsidRPr="00191414" w:rsidTr="00984A39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14" w:rsidRDefault="00191414" w:rsidP="00191414">
            <w:pPr>
              <w:rPr>
                <w:lang w:val="bg-BG" w:eastAsia="uk-UA"/>
              </w:rPr>
            </w:pPr>
            <w:r>
              <w:rPr>
                <w:bCs/>
                <w:lang w:val="uk-UA"/>
              </w:rPr>
              <w:lastRenderedPageBreak/>
              <w:t xml:space="preserve">Тема 1. </w:t>
            </w:r>
            <w:r w:rsidRPr="00191414">
              <w:rPr>
                <w:bCs/>
                <w:lang w:val="uk-UA"/>
              </w:rPr>
              <w:t>Громадська думка як соціальний феномен</w:t>
            </w:r>
          </w:p>
        </w:tc>
        <w:tc>
          <w:tcPr>
            <w:tcW w:w="993" w:type="dxa"/>
          </w:tcPr>
          <w:p w:rsidR="00191414" w:rsidRPr="00604FD4" w:rsidRDefault="00191414" w:rsidP="001914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91414" w:rsidRPr="00604FD4" w:rsidRDefault="00191414" w:rsidP="001914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191414" w:rsidRPr="00604FD4" w:rsidRDefault="00191414" w:rsidP="001914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91414" w:rsidRPr="00191414" w:rsidTr="00984A39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14" w:rsidRDefault="00191414" w:rsidP="00191414">
            <w:pPr>
              <w:rPr>
                <w:lang w:val="bg-BG" w:eastAsia="uk-UA"/>
              </w:rPr>
            </w:pPr>
            <w:r>
              <w:rPr>
                <w:bCs/>
                <w:lang w:val="uk-UA"/>
              </w:rPr>
              <w:t xml:space="preserve">Тема 2. </w:t>
            </w:r>
            <w:r w:rsidRPr="00242538">
              <w:rPr>
                <w:bCs/>
              </w:rPr>
              <w:t>C</w:t>
            </w:r>
            <w:proofErr w:type="spellStart"/>
            <w:r w:rsidRPr="00191414">
              <w:rPr>
                <w:bCs/>
                <w:lang w:val="uk-UA"/>
              </w:rPr>
              <w:t>труктура</w:t>
            </w:r>
            <w:proofErr w:type="spellEnd"/>
            <w:r w:rsidRPr="00191414">
              <w:rPr>
                <w:bCs/>
                <w:lang w:val="uk-UA"/>
              </w:rPr>
              <w:t>, функції та динаміка громадської думки</w:t>
            </w:r>
          </w:p>
        </w:tc>
        <w:tc>
          <w:tcPr>
            <w:tcW w:w="993" w:type="dxa"/>
          </w:tcPr>
          <w:p w:rsidR="00191414" w:rsidRPr="00604FD4" w:rsidRDefault="00191414" w:rsidP="001914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91414" w:rsidRPr="00604FD4" w:rsidRDefault="00191414" w:rsidP="001914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191414" w:rsidRPr="00604FD4" w:rsidRDefault="00850069" w:rsidP="001914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91414" w:rsidRPr="00191414" w:rsidTr="00984A39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14" w:rsidRPr="00191414" w:rsidRDefault="00191414" w:rsidP="00850069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3. </w:t>
            </w:r>
            <w:r w:rsidRPr="00191414">
              <w:rPr>
                <w:bCs/>
                <w:lang w:val="uk-UA"/>
              </w:rPr>
              <w:t>Основні</w:t>
            </w:r>
            <w:r>
              <w:rPr>
                <w:bCs/>
                <w:lang w:val="uk-UA"/>
              </w:rPr>
              <w:t xml:space="preserve"> </w:t>
            </w:r>
            <w:r w:rsidRPr="00191414">
              <w:rPr>
                <w:bCs/>
                <w:lang w:val="uk-UA"/>
              </w:rPr>
              <w:t>чинники формування, форми прояву та критерії</w:t>
            </w:r>
            <w:r w:rsidR="00850069">
              <w:rPr>
                <w:bCs/>
                <w:lang w:val="uk-UA"/>
              </w:rPr>
              <w:t xml:space="preserve"> </w:t>
            </w:r>
            <w:r w:rsidRPr="00191414">
              <w:rPr>
                <w:bCs/>
                <w:lang w:val="uk-UA"/>
              </w:rPr>
              <w:t>ідентифікації громадської</w:t>
            </w:r>
            <w:r w:rsidR="00850069">
              <w:rPr>
                <w:bCs/>
                <w:lang w:val="uk-UA"/>
              </w:rPr>
              <w:t xml:space="preserve"> </w:t>
            </w:r>
            <w:r w:rsidRPr="00191414">
              <w:rPr>
                <w:bCs/>
                <w:lang w:val="uk-UA"/>
              </w:rPr>
              <w:t>думки</w:t>
            </w:r>
          </w:p>
        </w:tc>
        <w:tc>
          <w:tcPr>
            <w:tcW w:w="993" w:type="dxa"/>
          </w:tcPr>
          <w:p w:rsidR="00191414" w:rsidRPr="00604FD4" w:rsidRDefault="00191414" w:rsidP="001914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91414" w:rsidRPr="00604FD4" w:rsidRDefault="00191414" w:rsidP="001914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191414" w:rsidRPr="00604FD4" w:rsidRDefault="00850069" w:rsidP="001914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91414" w:rsidRPr="00604FD4" w:rsidTr="00984A39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14" w:rsidRDefault="00191414" w:rsidP="00191414">
            <w:pPr>
              <w:rPr>
                <w:lang w:val="bg-BG" w:eastAsia="uk-UA"/>
              </w:rPr>
            </w:pPr>
            <w:r>
              <w:rPr>
                <w:bCs/>
                <w:lang w:val="uk-UA"/>
              </w:rPr>
              <w:t xml:space="preserve">Тема 4. </w:t>
            </w:r>
            <w:r w:rsidRPr="00191414">
              <w:rPr>
                <w:bCs/>
                <w:lang w:val="uk-UA"/>
              </w:rPr>
              <w:t xml:space="preserve">Методологічне та </w:t>
            </w:r>
            <w:proofErr w:type="spellStart"/>
            <w:r w:rsidRPr="00191414">
              <w:rPr>
                <w:bCs/>
                <w:lang w:val="uk-UA"/>
              </w:rPr>
              <w:t>ме</w:t>
            </w:r>
            <w:r w:rsidRPr="00232104">
              <w:rPr>
                <w:bCs/>
              </w:rPr>
              <w:t>тодичне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232104">
              <w:rPr>
                <w:bCs/>
              </w:rPr>
              <w:t>забезпечення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232104">
              <w:rPr>
                <w:bCs/>
              </w:rPr>
              <w:t>досліджень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</w:rPr>
              <w:t>г</w:t>
            </w:r>
            <w:r w:rsidRPr="00232104">
              <w:rPr>
                <w:bCs/>
              </w:rPr>
              <w:t>ромадської</w:t>
            </w:r>
            <w:proofErr w:type="spellEnd"/>
            <w:r>
              <w:rPr>
                <w:bCs/>
              </w:rPr>
              <w:t xml:space="preserve"> </w:t>
            </w:r>
            <w:r w:rsidRPr="00232104">
              <w:rPr>
                <w:bCs/>
              </w:rPr>
              <w:t>думки</w:t>
            </w:r>
          </w:p>
        </w:tc>
        <w:tc>
          <w:tcPr>
            <w:tcW w:w="993" w:type="dxa"/>
          </w:tcPr>
          <w:p w:rsidR="00191414" w:rsidRPr="00604FD4" w:rsidRDefault="00191414" w:rsidP="001914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91414" w:rsidRPr="00604FD4" w:rsidRDefault="00191414" w:rsidP="001914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191414" w:rsidRPr="00604FD4" w:rsidRDefault="00850069" w:rsidP="001914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91414" w:rsidRPr="00191414" w:rsidTr="00984A39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14" w:rsidRDefault="00191414" w:rsidP="00191414">
            <w:pPr>
              <w:spacing w:line="256" w:lineRule="auto"/>
              <w:rPr>
                <w:lang w:val="bg-BG" w:eastAsia="uk-UA"/>
              </w:rPr>
            </w:pPr>
            <w:r>
              <w:rPr>
                <w:bCs/>
                <w:lang w:val="uk-UA"/>
              </w:rPr>
              <w:t xml:space="preserve"> Тема 5.  </w:t>
            </w:r>
            <w:r w:rsidRPr="00191414">
              <w:rPr>
                <w:bCs/>
                <w:lang w:val="uk-UA"/>
              </w:rPr>
              <w:t>Практичні</w:t>
            </w:r>
            <w:r>
              <w:rPr>
                <w:bCs/>
                <w:lang w:val="uk-UA"/>
              </w:rPr>
              <w:t xml:space="preserve"> </w:t>
            </w:r>
            <w:r w:rsidRPr="00191414">
              <w:rPr>
                <w:bCs/>
                <w:lang w:val="uk-UA"/>
              </w:rPr>
              <w:t>аспекти</w:t>
            </w:r>
            <w:r>
              <w:rPr>
                <w:bCs/>
                <w:lang w:val="uk-UA"/>
              </w:rPr>
              <w:t xml:space="preserve"> </w:t>
            </w:r>
            <w:r w:rsidRPr="00191414">
              <w:rPr>
                <w:bCs/>
                <w:lang w:val="uk-UA"/>
              </w:rPr>
              <w:t>методології</w:t>
            </w:r>
            <w:r>
              <w:rPr>
                <w:bCs/>
                <w:lang w:val="uk-UA"/>
              </w:rPr>
              <w:t xml:space="preserve"> </w:t>
            </w:r>
            <w:r w:rsidRPr="00191414">
              <w:rPr>
                <w:bCs/>
                <w:lang w:val="uk-UA"/>
              </w:rPr>
              <w:t>та</w:t>
            </w:r>
            <w:r>
              <w:rPr>
                <w:bCs/>
                <w:lang w:val="uk-UA"/>
              </w:rPr>
              <w:t xml:space="preserve"> </w:t>
            </w:r>
            <w:r w:rsidRPr="00191414">
              <w:rPr>
                <w:bCs/>
                <w:lang w:val="uk-UA"/>
              </w:rPr>
              <w:t>методики</w:t>
            </w:r>
            <w:r>
              <w:rPr>
                <w:bCs/>
                <w:lang w:val="uk-UA"/>
              </w:rPr>
              <w:t xml:space="preserve"> </w:t>
            </w:r>
            <w:r w:rsidRPr="00191414">
              <w:rPr>
                <w:bCs/>
                <w:lang w:val="uk-UA"/>
              </w:rPr>
              <w:t>дослідження</w:t>
            </w:r>
            <w:r>
              <w:rPr>
                <w:bCs/>
                <w:lang w:val="uk-UA"/>
              </w:rPr>
              <w:t xml:space="preserve"> </w:t>
            </w:r>
            <w:r w:rsidRPr="00191414">
              <w:rPr>
                <w:bCs/>
                <w:lang w:val="uk-UA"/>
              </w:rPr>
              <w:t>громадської</w:t>
            </w:r>
            <w:r>
              <w:rPr>
                <w:bCs/>
                <w:lang w:val="uk-UA"/>
              </w:rPr>
              <w:t xml:space="preserve"> </w:t>
            </w:r>
            <w:r w:rsidRPr="00191414">
              <w:rPr>
                <w:bCs/>
                <w:lang w:val="uk-UA"/>
              </w:rPr>
              <w:t>думки</w:t>
            </w:r>
          </w:p>
        </w:tc>
        <w:tc>
          <w:tcPr>
            <w:tcW w:w="993" w:type="dxa"/>
          </w:tcPr>
          <w:p w:rsidR="00191414" w:rsidRPr="00604FD4" w:rsidRDefault="00191414" w:rsidP="001914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91414" w:rsidRPr="00604FD4" w:rsidRDefault="00191414" w:rsidP="001914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191414" w:rsidRPr="00604FD4" w:rsidRDefault="00191414" w:rsidP="001914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91414" w:rsidRPr="00191414" w:rsidTr="00984A39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14" w:rsidRDefault="00850069" w:rsidP="00191414">
            <w:pPr>
              <w:spacing w:line="256" w:lineRule="auto"/>
              <w:rPr>
                <w:lang w:val="bg-BG" w:eastAsia="uk-UA"/>
              </w:rPr>
            </w:pPr>
            <w:r>
              <w:rPr>
                <w:bCs/>
                <w:lang w:val="uk-UA"/>
              </w:rPr>
              <w:t xml:space="preserve">Тема 6. </w:t>
            </w:r>
            <w:r w:rsidR="00191414" w:rsidRPr="00191414">
              <w:rPr>
                <w:bCs/>
                <w:lang w:val="uk-UA"/>
              </w:rPr>
              <w:t>Особливості громадської думки у посткомуністичних суспільствах</w:t>
            </w:r>
          </w:p>
        </w:tc>
        <w:tc>
          <w:tcPr>
            <w:tcW w:w="993" w:type="dxa"/>
          </w:tcPr>
          <w:p w:rsidR="00191414" w:rsidRPr="00604FD4" w:rsidRDefault="00191414" w:rsidP="001914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91414" w:rsidRPr="00604FD4" w:rsidRDefault="00191414" w:rsidP="00191414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191414" w:rsidRPr="00604FD4" w:rsidRDefault="00191414" w:rsidP="001914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91414" w:rsidRPr="00191414" w:rsidTr="00984A39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14" w:rsidRPr="00191414" w:rsidRDefault="00850069" w:rsidP="00850069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lang w:val="uk-UA"/>
              </w:rPr>
              <w:t xml:space="preserve">Тема 7. </w:t>
            </w:r>
            <w:r w:rsidR="00191414" w:rsidRPr="00191414">
              <w:rPr>
                <w:bCs/>
                <w:iCs/>
                <w:lang w:val="uk-UA"/>
              </w:rPr>
              <w:t>Особливості громадської думки в Україні</w:t>
            </w:r>
          </w:p>
        </w:tc>
        <w:tc>
          <w:tcPr>
            <w:tcW w:w="993" w:type="dxa"/>
          </w:tcPr>
          <w:p w:rsidR="00191414" w:rsidRPr="00604FD4" w:rsidRDefault="00191414" w:rsidP="001914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91414" w:rsidRPr="00604FD4" w:rsidRDefault="00191414" w:rsidP="001914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191414" w:rsidRPr="00604FD4" w:rsidRDefault="00191414" w:rsidP="001914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91414" w:rsidRPr="00604FD4" w:rsidTr="00984A39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14" w:rsidRDefault="00850069" w:rsidP="00191414">
            <w:pPr>
              <w:spacing w:line="256" w:lineRule="auto"/>
              <w:rPr>
                <w:lang w:val="bg-BG" w:eastAsia="uk-UA"/>
              </w:rPr>
            </w:pPr>
            <w:r>
              <w:rPr>
                <w:bCs/>
                <w:lang w:val="uk-UA"/>
              </w:rPr>
              <w:t xml:space="preserve">Тема 8. </w:t>
            </w:r>
            <w:r w:rsidR="00191414" w:rsidRPr="00191414">
              <w:rPr>
                <w:bCs/>
                <w:lang w:val="uk-UA"/>
              </w:rPr>
              <w:t>М</w:t>
            </w:r>
            <w:proofErr w:type="spellStart"/>
            <w:r w:rsidR="00191414" w:rsidRPr="00242538">
              <w:rPr>
                <w:bCs/>
              </w:rPr>
              <w:t>аніпуляція</w:t>
            </w:r>
            <w:proofErr w:type="spellEnd"/>
            <w:r w:rsidR="00191414">
              <w:rPr>
                <w:bCs/>
              </w:rPr>
              <w:t xml:space="preserve"> </w:t>
            </w:r>
            <w:proofErr w:type="spellStart"/>
            <w:r w:rsidR="00191414" w:rsidRPr="00242538">
              <w:rPr>
                <w:bCs/>
              </w:rPr>
              <w:t>громадською</w:t>
            </w:r>
            <w:proofErr w:type="spellEnd"/>
            <w:r w:rsidR="00191414">
              <w:rPr>
                <w:bCs/>
              </w:rPr>
              <w:t xml:space="preserve"> </w:t>
            </w:r>
            <w:proofErr w:type="spellStart"/>
            <w:r w:rsidR="00191414" w:rsidRPr="00242538">
              <w:rPr>
                <w:bCs/>
              </w:rPr>
              <w:t>думкою</w:t>
            </w:r>
            <w:proofErr w:type="spellEnd"/>
          </w:p>
        </w:tc>
        <w:tc>
          <w:tcPr>
            <w:tcW w:w="993" w:type="dxa"/>
          </w:tcPr>
          <w:p w:rsidR="00191414" w:rsidRPr="00604FD4" w:rsidRDefault="00191414" w:rsidP="001914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91414" w:rsidRPr="00604FD4" w:rsidRDefault="00191414" w:rsidP="001914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191414" w:rsidRPr="00604FD4" w:rsidRDefault="00191414" w:rsidP="001914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D7C55" w:rsidRPr="00604FD4" w:rsidTr="00FC06D5">
        <w:tc>
          <w:tcPr>
            <w:tcW w:w="6232" w:type="dxa"/>
            <w:gridSpan w:val="6"/>
          </w:tcPr>
          <w:p w:rsidR="008D7C55" w:rsidRPr="00382BC1" w:rsidRDefault="008D7C55" w:rsidP="008D7C55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</w:tcPr>
          <w:p w:rsidR="008D7C55" w:rsidRDefault="008D7C55" w:rsidP="008D7C5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D7C55" w:rsidRDefault="008D7C55" w:rsidP="008D7C55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8D7C55" w:rsidRDefault="008D7C55" w:rsidP="008D7C55">
            <w:pPr>
              <w:jc w:val="center"/>
              <w:rPr>
                <w:lang w:val="uk-UA"/>
              </w:rPr>
            </w:pPr>
          </w:p>
        </w:tc>
      </w:tr>
      <w:tr w:rsidR="008D7C55" w:rsidRPr="00604FD4" w:rsidTr="00FC06D5">
        <w:tc>
          <w:tcPr>
            <w:tcW w:w="6232" w:type="dxa"/>
            <w:gridSpan w:val="6"/>
          </w:tcPr>
          <w:p w:rsidR="008D7C55" w:rsidRPr="00382BC1" w:rsidRDefault="008D7C55" w:rsidP="008D7C55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</w:tcPr>
          <w:p w:rsidR="008D7C55" w:rsidRDefault="008D7C55" w:rsidP="008D7C5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D7C55" w:rsidRDefault="008D7C55" w:rsidP="008D7C55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8D7C55" w:rsidRDefault="008D7C55" w:rsidP="008D7C55">
            <w:pPr>
              <w:jc w:val="center"/>
              <w:rPr>
                <w:lang w:val="uk-UA"/>
              </w:rPr>
            </w:pPr>
          </w:p>
        </w:tc>
      </w:tr>
      <w:tr w:rsidR="00D62ADB" w:rsidRPr="00604FD4" w:rsidTr="005F7B94">
        <w:tc>
          <w:tcPr>
            <w:tcW w:w="6232" w:type="dxa"/>
            <w:gridSpan w:val="6"/>
          </w:tcPr>
          <w:p w:rsidR="00D62ADB" w:rsidRPr="00604FD4" w:rsidRDefault="00D62ADB" w:rsidP="005F7B94">
            <w:pPr>
              <w:jc w:val="right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D62ADB" w:rsidRPr="00604FD4" w:rsidRDefault="00191414" w:rsidP="005F7B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992" w:type="dxa"/>
          </w:tcPr>
          <w:p w:rsidR="00D62ADB" w:rsidRPr="00604FD4" w:rsidRDefault="00191414" w:rsidP="005F7B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128" w:type="dxa"/>
          </w:tcPr>
          <w:p w:rsidR="00D62ADB" w:rsidRPr="00604FD4" w:rsidRDefault="008D7C55" w:rsidP="005F7B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D62ADB" w:rsidRPr="00604FD4" w:rsidTr="005F7B94">
        <w:tc>
          <w:tcPr>
            <w:tcW w:w="9345" w:type="dxa"/>
            <w:gridSpan w:val="9"/>
          </w:tcPr>
          <w:p w:rsidR="00D62ADB" w:rsidRPr="00604FD4" w:rsidRDefault="00D62ADB" w:rsidP="005F7B94">
            <w:pPr>
              <w:jc w:val="center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7. Система оцінювання навчальної дисципліни</w:t>
            </w:r>
          </w:p>
        </w:tc>
      </w:tr>
      <w:tr w:rsidR="00D62ADB" w:rsidRPr="00604FD4" w:rsidTr="005F7B94">
        <w:tc>
          <w:tcPr>
            <w:tcW w:w="1898" w:type="dxa"/>
            <w:gridSpan w:val="2"/>
          </w:tcPr>
          <w:p w:rsidR="00D62ADB" w:rsidRPr="00604FD4" w:rsidRDefault="00D62ADB" w:rsidP="005F7B94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навчальної дисципліни</w:t>
            </w:r>
          </w:p>
        </w:tc>
        <w:tc>
          <w:tcPr>
            <w:tcW w:w="7447" w:type="dxa"/>
            <w:gridSpan w:val="7"/>
          </w:tcPr>
          <w:p w:rsidR="000E6E5F" w:rsidRPr="00945014" w:rsidRDefault="000E6E5F" w:rsidP="000E6E5F">
            <w:pPr>
              <w:tabs>
                <w:tab w:val="left" w:pos="540"/>
                <w:tab w:val="left" w:pos="900"/>
              </w:tabs>
              <w:jc w:val="both"/>
              <w:rPr>
                <w:szCs w:val="28"/>
              </w:rPr>
            </w:pPr>
            <w:r w:rsidRPr="00945014">
              <w:rPr>
                <w:szCs w:val="28"/>
              </w:rPr>
              <w:t xml:space="preserve">Система контролю </w:t>
            </w:r>
            <w:proofErr w:type="spellStart"/>
            <w:r w:rsidRPr="00945014">
              <w:rPr>
                <w:szCs w:val="28"/>
              </w:rPr>
              <w:t>знань</w:t>
            </w:r>
            <w:proofErr w:type="spellEnd"/>
            <w:r w:rsidRPr="00945014">
              <w:rPr>
                <w:szCs w:val="28"/>
              </w:rPr>
              <w:t xml:space="preserve"> </w:t>
            </w:r>
            <w:proofErr w:type="spellStart"/>
            <w:r w:rsidRPr="00945014">
              <w:rPr>
                <w:szCs w:val="28"/>
              </w:rPr>
              <w:t>студентів</w:t>
            </w:r>
            <w:proofErr w:type="spellEnd"/>
            <w:r w:rsidRPr="00945014">
              <w:rPr>
                <w:szCs w:val="28"/>
              </w:rPr>
              <w:t xml:space="preserve"> </w:t>
            </w:r>
            <w:proofErr w:type="spellStart"/>
            <w:r w:rsidRPr="00945014">
              <w:rPr>
                <w:szCs w:val="28"/>
              </w:rPr>
              <w:t>здійснюється</w:t>
            </w:r>
            <w:proofErr w:type="spellEnd"/>
            <w:r w:rsidRPr="00945014">
              <w:rPr>
                <w:szCs w:val="28"/>
              </w:rPr>
              <w:t xml:space="preserve"> через:</w:t>
            </w:r>
          </w:p>
          <w:p w:rsidR="00485D62" w:rsidRPr="00485D62" w:rsidRDefault="000E6E5F" w:rsidP="00485D62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485D62">
              <w:rPr>
                <w:b/>
                <w:szCs w:val="28"/>
              </w:rPr>
              <w:t>поточний</w:t>
            </w:r>
            <w:proofErr w:type="spellEnd"/>
            <w:r w:rsidRPr="00485D62">
              <w:rPr>
                <w:b/>
                <w:szCs w:val="28"/>
              </w:rPr>
              <w:t xml:space="preserve"> контроль</w:t>
            </w:r>
            <w:r w:rsidR="00485D62" w:rsidRPr="00485D62">
              <w:rPr>
                <w:b/>
                <w:szCs w:val="28"/>
                <w:lang w:val="uk-UA"/>
              </w:rPr>
              <w:t xml:space="preserve"> (70</w:t>
            </w:r>
            <w:r w:rsidRPr="00485D62">
              <w:rPr>
                <w:b/>
                <w:szCs w:val="28"/>
                <w:lang w:val="uk-UA"/>
              </w:rPr>
              <w:t xml:space="preserve"> балів)</w:t>
            </w:r>
            <w:r w:rsidRPr="00485D62">
              <w:rPr>
                <w:szCs w:val="28"/>
              </w:rPr>
              <w:t xml:space="preserve"> </w:t>
            </w:r>
            <w:r w:rsidR="00485D62" w:rsidRPr="00485D62">
              <w:rPr>
                <w:lang w:val="uk-UA"/>
              </w:rPr>
              <w:t xml:space="preserve">Структура розподілу балів в межах </w:t>
            </w:r>
            <w:proofErr w:type="spellStart"/>
            <w:r w:rsidR="00485D62" w:rsidRPr="00485D62">
              <w:rPr>
                <w:lang w:val="uk-UA"/>
              </w:rPr>
              <w:t>аудиторно</w:t>
            </w:r>
            <w:proofErr w:type="spellEnd"/>
            <w:r w:rsidR="00485D62" w:rsidRPr="00485D62">
              <w:rPr>
                <w:lang w:val="uk-UA"/>
              </w:rPr>
              <w:t xml:space="preserve">-самостійної роботи </w:t>
            </w:r>
            <w:proofErr w:type="gramStart"/>
            <w:r w:rsidR="00485D62" w:rsidRPr="00485D62">
              <w:rPr>
                <w:lang w:val="uk-UA"/>
              </w:rPr>
              <w:t>студентів :</w:t>
            </w:r>
            <w:proofErr w:type="gramEnd"/>
          </w:p>
          <w:p w:rsidR="00485D62" w:rsidRPr="00382BC1" w:rsidRDefault="00485D62" w:rsidP="00485D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1) </w:t>
            </w:r>
            <w:r w:rsidRPr="00382BC1">
              <w:rPr>
                <w:lang w:val="uk-UA"/>
              </w:rPr>
              <w:t>усні відповіді на семінарських з</w:t>
            </w:r>
            <w:r>
              <w:rPr>
                <w:lang w:val="uk-UA"/>
              </w:rPr>
              <w:t>аняттях  – 30 балів (дві оцінки на п</w:t>
            </w:r>
            <w:r w:rsidRPr="00241502">
              <w:rPr>
                <w:lang w:val="uk-UA"/>
              </w:rPr>
              <w:t>’</w:t>
            </w:r>
            <w:r>
              <w:rPr>
                <w:lang w:val="uk-UA"/>
              </w:rPr>
              <w:t>ятьох</w:t>
            </w:r>
            <w:r w:rsidRPr="00382BC1">
              <w:rPr>
                <w:lang w:val="uk-UA"/>
              </w:rPr>
              <w:t xml:space="preserve"> семінарських заняттях);</w:t>
            </w:r>
          </w:p>
          <w:p w:rsidR="00485D62" w:rsidRPr="00382BC1" w:rsidRDefault="00485D62" w:rsidP="00485D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2) індивідуальна робота : </w:t>
            </w:r>
            <w:r w:rsidRPr="00382BC1">
              <w:rPr>
                <w:lang w:val="uk-UA"/>
              </w:rPr>
              <w:t>п</w:t>
            </w:r>
            <w:r>
              <w:rPr>
                <w:lang w:val="uk-UA"/>
              </w:rPr>
              <w:t>ідготовка та захист реферату з обраної теми</w:t>
            </w:r>
            <w:r w:rsidRPr="00382BC1">
              <w:rPr>
                <w:lang w:val="uk-UA"/>
              </w:rPr>
              <w:t xml:space="preserve">– </w:t>
            </w:r>
            <w:r>
              <w:rPr>
                <w:lang w:val="uk-UA"/>
              </w:rPr>
              <w:t>20</w:t>
            </w:r>
            <w:r w:rsidRPr="00382BC1">
              <w:rPr>
                <w:lang w:val="uk-UA"/>
              </w:rPr>
              <w:t> балів;</w:t>
            </w:r>
          </w:p>
          <w:p w:rsidR="00485D62" w:rsidRPr="00382BC1" w:rsidRDefault="00485D62" w:rsidP="00485D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3) відповідь на тестові завдання</w:t>
            </w:r>
            <w:r w:rsidRPr="00382BC1">
              <w:rPr>
                <w:lang w:val="uk-UA"/>
              </w:rPr>
              <w:t xml:space="preserve">– </w:t>
            </w:r>
            <w:r>
              <w:rPr>
                <w:lang w:val="uk-UA"/>
              </w:rPr>
              <w:t>20</w:t>
            </w:r>
            <w:r w:rsidRPr="00382BC1">
              <w:rPr>
                <w:lang w:val="uk-UA"/>
              </w:rPr>
              <w:t> балів;</w:t>
            </w:r>
          </w:p>
          <w:p w:rsidR="00485D62" w:rsidRPr="00382BC1" w:rsidRDefault="00485D62" w:rsidP="00485D62">
            <w:pPr>
              <w:jc w:val="both"/>
              <w:rPr>
                <w:lang w:val="uk-UA"/>
              </w:rPr>
            </w:pPr>
          </w:p>
          <w:p w:rsidR="00485D62" w:rsidRPr="00382BC1" w:rsidRDefault="00485D62" w:rsidP="00485D62">
            <w:pPr>
              <w:jc w:val="both"/>
              <w:rPr>
                <w:lang w:val="uk-UA"/>
              </w:rPr>
            </w:pPr>
            <w:r w:rsidRPr="00382BC1">
              <w:rPr>
                <w:lang w:val="uk-UA"/>
              </w:rPr>
              <w:t>Підс</w:t>
            </w:r>
            <w:r>
              <w:rPr>
                <w:lang w:val="uk-UA"/>
              </w:rPr>
              <w:t>умковий контроль – залік  (червень 2022</w:t>
            </w:r>
            <w:r w:rsidRPr="00382BC1">
              <w:rPr>
                <w:lang w:val="uk-UA"/>
              </w:rPr>
              <w:t> р.):</w:t>
            </w:r>
          </w:p>
          <w:p w:rsidR="00485D62" w:rsidRPr="009A1543" w:rsidRDefault="00485D62" w:rsidP="00485D62">
            <w:pPr>
              <w:jc w:val="both"/>
              <w:rPr>
                <w:shd w:val="clear" w:color="auto" w:fill="FFFFFF"/>
                <w:lang w:val="uk-UA"/>
              </w:rPr>
            </w:pPr>
            <w:r>
              <w:rPr>
                <w:lang w:val="uk-UA"/>
              </w:rPr>
              <w:t>Письмова робота</w:t>
            </w:r>
            <w:r w:rsidRPr="00382BC1">
              <w:rPr>
                <w:lang w:val="uk-UA"/>
              </w:rPr>
              <w:t xml:space="preserve"> (в </w:t>
            </w:r>
            <w:r>
              <w:rPr>
                <w:lang w:val="uk-UA"/>
              </w:rPr>
              <w:t>білеті по 3 питання</w:t>
            </w:r>
            <w:r w:rsidRPr="00382BC1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з яких перше (теоретичне) оцінюються максимально </w:t>
            </w:r>
            <w:r w:rsidRPr="00382BC1">
              <w:rPr>
                <w:lang w:val="uk-UA"/>
              </w:rPr>
              <w:t xml:space="preserve"> </w:t>
            </w:r>
            <w:r>
              <w:rPr>
                <w:lang w:val="uk-UA"/>
              </w:rPr>
              <w:t>15 балами, друге (практичне) питання – 10 балів, третє (тестове) – 5 балів.</w:t>
            </w:r>
          </w:p>
          <w:p w:rsidR="00485D62" w:rsidRPr="00382BC1" w:rsidRDefault="00485D62" w:rsidP="00485D62">
            <w:pPr>
              <w:jc w:val="both"/>
              <w:rPr>
                <w:lang w:val="uk-UA"/>
              </w:rPr>
            </w:pPr>
            <w:r w:rsidRPr="00382BC1">
              <w:rPr>
                <w:lang w:val="uk-UA"/>
              </w:rPr>
              <w:t xml:space="preserve">Загальна кількість – </w:t>
            </w:r>
            <w:r>
              <w:rPr>
                <w:i/>
                <w:lang w:val="uk-UA"/>
              </w:rPr>
              <w:t>3</w:t>
            </w:r>
            <w:r w:rsidRPr="00382BC1">
              <w:rPr>
                <w:i/>
                <w:lang w:val="uk-UA"/>
              </w:rPr>
              <w:t>0 балів</w:t>
            </w:r>
            <w:r w:rsidRPr="00382BC1">
              <w:rPr>
                <w:lang w:val="uk-UA"/>
              </w:rPr>
              <w:t>.</w:t>
            </w:r>
          </w:p>
          <w:p w:rsidR="00485D62" w:rsidRPr="00382BC1" w:rsidRDefault="00485D62" w:rsidP="00485D62">
            <w:pPr>
              <w:jc w:val="both"/>
              <w:rPr>
                <w:lang w:val="uk-UA"/>
              </w:rPr>
            </w:pPr>
          </w:p>
          <w:p w:rsidR="000E6E5F" w:rsidRPr="00485D62" w:rsidRDefault="000E6E5F" w:rsidP="00485D62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 w:rsidRPr="00485D62">
              <w:rPr>
                <w:b/>
                <w:szCs w:val="28"/>
                <w:lang w:val="uk-UA"/>
              </w:rPr>
              <w:t>підсумковий контроль</w:t>
            </w:r>
            <w:r w:rsidR="00485D62" w:rsidRPr="00485D62">
              <w:rPr>
                <w:b/>
                <w:szCs w:val="28"/>
                <w:lang w:val="uk-UA"/>
              </w:rPr>
              <w:t xml:space="preserve"> (30</w:t>
            </w:r>
            <w:r w:rsidRPr="00485D62">
              <w:rPr>
                <w:b/>
                <w:szCs w:val="28"/>
                <w:lang w:val="uk-UA"/>
              </w:rPr>
              <w:t xml:space="preserve"> балів)</w:t>
            </w:r>
            <w:r w:rsidRPr="00485D62">
              <w:rPr>
                <w:szCs w:val="28"/>
                <w:lang w:val="uk-UA"/>
              </w:rPr>
              <w:t xml:space="preserve"> – тест: тестові завдання, які охоплю</w:t>
            </w:r>
            <w:r w:rsidR="00485D62" w:rsidRPr="00485D62">
              <w:rPr>
                <w:szCs w:val="28"/>
                <w:lang w:val="uk-UA"/>
              </w:rPr>
              <w:t>ють матеріал навчального курсу</w:t>
            </w:r>
            <w:r w:rsidRPr="00485D62">
              <w:rPr>
                <w:szCs w:val="28"/>
                <w:lang w:val="uk-UA"/>
              </w:rPr>
              <w:t>.</w:t>
            </w:r>
          </w:p>
          <w:p w:rsidR="00D62ADB" w:rsidRPr="00604FD4" w:rsidRDefault="000E6E5F" w:rsidP="000E6E5F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оцінка</w:t>
            </w:r>
            <w:r w:rsidR="00485D62">
              <w:rPr>
                <w:lang w:val="uk-UA"/>
              </w:rPr>
              <w:t>, яка максимально становить 100 балів</w:t>
            </w:r>
            <w:r>
              <w:rPr>
                <w:lang w:val="uk-UA"/>
              </w:rPr>
              <w:t xml:space="preserve">, виводиться на основі суми балів, отриманих за поточний та підсумковий види контролю. </w:t>
            </w:r>
          </w:p>
        </w:tc>
      </w:tr>
      <w:tr w:rsidR="00D62ADB" w:rsidRPr="00460ECF" w:rsidTr="005F7B94">
        <w:tc>
          <w:tcPr>
            <w:tcW w:w="1898" w:type="dxa"/>
            <w:gridSpan w:val="2"/>
          </w:tcPr>
          <w:p w:rsidR="00D62ADB" w:rsidRPr="00604FD4" w:rsidRDefault="00D62ADB" w:rsidP="005F7B94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7447" w:type="dxa"/>
            <w:gridSpan w:val="7"/>
          </w:tcPr>
          <w:p w:rsidR="00485D62" w:rsidRPr="00382BC1" w:rsidRDefault="00485D62" w:rsidP="00485D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Реферативна робота</w:t>
            </w:r>
            <w:r w:rsidRPr="00AE13B5">
              <w:rPr>
                <w:lang w:val="uk-UA"/>
              </w:rPr>
              <w:t xml:space="preserve"> </w:t>
            </w:r>
            <w:r>
              <w:rPr>
                <w:lang w:val="uk-UA"/>
              </w:rPr>
              <w:t>об</w:t>
            </w:r>
            <w:r w:rsidRPr="00AE13B5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ємом 3-7 сторінок виконується на аркушах А – 4.. У випадку  глибокого розкриття актуальної  проблематики з відображенням авторської позиції та літературним перекладом реферат оцінюється 20  балів; обґрунтоване розкриття теми з несуттєвими помилками – 15 – 18 балів; неповне розкриття теми з помилками у понятійному-категоріальному </w:t>
            </w:r>
            <w:proofErr w:type="spellStart"/>
            <w:r>
              <w:rPr>
                <w:lang w:val="uk-UA"/>
              </w:rPr>
              <w:t>апараті</w:t>
            </w:r>
            <w:proofErr w:type="spellEnd"/>
            <w:r>
              <w:rPr>
                <w:lang w:val="uk-UA"/>
              </w:rPr>
              <w:t xml:space="preserve">  – 12 – 14 балів; розкриття теми з проблематики віддаленої від політологічної  10-12 балів, високий рівень компілятивності, використання сумнівних джерел  – 6 – 9 балів; розкриття лише одного аспекту досліджуваної теми з хибним відображенням політологічних понять – 0 – 6 бали.</w:t>
            </w:r>
          </w:p>
          <w:p w:rsidR="000E6E5F" w:rsidRPr="00604FD4" w:rsidRDefault="000E6E5F" w:rsidP="00EF1099">
            <w:pPr>
              <w:ind w:left="683"/>
              <w:jc w:val="both"/>
              <w:rPr>
                <w:lang w:val="uk-UA"/>
              </w:rPr>
            </w:pPr>
          </w:p>
        </w:tc>
      </w:tr>
      <w:tr w:rsidR="00D62ADB" w:rsidRPr="000E6E5F" w:rsidTr="005F7B94">
        <w:tc>
          <w:tcPr>
            <w:tcW w:w="1898" w:type="dxa"/>
            <w:gridSpan w:val="2"/>
          </w:tcPr>
          <w:p w:rsidR="00D62ADB" w:rsidRPr="00604FD4" w:rsidRDefault="000E6E5F" w:rsidP="000E6E5F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Практичні</w:t>
            </w:r>
            <w:r w:rsidR="00D62ADB"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7447" w:type="dxa"/>
            <w:gridSpan w:val="7"/>
          </w:tcPr>
          <w:p w:rsidR="000E6E5F" w:rsidRPr="00150B60" w:rsidRDefault="000E6E5F" w:rsidP="000E6E5F">
            <w:pPr>
              <w:jc w:val="both"/>
              <w:rPr>
                <w:szCs w:val="28"/>
                <w:lang w:val="en-US"/>
              </w:rPr>
            </w:pPr>
            <w:r w:rsidRPr="00150B60">
              <w:rPr>
                <w:b/>
                <w:szCs w:val="28"/>
                <w:lang w:val="uk-UA"/>
              </w:rPr>
              <w:t>Усне опитування</w:t>
            </w:r>
            <w:r>
              <w:rPr>
                <w:szCs w:val="28"/>
                <w:lang w:val="uk-UA"/>
              </w:rPr>
              <w:t xml:space="preserve"> реалізує </w:t>
            </w:r>
            <w:proofErr w:type="spellStart"/>
            <w:r w:rsidRPr="00150B60">
              <w:rPr>
                <w:szCs w:val="28"/>
              </w:rPr>
              <w:t>поточний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облік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успішності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студентів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Pr="00150B60">
              <w:rPr>
                <w:szCs w:val="28"/>
              </w:rPr>
              <w:t xml:space="preserve">на </w:t>
            </w:r>
            <w:proofErr w:type="spellStart"/>
            <w:r w:rsidRPr="00150B60">
              <w:rPr>
                <w:szCs w:val="28"/>
              </w:rPr>
              <w:t>основі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чотирибальної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шкали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оцінок</w:t>
            </w:r>
            <w:proofErr w:type="spellEnd"/>
            <w:r w:rsidRPr="00150B60">
              <w:rPr>
                <w:szCs w:val="28"/>
              </w:rPr>
              <w:t xml:space="preserve"> за </w:t>
            </w:r>
            <w:proofErr w:type="spellStart"/>
            <w:r w:rsidRPr="00150B60">
              <w:rPr>
                <w:szCs w:val="28"/>
              </w:rPr>
              <w:t>виконання</w:t>
            </w:r>
            <w:proofErr w:type="spellEnd"/>
            <w:r w:rsidRPr="00150B60">
              <w:rPr>
                <w:szCs w:val="28"/>
              </w:rPr>
              <w:t xml:space="preserve"> того </w:t>
            </w:r>
            <w:proofErr w:type="spellStart"/>
            <w:r w:rsidRPr="00150B60">
              <w:rPr>
                <w:szCs w:val="28"/>
              </w:rPr>
              <w:t>чи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іншого</w:t>
            </w:r>
            <w:proofErr w:type="spellEnd"/>
            <w:r w:rsidRPr="00150B60">
              <w:rPr>
                <w:szCs w:val="28"/>
              </w:rPr>
              <w:t xml:space="preserve"> виду </w:t>
            </w:r>
            <w:proofErr w:type="spellStart"/>
            <w:r w:rsidRPr="00150B60">
              <w:rPr>
                <w:szCs w:val="28"/>
              </w:rPr>
              <w:t>завдання</w:t>
            </w:r>
            <w:proofErr w:type="spellEnd"/>
            <w:r w:rsidRPr="00150B60">
              <w:rPr>
                <w:szCs w:val="28"/>
              </w:rPr>
              <w:t>. Так</w:t>
            </w:r>
            <w:r w:rsidRPr="00150B60">
              <w:rPr>
                <w:szCs w:val="28"/>
                <w:lang w:val="en-US"/>
              </w:rPr>
              <w:t xml:space="preserve">, </w:t>
            </w:r>
          </w:p>
          <w:p w:rsidR="000E6E5F" w:rsidRPr="00150B60" w:rsidRDefault="000E6E5F" w:rsidP="000E6E5F">
            <w:pPr>
              <w:numPr>
                <w:ilvl w:val="0"/>
                <w:numId w:val="2"/>
              </w:numPr>
              <w:tabs>
                <w:tab w:val="clear" w:pos="1428"/>
                <w:tab w:val="num" w:pos="299"/>
              </w:tabs>
              <w:ind w:left="299" w:hanging="283"/>
              <w:jc w:val="both"/>
              <w:rPr>
                <w:szCs w:val="28"/>
              </w:rPr>
            </w:pPr>
            <w:r w:rsidRPr="00150B60">
              <w:rPr>
                <w:b/>
                <w:szCs w:val="28"/>
              </w:rPr>
              <w:t xml:space="preserve">5 </w:t>
            </w:r>
            <w:proofErr w:type="spellStart"/>
            <w:r w:rsidRPr="00150B60">
              <w:rPr>
                <w:b/>
                <w:szCs w:val="28"/>
              </w:rPr>
              <w:t>балів</w:t>
            </w:r>
            <w:proofErr w:type="spellEnd"/>
            <w:r w:rsidRPr="00150B60">
              <w:rPr>
                <w:szCs w:val="28"/>
              </w:rPr>
              <w:t xml:space="preserve"> студент </w:t>
            </w:r>
            <w:proofErr w:type="spellStart"/>
            <w:r w:rsidRPr="00150B60">
              <w:rPr>
                <w:szCs w:val="28"/>
              </w:rPr>
              <w:t>отримує</w:t>
            </w:r>
            <w:proofErr w:type="spellEnd"/>
            <w:r w:rsidRPr="00150B60">
              <w:rPr>
                <w:szCs w:val="28"/>
              </w:rPr>
              <w:t xml:space="preserve"> за </w:t>
            </w:r>
            <w:proofErr w:type="spellStart"/>
            <w:r w:rsidRPr="00150B60">
              <w:rPr>
                <w:szCs w:val="28"/>
              </w:rPr>
              <w:t>вичерпну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бездоганну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відповідь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із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наведенням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двох</w:t>
            </w:r>
            <w:proofErr w:type="spellEnd"/>
            <w:r w:rsidRPr="00150B60">
              <w:rPr>
                <w:szCs w:val="28"/>
              </w:rPr>
              <w:t xml:space="preserve"> і </w:t>
            </w:r>
            <w:proofErr w:type="spellStart"/>
            <w:r w:rsidRPr="00150B60">
              <w:rPr>
                <w:szCs w:val="28"/>
              </w:rPr>
              <w:t>більше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прикладів</w:t>
            </w:r>
            <w:proofErr w:type="spellEnd"/>
            <w:r w:rsidRPr="00150B60">
              <w:rPr>
                <w:szCs w:val="28"/>
              </w:rPr>
              <w:t xml:space="preserve"> на </w:t>
            </w:r>
            <w:proofErr w:type="spellStart"/>
            <w:r w:rsidRPr="00150B60">
              <w:rPr>
                <w:szCs w:val="28"/>
              </w:rPr>
              <w:t>підтвердження</w:t>
            </w:r>
            <w:proofErr w:type="spellEnd"/>
            <w:r w:rsidRPr="00150B60">
              <w:rPr>
                <w:szCs w:val="28"/>
              </w:rPr>
              <w:t xml:space="preserve"> теоретичного </w:t>
            </w:r>
            <w:proofErr w:type="spellStart"/>
            <w:r w:rsidRPr="00150B60">
              <w:rPr>
                <w:szCs w:val="28"/>
              </w:rPr>
              <w:t>положення</w:t>
            </w:r>
            <w:proofErr w:type="spellEnd"/>
            <w:r w:rsidRPr="00150B60">
              <w:rPr>
                <w:szCs w:val="28"/>
              </w:rPr>
              <w:t xml:space="preserve">, яке </w:t>
            </w:r>
            <w:proofErr w:type="spellStart"/>
            <w:r w:rsidRPr="00150B60">
              <w:rPr>
                <w:szCs w:val="28"/>
              </w:rPr>
              <w:t>розглядається</w:t>
            </w:r>
            <w:proofErr w:type="spellEnd"/>
            <w:r w:rsidRPr="00150B60">
              <w:rPr>
                <w:szCs w:val="28"/>
              </w:rPr>
              <w:t xml:space="preserve">. </w:t>
            </w:r>
          </w:p>
          <w:p w:rsidR="000E6E5F" w:rsidRPr="00150B60" w:rsidRDefault="000E6E5F" w:rsidP="000E6E5F">
            <w:pPr>
              <w:numPr>
                <w:ilvl w:val="0"/>
                <w:numId w:val="2"/>
              </w:numPr>
              <w:tabs>
                <w:tab w:val="clear" w:pos="1428"/>
                <w:tab w:val="num" w:pos="299"/>
              </w:tabs>
              <w:ind w:left="299" w:hanging="283"/>
              <w:jc w:val="both"/>
              <w:rPr>
                <w:szCs w:val="28"/>
              </w:rPr>
            </w:pPr>
            <w:r w:rsidRPr="00150B60">
              <w:rPr>
                <w:b/>
                <w:szCs w:val="28"/>
              </w:rPr>
              <w:t xml:space="preserve">4 </w:t>
            </w:r>
            <w:proofErr w:type="spellStart"/>
            <w:r w:rsidRPr="00150B60">
              <w:rPr>
                <w:b/>
                <w:szCs w:val="28"/>
              </w:rPr>
              <w:t>бали</w:t>
            </w:r>
            <w:proofErr w:type="spellEnd"/>
            <w:r w:rsidRPr="00150B60">
              <w:rPr>
                <w:szCs w:val="28"/>
              </w:rPr>
              <w:t xml:space="preserve"> – за </w:t>
            </w:r>
            <w:proofErr w:type="spellStart"/>
            <w:r w:rsidRPr="00150B60">
              <w:rPr>
                <w:szCs w:val="28"/>
              </w:rPr>
              <w:t>повну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відповідь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із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наведенням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двох</w:t>
            </w:r>
            <w:proofErr w:type="spellEnd"/>
            <w:r w:rsidRPr="00150B60">
              <w:rPr>
                <w:szCs w:val="28"/>
              </w:rPr>
              <w:t xml:space="preserve"> і </w:t>
            </w:r>
            <w:proofErr w:type="spellStart"/>
            <w:r w:rsidRPr="00150B60">
              <w:rPr>
                <w:szCs w:val="28"/>
              </w:rPr>
              <w:t>більше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прикладів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проте</w:t>
            </w:r>
            <w:proofErr w:type="spellEnd"/>
            <w:r w:rsidRPr="00150B60">
              <w:rPr>
                <w:szCs w:val="28"/>
              </w:rPr>
              <w:t xml:space="preserve"> з </w:t>
            </w:r>
            <w:proofErr w:type="spellStart"/>
            <w:r w:rsidRPr="00150B60">
              <w:rPr>
                <w:szCs w:val="28"/>
              </w:rPr>
              <w:t>однією-двома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змістовими</w:t>
            </w:r>
            <w:proofErr w:type="spellEnd"/>
            <w:r w:rsidRPr="00150B60">
              <w:rPr>
                <w:szCs w:val="28"/>
              </w:rPr>
              <w:t xml:space="preserve"> неточностями. </w:t>
            </w:r>
          </w:p>
          <w:p w:rsidR="000E6E5F" w:rsidRPr="00150B60" w:rsidRDefault="000E6E5F" w:rsidP="000E6E5F">
            <w:pPr>
              <w:numPr>
                <w:ilvl w:val="0"/>
                <w:numId w:val="2"/>
              </w:numPr>
              <w:tabs>
                <w:tab w:val="clear" w:pos="1428"/>
                <w:tab w:val="num" w:pos="299"/>
              </w:tabs>
              <w:ind w:left="299" w:hanging="283"/>
              <w:jc w:val="both"/>
              <w:rPr>
                <w:szCs w:val="28"/>
              </w:rPr>
            </w:pPr>
            <w:r w:rsidRPr="00150B60">
              <w:rPr>
                <w:b/>
                <w:szCs w:val="28"/>
              </w:rPr>
              <w:t xml:space="preserve">3 </w:t>
            </w:r>
            <w:proofErr w:type="spellStart"/>
            <w:r w:rsidRPr="00150B60">
              <w:rPr>
                <w:b/>
                <w:szCs w:val="28"/>
              </w:rPr>
              <w:t>бали</w:t>
            </w:r>
            <w:proofErr w:type="spellEnd"/>
            <w:r w:rsidRPr="00150B60">
              <w:rPr>
                <w:szCs w:val="28"/>
              </w:rPr>
              <w:t xml:space="preserve"> – за </w:t>
            </w:r>
            <w:proofErr w:type="spellStart"/>
            <w:r w:rsidRPr="00150B60">
              <w:rPr>
                <w:szCs w:val="28"/>
              </w:rPr>
              <w:t>неповну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правильну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відповідь</w:t>
            </w:r>
            <w:proofErr w:type="spellEnd"/>
            <w:r w:rsidRPr="00150B60">
              <w:rPr>
                <w:szCs w:val="28"/>
              </w:rPr>
              <w:t xml:space="preserve">, </w:t>
            </w:r>
            <w:proofErr w:type="spellStart"/>
            <w:r w:rsidRPr="00150B60">
              <w:rPr>
                <w:szCs w:val="28"/>
              </w:rPr>
              <w:t>або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таку</w:t>
            </w:r>
            <w:proofErr w:type="spellEnd"/>
            <w:r w:rsidRPr="00150B60">
              <w:rPr>
                <w:szCs w:val="28"/>
              </w:rPr>
              <w:t xml:space="preserve">, </w:t>
            </w:r>
            <w:proofErr w:type="spellStart"/>
            <w:r w:rsidRPr="00150B60">
              <w:rPr>
                <w:szCs w:val="28"/>
              </w:rPr>
              <w:t>що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містить</w:t>
            </w:r>
            <w:proofErr w:type="spellEnd"/>
            <w:r w:rsidRPr="00150B60">
              <w:rPr>
                <w:szCs w:val="28"/>
              </w:rPr>
              <w:t xml:space="preserve"> ряд </w:t>
            </w:r>
            <w:proofErr w:type="spellStart"/>
            <w:r w:rsidRPr="00150B60">
              <w:rPr>
                <w:szCs w:val="28"/>
              </w:rPr>
              <w:t>змістових</w:t>
            </w:r>
            <w:proofErr w:type="spellEnd"/>
            <w:r w:rsidRPr="00150B60">
              <w:rPr>
                <w:szCs w:val="28"/>
              </w:rPr>
              <w:t xml:space="preserve"> неточностей </w:t>
            </w:r>
            <w:proofErr w:type="spellStart"/>
            <w:r w:rsidRPr="00150B60">
              <w:rPr>
                <w:szCs w:val="28"/>
              </w:rPr>
              <w:t>чи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невірно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наведені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приклади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або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їх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відсутність</w:t>
            </w:r>
            <w:proofErr w:type="spellEnd"/>
            <w:r w:rsidRPr="00150B60">
              <w:rPr>
                <w:szCs w:val="28"/>
              </w:rPr>
              <w:t xml:space="preserve">. </w:t>
            </w:r>
          </w:p>
          <w:p w:rsidR="00D62ADB" w:rsidRPr="003D20E7" w:rsidRDefault="000E6E5F" w:rsidP="000E6E5F">
            <w:pPr>
              <w:numPr>
                <w:ilvl w:val="0"/>
                <w:numId w:val="2"/>
              </w:numPr>
              <w:tabs>
                <w:tab w:val="clear" w:pos="1428"/>
                <w:tab w:val="num" w:pos="299"/>
              </w:tabs>
              <w:ind w:left="299" w:hanging="283"/>
              <w:jc w:val="both"/>
            </w:pPr>
            <w:r w:rsidRPr="00150B60">
              <w:rPr>
                <w:b/>
                <w:szCs w:val="28"/>
              </w:rPr>
              <w:t xml:space="preserve">2 </w:t>
            </w:r>
            <w:proofErr w:type="spellStart"/>
            <w:r w:rsidRPr="00150B60">
              <w:rPr>
                <w:b/>
                <w:szCs w:val="28"/>
              </w:rPr>
              <w:t>бали</w:t>
            </w:r>
            <w:proofErr w:type="spellEnd"/>
            <w:r w:rsidRPr="00150B60">
              <w:rPr>
                <w:szCs w:val="28"/>
              </w:rPr>
              <w:t xml:space="preserve"> – за </w:t>
            </w:r>
            <w:proofErr w:type="spellStart"/>
            <w:r w:rsidRPr="00150B60">
              <w:rPr>
                <w:szCs w:val="28"/>
              </w:rPr>
              <w:t>часткову</w:t>
            </w:r>
            <w:proofErr w:type="spellEnd"/>
            <w:r w:rsidRPr="00150B60">
              <w:rPr>
                <w:szCs w:val="28"/>
              </w:rPr>
              <w:t xml:space="preserve">, з </w:t>
            </w:r>
            <w:proofErr w:type="spellStart"/>
            <w:r w:rsidRPr="00150B60">
              <w:rPr>
                <w:szCs w:val="28"/>
              </w:rPr>
              <w:t>грубими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недоліками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відповідь</w:t>
            </w:r>
            <w:proofErr w:type="spellEnd"/>
            <w:r w:rsidRPr="00150B60">
              <w:rPr>
                <w:szCs w:val="28"/>
              </w:rPr>
              <w:t xml:space="preserve">, </w:t>
            </w:r>
            <w:proofErr w:type="spellStart"/>
            <w:r w:rsidRPr="00150B60">
              <w:rPr>
                <w:szCs w:val="28"/>
              </w:rPr>
              <w:t>або</w:t>
            </w:r>
            <w:proofErr w:type="spellEnd"/>
            <w:r w:rsidRPr="00150B60">
              <w:rPr>
                <w:szCs w:val="28"/>
              </w:rPr>
              <w:t xml:space="preserve"> за </w:t>
            </w:r>
            <w:proofErr w:type="spellStart"/>
            <w:r w:rsidRPr="00150B60">
              <w:rPr>
                <w:szCs w:val="28"/>
              </w:rPr>
              <w:t>її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неадекватність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завданню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чи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відсутність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взагалі</w:t>
            </w:r>
            <w:proofErr w:type="spellEnd"/>
            <w:r w:rsidRPr="00150B60">
              <w:rPr>
                <w:szCs w:val="28"/>
              </w:rPr>
              <w:t>.</w:t>
            </w:r>
          </w:p>
        </w:tc>
      </w:tr>
      <w:tr w:rsidR="00D62ADB" w:rsidRPr="00604FD4" w:rsidTr="005F7B94">
        <w:tc>
          <w:tcPr>
            <w:tcW w:w="1898" w:type="dxa"/>
            <w:gridSpan w:val="2"/>
          </w:tcPr>
          <w:p w:rsidR="00D62ADB" w:rsidRPr="00604FD4" w:rsidRDefault="00D62ADB" w:rsidP="005F7B94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D62ADB" w:rsidRPr="00604FD4" w:rsidRDefault="000E6E5F" w:rsidP="005F7B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Студент, який не виконав завдання, що виносилися на самостійну роботу, в установлений термін та отримав менше 30% за поточний контроль направляється на талон №2. До того часу, він має виконати/доопрацювати завдання та подати їх на перевірку викладачу.</w:t>
            </w:r>
          </w:p>
        </w:tc>
      </w:tr>
      <w:tr w:rsidR="00D62ADB" w:rsidRPr="004A03C5" w:rsidTr="005F7B94">
        <w:tc>
          <w:tcPr>
            <w:tcW w:w="1898" w:type="dxa"/>
            <w:gridSpan w:val="2"/>
          </w:tcPr>
          <w:p w:rsidR="00D62ADB" w:rsidRPr="00604FD4" w:rsidRDefault="00D62ADB" w:rsidP="005F7B94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D62ADB" w:rsidRPr="00EF1099" w:rsidRDefault="000E6E5F" w:rsidP="005F7B94">
            <w:pPr>
              <w:jc w:val="both"/>
              <w:rPr>
                <w:iCs/>
                <w:lang w:val="uk-UA"/>
              </w:rPr>
            </w:pPr>
            <w:r w:rsidRPr="00EF1099">
              <w:rPr>
                <w:iCs/>
                <w:sz w:val="22"/>
                <w:szCs w:val="22"/>
                <w:lang w:val="uk-UA"/>
              </w:rPr>
              <w:t>Форма  контролю - залік</w:t>
            </w:r>
            <w:r w:rsidR="00D62ADB" w:rsidRPr="00EF1099">
              <w:rPr>
                <w:iCs/>
                <w:sz w:val="22"/>
                <w:szCs w:val="22"/>
                <w:lang w:val="uk-UA"/>
              </w:rPr>
              <w:t>;</w:t>
            </w:r>
          </w:p>
          <w:p w:rsidR="00D62ADB" w:rsidRPr="00EF1099" w:rsidRDefault="000E6E5F" w:rsidP="005F7B94">
            <w:pPr>
              <w:jc w:val="both"/>
              <w:rPr>
                <w:iCs/>
                <w:lang w:val="uk-UA"/>
              </w:rPr>
            </w:pPr>
            <w:r w:rsidRPr="00EF1099">
              <w:rPr>
                <w:iCs/>
                <w:sz w:val="22"/>
                <w:szCs w:val="22"/>
                <w:lang w:val="uk-UA"/>
              </w:rPr>
              <w:t>Ф</w:t>
            </w:r>
            <w:r w:rsidR="00D62ADB" w:rsidRPr="00EF1099">
              <w:rPr>
                <w:iCs/>
                <w:sz w:val="22"/>
                <w:szCs w:val="22"/>
                <w:lang w:val="uk-UA"/>
              </w:rPr>
              <w:t>орм</w:t>
            </w:r>
            <w:r w:rsidRPr="00EF1099">
              <w:rPr>
                <w:iCs/>
                <w:sz w:val="22"/>
                <w:szCs w:val="22"/>
                <w:lang w:val="uk-UA"/>
              </w:rPr>
              <w:t xml:space="preserve">а </w:t>
            </w:r>
            <w:r w:rsidR="00D62ADB" w:rsidRPr="00EF1099">
              <w:rPr>
                <w:iCs/>
                <w:sz w:val="22"/>
                <w:szCs w:val="22"/>
                <w:lang w:val="uk-UA"/>
              </w:rPr>
              <w:t xml:space="preserve"> здачі </w:t>
            </w:r>
            <w:r w:rsidR="00EF1099" w:rsidRPr="00EF1099">
              <w:rPr>
                <w:iCs/>
                <w:sz w:val="22"/>
                <w:szCs w:val="22"/>
                <w:lang w:val="uk-UA"/>
              </w:rPr>
              <w:t>- письмова</w:t>
            </w:r>
            <w:r w:rsidR="00D62ADB" w:rsidRPr="00EF1099">
              <w:rPr>
                <w:iCs/>
                <w:sz w:val="22"/>
                <w:szCs w:val="22"/>
                <w:lang w:val="uk-UA"/>
              </w:rPr>
              <w:t>;</w:t>
            </w:r>
          </w:p>
          <w:p w:rsidR="00D62ADB" w:rsidRPr="00EF1099" w:rsidRDefault="00D62ADB" w:rsidP="00EF1099">
            <w:pPr>
              <w:jc w:val="both"/>
              <w:rPr>
                <w:iCs/>
                <w:sz w:val="22"/>
                <w:szCs w:val="22"/>
                <w:lang w:val="uk-UA"/>
              </w:rPr>
            </w:pPr>
          </w:p>
          <w:p w:rsidR="00EF1099" w:rsidRDefault="00EF1099" w:rsidP="0088263C">
            <w:pPr>
              <w:tabs>
                <w:tab w:val="left" w:pos="709"/>
              </w:tabs>
              <w:jc w:val="both"/>
              <w:rPr>
                <w:szCs w:val="28"/>
                <w:lang w:val="en-US"/>
              </w:rPr>
            </w:pPr>
            <w:r w:rsidRPr="00334A2D">
              <w:rPr>
                <w:b/>
                <w:bCs/>
                <w:lang w:val="uk-UA"/>
              </w:rPr>
              <w:t>Підсумковий тест</w:t>
            </w:r>
            <w:r w:rsidR="0088263C">
              <w:rPr>
                <w:bCs/>
                <w:lang w:val="uk-UA"/>
              </w:rPr>
              <w:t xml:space="preserve"> складається з 3</w:t>
            </w:r>
            <w:r w:rsidR="00485D62">
              <w:rPr>
                <w:bCs/>
                <w:lang w:val="uk-UA"/>
              </w:rPr>
              <w:t>0</w:t>
            </w:r>
            <w:r w:rsidR="0088263C">
              <w:rPr>
                <w:bCs/>
                <w:lang w:val="uk-UA"/>
              </w:rPr>
              <w:t xml:space="preserve"> завдань</w:t>
            </w:r>
            <w:r>
              <w:rPr>
                <w:szCs w:val="28"/>
                <w:lang w:val="uk-UA"/>
              </w:rPr>
              <w:t>, виконання яких демонструє рівень теоретичних знань та с</w:t>
            </w:r>
            <w:r>
              <w:rPr>
                <w:color w:val="000000"/>
                <w:szCs w:val="28"/>
                <w:lang w:val="uk-UA"/>
              </w:rPr>
              <w:t>формованості у студентів практичних</w:t>
            </w:r>
            <w:r w:rsidRPr="00C01589">
              <w:rPr>
                <w:color w:val="000000"/>
                <w:szCs w:val="28"/>
                <w:lang w:val="uk-UA"/>
              </w:rPr>
              <w:t xml:space="preserve"> навич</w:t>
            </w:r>
            <w:r>
              <w:rPr>
                <w:color w:val="000000"/>
                <w:szCs w:val="28"/>
                <w:lang w:val="uk-UA"/>
              </w:rPr>
              <w:t>о</w:t>
            </w:r>
            <w:r w:rsidRPr="00C01589">
              <w:rPr>
                <w:color w:val="000000"/>
                <w:szCs w:val="28"/>
                <w:lang w:val="uk-UA"/>
              </w:rPr>
              <w:t>к</w:t>
            </w:r>
            <w:r>
              <w:rPr>
                <w:color w:val="000000"/>
                <w:szCs w:val="28"/>
                <w:lang w:val="uk-UA"/>
              </w:rPr>
              <w:t xml:space="preserve"> і вмінь</w:t>
            </w:r>
            <w:r w:rsidR="00485D62">
              <w:rPr>
                <w:color w:val="000000"/>
                <w:szCs w:val="28"/>
                <w:lang w:val="uk-UA"/>
              </w:rPr>
              <w:t>.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Правильний варіант відповіді оцінюється в 1 бал. </w:t>
            </w:r>
          </w:p>
          <w:p w:rsidR="00EF1099" w:rsidRPr="00604FD4" w:rsidRDefault="00EF1099" w:rsidP="00EF1099">
            <w:pPr>
              <w:jc w:val="both"/>
              <w:rPr>
                <w:i/>
                <w:iCs/>
                <w:lang w:val="uk-UA"/>
              </w:rPr>
            </w:pPr>
          </w:p>
        </w:tc>
      </w:tr>
      <w:tr w:rsidR="00D62ADB" w:rsidRPr="00604FD4" w:rsidTr="005F7B94">
        <w:tc>
          <w:tcPr>
            <w:tcW w:w="9345" w:type="dxa"/>
            <w:gridSpan w:val="9"/>
          </w:tcPr>
          <w:p w:rsidR="00D62ADB" w:rsidRPr="00604FD4" w:rsidRDefault="00D62ADB" w:rsidP="005F7B94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8. Політика навчальної дисципліни</w:t>
            </w:r>
          </w:p>
        </w:tc>
      </w:tr>
      <w:tr w:rsidR="00D62ADB" w:rsidRPr="00604FD4" w:rsidTr="005F7B94">
        <w:tc>
          <w:tcPr>
            <w:tcW w:w="9345" w:type="dxa"/>
            <w:gridSpan w:val="9"/>
          </w:tcPr>
          <w:p w:rsidR="00D62ADB" w:rsidRPr="00604FD4" w:rsidRDefault="00D62ADB" w:rsidP="005F7B9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04FD4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:rsidR="00EF1099" w:rsidRPr="00EF1099" w:rsidRDefault="00EF1099" w:rsidP="00EF1099">
            <w:pPr>
              <w:jc w:val="both"/>
              <w:rPr>
                <w:lang w:val="uk-UA"/>
              </w:rPr>
            </w:pPr>
            <w:r w:rsidRPr="00EF1099">
              <w:rPr>
                <w:lang w:val="uk-UA"/>
              </w:rPr>
              <w:t>Студент зобов’язаний добросовісно готуватися до усіх видів пот</w:t>
            </w:r>
            <w:r w:rsidR="0088263C">
              <w:rPr>
                <w:lang w:val="uk-UA"/>
              </w:rPr>
              <w:t>очного та підсумкового контролю, які виносяться на практичні заняття та самостійну роботу. вчасно виконати  письмове</w:t>
            </w:r>
            <w:r>
              <w:rPr>
                <w:lang w:val="uk-UA"/>
              </w:rPr>
              <w:t xml:space="preserve"> завд</w:t>
            </w:r>
            <w:r w:rsidR="0088263C">
              <w:rPr>
                <w:lang w:val="uk-UA"/>
              </w:rPr>
              <w:t>ання (підготовка реферату</w:t>
            </w:r>
            <w:r>
              <w:rPr>
                <w:lang w:val="uk-UA"/>
              </w:rPr>
              <w:t>; виконати підсумковий тест у зазначений день.</w:t>
            </w:r>
          </w:p>
          <w:p w:rsidR="00D62ADB" w:rsidRPr="00604FD4" w:rsidRDefault="00D62ADB" w:rsidP="005F7B94">
            <w:pPr>
              <w:ind w:firstLine="310"/>
              <w:jc w:val="both"/>
              <w:rPr>
                <w:lang w:val="uk-UA"/>
              </w:rPr>
            </w:pPr>
            <w:r w:rsidRPr="00604FD4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EF1099" w:rsidRPr="00EF1099" w:rsidRDefault="00EF1099" w:rsidP="00EF1099">
            <w:pPr>
              <w:jc w:val="both"/>
              <w:rPr>
                <w:lang w:val="uk-UA"/>
              </w:rPr>
            </w:pPr>
            <w:r w:rsidRPr="00EF1099"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120BA6" w:rsidRDefault="00120BA6" w:rsidP="00120BA6">
            <w:pPr>
              <w:jc w:val="both"/>
              <w:rPr>
                <w:lang w:val="uk-UA"/>
              </w:rPr>
            </w:pPr>
            <w:r w:rsidRPr="00EF1099">
              <w:rPr>
                <w:lang w:val="uk-UA"/>
              </w:rPr>
              <w:t>Якщо студент має претензії до  викладача через оцінювання, якість надання послуг тощо, спершу треба повідомити про це самого викладача; якщо проблему не вдалося вирішити, студент має право звернутися до завідувача ка</w:t>
            </w:r>
            <w:r>
              <w:rPr>
                <w:lang w:val="uk-UA"/>
              </w:rPr>
              <w:t>федри чи керівництва факультету.</w:t>
            </w:r>
          </w:p>
          <w:p w:rsidR="00120BA6" w:rsidRPr="00EF1099" w:rsidRDefault="00120BA6" w:rsidP="00120BA6">
            <w:pPr>
              <w:jc w:val="both"/>
              <w:rPr>
                <w:lang w:val="uk-UA"/>
              </w:rPr>
            </w:pPr>
            <w:r>
              <w:t xml:space="preserve">Студент </w:t>
            </w:r>
            <w:proofErr w:type="spellStart"/>
            <w:r>
              <w:t>зобов’язаний</w:t>
            </w:r>
            <w:proofErr w:type="spellEnd"/>
            <w:r>
              <w:t xml:space="preserve"> </w:t>
            </w:r>
            <w:proofErr w:type="spellStart"/>
            <w:r>
              <w:t>неухильно</w:t>
            </w:r>
            <w:proofErr w:type="spellEnd"/>
            <w:r>
              <w:t xml:space="preserve"> </w:t>
            </w:r>
            <w:proofErr w:type="spellStart"/>
            <w:r>
              <w:t>дотримуватися</w:t>
            </w:r>
            <w:proofErr w:type="spellEnd"/>
            <w:r w:rsidRPr="00C32423">
              <w:t xml:space="preserve"> </w:t>
            </w:r>
            <w:r>
              <w:t xml:space="preserve">правил </w:t>
            </w:r>
            <w:proofErr w:type="spellStart"/>
            <w:r>
              <w:t>внутрішнього</w:t>
            </w:r>
            <w:proofErr w:type="spellEnd"/>
            <w:r>
              <w:t xml:space="preserve"> </w:t>
            </w:r>
            <w:proofErr w:type="spellStart"/>
            <w:r>
              <w:t>розпорядку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закладу;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, </w:t>
            </w:r>
            <w:proofErr w:type="spellStart"/>
            <w:r>
              <w:t>передбаченої</w:t>
            </w:r>
            <w:proofErr w:type="spellEnd"/>
            <w:r>
              <w:t xml:space="preserve"> </w:t>
            </w:r>
            <w:proofErr w:type="spellStart"/>
            <w:r>
              <w:t>нормативними</w:t>
            </w:r>
            <w:proofErr w:type="spellEnd"/>
            <w:r>
              <w:t xml:space="preserve"> документами,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регулюють</w:t>
            </w:r>
            <w:proofErr w:type="spellEnd"/>
            <w:r>
              <w:t xml:space="preserve"> </w:t>
            </w:r>
            <w:proofErr w:type="spellStart"/>
            <w:r>
              <w:t>освітній</w:t>
            </w:r>
            <w:proofErr w:type="spellEnd"/>
            <w:r>
              <w:t xml:space="preserve"> </w:t>
            </w:r>
            <w:proofErr w:type="spellStart"/>
            <w:r>
              <w:t>процес</w:t>
            </w:r>
            <w:proofErr w:type="spellEnd"/>
            <w:r>
              <w:t xml:space="preserve"> у ЗВО.</w:t>
            </w:r>
          </w:p>
          <w:p w:rsidR="00D62ADB" w:rsidRPr="00604FD4" w:rsidRDefault="00D62ADB" w:rsidP="005F7B9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04FD4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  <w:r w:rsidR="00C91FA6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:</w:t>
            </w:r>
          </w:p>
          <w:p w:rsidR="00EF1099" w:rsidRPr="00EF1099" w:rsidRDefault="00EF1099" w:rsidP="00EF1099">
            <w:pPr>
              <w:jc w:val="both"/>
              <w:rPr>
                <w:lang w:val="uk-UA"/>
              </w:rPr>
            </w:pPr>
            <w:r w:rsidRPr="00EF1099">
              <w:rPr>
                <w:lang w:val="uk-UA"/>
              </w:rPr>
              <w:t>Студент має вчасно приходити на заняття. Він може бути не допущений до заняття, у разі спізнення без вагомої на те причини;</w:t>
            </w:r>
          </w:p>
          <w:p w:rsidR="00EF1099" w:rsidRPr="00EF1099" w:rsidRDefault="00EF1099" w:rsidP="00EF1099">
            <w:pPr>
              <w:jc w:val="both"/>
              <w:rPr>
                <w:lang w:val="uk-UA"/>
              </w:rPr>
            </w:pPr>
            <w:r w:rsidRPr="00EF1099">
              <w:rPr>
                <w:lang w:val="uk-UA"/>
              </w:rPr>
              <w:t>Студент може відпрацювати будь-яке пропущене з поважної причини заняття чи вид контролю;</w:t>
            </w:r>
          </w:p>
          <w:p w:rsidR="00EF1099" w:rsidRDefault="00EF1099" w:rsidP="00EF1099">
            <w:pPr>
              <w:jc w:val="both"/>
              <w:rPr>
                <w:lang w:val="uk-UA"/>
              </w:rPr>
            </w:pPr>
            <w:r w:rsidRPr="00EF1099">
              <w:rPr>
                <w:lang w:val="uk-UA"/>
              </w:rPr>
              <w:t>У випадку пропуску 6 чи більше практичних занять без поважної причини, студент може бути не допущений до підсумкового контролю (заліку), або його/її</w:t>
            </w:r>
            <w:r>
              <w:rPr>
                <w:lang w:val="uk-UA"/>
              </w:rPr>
              <w:t xml:space="preserve"> підсумкова оцінка буде знижена.</w:t>
            </w:r>
          </w:p>
          <w:p w:rsidR="00EF1099" w:rsidRPr="00EF1099" w:rsidRDefault="00EF1099" w:rsidP="00EF1099">
            <w:pPr>
              <w:jc w:val="both"/>
              <w:rPr>
                <w:lang w:val="uk-UA"/>
              </w:rPr>
            </w:pPr>
            <w:r w:rsidRPr="00EF1099">
              <w:rPr>
                <w:lang w:val="uk-UA"/>
              </w:rPr>
              <w:t>Студент має брати активну участь у практичних заняттях; заохочується висловлювання власної думки з питань, які розглядаю</w:t>
            </w:r>
            <w:r w:rsidR="00120BA6">
              <w:rPr>
                <w:lang w:val="uk-UA"/>
              </w:rPr>
              <w:t>ться.</w:t>
            </w:r>
          </w:p>
          <w:p w:rsidR="00EF1099" w:rsidRPr="00EF1099" w:rsidRDefault="00EF1099" w:rsidP="00EF1099">
            <w:pPr>
              <w:jc w:val="both"/>
              <w:rPr>
                <w:lang w:val="uk-UA"/>
              </w:rPr>
            </w:pPr>
            <w:r w:rsidRPr="00EF1099">
              <w:rPr>
                <w:lang w:val="uk-UA"/>
              </w:rPr>
              <w:t xml:space="preserve">Студент має бути толерантним у спілкуванні з викладачем та іншими студентами, зокрема під час обговорення дискусійних питань на </w:t>
            </w:r>
            <w:r w:rsidR="00120BA6">
              <w:rPr>
                <w:lang w:val="uk-UA"/>
              </w:rPr>
              <w:t>лекційних/практичних заняттях.</w:t>
            </w:r>
          </w:p>
          <w:p w:rsidR="00D62ADB" w:rsidRPr="00604FD4" w:rsidRDefault="00D62ADB" w:rsidP="00120BA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eastAsia="TimesNewRomanPSMT"/>
                <w:lang w:eastAsia="en-US"/>
              </w:rPr>
            </w:pPr>
          </w:p>
        </w:tc>
      </w:tr>
      <w:tr w:rsidR="00D62ADB" w:rsidRPr="00604FD4" w:rsidTr="005F7B94">
        <w:tc>
          <w:tcPr>
            <w:tcW w:w="9345" w:type="dxa"/>
            <w:gridSpan w:val="9"/>
          </w:tcPr>
          <w:p w:rsidR="00D62ADB" w:rsidRPr="00604FD4" w:rsidRDefault="00D62ADB" w:rsidP="005F7B94">
            <w:pPr>
              <w:jc w:val="center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lastRenderedPageBreak/>
              <w:t>9. Рекомендована література</w:t>
            </w:r>
          </w:p>
        </w:tc>
      </w:tr>
      <w:tr w:rsidR="00D62ADB" w:rsidRPr="00682405" w:rsidTr="005F7B94">
        <w:tc>
          <w:tcPr>
            <w:tcW w:w="9345" w:type="dxa"/>
            <w:gridSpan w:val="9"/>
          </w:tcPr>
          <w:p w:rsidR="00850069" w:rsidRPr="004770F0" w:rsidRDefault="00850069" w:rsidP="00850069">
            <w:pPr>
              <w:pStyle w:val="6"/>
              <w:numPr>
                <w:ilvl w:val="0"/>
                <w:numId w:val="7"/>
              </w:numPr>
              <w:tabs>
                <w:tab w:val="left" w:pos="540"/>
              </w:tabs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4770F0">
              <w:rPr>
                <w:b w:val="0"/>
                <w:color w:val="000000"/>
                <w:sz w:val="24"/>
                <w:szCs w:val="24"/>
              </w:rPr>
              <w:t>Бекешкина</w:t>
            </w:r>
            <w:proofErr w:type="spellEnd"/>
            <w:r w:rsidRPr="004770F0">
              <w:rPr>
                <w:b w:val="0"/>
                <w:color w:val="000000"/>
                <w:sz w:val="24"/>
                <w:szCs w:val="24"/>
              </w:rPr>
              <w:t xml:space="preserve"> И. </w:t>
            </w:r>
            <w:proofErr w:type="spellStart"/>
            <w:r w:rsidRPr="004770F0">
              <w:rPr>
                <w:b w:val="0"/>
                <w:color w:val="000000"/>
                <w:sz w:val="24"/>
                <w:szCs w:val="24"/>
              </w:rPr>
              <w:t>Исследования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0F0">
              <w:rPr>
                <w:b w:val="0"/>
                <w:color w:val="000000"/>
                <w:sz w:val="24"/>
                <w:szCs w:val="24"/>
              </w:rPr>
              <w:t>общественного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0F0">
              <w:rPr>
                <w:b w:val="0"/>
                <w:color w:val="000000"/>
                <w:sz w:val="24"/>
                <w:szCs w:val="24"/>
              </w:rPr>
              <w:t>мнения</w:t>
            </w:r>
            <w:proofErr w:type="spellEnd"/>
            <w:r w:rsidRPr="004770F0">
              <w:rPr>
                <w:b w:val="0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770F0">
              <w:rPr>
                <w:b w:val="0"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0F0">
              <w:rPr>
                <w:b w:val="0"/>
                <w:color w:val="000000"/>
                <w:sz w:val="24"/>
                <w:szCs w:val="24"/>
              </w:rPr>
              <w:t>демократизации</w:t>
            </w:r>
            <w:proofErr w:type="spellEnd"/>
            <w:r w:rsidRPr="004770F0">
              <w:rPr>
                <w:b w:val="0"/>
                <w:color w:val="000000"/>
                <w:sz w:val="24"/>
                <w:szCs w:val="24"/>
              </w:rPr>
              <w:t xml:space="preserve"> // </w:t>
            </w:r>
            <w:proofErr w:type="spellStart"/>
            <w:r w:rsidRPr="004770F0">
              <w:rPr>
                <w:b w:val="0"/>
                <w:sz w:val="24"/>
                <w:szCs w:val="24"/>
              </w:rPr>
              <w:t>Социология</w:t>
            </w:r>
            <w:proofErr w:type="spellEnd"/>
            <w:r w:rsidRPr="004770F0">
              <w:rPr>
                <w:b w:val="0"/>
                <w:sz w:val="24"/>
                <w:szCs w:val="24"/>
              </w:rPr>
              <w:t xml:space="preserve">: </w:t>
            </w:r>
            <w:proofErr w:type="spellStart"/>
            <w:r w:rsidRPr="004770F0">
              <w:rPr>
                <w:b w:val="0"/>
                <w:sz w:val="24"/>
                <w:szCs w:val="24"/>
              </w:rPr>
              <w:t>теория</w:t>
            </w:r>
            <w:proofErr w:type="spellEnd"/>
            <w:r w:rsidRPr="004770F0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4770F0">
              <w:rPr>
                <w:b w:val="0"/>
                <w:sz w:val="24"/>
                <w:szCs w:val="24"/>
              </w:rPr>
              <w:t>методы</w:t>
            </w:r>
            <w:proofErr w:type="spellEnd"/>
            <w:r w:rsidRPr="004770F0">
              <w:rPr>
                <w:b w:val="0"/>
                <w:sz w:val="24"/>
                <w:szCs w:val="24"/>
              </w:rPr>
              <w:t xml:space="preserve">, маркетинг, №4, 2002. </w:t>
            </w:r>
          </w:p>
          <w:p w:rsidR="00682405" w:rsidRPr="00682405" w:rsidRDefault="007652A6" w:rsidP="00850069">
            <w:pPr>
              <w:widowControl w:val="0"/>
              <w:numPr>
                <w:ilvl w:val="0"/>
                <w:numId w:val="7"/>
              </w:numPr>
              <w:spacing w:before="100"/>
              <w:ind w:right="-2"/>
              <w:jc w:val="both"/>
              <w:rPr>
                <w:lang w:val="uk-UA"/>
              </w:rPr>
            </w:pPr>
            <w:proofErr w:type="spellStart"/>
            <w:r>
              <w:t>Дубас</w:t>
            </w:r>
            <w:proofErr w:type="spellEnd"/>
            <w:r>
              <w:t xml:space="preserve"> О. П. </w:t>
            </w:r>
            <w:proofErr w:type="spellStart"/>
            <w:r>
              <w:t>Інформаційно-комунікаційний</w:t>
            </w:r>
            <w:proofErr w:type="spellEnd"/>
            <w:r>
              <w:t xml:space="preserve"> </w:t>
            </w:r>
            <w:proofErr w:type="spellStart"/>
            <w:r>
              <w:t>простір</w:t>
            </w:r>
            <w:proofErr w:type="spellEnd"/>
            <w:r>
              <w:t>: культурно-</w:t>
            </w:r>
            <w:proofErr w:type="spellStart"/>
            <w:r>
              <w:t>політичні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детермінанти</w:t>
            </w:r>
            <w:proofErr w:type="spellEnd"/>
            <w:r>
              <w:t xml:space="preserve"> :</w:t>
            </w:r>
            <w:proofErr w:type="gramEnd"/>
            <w:r>
              <w:t xml:space="preserve"> [</w:t>
            </w:r>
            <w:proofErr w:type="spellStart"/>
            <w:r>
              <w:t>монографія</w:t>
            </w:r>
            <w:proofErr w:type="spellEnd"/>
            <w:r>
              <w:t xml:space="preserve">] / </w:t>
            </w:r>
            <w:proofErr w:type="spellStart"/>
            <w:r>
              <w:t>Дубас</w:t>
            </w:r>
            <w:proofErr w:type="spellEnd"/>
            <w:r>
              <w:t xml:space="preserve"> О. П. – К. : </w:t>
            </w:r>
            <w:proofErr w:type="spellStart"/>
            <w:r>
              <w:t>Ґенеза</w:t>
            </w:r>
            <w:proofErr w:type="spellEnd"/>
            <w:r>
              <w:t xml:space="preserve">, 2011. – 256 </w:t>
            </w:r>
            <w:proofErr w:type="gramStart"/>
            <w:r>
              <w:t>с.</w:t>
            </w:r>
            <w:r w:rsidR="00682405" w:rsidRPr="00682405">
              <w:rPr>
                <w:lang w:val="uk-UA"/>
              </w:rPr>
              <w:t>.</w:t>
            </w:r>
            <w:proofErr w:type="gramEnd"/>
          </w:p>
          <w:p w:rsidR="007652A6" w:rsidRDefault="007652A6" w:rsidP="00850069">
            <w:pPr>
              <w:numPr>
                <w:ilvl w:val="0"/>
                <w:numId w:val="7"/>
              </w:num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7652A6">
              <w:rPr>
                <w:lang w:val="uk-UA"/>
              </w:rPr>
              <w:t>Матусевич</w:t>
            </w:r>
            <w:proofErr w:type="spellEnd"/>
            <w:r>
              <w:rPr>
                <w:lang w:val="uk-UA"/>
              </w:rPr>
              <w:t xml:space="preserve"> </w:t>
            </w:r>
            <w:r w:rsidRPr="007652A6">
              <w:rPr>
                <w:lang w:val="uk-UA"/>
              </w:rPr>
              <w:t xml:space="preserve">В. Суб’єкт громадської думки: теоретичні та методичні проблеми визначення / В. </w:t>
            </w:r>
            <w:proofErr w:type="spellStart"/>
            <w:r w:rsidRPr="007652A6">
              <w:rPr>
                <w:lang w:val="uk-UA"/>
              </w:rPr>
              <w:t>Матусевич</w:t>
            </w:r>
            <w:proofErr w:type="spellEnd"/>
            <w:r w:rsidRPr="007652A6">
              <w:rPr>
                <w:lang w:val="uk-UA"/>
              </w:rPr>
              <w:t xml:space="preserve"> // Соціологія: теорія, методи, маркетинг. – 2002. – № 1. – С. 21–40.</w:t>
            </w:r>
          </w:p>
          <w:p w:rsidR="007652A6" w:rsidRDefault="007652A6" w:rsidP="00850069">
            <w:pPr>
              <w:numPr>
                <w:ilvl w:val="0"/>
                <w:numId w:val="7"/>
              </w:num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7652A6">
              <w:rPr>
                <w:lang w:val="uk-UA"/>
              </w:rPr>
              <w:t>ОссовськийВ</w:t>
            </w:r>
            <w:proofErr w:type="spellEnd"/>
            <w:r w:rsidRPr="007652A6">
              <w:rPr>
                <w:lang w:val="uk-UA"/>
              </w:rPr>
              <w:t xml:space="preserve">. </w:t>
            </w:r>
            <w:proofErr w:type="spellStart"/>
            <w:r w:rsidRPr="007652A6">
              <w:rPr>
                <w:lang w:val="uk-UA"/>
              </w:rPr>
              <w:t>Полінг</w:t>
            </w:r>
            <w:proofErr w:type="spellEnd"/>
            <w:r w:rsidRPr="007652A6">
              <w:rPr>
                <w:lang w:val="uk-UA"/>
              </w:rPr>
              <w:t xml:space="preserve"> </w:t>
            </w:r>
            <w:proofErr w:type="spellStart"/>
            <w:r>
              <w:t>versus</w:t>
            </w:r>
            <w:proofErr w:type="spellEnd"/>
            <w:r w:rsidRPr="007652A6">
              <w:rPr>
                <w:lang w:val="uk-UA"/>
              </w:rPr>
              <w:t xml:space="preserve"> соціологічне дослідження громадської </w:t>
            </w:r>
            <w:proofErr w:type="spellStart"/>
            <w:r w:rsidRPr="007652A6">
              <w:rPr>
                <w:lang w:val="uk-UA"/>
              </w:rPr>
              <w:t>опінії</w:t>
            </w:r>
            <w:proofErr w:type="spellEnd"/>
            <w:r w:rsidRPr="007652A6">
              <w:rPr>
                <w:lang w:val="uk-UA"/>
              </w:rPr>
              <w:t xml:space="preserve"> / </w:t>
            </w:r>
            <w:proofErr w:type="spellStart"/>
            <w:r w:rsidRPr="007652A6">
              <w:rPr>
                <w:lang w:val="uk-UA"/>
              </w:rPr>
              <w:t>В.Оссовський</w:t>
            </w:r>
            <w:proofErr w:type="spellEnd"/>
            <w:r w:rsidRPr="007652A6">
              <w:rPr>
                <w:lang w:val="uk-UA"/>
              </w:rPr>
              <w:t xml:space="preserve"> // Соціологія: теорія, методи, маркетинг. – 2002. – № 4. – С. 207–215. </w:t>
            </w:r>
          </w:p>
          <w:p w:rsidR="009F6158" w:rsidRPr="007652A6" w:rsidRDefault="009F6158" w:rsidP="00850069">
            <w:pPr>
              <w:numPr>
                <w:ilvl w:val="0"/>
                <w:numId w:val="7"/>
              </w:num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7652A6">
              <w:rPr>
                <w:lang w:val="uk-UA"/>
              </w:rPr>
              <w:t>Оссовський</w:t>
            </w:r>
            <w:proofErr w:type="spellEnd"/>
            <w:r w:rsidRPr="007652A6">
              <w:rPr>
                <w:lang w:val="uk-UA"/>
              </w:rPr>
              <w:t xml:space="preserve"> В. Л. Громадська думка: спроба соціологічної інтерпретації. /НАН України. Ін-т Соціології. К., 1999. – 136 с.</w:t>
            </w:r>
          </w:p>
          <w:p w:rsidR="007652A6" w:rsidRPr="009F6158" w:rsidRDefault="007652A6" w:rsidP="00850069">
            <w:pPr>
              <w:numPr>
                <w:ilvl w:val="0"/>
                <w:numId w:val="7"/>
              </w:num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>
              <w:t>Почепцов</w:t>
            </w:r>
            <w:proofErr w:type="spellEnd"/>
            <w:r>
              <w:t xml:space="preserve"> Г. Г. Стратегические коммуникации: стратегические коммуникации в политике, бизнесе и государственном управлении / </w:t>
            </w:r>
            <w:proofErr w:type="spellStart"/>
            <w:r>
              <w:t>Почепцов</w:t>
            </w:r>
            <w:proofErr w:type="spellEnd"/>
            <w:r>
              <w:t xml:space="preserve"> Г. Г. – </w:t>
            </w:r>
            <w:proofErr w:type="gramStart"/>
            <w:r>
              <w:t>К. :</w:t>
            </w:r>
            <w:proofErr w:type="gramEnd"/>
            <w:r>
              <w:t xml:space="preserve"> Изд-во «</w:t>
            </w:r>
            <w:proofErr w:type="spellStart"/>
            <w:r>
              <w:t>Альтерпрес</w:t>
            </w:r>
            <w:proofErr w:type="spellEnd"/>
            <w:r>
              <w:t>», 2008. – 216 с.</w:t>
            </w:r>
          </w:p>
          <w:p w:rsidR="007652A6" w:rsidRPr="006F02CE" w:rsidRDefault="00850069" w:rsidP="00336AB0">
            <w:pPr>
              <w:numPr>
                <w:ilvl w:val="0"/>
                <w:numId w:val="7"/>
              </w:num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7652A6">
              <w:rPr>
                <w:rFonts w:ascii="Helvetica" w:hAnsi="Helvetica"/>
                <w:color w:val="444444"/>
                <w:sz w:val="20"/>
                <w:szCs w:val="20"/>
                <w:shd w:val="clear" w:color="auto" w:fill="F9F9F9"/>
                <w:lang w:val="uk-UA"/>
              </w:rPr>
              <w:t>Пригорницька</w:t>
            </w:r>
            <w:proofErr w:type="spellEnd"/>
            <w:r w:rsidRPr="007652A6">
              <w:rPr>
                <w:rFonts w:ascii="Helvetica" w:hAnsi="Helvetica"/>
                <w:color w:val="444444"/>
                <w:sz w:val="20"/>
                <w:szCs w:val="20"/>
                <w:shd w:val="clear" w:color="auto" w:fill="F9F9F9"/>
                <w:lang w:val="uk-UA"/>
              </w:rPr>
              <w:t>, Оксана.</w:t>
            </w:r>
            <w:r w:rsidRPr="007652A6">
              <w:rPr>
                <w:rFonts w:ascii="Helvetica" w:hAnsi="Helvetica"/>
                <w:color w:val="444444"/>
                <w:sz w:val="20"/>
                <w:szCs w:val="20"/>
                <w:shd w:val="clear" w:color="auto" w:fill="F9F9F9"/>
              </w:rPr>
              <w:t> </w:t>
            </w:r>
            <w:r w:rsidRPr="007652A6">
              <w:rPr>
                <w:rFonts w:ascii="Helvetica" w:hAnsi="Helvetica"/>
                <w:b/>
                <w:bCs/>
                <w:color w:val="444444"/>
                <w:sz w:val="20"/>
                <w:szCs w:val="20"/>
                <w:lang w:val="uk-UA"/>
              </w:rPr>
              <w:t>ЗМІ як інструмент маніпуляції громадською думкою: виявлення, оцінка, протидія</w:t>
            </w:r>
            <w:r w:rsidRPr="007652A6">
              <w:rPr>
                <w:rFonts w:ascii="Helvetica" w:hAnsi="Helvetica"/>
                <w:color w:val="444444"/>
                <w:sz w:val="20"/>
                <w:szCs w:val="20"/>
                <w:shd w:val="clear" w:color="auto" w:fill="F9F9F9"/>
              </w:rPr>
              <w:t> </w:t>
            </w:r>
            <w:r w:rsidRPr="007652A6">
              <w:rPr>
                <w:rFonts w:ascii="Helvetica" w:hAnsi="Helvetica"/>
                <w:color w:val="444444"/>
                <w:sz w:val="20"/>
                <w:szCs w:val="20"/>
                <w:shd w:val="clear" w:color="auto" w:fill="F9F9F9"/>
                <w:lang w:val="uk-UA"/>
              </w:rPr>
              <w:t xml:space="preserve">/ О. </w:t>
            </w:r>
            <w:proofErr w:type="spellStart"/>
            <w:r w:rsidRPr="007652A6">
              <w:rPr>
                <w:rFonts w:ascii="Helvetica" w:hAnsi="Helvetica"/>
                <w:color w:val="444444"/>
                <w:sz w:val="20"/>
                <w:szCs w:val="20"/>
                <w:shd w:val="clear" w:color="auto" w:fill="F9F9F9"/>
                <w:lang w:val="uk-UA"/>
              </w:rPr>
              <w:t>Пригорницька</w:t>
            </w:r>
            <w:proofErr w:type="spellEnd"/>
            <w:r w:rsidRPr="007652A6">
              <w:rPr>
                <w:rFonts w:ascii="Helvetica" w:hAnsi="Helvetica"/>
                <w:color w:val="444444"/>
                <w:sz w:val="20"/>
                <w:szCs w:val="20"/>
                <w:shd w:val="clear" w:color="auto" w:fill="F9F9F9"/>
                <w:lang w:val="uk-UA"/>
              </w:rPr>
              <w:t xml:space="preserve"> // Наукові праці Національної бібліотеки України імені В. І. Вернадського. – 2019. – </w:t>
            </w:r>
            <w:proofErr w:type="spellStart"/>
            <w:r w:rsidRPr="007652A6">
              <w:rPr>
                <w:rFonts w:ascii="Helvetica" w:hAnsi="Helvetica"/>
                <w:color w:val="444444"/>
                <w:sz w:val="20"/>
                <w:szCs w:val="20"/>
                <w:shd w:val="clear" w:color="auto" w:fill="F9F9F9"/>
                <w:lang w:val="uk-UA"/>
              </w:rPr>
              <w:t>Вип</w:t>
            </w:r>
            <w:proofErr w:type="spellEnd"/>
            <w:r w:rsidRPr="007652A6">
              <w:rPr>
                <w:rFonts w:ascii="Helvetica" w:hAnsi="Helvetica"/>
                <w:color w:val="444444"/>
                <w:sz w:val="20"/>
                <w:szCs w:val="20"/>
                <w:shd w:val="clear" w:color="auto" w:fill="F9F9F9"/>
                <w:lang w:val="uk-UA"/>
              </w:rPr>
              <w:t xml:space="preserve">. 53. – </w:t>
            </w:r>
            <w:r w:rsidRPr="007652A6">
              <w:rPr>
                <w:rFonts w:ascii="Helvetica" w:hAnsi="Helvetica"/>
                <w:color w:val="444444"/>
                <w:sz w:val="20"/>
                <w:szCs w:val="20"/>
                <w:shd w:val="clear" w:color="auto" w:fill="F9F9F9"/>
              </w:rPr>
              <w:t>C</w:t>
            </w:r>
            <w:r w:rsidRPr="007652A6">
              <w:rPr>
                <w:rFonts w:ascii="Helvetica" w:hAnsi="Helvetica"/>
                <w:color w:val="444444"/>
                <w:sz w:val="20"/>
                <w:szCs w:val="20"/>
                <w:shd w:val="clear" w:color="auto" w:fill="F9F9F9"/>
                <w:lang w:val="uk-UA"/>
              </w:rPr>
              <w:t xml:space="preserve">. 185-199. – </w:t>
            </w:r>
            <w:r w:rsidRPr="007652A6">
              <w:rPr>
                <w:rFonts w:ascii="Helvetica" w:hAnsi="Helvetica"/>
                <w:color w:val="444444"/>
                <w:sz w:val="20"/>
                <w:szCs w:val="20"/>
                <w:shd w:val="clear" w:color="auto" w:fill="F9F9F9"/>
              </w:rPr>
              <w:t>URL</w:t>
            </w:r>
            <w:r w:rsidRPr="007652A6">
              <w:rPr>
                <w:rFonts w:ascii="Helvetica" w:hAnsi="Helvetica"/>
                <w:color w:val="444444"/>
                <w:sz w:val="20"/>
                <w:szCs w:val="20"/>
                <w:shd w:val="clear" w:color="auto" w:fill="F9F9F9"/>
                <w:lang w:val="uk-UA"/>
              </w:rPr>
              <w:t>:</w:t>
            </w:r>
            <w:r w:rsidRPr="007652A6">
              <w:rPr>
                <w:rFonts w:ascii="Helvetica" w:hAnsi="Helvetica"/>
                <w:color w:val="444444"/>
                <w:sz w:val="20"/>
                <w:szCs w:val="20"/>
                <w:shd w:val="clear" w:color="auto" w:fill="F9F9F9"/>
              </w:rPr>
              <w:t> </w:t>
            </w:r>
            <w:hyperlink r:id="rId8" w:history="1">
              <w:r w:rsidRPr="007652A6">
                <w:rPr>
                  <w:rFonts w:ascii="Helvetica" w:hAnsi="Helvetica"/>
                  <w:color w:val="002600"/>
                  <w:sz w:val="20"/>
                  <w:szCs w:val="20"/>
                  <w:u w:val="single"/>
                </w:rPr>
                <w:t>http</w:t>
              </w:r>
              <w:r w:rsidRPr="007652A6">
                <w:rPr>
                  <w:rFonts w:ascii="Helvetica" w:hAnsi="Helvetica"/>
                  <w:color w:val="002600"/>
                  <w:sz w:val="20"/>
                  <w:szCs w:val="20"/>
                  <w:u w:val="single"/>
                  <w:lang w:val="uk-UA"/>
                </w:rPr>
                <w:t>://</w:t>
              </w:r>
              <w:r w:rsidRPr="007652A6">
                <w:rPr>
                  <w:rFonts w:ascii="Helvetica" w:hAnsi="Helvetica"/>
                  <w:color w:val="002600"/>
                  <w:sz w:val="20"/>
                  <w:szCs w:val="20"/>
                  <w:u w:val="single"/>
                </w:rPr>
                <w:t>irbis</w:t>
              </w:r>
              <w:r w:rsidRPr="007652A6">
                <w:rPr>
                  <w:rFonts w:ascii="Helvetica" w:hAnsi="Helvetica"/>
                  <w:color w:val="002600"/>
                  <w:sz w:val="20"/>
                  <w:szCs w:val="20"/>
                  <w:u w:val="single"/>
                  <w:lang w:val="uk-UA"/>
                </w:rPr>
                <w:t>-</w:t>
              </w:r>
              <w:r w:rsidRPr="007652A6">
                <w:rPr>
                  <w:rFonts w:ascii="Helvetica" w:hAnsi="Helvetica"/>
                  <w:color w:val="002600"/>
                  <w:sz w:val="20"/>
                  <w:szCs w:val="20"/>
                  <w:u w:val="single"/>
                </w:rPr>
                <w:t>nbuv</w:t>
              </w:r>
              <w:r w:rsidRPr="007652A6">
                <w:rPr>
                  <w:rFonts w:ascii="Helvetica" w:hAnsi="Helvetica"/>
                  <w:color w:val="002600"/>
                  <w:sz w:val="20"/>
                  <w:szCs w:val="20"/>
                  <w:u w:val="single"/>
                  <w:lang w:val="uk-UA"/>
                </w:rPr>
                <w:t>.</w:t>
              </w:r>
              <w:r w:rsidRPr="007652A6">
                <w:rPr>
                  <w:rFonts w:ascii="Helvetica" w:hAnsi="Helvetica"/>
                  <w:color w:val="002600"/>
                  <w:sz w:val="20"/>
                  <w:szCs w:val="20"/>
                  <w:u w:val="single"/>
                </w:rPr>
                <w:t>gov</w:t>
              </w:r>
              <w:r w:rsidRPr="007652A6">
                <w:rPr>
                  <w:rFonts w:ascii="Helvetica" w:hAnsi="Helvetica"/>
                  <w:color w:val="002600"/>
                  <w:sz w:val="20"/>
                  <w:szCs w:val="20"/>
                  <w:u w:val="single"/>
                  <w:lang w:val="uk-UA"/>
                </w:rPr>
                <w:t>.</w:t>
              </w:r>
              <w:r w:rsidRPr="007652A6">
                <w:rPr>
                  <w:rFonts w:ascii="Helvetica" w:hAnsi="Helvetica"/>
                  <w:color w:val="002600"/>
                  <w:sz w:val="20"/>
                  <w:szCs w:val="20"/>
                  <w:u w:val="single"/>
                </w:rPr>
                <w:t>ua</w:t>
              </w:r>
              <w:r w:rsidRPr="007652A6">
                <w:rPr>
                  <w:rFonts w:ascii="Helvetica" w:hAnsi="Helvetica"/>
                  <w:color w:val="002600"/>
                  <w:sz w:val="20"/>
                  <w:szCs w:val="20"/>
                  <w:u w:val="single"/>
                  <w:lang w:val="uk-UA"/>
                </w:rPr>
                <w:t>/</w:t>
              </w:r>
              <w:r w:rsidRPr="007652A6">
                <w:rPr>
                  <w:rFonts w:ascii="Helvetica" w:hAnsi="Helvetica"/>
                  <w:color w:val="002600"/>
                  <w:sz w:val="20"/>
                  <w:szCs w:val="20"/>
                  <w:u w:val="single"/>
                </w:rPr>
                <w:t>everlib</w:t>
              </w:r>
              <w:r w:rsidRPr="007652A6">
                <w:rPr>
                  <w:rFonts w:ascii="Helvetica" w:hAnsi="Helvetica"/>
                  <w:color w:val="002600"/>
                  <w:sz w:val="20"/>
                  <w:szCs w:val="20"/>
                  <w:u w:val="single"/>
                  <w:lang w:val="uk-UA"/>
                </w:rPr>
                <w:t>/</w:t>
              </w:r>
              <w:r w:rsidRPr="007652A6">
                <w:rPr>
                  <w:rFonts w:ascii="Helvetica" w:hAnsi="Helvetica"/>
                  <w:color w:val="002600"/>
                  <w:sz w:val="20"/>
                  <w:szCs w:val="20"/>
                  <w:u w:val="single"/>
                </w:rPr>
                <w:t>item</w:t>
              </w:r>
              <w:r w:rsidRPr="007652A6">
                <w:rPr>
                  <w:rFonts w:ascii="Helvetica" w:hAnsi="Helvetica"/>
                  <w:color w:val="002600"/>
                  <w:sz w:val="20"/>
                  <w:szCs w:val="20"/>
                  <w:u w:val="single"/>
                  <w:lang w:val="uk-UA"/>
                </w:rPr>
                <w:t>/</w:t>
              </w:r>
              <w:r w:rsidRPr="007652A6">
                <w:rPr>
                  <w:rFonts w:ascii="Helvetica" w:hAnsi="Helvetica"/>
                  <w:color w:val="002600"/>
                  <w:sz w:val="20"/>
                  <w:szCs w:val="20"/>
                  <w:u w:val="single"/>
                </w:rPr>
                <w:t>er</w:t>
              </w:r>
              <w:r w:rsidRPr="007652A6">
                <w:rPr>
                  <w:rFonts w:ascii="Helvetica" w:hAnsi="Helvetica"/>
                  <w:color w:val="002600"/>
                  <w:sz w:val="20"/>
                  <w:szCs w:val="20"/>
                  <w:u w:val="single"/>
                  <w:lang w:val="uk-UA"/>
                </w:rPr>
                <w:t>-0003684</w:t>
              </w:r>
            </w:hyperlink>
            <w:r w:rsidR="00682405" w:rsidRPr="007652A6">
              <w:rPr>
                <w:lang w:val="uk-UA"/>
              </w:rPr>
              <w:t>.</w:t>
            </w:r>
          </w:p>
          <w:p w:rsidR="007652A6" w:rsidRDefault="007652A6" w:rsidP="004F5AFA">
            <w:pPr>
              <w:numPr>
                <w:ilvl w:val="0"/>
                <w:numId w:val="7"/>
              </w:num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proofErr w:type="spellStart"/>
            <w:r>
              <w:t>Піча</w:t>
            </w:r>
            <w:proofErr w:type="spellEnd"/>
            <w:r>
              <w:t xml:space="preserve"> В.М. </w:t>
            </w:r>
            <w:proofErr w:type="spellStart"/>
            <w:r>
              <w:t>Соціологія</w:t>
            </w:r>
            <w:proofErr w:type="spellEnd"/>
            <w:r>
              <w:t xml:space="preserve">: </w:t>
            </w:r>
            <w:proofErr w:type="spellStart"/>
            <w:r>
              <w:t>загальний</w:t>
            </w:r>
            <w:proofErr w:type="spellEnd"/>
            <w:r>
              <w:t xml:space="preserve"> курс.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r>
              <w:t>посібник</w:t>
            </w:r>
            <w:proofErr w:type="spellEnd"/>
            <w:r>
              <w:t xml:space="preserve"> для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вищих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. – К.: </w:t>
            </w:r>
            <w:proofErr w:type="spellStart"/>
            <w:r>
              <w:t>Каравела</w:t>
            </w:r>
            <w:proofErr w:type="spellEnd"/>
            <w:r>
              <w:t>, 2000. – 248 с. [</w:t>
            </w:r>
            <w:proofErr w:type="spellStart"/>
            <w:r>
              <w:t>Електронний</w:t>
            </w:r>
            <w:proofErr w:type="spellEnd"/>
            <w:r>
              <w:t xml:space="preserve"> ресурс]. − Режим </w:t>
            </w:r>
            <w:proofErr w:type="gramStart"/>
            <w:r>
              <w:t>доступу :</w:t>
            </w:r>
            <w:proofErr w:type="gramEnd"/>
            <w:r>
              <w:t xml:space="preserve"> http: // subject.com.ua/</w:t>
            </w:r>
            <w:proofErr w:type="spellStart"/>
            <w:r>
              <w:t>sociology</w:t>
            </w:r>
            <w:proofErr w:type="spellEnd"/>
            <w:r>
              <w:t>/</w:t>
            </w:r>
            <w:proofErr w:type="spellStart"/>
            <w:r>
              <w:t>picha</w:t>
            </w:r>
            <w:proofErr w:type="spellEnd"/>
            <w:r>
              <w:t xml:space="preserve">/44.html </w:t>
            </w:r>
          </w:p>
          <w:p w:rsidR="007652A6" w:rsidRPr="007652A6" w:rsidRDefault="009F6158" w:rsidP="007652A6">
            <w:pPr>
              <w:numPr>
                <w:ilvl w:val="0"/>
                <w:numId w:val="7"/>
              </w:num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>
              <w:t>Ноэль-Нойман</w:t>
            </w:r>
            <w:proofErr w:type="spellEnd"/>
            <w:r>
              <w:t xml:space="preserve"> Э. Общественное мнение: открытие спирали молчания. </w:t>
            </w:r>
            <w:proofErr w:type="gramStart"/>
            <w:r>
              <w:t>Москва :</w:t>
            </w:r>
            <w:proofErr w:type="gramEnd"/>
            <w:r>
              <w:t xml:space="preserve"> </w:t>
            </w:r>
            <w:proofErr w:type="spellStart"/>
            <w:r>
              <w:t>ПрогрессАкадемия</w:t>
            </w:r>
            <w:proofErr w:type="spellEnd"/>
            <w:r>
              <w:t xml:space="preserve"> ; Весь мир, 1996. 352 с.</w:t>
            </w:r>
          </w:p>
          <w:p w:rsidR="00682405" w:rsidRPr="00604FD4" w:rsidRDefault="009F6158" w:rsidP="007652A6">
            <w:pPr>
              <w:numPr>
                <w:ilvl w:val="0"/>
                <w:numId w:val="7"/>
              </w:num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 xml:space="preserve">Полторак В.А. </w:t>
            </w:r>
            <w:proofErr w:type="spellStart"/>
            <w:r>
              <w:t>Громадська</w:t>
            </w:r>
            <w:proofErr w:type="spellEnd"/>
            <w:r>
              <w:t xml:space="preserve"> думка. </w:t>
            </w:r>
            <w:proofErr w:type="spellStart"/>
            <w:r>
              <w:t>Соціологія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політики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енциклопедичний</w:t>
            </w:r>
            <w:proofErr w:type="spellEnd"/>
            <w:r>
              <w:t xml:space="preserve"> словник. </w:t>
            </w:r>
            <w:proofErr w:type="spellStart"/>
            <w:proofErr w:type="gramStart"/>
            <w:r>
              <w:t>Київ</w:t>
            </w:r>
            <w:proofErr w:type="spellEnd"/>
            <w:r>
              <w:t xml:space="preserve"> :</w:t>
            </w:r>
            <w:proofErr w:type="gramEnd"/>
            <w:r>
              <w:t xml:space="preserve"> вид-во </w:t>
            </w:r>
            <w:proofErr w:type="spellStart"/>
            <w:r>
              <w:t>Європейського</w:t>
            </w:r>
            <w:proofErr w:type="spellEnd"/>
            <w:r>
              <w:t xml:space="preserve"> </w:t>
            </w:r>
            <w:proofErr w:type="spellStart"/>
            <w:r>
              <w:t>університету</w:t>
            </w:r>
            <w:proofErr w:type="spellEnd"/>
            <w:r>
              <w:t>, 2009. С. 76–77.</w:t>
            </w:r>
          </w:p>
        </w:tc>
      </w:tr>
    </w:tbl>
    <w:p w:rsidR="00D62ADB" w:rsidRPr="00604FD4" w:rsidRDefault="00D62ADB" w:rsidP="00D62ADB">
      <w:pPr>
        <w:jc w:val="both"/>
        <w:rPr>
          <w:lang w:val="uk-UA"/>
        </w:rPr>
      </w:pPr>
    </w:p>
    <w:p w:rsidR="00D62ADB" w:rsidRPr="00604FD4" w:rsidRDefault="00D62ADB" w:rsidP="00D62ADB">
      <w:pPr>
        <w:jc w:val="both"/>
        <w:rPr>
          <w:sz w:val="28"/>
          <w:szCs w:val="28"/>
          <w:lang w:val="uk-UA"/>
        </w:rPr>
      </w:pPr>
    </w:p>
    <w:p w:rsidR="00D62ADB" w:rsidRPr="00604FD4" w:rsidRDefault="00D62ADB" w:rsidP="00D62ADB">
      <w:pPr>
        <w:jc w:val="both"/>
        <w:rPr>
          <w:sz w:val="28"/>
          <w:szCs w:val="28"/>
          <w:lang w:val="uk-UA"/>
        </w:rPr>
      </w:pPr>
    </w:p>
    <w:p w:rsidR="00D62ADB" w:rsidRPr="00604FD4" w:rsidRDefault="00D62ADB" w:rsidP="00120BA6">
      <w:pPr>
        <w:jc w:val="center"/>
        <w:rPr>
          <w:bCs/>
          <w:sz w:val="28"/>
          <w:szCs w:val="28"/>
          <w:lang w:val="uk-UA"/>
        </w:rPr>
      </w:pPr>
      <w:r w:rsidRPr="00604FD4">
        <w:rPr>
          <w:bCs/>
          <w:sz w:val="28"/>
          <w:szCs w:val="28"/>
          <w:lang w:val="uk-UA"/>
        </w:rPr>
        <w:t>Викладач</w:t>
      </w:r>
      <w:r w:rsidR="00682405">
        <w:rPr>
          <w:bCs/>
          <w:sz w:val="28"/>
          <w:szCs w:val="28"/>
          <w:lang w:val="uk-UA"/>
        </w:rPr>
        <w:t>:</w:t>
      </w:r>
      <w:r w:rsidR="00120BA6">
        <w:rPr>
          <w:bCs/>
          <w:sz w:val="28"/>
          <w:szCs w:val="28"/>
          <w:lang w:val="uk-UA"/>
        </w:rPr>
        <w:t xml:space="preserve">  </w:t>
      </w:r>
      <w:r w:rsidRPr="00604FD4">
        <w:rPr>
          <w:b/>
          <w:sz w:val="28"/>
          <w:szCs w:val="28"/>
          <w:lang w:val="uk-UA"/>
        </w:rPr>
        <w:t xml:space="preserve"> </w:t>
      </w:r>
      <w:proofErr w:type="spellStart"/>
      <w:r w:rsidR="00682405" w:rsidRPr="00682405">
        <w:rPr>
          <w:sz w:val="28"/>
          <w:szCs w:val="28"/>
          <w:lang w:val="uk-UA"/>
        </w:rPr>
        <w:t>Доцяк</w:t>
      </w:r>
      <w:proofErr w:type="spellEnd"/>
      <w:r w:rsidR="00682405">
        <w:rPr>
          <w:sz w:val="28"/>
          <w:szCs w:val="28"/>
          <w:lang w:val="uk-UA"/>
        </w:rPr>
        <w:t xml:space="preserve"> Ігор Іванович</w:t>
      </w:r>
      <w:r w:rsidR="00120BA6">
        <w:rPr>
          <w:sz w:val="28"/>
          <w:szCs w:val="28"/>
          <w:lang w:val="uk-UA"/>
        </w:rPr>
        <w:t>, доце</w:t>
      </w:r>
      <w:r w:rsidR="00682405">
        <w:rPr>
          <w:sz w:val="28"/>
          <w:szCs w:val="28"/>
          <w:lang w:val="uk-UA"/>
        </w:rPr>
        <w:t>нт кафедри політології</w:t>
      </w:r>
    </w:p>
    <w:p w:rsidR="00D62ADB" w:rsidRPr="00604FD4" w:rsidRDefault="00D62ADB" w:rsidP="00D62ADB">
      <w:pPr>
        <w:jc w:val="center"/>
        <w:rPr>
          <w:b/>
          <w:sz w:val="28"/>
          <w:szCs w:val="28"/>
          <w:lang w:val="uk-UA"/>
        </w:rPr>
      </w:pPr>
    </w:p>
    <w:p w:rsidR="004178A6" w:rsidRDefault="004178A6"/>
    <w:sectPr w:rsidR="004178A6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01"/>
    <w:family w:val="modern"/>
    <w:pitch w:val="fixed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92489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48301F"/>
    <w:multiLevelType w:val="singleLevel"/>
    <w:tmpl w:val="C26644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8776C1F"/>
    <w:multiLevelType w:val="hybridMultilevel"/>
    <w:tmpl w:val="EFD6731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24265"/>
    <w:multiLevelType w:val="hybridMultilevel"/>
    <w:tmpl w:val="5A2E0698"/>
    <w:lvl w:ilvl="0" w:tplc="DC92489C">
      <w:numFmt w:val="bullet"/>
      <w:lvlText w:val="•"/>
      <w:legacy w:legacy="1" w:legacySpace="0" w:legacyIndent="346"/>
      <w:lvlJc w:val="left"/>
      <w:pPr>
        <w:ind w:left="567" w:firstLine="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56243F"/>
    <w:multiLevelType w:val="hybridMultilevel"/>
    <w:tmpl w:val="5DFE76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B4B69"/>
    <w:multiLevelType w:val="hybridMultilevel"/>
    <w:tmpl w:val="C7046B64"/>
    <w:lvl w:ilvl="0" w:tplc="FD0A0CB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918A2"/>
    <w:multiLevelType w:val="multilevel"/>
    <w:tmpl w:val="A0F68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978118C"/>
    <w:multiLevelType w:val="hybridMultilevel"/>
    <w:tmpl w:val="1A28EB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A2F3C"/>
    <w:multiLevelType w:val="hybridMultilevel"/>
    <w:tmpl w:val="29842844"/>
    <w:lvl w:ilvl="0" w:tplc="DC92489C">
      <w:numFmt w:val="bullet"/>
      <w:lvlText w:val="•"/>
      <w:legacy w:legacy="1" w:legacySpace="0" w:legacyIndent="346"/>
      <w:lvlJc w:val="left"/>
      <w:pPr>
        <w:ind w:left="567" w:firstLine="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B1D5A15"/>
    <w:multiLevelType w:val="hybridMultilevel"/>
    <w:tmpl w:val="5FD86990"/>
    <w:lvl w:ilvl="0" w:tplc="08CE02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A924A7"/>
    <w:multiLevelType w:val="hybridMultilevel"/>
    <w:tmpl w:val="6C4E61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97AD21C">
      <w:start w:val="1"/>
      <w:numFmt w:val="decimal"/>
      <w:lvlText w:val="(%2)"/>
      <w:lvlJc w:val="left"/>
      <w:pPr>
        <w:tabs>
          <w:tab w:val="num" w:pos="1740"/>
        </w:tabs>
        <w:ind w:left="1740" w:hanging="51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 w15:restartNumberingAfterBreak="0">
    <w:nsid w:val="50674343"/>
    <w:multiLevelType w:val="hybridMultilevel"/>
    <w:tmpl w:val="509CE586"/>
    <w:lvl w:ilvl="0" w:tplc="042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9BC547E"/>
    <w:multiLevelType w:val="hybridMultilevel"/>
    <w:tmpl w:val="9F782D3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CE026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3"/>
  </w:num>
  <w:num w:numId="5">
    <w:abstractNumId w:val="11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2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F2F"/>
    <w:rsid w:val="000079D6"/>
    <w:rsid w:val="000E6E5F"/>
    <w:rsid w:val="00120BA6"/>
    <w:rsid w:val="00156892"/>
    <w:rsid w:val="001625B0"/>
    <w:rsid w:val="00191414"/>
    <w:rsid w:val="002C457C"/>
    <w:rsid w:val="003D20E7"/>
    <w:rsid w:val="004178A6"/>
    <w:rsid w:val="00460ECF"/>
    <w:rsid w:val="00485D62"/>
    <w:rsid w:val="004A03C5"/>
    <w:rsid w:val="00575325"/>
    <w:rsid w:val="00682405"/>
    <w:rsid w:val="006D7579"/>
    <w:rsid w:val="006F02CE"/>
    <w:rsid w:val="00704BDC"/>
    <w:rsid w:val="007652A6"/>
    <w:rsid w:val="00770F2F"/>
    <w:rsid w:val="00850069"/>
    <w:rsid w:val="0088263C"/>
    <w:rsid w:val="008D7C55"/>
    <w:rsid w:val="009E376B"/>
    <w:rsid w:val="009F6158"/>
    <w:rsid w:val="00AA4F4F"/>
    <w:rsid w:val="00C91FA6"/>
    <w:rsid w:val="00D62ADB"/>
    <w:rsid w:val="00EF1099"/>
    <w:rsid w:val="00F7256D"/>
    <w:rsid w:val="00FE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4A08"/>
  <w15:chartTrackingRefBased/>
  <w15:docId w15:val="{ED0F6E52-3F15-4E6F-8935-E0C80D16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62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0"/>
    <w:link w:val="60"/>
    <w:qFormat/>
    <w:rsid w:val="00850069"/>
    <w:pPr>
      <w:spacing w:before="100" w:beforeAutospacing="1" w:after="100" w:afterAutospacing="1"/>
      <w:outlineLvl w:val="5"/>
    </w:pPr>
    <w:rPr>
      <w:rFonts w:eastAsia="Calibri"/>
      <w:b/>
      <w:bCs/>
      <w:sz w:val="15"/>
      <w:szCs w:val="15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Обычный1"/>
    <w:uiPriority w:val="99"/>
    <w:rsid w:val="00D62ADB"/>
    <w:pPr>
      <w:spacing w:after="0" w:line="276" w:lineRule="auto"/>
    </w:pPr>
    <w:rPr>
      <w:rFonts w:ascii="Arial" w:eastAsia="Calibri" w:hAnsi="Arial" w:cs="Arial"/>
      <w:lang w:eastAsia="uk-UA"/>
    </w:rPr>
  </w:style>
  <w:style w:type="character" w:styleId="a4">
    <w:name w:val="Hyperlink"/>
    <w:basedOn w:val="a1"/>
    <w:uiPriority w:val="99"/>
    <w:rsid w:val="00D62ADB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D62A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ody1">
    <w:name w:val="Body 1"/>
    <w:uiPriority w:val="99"/>
    <w:rsid w:val="00D62ADB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0"/>
    <w:uiPriority w:val="99"/>
    <w:rsid w:val="00D62ADB"/>
    <w:pPr>
      <w:ind w:left="720"/>
      <w:contextualSpacing/>
    </w:pPr>
    <w:rPr>
      <w:lang w:val="en-US" w:eastAsia="en-US"/>
    </w:rPr>
  </w:style>
  <w:style w:type="paragraph" w:customStyle="1" w:styleId="a">
    <w:name w:val="Стиль не полужирный По центру"/>
    <w:basedOn w:val="a0"/>
    <w:rsid w:val="00575325"/>
    <w:pPr>
      <w:widowControl w:val="0"/>
      <w:numPr>
        <w:numId w:val="1"/>
      </w:numPr>
      <w:autoSpaceDE w:val="0"/>
      <w:autoSpaceDN w:val="0"/>
      <w:adjustRightInd w:val="0"/>
    </w:pPr>
    <w:rPr>
      <w:rFonts w:ascii="Arial" w:hAnsi="Arial" w:cs="Arial"/>
      <w:sz w:val="20"/>
      <w:szCs w:val="20"/>
      <w:lang w:val="uk-UA"/>
    </w:rPr>
  </w:style>
  <w:style w:type="paragraph" w:styleId="a5">
    <w:name w:val="List Paragraph"/>
    <w:basedOn w:val="a0"/>
    <w:uiPriority w:val="99"/>
    <w:qFormat/>
    <w:rsid w:val="00EF1099"/>
    <w:pPr>
      <w:ind w:left="720"/>
      <w:contextualSpacing/>
    </w:pPr>
  </w:style>
  <w:style w:type="paragraph" w:styleId="a6">
    <w:name w:val="Normal (Web)"/>
    <w:basedOn w:val="a0"/>
    <w:uiPriority w:val="99"/>
    <w:unhideWhenUsed/>
    <w:rsid w:val="00EF1099"/>
    <w:pPr>
      <w:spacing w:before="100" w:beforeAutospacing="1" w:after="100" w:afterAutospacing="1"/>
    </w:pPr>
    <w:rPr>
      <w:lang w:val="uk-UA" w:eastAsia="uk-UA"/>
    </w:rPr>
  </w:style>
  <w:style w:type="paragraph" w:customStyle="1" w:styleId="PreformattedText">
    <w:name w:val="Preformatted Text"/>
    <w:basedOn w:val="a0"/>
    <w:rsid w:val="002C457C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FontStyle50">
    <w:name w:val="Font Style50"/>
    <w:rsid w:val="00AA4F4F"/>
    <w:rPr>
      <w:rFonts w:ascii="Times New Roman" w:hAnsi="Times New Roman" w:cs="Times New Roman" w:hint="default"/>
      <w:b/>
      <w:bCs/>
      <w:sz w:val="26"/>
      <w:szCs w:val="26"/>
    </w:rPr>
  </w:style>
  <w:style w:type="character" w:styleId="a7">
    <w:name w:val="Subtle Emphasis"/>
    <w:uiPriority w:val="19"/>
    <w:qFormat/>
    <w:rsid w:val="00AA4F4F"/>
    <w:rPr>
      <w:i/>
      <w:iCs/>
      <w:color w:val="808080"/>
    </w:rPr>
  </w:style>
  <w:style w:type="paragraph" w:customStyle="1" w:styleId="Style18">
    <w:name w:val="Style18"/>
    <w:basedOn w:val="a0"/>
    <w:rsid w:val="00AA4F4F"/>
    <w:pPr>
      <w:widowControl w:val="0"/>
      <w:autoSpaceDE w:val="0"/>
      <w:autoSpaceDN w:val="0"/>
      <w:adjustRightInd w:val="0"/>
    </w:pPr>
  </w:style>
  <w:style w:type="character" w:customStyle="1" w:styleId="60">
    <w:name w:val="Заголовок 6 Знак"/>
    <w:basedOn w:val="a1"/>
    <w:link w:val="6"/>
    <w:rsid w:val="00850069"/>
    <w:rPr>
      <w:rFonts w:ascii="Times New Roman" w:eastAsia="Calibri" w:hAnsi="Times New Roman" w:cs="Times New Roman"/>
      <w:b/>
      <w:bCs/>
      <w:sz w:val="15"/>
      <w:szCs w:val="15"/>
      <w:lang w:eastAsia="uk-UA"/>
    </w:rPr>
  </w:style>
  <w:style w:type="character" w:customStyle="1" w:styleId="A8">
    <w:name w:val="Нет A"/>
    <w:rsid w:val="006F0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bis-nbuv.gov.ua/everlib/item/er-000368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n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hor.dotsiak@pnu.edu.ua" TargetMode="External"/><Relationship Id="rId5" Type="http://schemas.openxmlformats.org/officeDocument/2006/relationships/hyperlink" Target="mailto:i_docyak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8546</Words>
  <Characters>4872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 липчук</cp:lastModifiedBy>
  <cp:revision>3</cp:revision>
  <dcterms:created xsi:type="dcterms:W3CDTF">2022-04-02T21:11:00Z</dcterms:created>
  <dcterms:modified xsi:type="dcterms:W3CDTF">2022-04-02T21:47:00Z</dcterms:modified>
</cp:coreProperties>
</file>