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заклад </w:t>
      </w: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C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Прикарпатський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C8A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360" w:lineRule="auto"/>
        <w:jc w:val="center"/>
        <w:outlineLvl w:val="0"/>
        <w:rPr>
          <w:rFonts w:ascii="Times New Roman" w:eastAsia="PetersburgC-Bold" w:hAnsi="Times New Roman" w:cs="Times New Roman"/>
          <w:b/>
          <w:sz w:val="28"/>
          <w:szCs w:val="28"/>
        </w:rPr>
      </w:pPr>
      <w:r w:rsidRPr="00905C8A">
        <w:rPr>
          <w:rFonts w:ascii="Times New Roman" w:eastAsia="PetersburgC-Bold" w:hAnsi="Times New Roman" w:cs="Times New Roman"/>
          <w:b/>
          <w:sz w:val="28"/>
          <w:szCs w:val="28"/>
        </w:rPr>
        <w:t>МЕТОДИЧНІ РЕКОМЕНДАЦІЇ ДЛЯ ЗАБЕЗПЕЧЕННЯ</w:t>
      </w:r>
    </w:p>
    <w:p w:rsidR="00905C8A" w:rsidRPr="00905C8A" w:rsidRDefault="00905C8A" w:rsidP="00905C8A">
      <w:pPr>
        <w:spacing w:after="0" w:line="360" w:lineRule="auto"/>
        <w:jc w:val="center"/>
        <w:rPr>
          <w:rFonts w:ascii="Times New Roman" w:eastAsia="PetersburgC-Bold" w:hAnsi="Times New Roman" w:cs="Times New Roman"/>
          <w:b/>
          <w:sz w:val="28"/>
          <w:szCs w:val="28"/>
        </w:rPr>
      </w:pPr>
      <w:r w:rsidRPr="00905C8A">
        <w:rPr>
          <w:rFonts w:ascii="Times New Roman" w:eastAsia="PetersburgC-Bold" w:hAnsi="Times New Roman" w:cs="Times New Roman"/>
          <w:b/>
          <w:sz w:val="28"/>
          <w:szCs w:val="28"/>
        </w:rPr>
        <w:t>САМОСТІЙНОЇ РОБОТИ СТУДЕНТІ</w:t>
      </w:r>
      <w:proofErr w:type="gramStart"/>
      <w:r w:rsidRPr="00905C8A">
        <w:rPr>
          <w:rFonts w:ascii="Times New Roman" w:eastAsia="PetersburgC-Bold" w:hAnsi="Times New Roman" w:cs="Times New Roman"/>
          <w:b/>
          <w:sz w:val="28"/>
          <w:szCs w:val="28"/>
        </w:rPr>
        <w:t>В</w:t>
      </w:r>
      <w:proofErr w:type="gramEnd"/>
    </w:p>
    <w:p w:rsidR="00905C8A" w:rsidRPr="00905C8A" w:rsidRDefault="00905C8A" w:rsidP="00905C8A">
      <w:pPr>
        <w:spacing w:after="0" w:line="360" w:lineRule="auto"/>
        <w:jc w:val="center"/>
        <w:rPr>
          <w:rFonts w:ascii="Times New Roman" w:eastAsia="PetersburgC-Bold" w:hAnsi="Times New Roman" w:cs="Times New Roman"/>
          <w:sz w:val="28"/>
          <w:szCs w:val="28"/>
        </w:rPr>
      </w:pPr>
      <w:proofErr w:type="spellStart"/>
      <w:r w:rsidRPr="00905C8A">
        <w:rPr>
          <w:rFonts w:ascii="Times New Roman" w:eastAsia="PetersburgC-Bold" w:hAnsi="Times New Roman" w:cs="Times New Roman"/>
          <w:sz w:val="28"/>
          <w:szCs w:val="28"/>
        </w:rPr>
        <w:t>з</w:t>
      </w:r>
      <w:proofErr w:type="spellEnd"/>
      <w:r w:rsidRPr="00905C8A">
        <w:rPr>
          <w:rFonts w:ascii="Times New Roman" w:eastAsia="PetersburgC-Bold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eastAsia="PetersburgC-Bold" w:hAnsi="Times New Roman" w:cs="Times New Roman"/>
          <w:sz w:val="28"/>
          <w:szCs w:val="28"/>
        </w:rPr>
        <w:t>навчальної</w:t>
      </w:r>
      <w:proofErr w:type="spellEnd"/>
      <w:r w:rsidRPr="00905C8A">
        <w:rPr>
          <w:rFonts w:ascii="Times New Roman" w:eastAsia="PetersburgC-Bold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eastAsia="PetersburgC-Bold" w:hAnsi="Times New Roman" w:cs="Times New Roman"/>
          <w:sz w:val="28"/>
          <w:szCs w:val="28"/>
        </w:rPr>
        <w:t>дисципліни</w:t>
      </w:r>
      <w:proofErr w:type="spellEnd"/>
    </w:p>
    <w:p w:rsidR="00905C8A" w:rsidRPr="00905C8A" w:rsidRDefault="00905C8A" w:rsidP="00905C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8A">
        <w:rPr>
          <w:rFonts w:ascii="Times New Roman" w:hAnsi="Times New Roman" w:cs="Times New Roman"/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Політична антропологія</w:t>
      </w:r>
      <w:r w:rsidRPr="00905C8A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r w:rsidRPr="00905C8A">
        <w:rPr>
          <w:rFonts w:ascii="Times New Roman" w:hAnsi="Times New Roman" w:cs="Times New Roman"/>
          <w:b/>
          <w:sz w:val="28"/>
          <w:szCs w:val="28"/>
        </w:rPr>
        <w:t xml:space="preserve">05 </w:t>
      </w:r>
      <w:proofErr w:type="spellStart"/>
      <w:proofErr w:type="gramStart"/>
      <w:r w:rsidRPr="00905C8A"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 w:rsidRPr="00905C8A">
        <w:rPr>
          <w:rFonts w:ascii="Times New Roman" w:hAnsi="Times New Roman" w:cs="Times New Roman"/>
          <w:b/>
          <w:sz w:val="28"/>
          <w:szCs w:val="28"/>
        </w:rPr>
        <w:t>іальні</w:t>
      </w:r>
      <w:proofErr w:type="spellEnd"/>
      <w:r w:rsidRPr="00905C8A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05C8A">
        <w:rPr>
          <w:rFonts w:ascii="Times New Roman" w:hAnsi="Times New Roman" w:cs="Times New Roman"/>
          <w:b/>
          <w:sz w:val="28"/>
          <w:szCs w:val="28"/>
        </w:rPr>
        <w:t>поведінкові</w:t>
      </w:r>
      <w:proofErr w:type="spellEnd"/>
      <w:r w:rsidRPr="00905C8A">
        <w:rPr>
          <w:rFonts w:ascii="Times New Roman" w:hAnsi="Times New Roman" w:cs="Times New Roman"/>
          <w:b/>
          <w:sz w:val="28"/>
          <w:szCs w:val="28"/>
        </w:rPr>
        <w:t xml:space="preserve"> науки</w:t>
      </w: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5C8A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05C8A">
        <w:rPr>
          <w:rFonts w:ascii="Times New Roman" w:hAnsi="Times New Roman" w:cs="Times New Roman"/>
          <w:sz w:val="28"/>
          <w:szCs w:val="28"/>
        </w:rPr>
        <w:t>іальність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r w:rsidRPr="00905C8A">
        <w:rPr>
          <w:rFonts w:ascii="Times New Roman" w:hAnsi="Times New Roman" w:cs="Times New Roman"/>
          <w:b/>
          <w:sz w:val="28"/>
          <w:szCs w:val="28"/>
        </w:rPr>
        <w:t>052 «</w:t>
      </w:r>
      <w:proofErr w:type="spellStart"/>
      <w:r w:rsidRPr="00905C8A">
        <w:rPr>
          <w:rFonts w:ascii="Times New Roman" w:hAnsi="Times New Roman" w:cs="Times New Roman"/>
          <w:b/>
          <w:sz w:val="28"/>
          <w:szCs w:val="28"/>
        </w:rPr>
        <w:t>Політологія</w:t>
      </w:r>
      <w:proofErr w:type="spellEnd"/>
      <w:r w:rsidRPr="00905C8A">
        <w:rPr>
          <w:rFonts w:ascii="Times New Roman" w:hAnsi="Times New Roman" w:cs="Times New Roman"/>
          <w:b/>
          <w:sz w:val="28"/>
          <w:szCs w:val="28"/>
        </w:rPr>
        <w:t>»</w:t>
      </w:r>
    </w:p>
    <w:p w:rsidR="00905C8A" w:rsidRPr="00905C8A" w:rsidRDefault="00905C8A" w:rsidP="00905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8A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proofErr w:type="spellStart"/>
      <w:r w:rsidRPr="00905C8A">
        <w:rPr>
          <w:rFonts w:ascii="Times New Roman" w:hAnsi="Times New Roman" w:cs="Times New Roman"/>
          <w:b/>
          <w:sz w:val="28"/>
          <w:szCs w:val="28"/>
        </w:rPr>
        <w:t>історії</w:t>
      </w:r>
      <w:proofErr w:type="spellEnd"/>
      <w:r w:rsidRPr="00905C8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05C8A">
        <w:rPr>
          <w:rFonts w:ascii="Times New Roman" w:hAnsi="Times New Roman" w:cs="Times New Roman"/>
          <w:b/>
          <w:sz w:val="28"/>
          <w:szCs w:val="28"/>
        </w:rPr>
        <w:t>політології</w:t>
      </w:r>
      <w:proofErr w:type="spellEnd"/>
      <w:r w:rsidRPr="00905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905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905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</w:p>
    <w:p w:rsidR="00905C8A" w:rsidRPr="00905C8A" w:rsidRDefault="00905C8A" w:rsidP="00905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C8A">
        <w:rPr>
          <w:rFonts w:ascii="Times New Roman" w:hAnsi="Times New Roman" w:cs="Times New Roman"/>
          <w:bCs/>
          <w:sz w:val="28"/>
          <w:szCs w:val="28"/>
        </w:rPr>
        <w:t>Розробник</w:t>
      </w:r>
      <w:proofErr w:type="spellEnd"/>
      <w:r w:rsidRPr="00905C8A">
        <w:rPr>
          <w:rFonts w:ascii="Times New Roman" w:hAnsi="Times New Roman" w:cs="Times New Roman"/>
          <w:bCs/>
          <w:sz w:val="28"/>
          <w:szCs w:val="28"/>
        </w:rPr>
        <w:t>:</w:t>
      </w:r>
    </w:p>
    <w:p w:rsidR="00905C8A" w:rsidRPr="00905C8A" w:rsidRDefault="00905C8A" w:rsidP="00905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Монолатій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наук.</w:t>
      </w:r>
    </w:p>
    <w:p w:rsidR="00905C8A" w:rsidRPr="00905C8A" w:rsidRDefault="00905C8A" w:rsidP="00905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bCs/>
          <w:iCs/>
          <w:sz w:val="28"/>
          <w:szCs w:val="28"/>
        </w:rPr>
        <w:t>кафедри</w:t>
      </w:r>
      <w:proofErr w:type="spellEnd"/>
      <w:r w:rsidRPr="00905C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bCs/>
          <w:iCs/>
          <w:sz w:val="28"/>
          <w:szCs w:val="28"/>
        </w:rPr>
        <w:t>політології</w:t>
      </w:r>
      <w:proofErr w:type="spellEnd"/>
      <w:r w:rsidRPr="00905C8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05C8A" w:rsidRPr="00905C8A" w:rsidRDefault="00905C8A" w:rsidP="00905C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C8A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“___”_____________201__р. №__ </w:t>
      </w:r>
    </w:p>
    <w:p w:rsidR="00905C8A" w:rsidRPr="00905C8A" w:rsidRDefault="00905C8A" w:rsidP="00905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C8A" w:rsidRPr="00905C8A" w:rsidRDefault="00905C8A" w:rsidP="00905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  __________________    (Климончук В.Й.)</w:t>
      </w:r>
    </w:p>
    <w:p w:rsidR="00905C8A" w:rsidRPr="00905C8A" w:rsidRDefault="00905C8A" w:rsidP="00905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C8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05C8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905C8A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spellStart"/>
      <w:proofErr w:type="gramStart"/>
      <w:r w:rsidRPr="00905C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5C8A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>)           (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5C8A">
        <w:rPr>
          <w:rFonts w:ascii="Times New Roman" w:hAnsi="Times New Roman" w:cs="Times New Roman"/>
          <w:sz w:val="28"/>
          <w:szCs w:val="28"/>
        </w:rPr>
        <w:t>ініціали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)         </w:t>
      </w:r>
    </w:p>
    <w:p w:rsidR="00905C8A" w:rsidRPr="00905C8A" w:rsidRDefault="00905C8A" w:rsidP="00905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C8A" w:rsidRDefault="00905C8A" w:rsidP="00905C8A">
      <w:pPr>
        <w:rPr>
          <w:sz w:val="28"/>
          <w:szCs w:val="28"/>
          <w:lang w:val="uk-UA"/>
        </w:rPr>
      </w:pPr>
    </w:p>
    <w:p w:rsidR="00905C8A" w:rsidRPr="00905C8A" w:rsidRDefault="00905C8A" w:rsidP="00905C8A">
      <w:pPr>
        <w:rPr>
          <w:sz w:val="28"/>
          <w:szCs w:val="28"/>
          <w:lang w:val="uk-UA"/>
        </w:rPr>
      </w:pPr>
    </w:p>
    <w:p w:rsidR="00905C8A" w:rsidRPr="00C95E7F" w:rsidRDefault="00905C8A" w:rsidP="00905C8A">
      <w:pPr>
        <w:rPr>
          <w:sz w:val="28"/>
          <w:szCs w:val="28"/>
        </w:rPr>
      </w:pPr>
    </w:p>
    <w:p w:rsidR="00905C8A" w:rsidRPr="00905C8A" w:rsidRDefault="00905C8A" w:rsidP="00905C8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5C8A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905C8A">
        <w:rPr>
          <w:rFonts w:ascii="Times New Roman" w:hAnsi="Times New Roman" w:cs="Times New Roman"/>
          <w:sz w:val="28"/>
          <w:szCs w:val="28"/>
        </w:rPr>
        <w:t xml:space="preserve"> – 2017 </w:t>
      </w:r>
      <w:proofErr w:type="spellStart"/>
      <w:proofErr w:type="gramStart"/>
      <w:r w:rsidRPr="00905C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5C8A">
        <w:rPr>
          <w:rFonts w:ascii="Times New Roman" w:hAnsi="Times New Roman" w:cs="Times New Roman"/>
          <w:sz w:val="28"/>
          <w:szCs w:val="28"/>
        </w:rPr>
        <w:t>ік</w:t>
      </w:r>
      <w:proofErr w:type="spellEnd"/>
    </w:p>
    <w:p w:rsidR="00222C7D" w:rsidRPr="00B812F6" w:rsidRDefault="00905C8A" w:rsidP="00B8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Вступ</w:t>
      </w:r>
    </w:p>
    <w:p w:rsidR="00786D9E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786D9E"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Політичну антропологію прийнято розглядати як окрему наукову дисципліну в межах соціальної антропології. Але, якщо предметом соціальної і фізичної антропології є </w:t>
      </w:r>
      <w:proofErr w:type="spellStart"/>
      <w:r w:rsidR="00786D9E"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антропосоціогенез</w:t>
      </w:r>
      <w:proofErr w:type="spellEnd"/>
      <w:r w:rsidR="00786D9E"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тобто, вивчення людського роду з самого початку його існування, то політичну антропологію, в самому загальному сенсі, можна визначити як антропологічну дисципліну, яка вивчає вже сформовані народи світу з метою виявлення особливостей політичної організації в історичній динаміці.</w:t>
      </w:r>
    </w:p>
    <w:p w:rsidR="00786D9E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786D9E"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Політична антропологія має велике значення для розуміння політичних процесів та механізмів організації владних відносин у сучасних суспільних системах, адже у фокусі уваги цієї дисципліни знаходиться широкий спектр владної проблематики: дослідження архаїчних суспільств і традиційних відносин влади, заснованих на традиціях, </w:t>
      </w:r>
      <w:proofErr w:type="spellStart"/>
      <w:r w:rsidR="00786D9E"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табуюванні</w:t>
      </w:r>
      <w:proofErr w:type="spellEnd"/>
      <w:r w:rsidR="00786D9E"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символіці, ритуалах тощо; вивчення процесу адаптації (інкорпорації) традиційних відносин влади до новостворених адміністративних та політичних інститутів насамперед у країнах, що розвиваються; виявлення архаїчних елементів, форм і проявів владних відносин у сучасних суспільствах; аналіз неформальних відносин влади, антропологічний вимір політичного простору, негативні прояви людського фактору у владі.</w:t>
      </w:r>
    </w:p>
    <w:p w:rsidR="00786D9E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786D9E"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Політична антропологія досить молода дисципліна, тому сьогодні вона переважно використовує загальнонаукові методи і понятійно-категоріальний апарат політології. Ключовими для цієї наукової дисципліни є поняття «політичний процес», «політична культура» та «влада», яким вона надає власного змісту.</w:t>
      </w:r>
    </w:p>
    <w:p w:rsidR="00905C8A" w:rsidRPr="00B812F6" w:rsidRDefault="00905C8A" w:rsidP="00B812F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Style w:val="FontStyle47"/>
          <w:color w:val="000000" w:themeColor="text1"/>
          <w:sz w:val="28"/>
          <w:szCs w:val="28"/>
          <w:lang w:val="uk-UA"/>
        </w:rPr>
      </w:pPr>
      <w:r w:rsidRPr="00B812F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Мета</w:t>
      </w:r>
      <w:r w:rsidRPr="00B812F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курсу полягає у  </w:t>
      </w:r>
      <w:r w:rsidRPr="00B812F6">
        <w:rPr>
          <w:rStyle w:val="FontStyle42"/>
          <w:b w:val="0"/>
          <w:color w:val="000000" w:themeColor="text1"/>
          <w:sz w:val="28"/>
          <w:szCs w:val="28"/>
          <w:lang w:val="uk-UA"/>
        </w:rPr>
        <w:t>засвоєнні</w:t>
      </w:r>
      <w:r w:rsidRPr="00B812F6">
        <w:rPr>
          <w:rStyle w:val="FontStyle42"/>
          <w:color w:val="000000" w:themeColor="text1"/>
          <w:sz w:val="28"/>
          <w:szCs w:val="28"/>
          <w:lang w:val="uk-UA"/>
        </w:rPr>
        <w:t xml:space="preserve"> </w:t>
      </w:r>
      <w:r w:rsidRPr="00B812F6">
        <w:rPr>
          <w:rStyle w:val="FontStyle47"/>
          <w:color w:val="000000" w:themeColor="text1"/>
          <w:sz w:val="28"/>
          <w:szCs w:val="28"/>
          <w:lang w:val="uk-UA"/>
        </w:rPr>
        <w:t xml:space="preserve">студентами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/>
        </w:rPr>
        <w:t>соціобіологічних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/>
        </w:rPr>
        <w:t xml:space="preserve"> та культурних основ нерівності та влади, структури влади та еволюції лідерства в традиційних суспільствах, причин виникнення та еволюції державних утворень та </w:t>
      </w:r>
      <w:r w:rsidRPr="00B812F6">
        <w:rPr>
          <w:rStyle w:val="FontStyle42"/>
          <w:b w:val="0"/>
          <w:color w:val="000000" w:themeColor="text1"/>
          <w:sz w:val="28"/>
          <w:szCs w:val="28"/>
          <w:lang w:val="uk-UA"/>
        </w:rPr>
        <w:t>усвідомлення</w:t>
      </w:r>
      <w:r w:rsidRPr="00B812F6">
        <w:rPr>
          <w:rStyle w:val="FontStyle42"/>
          <w:color w:val="000000" w:themeColor="text1"/>
          <w:sz w:val="28"/>
          <w:szCs w:val="28"/>
          <w:lang w:val="uk-UA"/>
        </w:rPr>
        <w:t xml:space="preserve"> </w:t>
      </w:r>
      <w:r w:rsidRPr="00B812F6">
        <w:rPr>
          <w:rStyle w:val="FontStyle47"/>
          <w:color w:val="000000" w:themeColor="text1"/>
          <w:sz w:val="28"/>
          <w:szCs w:val="28"/>
          <w:lang w:val="uk-UA"/>
        </w:rPr>
        <w:t xml:space="preserve">ролі політичної антропології для вивчення сучасних процесів модернізації та політичних процесів в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/>
        </w:rPr>
        <w:t>посттрадиційних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/>
        </w:rPr>
        <w:t xml:space="preserve"> структурах, враховуючи насамперед досвід країн СНД.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812F6">
        <w:rPr>
          <w:b/>
          <w:i/>
          <w:color w:val="000000" w:themeColor="text1"/>
          <w:sz w:val="28"/>
          <w:szCs w:val="28"/>
          <w:lang w:val="uk-UA"/>
        </w:rPr>
        <w:t>Завдання</w:t>
      </w:r>
      <w:r w:rsidRPr="00B812F6">
        <w:rPr>
          <w:color w:val="000000" w:themeColor="text1"/>
          <w:sz w:val="28"/>
          <w:szCs w:val="28"/>
          <w:lang w:val="uk-UA"/>
        </w:rPr>
        <w:t xml:space="preserve">: розглянути та проаналізувати особливості політичної антропології, дати відповіді на наступні запитання: 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proofErr w:type="spellStart"/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>•Чому</w:t>
      </w:r>
      <w:proofErr w:type="spellEnd"/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 xml:space="preserve"> 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сучасні країни так званого «третього світу» та ряд держав пострадянського простору не можуть механічно перейняти демократичні моделі розвитку?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 xml:space="preserve">• Чому 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в багатьох сучасних державах активізують свою діяльність племінні, кланові та родові структури?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 xml:space="preserve">• Чому 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панує корупція, хабарництво,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патронажно-клієнтні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 відносини?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 xml:space="preserve">• Чому 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не сходять з історичної арени традиційні та харизматичні лідери?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 xml:space="preserve">• Чому 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політичних лідерів обожнюють як богів на землі?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 xml:space="preserve">• Чому 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людям краще жити за умов авторитаризму?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 xml:space="preserve">• Чому 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панує патріархат в суспільстві та </w:t>
      </w: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>сім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'ї, а жінки у більшості суспільств залежні від чоловіків?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lastRenderedPageBreak/>
        <w:t xml:space="preserve">• Чому 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старші, навіть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найнекомпетентні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, вчать "правильно" жити молодих?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 xml:space="preserve">• Чому 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панує вічний "залізний закон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олігархії'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"?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 xml:space="preserve">• Чому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афесивніші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, а не благородніші суб'єкти політики перемагають під час політичних баталій сьогодення?</w:t>
      </w:r>
    </w:p>
    <w:p w:rsidR="00905C8A" w:rsidRPr="00B812F6" w:rsidRDefault="00905C8A" w:rsidP="00B812F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12F6">
        <w:rPr>
          <w:rStyle w:val="FontStyle42"/>
          <w:color w:val="000000" w:themeColor="text1"/>
          <w:sz w:val="28"/>
          <w:szCs w:val="28"/>
        </w:rPr>
        <w:t xml:space="preserve">• </w:t>
      </w:r>
      <w:proofErr w:type="spellStart"/>
      <w:r w:rsidRPr="00B812F6">
        <w:rPr>
          <w:rStyle w:val="FontStyle42"/>
          <w:color w:val="000000" w:themeColor="text1"/>
          <w:sz w:val="28"/>
          <w:szCs w:val="28"/>
        </w:rPr>
        <w:t>Чи</w:t>
      </w:r>
      <w:proofErr w:type="spellEnd"/>
      <w:r w:rsidRPr="00B812F6">
        <w:rPr>
          <w:rStyle w:val="FontStyle42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Style w:val="FontStyle42"/>
          <w:color w:val="000000" w:themeColor="text1"/>
          <w:sz w:val="28"/>
          <w:szCs w:val="28"/>
        </w:rPr>
        <w:t>є</w:t>
      </w:r>
      <w:proofErr w:type="spellEnd"/>
      <w:r w:rsidRPr="00B812F6">
        <w:rPr>
          <w:rStyle w:val="FontStyle42"/>
          <w:color w:val="000000" w:themeColor="text1"/>
          <w:sz w:val="28"/>
          <w:szCs w:val="28"/>
        </w:rPr>
        <w:t xml:space="preserve"> альтернатива </w:t>
      </w:r>
      <w:proofErr w:type="spellStart"/>
      <w:r w:rsidRPr="00B812F6">
        <w:rPr>
          <w:rStyle w:val="FontStyle47"/>
          <w:color w:val="000000" w:themeColor="text1"/>
          <w:sz w:val="28"/>
          <w:szCs w:val="28"/>
        </w:rPr>
        <w:t>подібній</w:t>
      </w:r>
      <w:proofErr w:type="spellEnd"/>
      <w:r w:rsidRPr="00B812F6">
        <w:rPr>
          <w:rStyle w:val="FontStyle47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Style w:val="FontStyle47"/>
          <w:color w:val="000000" w:themeColor="text1"/>
          <w:sz w:val="28"/>
          <w:szCs w:val="28"/>
        </w:rPr>
        <w:t>песимістичній</w:t>
      </w:r>
      <w:proofErr w:type="spellEnd"/>
      <w:r w:rsidRPr="00B812F6">
        <w:rPr>
          <w:rStyle w:val="FontStyle47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Style w:val="FontStyle47"/>
          <w:color w:val="000000" w:themeColor="text1"/>
          <w:sz w:val="28"/>
          <w:szCs w:val="28"/>
        </w:rPr>
        <w:t>картині</w:t>
      </w:r>
      <w:proofErr w:type="spellEnd"/>
      <w:r w:rsidRPr="00B812F6">
        <w:rPr>
          <w:rStyle w:val="FontStyle47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2F6">
        <w:rPr>
          <w:rStyle w:val="FontStyle42"/>
          <w:color w:val="000000" w:themeColor="text1"/>
          <w:sz w:val="28"/>
          <w:szCs w:val="28"/>
        </w:rPr>
        <w:t>св</w:t>
      </w:r>
      <w:proofErr w:type="gramEnd"/>
      <w:r w:rsidRPr="00B812F6">
        <w:rPr>
          <w:rStyle w:val="FontStyle42"/>
          <w:color w:val="000000" w:themeColor="text1"/>
          <w:sz w:val="28"/>
          <w:szCs w:val="28"/>
        </w:rPr>
        <w:t>іту</w:t>
      </w:r>
      <w:proofErr w:type="spellEnd"/>
      <w:r w:rsidRPr="00B812F6">
        <w:rPr>
          <w:rStyle w:val="FontStyle42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Style w:val="FontStyle47"/>
          <w:color w:val="000000" w:themeColor="text1"/>
          <w:sz w:val="28"/>
          <w:szCs w:val="28"/>
        </w:rPr>
        <w:t>політики</w:t>
      </w:r>
      <w:proofErr w:type="spellEnd"/>
      <w:r w:rsidRPr="00B812F6">
        <w:rPr>
          <w:rStyle w:val="FontStyle47"/>
          <w:color w:val="000000" w:themeColor="text1"/>
          <w:sz w:val="28"/>
          <w:szCs w:val="28"/>
        </w:rPr>
        <w:t>?</w:t>
      </w:r>
    </w:p>
    <w:p w:rsidR="00905C8A" w:rsidRPr="00B812F6" w:rsidRDefault="00905C8A" w:rsidP="00B812F6">
      <w:pPr>
        <w:pStyle w:val="Style5"/>
        <w:widowControl/>
        <w:ind w:firstLine="709"/>
        <w:jc w:val="both"/>
        <w:rPr>
          <w:rStyle w:val="FontStyle42"/>
          <w:b w:val="0"/>
          <w:i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i/>
          <w:color w:val="000000" w:themeColor="text1"/>
          <w:sz w:val="28"/>
          <w:szCs w:val="28"/>
          <w:lang w:val="uk-UA" w:eastAsia="uk-UA"/>
        </w:rPr>
        <w:t>Після засвоєння нормативного курсу студенти повинні знати: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• історію розвитку предмету політичної антропології;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• методи та методологію політичної антропології;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•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соціобіологічні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 та культурні фактори нерівності та влади;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• расово-антропологічні характеристики політичного розвитку;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• сутність феномену </w:t>
      </w:r>
      <w:r w:rsidRPr="00B812F6">
        <w:rPr>
          <w:rStyle w:val="FontStyle47"/>
          <w:color w:val="000000" w:themeColor="text1"/>
          <w:sz w:val="28"/>
          <w:szCs w:val="28"/>
          <w:lang w:eastAsia="uk-UA"/>
        </w:rPr>
        <w:t xml:space="preserve">вождизму,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патронажно-клієнтних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 відносин,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неопатримоніалізму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;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• основні концепції походження та еволюції держави;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• реалії трансформації політичних систем сучасних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посттрадиційних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 та постколоніальних суспільств.</w:t>
      </w:r>
    </w:p>
    <w:p w:rsidR="00905C8A" w:rsidRPr="00B812F6" w:rsidRDefault="00905C8A" w:rsidP="00B812F6">
      <w:pPr>
        <w:pStyle w:val="Style5"/>
        <w:widowControl/>
        <w:ind w:firstLine="709"/>
        <w:jc w:val="both"/>
        <w:rPr>
          <w:rStyle w:val="FontStyle42"/>
          <w:b w:val="0"/>
          <w:i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2"/>
          <w:i/>
          <w:color w:val="000000" w:themeColor="text1"/>
          <w:sz w:val="28"/>
          <w:szCs w:val="28"/>
          <w:lang w:val="uk-UA" w:eastAsia="uk-UA"/>
        </w:rPr>
        <w:t>Після засвоєння нормативного курсу студенти повинні вміти:</w:t>
      </w:r>
    </w:p>
    <w:p w:rsidR="00905C8A" w:rsidRPr="00B812F6" w:rsidRDefault="00905C8A" w:rsidP="00B812F6">
      <w:pPr>
        <w:pStyle w:val="Style3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• володіти основними категоріями політичної антропології;</w:t>
      </w:r>
    </w:p>
    <w:p w:rsidR="00905C8A" w:rsidRPr="00B812F6" w:rsidRDefault="00905C8A" w:rsidP="00B812F6">
      <w:pPr>
        <w:pStyle w:val="Style6"/>
        <w:widowControl/>
        <w:ind w:firstLine="709"/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• формулювати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соціобіологічні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, расово-антропологічні та культурні аспекти владних відносин у сучасному політичному житті;</w:t>
      </w:r>
    </w:p>
    <w:p w:rsidR="00905C8A" w:rsidRPr="00B812F6" w:rsidRDefault="00905C8A" w:rsidP="00B812F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Style w:val="FontStyle47"/>
          <w:color w:val="000000" w:themeColor="text1"/>
          <w:sz w:val="28"/>
          <w:szCs w:val="28"/>
          <w:lang w:val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/>
        </w:rPr>
        <w:t xml:space="preserve">• аналізувати сучасні процеси політичної трансформації традиційних суспільств, політичні процеси в країнах СНД з точки зору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/>
        </w:rPr>
        <w:t>політантропологічного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/>
        </w:rPr>
        <w:t xml:space="preserve"> дискурсу.</w:t>
      </w:r>
    </w:p>
    <w:p w:rsidR="00905C8A" w:rsidRPr="00B812F6" w:rsidRDefault="00905C8A" w:rsidP="00B812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905C8A" w:rsidRPr="00B812F6" w:rsidRDefault="00905C8A" w:rsidP="00B812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ІІ. </w:t>
      </w: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</w:t>
      </w:r>
      <w:proofErr w:type="spellEnd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записка</w:t>
      </w:r>
    </w:p>
    <w:p w:rsidR="00905C8A" w:rsidRDefault="00905C8A" w:rsidP="00B81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Самостійна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робота студента (СРС) –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невід’ємна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частина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студента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вивчення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курсів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встановлених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затвердженим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навчальним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планом. Вона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основним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засобом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оволодіння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навчальним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матері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алом</w:t>
      </w:r>
      <w:proofErr w:type="spellEnd"/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час,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вільний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аудиторних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занять. </w:t>
      </w:r>
    </w:p>
    <w:p w:rsidR="00B812F6" w:rsidRPr="00B812F6" w:rsidRDefault="00B812F6" w:rsidP="00B81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6"/>
        <w:gridCol w:w="2499"/>
        <w:gridCol w:w="2023"/>
        <w:gridCol w:w="114"/>
        <w:gridCol w:w="1824"/>
      </w:tblGrid>
      <w:tr w:rsidR="00905C8A" w:rsidRPr="00B812F6" w:rsidTr="004F153B">
        <w:trPr>
          <w:cantSplit/>
          <w:trHeight w:val="803"/>
        </w:trPr>
        <w:tc>
          <w:tcPr>
            <w:tcW w:w="2896" w:type="dxa"/>
            <w:vMerge w:val="restart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Найменування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показників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  <w:vMerge w:val="restart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Галузь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знань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ідготовки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освітньо-кваліфікаційний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рівень</w:t>
            </w:r>
            <w:proofErr w:type="spellEnd"/>
          </w:p>
        </w:tc>
        <w:tc>
          <w:tcPr>
            <w:tcW w:w="3961" w:type="dxa"/>
            <w:gridSpan w:val="3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Характеристика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навчальної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дисципліни</w:t>
            </w:r>
            <w:proofErr w:type="spellEnd"/>
          </w:p>
        </w:tc>
      </w:tr>
      <w:tr w:rsidR="00905C8A" w:rsidRPr="00B812F6" w:rsidTr="004F153B">
        <w:trPr>
          <w:cantSplit/>
          <w:trHeight w:val="802"/>
        </w:trPr>
        <w:tc>
          <w:tcPr>
            <w:tcW w:w="2896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денна</w:t>
            </w:r>
            <w:proofErr w:type="spellEnd"/>
            <w:r w:rsidRPr="00B812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форма </w:t>
            </w:r>
            <w:proofErr w:type="spellStart"/>
            <w:r w:rsidRPr="00B812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938" w:type="dxa"/>
            <w:gridSpan w:val="2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заочна</w:t>
            </w:r>
            <w:proofErr w:type="spellEnd"/>
            <w:r w:rsidRPr="00B812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форма </w:t>
            </w:r>
            <w:proofErr w:type="spellStart"/>
            <w:r w:rsidRPr="00B812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навчання</w:t>
            </w:r>
            <w:proofErr w:type="spellEnd"/>
          </w:p>
        </w:tc>
      </w:tr>
      <w:tr w:rsidR="00905C8A" w:rsidRPr="00B812F6" w:rsidTr="004F153B">
        <w:trPr>
          <w:trHeight w:val="409"/>
        </w:trPr>
        <w:tc>
          <w:tcPr>
            <w:tcW w:w="2896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кредитів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3</w:t>
            </w:r>
          </w:p>
        </w:tc>
        <w:tc>
          <w:tcPr>
            <w:tcW w:w="2499" w:type="dxa"/>
            <w:vAlign w:val="center"/>
          </w:tcPr>
          <w:p w:rsidR="00905C8A" w:rsidRPr="00B812F6" w:rsidRDefault="00905C8A" w:rsidP="00B812F6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Галузь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знань</w:t>
            </w:r>
            <w:proofErr w:type="spellEnd"/>
          </w:p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05 </w:t>
            </w:r>
            <w:proofErr w:type="spellStart"/>
            <w:proofErr w:type="gramStart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іальні</w:t>
            </w:r>
            <w:proofErr w:type="spellEnd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поведінкові</w:t>
            </w:r>
            <w:proofErr w:type="spellEnd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науки</w:t>
            </w: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(шифр,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назва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961" w:type="dxa"/>
            <w:gridSpan w:val="3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Нормативна</w:t>
            </w:r>
          </w:p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05C8A" w:rsidRPr="00B812F6" w:rsidTr="004F153B">
        <w:trPr>
          <w:cantSplit/>
          <w:trHeight w:val="170"/>
        </w:trPr>
        <w:tc>
          <w:tcPr>
            <w:tcW w:w="2896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Модулів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</w:p>
        </w:tc>
        <w:tc>
          <w:tcPr>
            <w:tcW w:w="2499" w:type="dxa"/>
            <w:vMerge w:val="restart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  <w:proofErr w:type="gram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іальність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052</w:t>
            </w: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Політологія</w:t>
            </w:r>
            <w:proofErr w:type="spellEnd"/>
          </w:p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(шифр,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назва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961" w:type="dxa"/>
            <w:gridSpan w:val="3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ік</w:t>
            </w:r>
            <w:proofErr w:type="spellEnd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підготовки</w:t>
            </w:r>
            <w:proofErr w:type="spellEnd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</w:tc>
      </w:tr>
      <w:tr w:rsidR="00905C8A" w:rsidRPr="00B812F6" w:rsidTr="004F153B">
        <w:trPr>
          <w:cantSplit/>
          <w:trHeight w:val="207"/>
        </w:trPr>
        <w:tc>
          <w:tcPr>
            <w:tcW w:w="2896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Змістових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модулів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5-й</w:t>
            </w:r>
          </w:p>
        </w:tc>
        <w:tc>
          <w:tcPr>
            <w:tcW w:w="1824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5-й</w:t>
            </w:r>
          </w:p>
        </w:tc>
      </w:tr>
      <w:tr w:rsidR="00905C8A" w:rsidRPr="00B812F6" w:rsidTr="004F153B">
        <w:trPr>
          <w:cantSplit/>
          <w:trHeight w:val="232"/>
        </w:trPr>
        <w:tc>
          <w:tcPr>
            <w:tcW w:w="2896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Семестр</w:t>
            </w:r>
          </w:p>
        </w:tc>
      </w:tr>
      <w:tr w:rsidR="00905C8A" w:rsidRPr="00B812F6" w:rsidTr="004F153B">
        <w:trPr>
          <w:cantSplit/>
          <w:trHeight w:val="323"/>
        </w:trPr>
        <w:tc>
          <w:tcPr>
            <w:tcW w:w="2896" w:type="dxa"/>
            <w:vMerge w:val="restart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Загальна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годин – </w:t>
            </w: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11-й</w:t>
            </w:r>
          </w:p>
        </w:tc>
        <w:tc>
          <w:tcPr>
            <w:tcW w:w="1824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11-й</w:t>
            </w:r>
          </w:p>
        </w:tc>
      </w:tr>
      <w:tr w:rsidR="00905C8A" w:rsidRPr="00B812F6" w:rsidTr="004F153B">
        <w:trPr>
          <w:cantSplit/>
          <w:trHeight w:val="322"/>
        </w:trPr>
        <w:tc>
          <w:tcPr>
            <w:tcW w:w="2896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Лекції</w:t>
            </w:r>
            <w:proofErr w:type="spellEnd"/>
          </w:p>
        </w:tc>
      </w:tr>
      <w:tr w:rsidR="00905C8A" w:rsidRPr="00B812F6" w:rsidTr="004F153B">
        <w:trPr>
          <w:cantSplit/>
          <w:trHeight w:val="320"/>
        </w:trPr>
        <w:tc>
          <w:tcPr>
            <w:tcW w:w="2896" w:type="dxa"/>
            <w:vMerge w:val="restart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Тижневих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годин </w:t>
            </w:r>
            <w:proofErr w:type="gram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</w:t>
            </w:r>
            <w:proofErr w:type="gram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денної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аудиторних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2</w:t>
            </w:r>
          </w:p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самостійної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роботи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студента – 4</w:t>
            </w:r>
          </w:p>
        </w:tc>
        <w:tc>
          <w:tcPr>
            <w:tcW w:w="2499" w:type="dxa"/>
            <w:vMerge w:val="restart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Освітньо-кваліфікаційний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івень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Магі</w:t>
            </w:r>
            <w:proofErr w:type="gramStart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</w:t>
            </w:r>
            <w:proofErr w:type="spellEnd"/>
            <w:proofErr w:type="gramEnd"/>
          </w:p>
        </w:tc>
        <w:tc>
          <w:tcPr>
            <w:tcW w:w="2137" w:type="dxa"/>
            <w:gridSpan w:val="2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 год</w:t>
            </w: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24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год.</w:t>
            </w:r>
          </w:p>
        </w:tc>
      </w:tr>
      <w:tr w:rsidR="00905C8A" w:rsidRPr="00B812F6" w:rsidTr="004F153B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Практичні</w:t>
            </w:r>
            <w:proofErr w:type="spellEnd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семінарські</w:t>
            </w:r>
            <w:proofErr w:type="spellEnd"/>
          </w:p>
        </w:tc>
      </w:tr>
      <w:tr w:rsidR="00905C8A" w:rsidRPr="00B812F6" w:rsidTr="004F153B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год</w:t>
            </w: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24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год.</w:t>
            </w:r>
          </w:p>
        </w:tc>
      </w:tr>
      <w:tr w:rsidR="00905C8A" w:rsidRPr="00B812F6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05C8A" w:rsidRPr="00B812F6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905C8A" w:rsidRPr="00B812F6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Самостійна</w:t>
            </w:r>
            <w:proofErr w:type="spellEnd"/>
            <w:r w:rsidRPr="00B812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робота</w:t>
            </w:r>
          </w:p>
        </w:tc>
      </w:tr>
      <w:tr w:rsidR="00905C8A" w:rsidRPr="00B812F6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60 год</w:t>
            </w: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24" w:type="dxa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80</w:t>
            </w:r>
          </w:p>
        </w:tc>
      </w:tr>
      <w:tr w:rsidR="00905C8A" w:rsidRPr="00B812F6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Індивідуальні</w:t>
            </w:r>
            <w:proofErr w:type="spellEnd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завдання</w:t>
            </w:r>
            <w:proofErr w:type="spellEnd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__ </w:t>
            </w: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год.</w:t>
            </w:r>
          </w:p>
        </w:tc>
      </w:tr>
      <w:tr w:rsidR="00905C8A" w:rsidRPr="00B812F6" w:rsidTr="004F153B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9" w:type="dxa"/>
            <w:vMerge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905C8A" w:rsidRPr="00B812F6" w:rsidRDefault="00905C8A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 контролю: </w:t>
            </w:r>
            <w:proofErr w:type="spellStart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екзамен</w:t>
            </w:r>
            <w:proofErr w:type="spellEnd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905C8A" w:rsidRPr="00B812F6" w:rsidRDefault="00905C8A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05C8A" w:rsidRPr="00B812F6" w:rsidRDefault="00B812F6" w:rsidP="00B812F6">
      <w:pPr>
        <w:spacing w:after="0" w:line="240" w:lineRule="auto"/>
        <w:ind w:hanging="14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proofErr w:type="spellStart"/>
      <w:r w:rsidR="00905C8A" w:rsidRPr="00B812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Примітка</w:t>
      </w:r>
      <w:proofErr w:type="spellEnd"/>
      <w:r w:rsidR="00905C8A"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5C8A" w:rsidRPr="00B812F6" w:rsidRDefault="00905C8A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Спі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вв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ідношення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кількості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годин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аудиторних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занять до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самостійної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індивідуальної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становить:</w:t>
      </w:r>
    </w:p>
    <w:p w:rsidR="00905C8A" w:rsidRPr="00B812F6" w:rsidRDefault="00905C8A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денної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форми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33% / 67%</w:t>
      </w:r>
    </w:p>
    <w:p w:rsidR="00905C8A" w:rsidRDefault="00905C8A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заочної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форми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% / 9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27454" w:rsidRPr="00B812F6" w:rsidRDefault="00905C8A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Метою виконання самостійної роботи з дисципліни</w:t>
      </w:r>
      <w:r w:rsidRPr="00B812F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B812F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«Політична антропологія</w:t>
      </w: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організація пізнавальної діяльності студентів, спрямованої на розширення, вдосконалення і закріплення знань, отриманих в ході аудиторних занять. </w:t>
      </w:r>
      <w:r w:rsidRPr="00685F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 час самостійної роботи студенти повинні ознайомитися із найновішими досягненнями вітчизняних та зарубіжних політологів-партологів.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самостійної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вироблення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студентами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навичок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вміння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працювати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навчальною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літературою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віднаходити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головні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стержневі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аспекти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потребують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засвоєння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здатності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визначити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позицію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дискусійних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ідей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концепцій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аргументовано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обґрунтувати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7454" w:rsidRDefault="00727454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Перевірка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івня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засвоєння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матеріалу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самостійно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опрацьованих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45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праць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здійснюється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вигляді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колоквіуму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12F6" w:rsidRPr="00B812F6" w:rsidRDefault="00B812F6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27454" w:rsidRDefault="00727454" w:rsidP="00B8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Критерії</w:t>
      </w:r>
      <w:proofErr w:type="spellEnd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оцінювання</w:t>
      </w:r>
      <w:proofErr w:type="spellEnd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колоквіуму</w:t>
      </w:r>
      <w:proofErr w:type="spellEnd"/>
    </w:p>
    <w:p w:rsidR="00B812F6" w:rsidRPr="00B812F6" w:rsidRDefault="00B812F6" w:rsidP="00B8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0"/>
        <w:gridCol w:w="3780"/>
      </w:tblGrid>
      <w:tr w:rsidR="00727454" w:rsidRPr="00B812F6" w:rsidTr="004F153B">
        <w:trPr>
          <w:trHeight w:val="600"/>
        </w:trPr>
        <w:tc>
          <w:tcPr>
            <w:tcW w:w="594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Критерії</w:t>
            </w:r>
            <w:proofErr w:type="spellEnd"/>
          </w:p>
        </w:tc>
        <w:tc>
          <w:tcPr>
            <w:tcW w:w="378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812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Бали</w:t>
            </w:r>
            <w:proofErr w:type="spellEnd"/>
          </w:p>
        </w:tc>
      </w:tr>
      <w:tr w:rsidR="00727454" w:rsidRPr="00B812F6" w:rsidTr="004F153B">
        <w:trPr>
          <w:trHeight w:val="540"/>
        </w:trPr>
        <w:tc>
          <w:tcPr>
            <w:tcW w:w="594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Глибока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розгорнута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відповідь</w:t>
            </w:r>
            <w:proofErr w:type="spellEnd"/>
          </w:p>
        </w:tc>
        <w:tc>
          <w:tcPr>
            <w:tcW w:w="378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8-10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балі</w:t>
            </w:r>
            <w:proofErr w:type="gram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727454" w:rsidRPr="00B812F6" w:rsidTr="004F153B">
        <w:trPr>
          <w:trHeight w:val="340"/>
        </w:trPr>
        <w:tc>
          <w:tcPr>
            <w:tcW w:w="594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Правильна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стисла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відповідь</w:t>
            </w:r>
            <w:proofErr w:type="spellEnd"/>
          </w:p>
        </w:tc>
        <w:tc>
          <w:tcPr>
            <w:tcW w:w="378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6-7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балі</w:t>
            </w:r>
            <w:proofErr w:type="gram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727454" w:rsidRPr="00B812F6" w:rsidTr="004F153B">
        <w:trPr>
          <w:trHeight w:val="400"/>
        </w:trPr>
        <w:tc>
          <w:tcPr>
            <w:tcW w:w="594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Поверхова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відповідь</w:t>
            </w:r>
            <w:proofErr w:type="spellEnd"/>
          </w:p>
        </w:tc>
        <w:tc>
          <w:tcPr>
            <w:tcW w:w="378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4-5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балі</w:t>
            </w:r>
            <w:proofErr w:type="gram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727454" w:rsidRPr="00B812F6" w:rsidTr="004F153B">
        <w:trPr>
          <w:trHeight w:val="620"/>
        </w:trPr>
        <w:tc>
          <w:tcPr>
            <w:tcW w:w="5940" w:type="dxa"/>
            <w:tcBorders>
              <w:top w:val="nil"/>
            </w:tcBorders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Поверхова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відповідь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наявністю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окремих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помилок</w:t>
            </w:r>
            <w:proofErr w:type="spellEnd"/>
          </w:p>
        </w:tc>
        <w:tc>
          <w:tcPr>
            <w:tcW w:w="3780" w:type="dxa"/>
            <w:tcBorders>
              <w:top w:val="nil"/>
            </w:tcBorders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2-3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бали</w:t>
            </w:r>
            <w:proofErr w:type="spellEnd"/>
          </w:p>
        </w:tc>
      </w:tr>
      <w:tr w:rsidR="00727454" w:rsidRPr="00B812F6" w:rsidTr="004F153B">
        <w:trPr>
          <w:trHeight w:val="500"/>
        </w:trPr>
        <w:tc>
          <w:tcPr>
            <w:tcW w:w="594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Розкриття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окремого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аспекту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378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бал</w:t>
            </w:r>
          </w:p>
        </w:tc>
      </w:tr>
      <w:tr w:rsidR="00727454" w:rsidRPr="00B812F6" w:rsidTr="004F153B">
        <w:trPr>
          <w:trHeight w:val="480"/>
        </w:trPr>
        <w:tc>
          <w:tcPr>
            <w:tcW w:w="594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Неправильна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відповідь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її</w:t>
            </w:r>
            <w:proofErr w:type="spellEnd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відсутність</w:t>
            </w:r>
            <w:proofErr w:type="spellEnd"/>
          </w:p>
        </w:tc>
        <w:tc>
          <w:tcPr>
            <w:tcW w:w="3780" w:type="dxa"/>
          </w:tcPr>
          <w:p w:rsidR="00727454" w:rsidRPr="00B812F6" w:rsidRDefault="00727454" w:rsidP="00B81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proofErr w:type="spell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балі</w:t>
            </w:r>
            <w:proofErr w:type="gramStart"/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</w:tbl>
    <w:p w:rsidR="00727454" w:rsidRPr="00B812F6" w:rsidRDefault="00727454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05C8A" w:rsidRPr="00B812F6" w:rsidRDefault="00905C8A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Види</w:t>
      </w:r>
      <w:proofErr w:type="spellEnd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самостійної</w:t>
      </w:r>
      <w:proofErr w:type="spellEnd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роботи</w:t>
      </w:r>
      <w:proofErr w:type="spellEnd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студента,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практикуються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вивченні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812F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Політична антропологія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»:</w:t>
      </w:r>
    </w:p>
    <w:p w:rsidR="00905C8A" w:rsidRPr="00B812F6" w:rsidRDefault="00905C8A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самостійне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опрацювання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теретичного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матер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іалу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згідно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яку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пропонує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викладач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5C8A" w:rsidRPr="00B812F6" w:rsidRDefault="00905C8A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ідготовка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практичних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занять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позааудиторних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завдань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5C8A" w:rsidRPr="00B812F6" w:rsidRDefault="00905C8A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комп’ютерної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техніки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пошуку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нової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політичної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науки;</w:t>
      </w:r>
    </w:p>
    <w:p w:rsidR="00727454" w:rsidRPr="00B812F6" w:rsidRDefault="00905C8A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27454"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колоквіум;</w:t>
      </w:r>
    </w:p>
    <w:p w:rsidR="00905C8A" w:rsidRDefault="00905C8A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укладання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бібліографії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задану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тематику.</w:t>
      </w:r>
    </w:p>
    <w:p w:rsidR="00B812F6" w:rsidRPr="00B812F6" w:rsidRDefault="00B812F6" w:rsidP="00B81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27454" w:rsidRDefault="00727454" w:rsidP="00B812F6">
      <w:pPr>
        <w:pStyle w:val="Ch6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w w:val="100"/>
          <w:sz w:val="28"/>
          <w:szCs w:val="28"/>
        </w:rPr>
      </w:pPr>
      <w:r w:rsidRPr="00B812F6">
        <w:rPr>
          <w:rFonts w:ascii="Times New Roman" w:hAnsi="Times New Roman" w:cs="Times New Roman"/>
          <w:b/>
          <w:color w:val="000000" w:themeColor="text1"/>
          <w:w w:val="100"/>
          <w:sz w:val="28"/>
          <w:szCs w:val="28"/>
        </w:rPr>
        <w:t>ІІІ. Структура самостійної робота</w:t>
      </w:r>
    </w:p>
    <w:p w:rsidR="00B812F6" w:rsidRPr="00B812F6" w:rsidRDefault="00B812F6" w:rsidP="00B812F6">
      <w:pPr>
        <w:pStyle w:val="Ch6"/>
        <w:spacing w:line="240" w:lineRule="auto"/>
        <w:rPr>
          <w:rFonts w:ascii="Times New Roman" w:hAnsi="Times New Roman" w:cs="Times New Roman"/>
          <w:b/>
          <w:color w:val="000000" w:themeColor="text1"/>
          <w:w w:val="100"/>
          <w:sz w:val="28"/>
          <w:szCs w:val="28"/>
        </w:rPr>
      </w:pPr>
    </w:p>
    <w:tbl>
      <w:tblPr>
        <w:tblW w:w="0" w:type="auto"/>
        <w:tblInd w:w="-3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3"/>
        <w:gridCol w:w="5953"/>
        <w:gridCol w:w="1407"/>
        <w:gridCol w:w="1407"/>
      </w:tblGrid>
      <w:tr w:rsidR="00727454" w:rsidRPr="00B812F6" w:rsidTr="004F153B">
        <w:trPr>
          <w:trHeight w:val="195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27454" w:rsidRPr="00B812F6" w:rsidRDefault="00727454" w:rsidP="00B812F6">
            <w:pPr>
              <w:pStyle w:val="TableshapkaTABL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0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w w:val="100"/>
                <w:sz w:val="28"/>
                <w:szCs w:val="28"/>
              </w:rPr>
              <w:t xml:space="preserve">№ </w:t>
            </w:r>
            <w:r w:rsidRPr="00B812F6">
              <w:rPr>
                <w:rFonts w:ascii="Times New Roman" w:hAnsi="Times New Roman" w:cs="Times New Roman"/>
                <w:b/>
                <w:color w:val="000000" w:themeColor="text1"/>
                <w:w w:val="100"/>
                <w:sz w:val="28"/>
                <w:szCs w:val="28"/>
              </w:rPr>
              <w:br/>
              <w:t>з/п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27454" w:rsidRPr="00B812F6" w:rsidRDefault="00727454" w:rsidP="00B812F6">
            <w:pPr>
              <w:pStyle w:val="TableshapkaTABL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0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w w:val="100"/>
                <w:sz w:val="28"/>
                <w:szCs w:val="28"/>
              </w:rPr>
              <w:t>Назва теми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27454" w:rsidRPr="00B812F6" w:rsidRDefault="00727454" w:rsidP="00B812F6">
            <w:pPr>
              <w:pStyle w:val="TableshapkaTABL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0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color w:val="000000" w:themeColor="text1"/>
                <w:w w:val="100"/>
                <w:sz w:val="28"/>
                <w:szCs w:val="28"/>
              </w:rPr>
              <w:t>Кількість</w:t>
            </w:r>
            <w:r w:rsidRPr="00B812F6">
              <w:rPr>
                <w:rFonts w:ascii="Times New Roman" w:hAnsi="Times New Roman" w:cs="Times New Roman"/>
                <w:b/>
                <w:color w:val="000000" w:themeColor="text1"/>
                <w:w w:val="100"/>
                <w:sz w:val="28"/>
                <w:szCs w:val="28"/>
              </w:rPr>
              <w:br/>
              <w:t>годин</w:t>
            </w:r>
          </w:p>
        </w:tc>
      </w:tr>
      <w:tr w:rsidR="00727454" w:rsidRPr="00B812F6" w:rsidTr="004F153B">
        <w:trPr>
          <w:trHeight w:val="195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27454" w:rsidRPr="00B812F6" w:rsidRDefault="00727454" w:rsidP="00B812F6">
            <w:pPr>
              <w:pStyle w:val="TableshapkaTABL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0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27454" w:rsidRPr="00B812F6" w:rsidRDefault="00727454" w:rsidP="00B812F6">
            <w:pPr>
              <w:pStyle w:val="TableshapkaTABL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w w:val="1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27454" w:rsidRPr="00B812F6" w:rsidRDefault="00727454" w:rsidP="00B812F6">
            <w:pPr>
              <w:pStyle w:val="TableshapkaTABL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w w:val="100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i/>
                <w:color w:val="000000" w:themeColor="text1"/>
                <w:w w:val="100"/>
                <w:sz w:val="28"/>
                <w:szCs w:val="28"/>
              </w:rPr>
              <w:t>Денна форма навчання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454" w:rsidRPr="00B812F6" w:rsidRDefault="00727454" w:rsidP="00B812F6">
            <w:pPr>
              <w:pStyle w:val="TableshapkaTABL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w w:val="100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b/>
                <w:i/>
                <w:color w:val="000000" w:themeColor="text1"/>
                <w:w w:val="100"/>
                <w:sz w:val="28"/>
                <w:szCs w:val="28"/>
              </w:rPr>
              <w:t>Заочна форма навчання</w:t>
            </w:r>
          </w:p>
        </w:tc>
      </w:tr>
      <w:tr w:rsidR="00727454" w:rsidRPr="00B812F6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12F6">
              <w:rPr>
                <w:rStyle w:val="FontStyle47"/>
                <w:color w:val="000000" w:themeColor="text1"/>
                <w:sz w:val="28"/>
                <w:szCs w:val="28"/>
                <w:lang w:eastAsia="uk-UA"/>
              </w:rPr>
              <w:t>Соціобіологічні</w:t>
            </w:r>
            <w:proofErr w:type="spellEnd"/>
            <w:r w:rsidRPr="00B812F6">
              <w:rPr>
                <w:rStyle w:val="FontStyle47"/>
                <w:color w:val="000000" w:themeColor="text1"/>
                <w:sz w:val="28"/>
                <w:szCs w:val="28"/>
                <w:lang w:eastAsia="uk-UA"/>
              </w:rPr>
              <w:t xml:space="preserve"> основи нерівності та влади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727454" w:rsidRPr="00B812F6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Style w:val="FontStyle47"/>
                <w:color w:val="000000" w:themeColor="text1"/>
                <w:sz w:val="28"/>
                <w:szCs w:val="28"/>
                <w:lang w:eastAsia="uk-UA"/>
              </w:rPr>
              <w:t>Влада і лідерство в традиційних соціумах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727454" w:rsidRPr="00B812F6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Style w:val="FontStyle47"/>
                <w:color w:val="000000" w:themeColor="text1"/>
                <w:sz w:val="28"/>
                <w:szCs w:val="28"/>
                <w:lang w:eastAsia="uk-UA"/>
              </w:rPr>
              <w:t>Політична антропологія і сучасність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727454" w:rsidRPr="00B812F6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Style w:val="FontStyle47"/>
                <w:color w:val="000000" w:themeColor="text1"/>
                <w:sz w:val="28"/>
                <w:szCs w:val="28"/>
                <w:lang w:eastAsia="uk-UA"/>
              </w:rPr>
              <w:t>Праця Ф.Енгельса "Походження сім'ї, приватної власності та держави" (1884)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727454" w:rsidRPr="00B812F6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Style w:val="FontStyle47"/>
                <w:color w:val="000000" w:themeColor="text1"/>
                <w:sz w:val="28"/>
                <w:szCs w:val="28"/>
                <w:lang w:eastAsia="uk-UA"/>
              </w:rPr>
              <w:t>Праця Л.</w:t>
            </w:r>
            <w:proofErr w:type="spellStart"/>
            <w:r w:rsidRPr="00B812F6">
              <w:rPr>
                <w:rStyle w:val="FontStyle47"/>
                <w:color w:val="000000" w:themeColor="text1"/>
                <w:sz w:val="28"/>
                <w:szCs w:val="28"/>
                <w:lang w:eastAsia="uk-UA"/>
              </w:rPr>
              <w:t>Вольтмана</w:t>
            </w:r>
            <w:proofErr w:type="spellEnd"/>
            <w:r w:rsidRPr="00B812F6">
              <w:rPr>
                <w:rStyle w:val="FontStyle47"/>
                <w:color w:val="000000" w:themeColor="text1"/>
                <w:sz w:val="28"/>
                <w:szCs w:val="28"/>
                <w:lang w:eastAsia="uk-UA"/>
              </w:rPr>
              <w:t xml:space="preserve"> "Політична антропологія" (1902)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727454" w:rsidRPr="00B812F6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Style w:val="FontStyle47"/>
                <w:color w:val="000000" w:themeColor="text1"/>
                <w:sz w:val="28"/>
                <w:szCs w:val="28"/>
                <w:lang w:eastAsia="uk-UA"/>
              </w:rPr>
              <w:t xml:space="preserve">Праця "Політична антропологія" </w:t>
            </w:r>
            <w:r w:rsidRPr="00B812F6">
              <w:rPr>
                <w:rStyle w:val="FontStyle42"/>
                <w:color w:val="000000" w:themeColor="text1"/>
                <w:sz w:val="28"/>
                <w:szCs w:val="28"/>
                <w:lang w:eastAsia="uk-UA"/>
              </w:rPr>
              <w:t xml:space="preserve">(За </w:t>
            </w:r>
            <w:r w:rsidRPr="00B812F6">
              <w:rPr>
                <w:rStyle w:val="FontStyle47"/>
                <w:color w:val="000000" w:themeColor="text1"/>
                <w:sz w:val="28"/>
                <w:szCs w:val="28"/>
                <w:lang w:eastAsia="uk-UA"/>
              </w:rPr>
              <w:t>ред. В.Ільїна; М., 1995)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727454" w:rsidRPr="00B812F6" w:rsidTr="004F153B">
        <w:trPr>
          <w:trHeight w:val="6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727454" w:rsidRPr="00B812F6" w:rsidRDefault="00727454" w:rsidP="00B812F6">
            <w:pPr>
              <w:pStyle w:val="NoParagraphStyle"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727454" w:rsidRPr="00B812F6" w:rsidRDefault="00727454" w:rsidP="00B812F6">
            <w:pPr>
              <w:pStyle w:val="TableTABL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Разом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727454" w:rsidRPr="00B812F6" w:rsidRDefault="00727454" w:rsidP="00B812F6">
            <w:pPr>
              <w:pStyle w:val="NoParagraphStyle"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B812F6">
              <w:rPr>
                <w:color w:val="000000" w:themeColor="text1"/>
                <w:sz w:val="28"/>
                <w:szCs w:val="28"/>
                <w:lang w:val="ru-RU"/>
              </w:rPr>
              <w:t>60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454" w:rsidRPr="00B812F6" w:rsidRDefault="00727454" w:rsidP="00B812F6">
            <w:pPr>
              <w:pStyle w:val="NoParagraphStyle"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ru-RU"/>
              </w:rPr>
            </w:pPr>
            <w:r w:rsidRPr="00B812F6">
              <w:rPr>
                <w:color w:val="000000" w:themeColor="text1"/>
                <w:sz w:val="28"/>
                <w:szCs w:val="28"/>
                <w:lang w:val="ru-RU"/>
              </w:rPr>
              <w:t>80</w:t>
            </w:r>
          </w:p>
        </w:tc>
      </w:tr>
    </w:tbl>
    <w:p w:rsidR="00905C8A" w:rsidRPr="00B812F6" w:rsidRDefault="00905C8A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27454" w:rsidRDefault="00727454" w:rsidP="00B812F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</w:t>
      </w: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Питання</w:t>
      </w:r>
      <w:proofErr w:type="spellEnd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</w:t>
      </w: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самостійного</w:t>
      </w:r>
      <w:proofErr w:type="spellEnd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опрацювання</w:t>
      </w:r>
      <w:proofErr w:type="spellEnd"/>
    </w:p>
    <w:p w:rsidR="00B812F6" w:rsidRPr="00B812F6" w:rsidRDefault="00B812F6" w:rsidP="00B812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B812F6" w:rsidRPr="00B812F6" w:rsidRDefault="00B812F6" w:rsidP="00B812F6">
      <w:pPr>
        <w:spacing w:after="0" w:line="240" w:lineRule="auto"/>
        <w:jc w:val="both"/>
        <w:rPr>
          <w:rStyle w:val="FontStyle47"/>
          <w:b/>
          <w:i/>
          <w:color w:val="000000" w:themeColor="text1"/>
          <w:sz w:val="28"/>
          <w:szCs w:val="28"/>
          <w:lang w:val="uk-UA"/>
        </w:rPr>
      </w:pP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Тема </w:t>
      </w: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r w:rsidRPr="00B812F6">
        <w:rPr>
          <w:rStyle w:val="FontStyle47"/>
          <w:b/>
          <w:color w:val="000000" w:themeColor="text1"/>
          <w:sz w:val="28"/>
          <w:szCs w:val="28"/>
          <w:lang w:val="uk-UA" w:eastAsia="uk-UA"/>
        </w:rPr>
        <w:t>Соціобіологічні</w:t>
      </w:r>
      <w:proofErr w:type="spellEnd"/>
      <w:r w:rsidRPr="00B812F6">
        <w:rPr>
          <w:rStyle w:val="FontStyle47"/>
          <w:b/>
          <w:color w:val="000000" w:themeColor="text1"/>
          <w:sz w:val="28"/>
          <w:szCs w:val="28"/>
          <w:lang w:val="uk-UA" w:eastAsia="uk-UA"/>
        </w:rPr>
        <w:t xml:space="preserve"> основи нерівності та влади</w:t>
      </w:r>
    </w:p>
    <w:p w:rsidR="00B812F6" w:rsidRPr="00B812F6" w:rsidRDefault="00B812F6" w:rsidP="00B812F6">
      <w:pPr>
        <w:pStyle w:val="paragraph"/>
        <w:tabs>
          <w:tab w:val="left" w:pos="1101"/>
        </w:tabs>
        <w:spacing w:after="0"/>
        <w:ind w:firstLine="0"/>
        <w:rPr>
          <w:color w:val="000000" w:themeColor="text1"/>
          <w:sz w:val="28"/>
          <w:szCs w:val="28"/>
          <w:lang w:val="uk-UA"/>
        </w:rPr>
      </w:pPr>
      <w:r w:rsidRPr="00B812F6">
        <w:rPr>
          <w:color w:val="000000" w:themeColor="text1"/>
          <w:sz w:val="28"/>
          <w:szCs w:val="28"/>
          <w:lang w:val="uk-UA"/>
        </w:rPr>
        <w:t>Соціальні та біологічні  начала у формуванні соціальної нерівності.</w:t>
      </w:r>
    </w:p>
    <w:p w:rsidR="00B812F6" w:rsidRPr="00B812F6" w:rsidRDefault="00B812F6" w:rsidP="00B812F6">
      <w:pPr>
        <w:pStyle w:val="paragraph"/>
        <w:tabs>
          <w:tab w:val="left" w:pos="1101"/>
        </w:tabs>
        <w:spacing w:after="0"/>
        <w:ind w:firstLine="0"/>
        <w:rPr>
          <w:color w:val="000000" w:themeColor="text1"/>
          <w:sz w:val="28"/>
          <w:szCs w:val="28"/>
          <w:lang w:val="uk-UA"/>
        </w:rPr>
      </w:pPr>
      <w:proofErr w:type="spellStart"/>
      <w:r w:rsidRPr="00B812F6">
        <w:rPr>
          <w:color w:val="000000" w:themeColor="text1"/>
          <w:sz w:val="28"/>
          <w:szCs w:val="28"/>
          <w:lang w:val="uk-UA"/>
        </w:rPr>
        <w:t>Біосоціальні</w:t>
      </w:r>
      <w:proofErr w:type="spellEnd"/>
      <w:r w:rsidRPr="00B812F6">
        <w:rPr>
          <w:color w:val="000000" w:themeColor="text1"/>
          <w:sz w:val="28"/>
          <w:szCs w:val="28"/>
          <w:lang w:val="uk-UA"/>
        </w:rPr>
        <w:t xml:space="preserve"> теорії походження влади. Історична типологія.</w:t>
      </w:r>
    </w:p>
    <w:p w:rsidR="00B812F6" w:rsidRPr="00B812F6" w:rsidRDefault="00B812F6" w:rsidP="00B812F6">
      <w:pPr>
        <w:pStyle w:val="paragraph"/>
        <w:tabs>
          <w:tab w:val="left" w:pos="1101"/>
        </w:tabs>
        <w:spacing w:after="0"/>
        <w:ind w:firstLine="0"/>
        <w:rPr>
          <w:color w:val="000000" w:themeColor="text1"/>
          <w:sz w:val="28"/>
          <w:szCs w:val="28"/>
          <w:lang w:val="uk-UA"/>
        </w:rPr>
      </w:pPr>
      <w:r w:rsidRPr="00B812F6">
        <w:rPr>
          <w:color w:val="000000" w:themeColor="text1"/>
          <w:sz w:val="28"/>
          <w:szCs w:val="28"/>
          <w:lang w:val="uk-UA"/>
        </w:rPr>
        <w:t>Проблема біологічних суперечностей у походженні соціальної нерівності в епоху глобального світу.</w:t>
      </w:r>
    </w:p>
    <w:p w:rsidR="00B812F6" w:rsidRPr="00B812F6" w:rsidRDefault="00B812F6" w:rsidP="00B812F6">
      <w:pPr>
        <w:pStyle w:val="paragraph"/>
        <w:tabs>
          <w:tab w:val="left" w:pos="1101"/>
        </w:tabs>
        <w:spacing w:after="0"/>
        <w:ind w:firstLine="0"/>
        <w:rPr>
          <w:color w:val="000000" w:themeColor="text1"/>
          <w:sz w:val="28"/>
          <w:szCs w:val="28"/>
          <w:lang w:val="uk-UA"/>
        </w:rPr>
      </w:pPr>
      <w:proofErr w:type="spellStart"/>
      <w:r w:rsidRPr="00B812F6">
        <w:rPr>
          <w:color w:val="000000" w:themeColor="text1"/>
          <w:sz w:val="28"/>
          <w:szCs w:val="28"/>
        </w:rPr>
        <w:t>Джерела</w:t>
      </w:r>
      <w:proofErr w:type="spellEnd"/>
      <w:r w:rsidRPr="00B812F6">
        <w:rPr>
          <w:color w:val="000000" w:themeColor="text1"/>
          <w:sz w:val="28"/>
          <w:szCs w:val="28"/>
        </w:rPr>
        <w:t>:[</w:t>
      </w:r>
      <w:r w:rsidRPr="00B812F6">
        <w:rPr>
          <w:color w:val="000000" w:themeColor="text1"/>
          <w:sz w:val="28"/>
          <w:szCs w:val="28"/>
          <w:lang w:val="uk-UA"/>
        </w:rPr>
        <w:t>41, 94-126, 40, 316- 359, 53, 418- 471, 85, 26- 134</w:t>
      </w:r>
      <w:proofErr w:type="gramStart"/>
      <w:r w:rsidRPr="00B812F6">
        <w:rPr>
          <w:color w:val="000000" w:themeColor="text1"/>
          <w:sz w:val="28"/>
          <w:szCs w:val="28"/>
          <w:lang w:val="uk-UA"/>
        </w:rPr>
        <w:t xml:space="preserve">  </w:t>
      </w:r>
      <w:r w:rsidRPr="00B812F6">
        <w:rPr>
          <w:color w:val="000000" w:themeColor="text1"/>
          <w:sz w:val="28"/>
          <w:szCs w:val="28"/>
        </w:rPr>
        <w:t>]</w:t>
      </w:r>
      <w:proofErr w:type="gramEnd"/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b/>
          <w:color w:val="000000" w:themeColor="text1"/>
          <w:sz w:val="28"/>
          <w:szCs w:val="28"/>
          <w:lang w:val="uk-UA" w:eastAsia="uk-UA"/>
        </w:rPr>
      </w:pP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b/>
          <w:color w:val="000000" w:themeColor="text1"/>
          <w:sz w:val="28"/>
          <w:szCs w:val="28"/>
          <w:lang w:val="uk-UA" w:eastAsia="uk-UA"/>
        </w:rPr>
      </w:pPr>
      <w:r w:rsidRPr="00B812F6">
        <w:rPr>
          <w:b/>
          <w:color w:val="000000" w:themeColor="text1"/>
          <w:sz w:val="28"/>
          <w:szCs w:val="28"/>
          <w:lang w:val="uk-UA"/>
        </w:rPr>
        <w:t>Тема</w:t>
      </w:r>
      <w:r w:rsidRPr="00B812F6">
        <w:rPr>
          <w:b/>
          <w:color w:val="000000" w:themeColor="text1"/>
          <w:sz w:val="28"/>
          <w:szCs w:val="28"/>
        </w:rPr>
        <w:t xml:space="preserve"> 2.</w:t>
      </w:r>
      <w:r w:rsidRPr="00B812F6">
        <w:rPr>
          <w:b/>
          <w:color w:val="000000" w:themeColor="text1"/>
          <w:sz w:val="28"/>
          <w:szCs w:val="28"/>
        </w:rPr>
        <w:tab/>
      </w:r>
      <w:r w:rsidRPr="00B812F6">
        <w:rPr>
          <w:rStyle w:val="FontStyle47"/>
          <w:b/>
          <w:color w:val="000000" w:themeColor="text1"/>
          <w:sz w:val="28"/>
          <w:szCs w:val="28"/>
          <w:lang w:val="uk-UA" w:eastAsia="uk-UA"/>
        </w:rPr>
        <w:t>Влада і лідерство в традиційних соціумах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Суть традиційних соціумів.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Проблема влади в традиційних соціумах.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lastRenderedPageBreak/>
        <w:t>Влада та лідерство: особливості співвідношеннях в традиційних суспільствах.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Джерела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:[3, 12-34, 5,  44-58, 8, 14- 26, 9, 13-24]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b/>
          <w:color w:val="000000" w:themeColor="text1"/>
          <w:sz w:val="28"/>
          <w:szCs w:val="28"/>
          <w:lang w:val="uk-UA" w:eastAsia="uk-UA"/>
        </w:rPr>
      </w:pPr>
      <w:r w:rsidRPr="00B812F6">
        <w:rPr>
          <w:b/>
          <w:color w:val="000000" w:themeColor="text1"/>
          <w:sz w:val="28"/>
          <w:szCs w:val="28"/>
          <w:lang w:val="uk-UA"/>
        </w:rPr>
        <w:t>Тема 3.</w:t>
      </w:r>
      <w:r w:rsidRPr="00B812F6">
        <w:rPr>
          <w:b/>
          <w:color w:val="000000" w:themeColor="text1"/>
          <w:sz w:val="28"/>
          <w:szCs w:val="28"/>
          <w:lang w:val="uk-UA"/>
        </w:rPr>
        <w:tab/>
      </w:r>
      <w:r w:rsidRPr="00B812F6">
        <w:rPr>
          <w:rStyle w:val="FontStyle47"/>
          <w:b/>
          <w:color w:val="000000" w:themeColor="text1"/>
          <w:sz w:val="28"/>
          <w:szCs w:val="28"/>
          <w:lang w:val="uk-UA" w:eastAsia="uk-UA"/>
        </w:rPr>
        <w:t>Політична антропологія і сучасність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Історичні концепти антропологічних теорій політики та влади.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Проблема наслідування концептуальних підходів  щодо походження влади та політичних відносин антропологічного означення сучасних інформаційних типах суспільств.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Джерела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:[29, 86-112, 27, 316-354, 31, 136-211, 35, 244-291]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b/>
          <w:color w:val="000000" w:themeColor="text1"/>
          <w:sz w:val="28"/>
          <w:szCs w:val="28"/>
          <w:lang w:val="uk-UA" w:eastAsia="uk-UA"/>
        </w:rPr>
      </w:pP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b/>
          <w:color w:val="000000" w:themeColor="text1"/>
          <w:sz w:val="28"/>
          <w:szCs w:val="28"/>
          <w:lang w:val="uk-UA" w:eastAsia="uk-UA"/>
        </w:rPr>
      </w:pPr>
      <w:r w:rsidRPr="00B812F6">
        <w:rPr>
          <w:b/>
          <w:color w:val="000000" w:themeColor="text1"/>
          <w:sz w:val="28"/>
          <w:szCs w:val="28"/>
          <w:lang w:val="uk-UA"/>
        </w:rPr>
        <w:t>Тема 4.</w:t>
      </w:r>
      <w:r w:rsidRPr="00B812F6">
        <w:rPr>
          <w:b/>
          <w:color w:val="000000" w:themeColor="text1"/>
          <w:sz w:val="28"/>
          <w:szCs w:val="28"/>
          <w:lang w:val="uk-UA"/>
        </w:rPr>
        <w:tab/>
      </w:r>
      <w:r w:rsidRPr="00B812F6">
        <w:rPr>
          <w:rStyle w:val="FontStyle47"/>
          <w:b/>
          <w:color w:val="000000" w:themeColor="text1"/>
          <w:sz w:val="28"/>
          <w:szCs w:val="28"/>
          <w:lang w:val="uk-UA" w:eastAsia="uk-UA"/>
        </w:rPr>
        <w:t>Праця Ф.Енгельса "Походження сім'ї, приватної власності та держави" (1884)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Витоки формулювання Ф. Енгельсом ідеї логічного порядку походження сім</w:t>
      </w:r>
      <w:r w:rsidRPr="00B812F6">
        <w:rPr>
          <w:rStyle w:val="FontStyle47"/>
          <w:color w:val="000000" w:themeColor="text1"/>
          <w:sz w:val="28"/>
          <w:szCs w:val="28"/>
          <w:lang w:eastAsia="uk-UA"/>
        </w:rPr>
        <w:t>’</w:t>
      </w: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ї, держави та приватної власності.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Інші історичні логіки походження держави та влади.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color w:val="000000" w:themeColor="text1"/>
          <w:sz w:val="28"/>
          <w:szCs w:val="28"/>
          <w:lang w:val="uk-UA"/>
        </w:rPr>
      </w:pPr>
      <w:r w:rsidRPr="00B812F6">
        <w:rPr>
          <w:color w:val="000000" w:themeColor="text1"/>
          <w:sz w:val="28"/>
          <w:szCs w:val="28"/>
          <w:lang w:val="uk-UA"/>
        </w:rPr>
        <w:t>Джерела:[17, 113- 158, 18, 38- 96, 23, 214- 256, 30, 94- 146, 36, 28- 44 ]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b/>
          <w:color w:val="000000" w:themeColor="text1"/>
          <w:sz w:val="28"/>
          <w:szCs w:val="28"/>
          <w:lang w:val="uk-UA" w:eastAsia="uk-UA"/>
        </w:rPr>
      </w:pPr>
      <w:r w:rsidRPr="00B812F6">
        <w:rPr>
          <w:b/>
          <w:color w:val="000000" w:themeColor="text1"/>
          <w:sz w:val="28"/>
          <w:szCs w:val="28"/>
          <w:lang w:val="uk-UA"/>
        </w:rPr>
        <w:t>Тема</w:t>
      </w:r>
      <w:r w:rsidRPr="00B812F6">
        <w:rPr>
          <w:b/>
          <w:color w:val="000000" w:themeColor="text1"/>
          <w:sz w:val="28"/>
          <w:szCs w:val="28"/>
        </w:rPr>
        <w:t xml:space="preserve"> 5.</w:t>
      </w:r>
      <w:r w:rsidRPr="00B812F6">
        <w:rPr>
          <w:b/>
          <w:color w:val="000000" w:themeColor="text1"/>
          <w:sz w:val="28"/>
          <w:szCs w:val="28"/>
        </w:rPr>
        <w:tab/>
      </w:r>
      <w:r w:rsidRPr="00B812F6">
        <w:rPr>
          <w:rStyle w:val="FontStyle47"/>
          <w:b/>
          <w:color w:val="000000" w:themeColor="text1"/>
          <w:sz w:val="28"/>
          <w:szCs w:val="28"/>
          <w:lang w:val="uk-UA" w:eastAsia="uk-UA"/>
        </w:rPr>
        <w:t>Праця Л.</w:t>
      </w:r>
      <w:proofErr w:type="spellStart"/>
      <w:r w:rsidRPr="00B812F6">
        <w:rPr>
          <w:rStyle w:val="FontStyle47"/>
          <w:b/>
          <w:color w:val="000000" w:themeColor="text1"/>
          <w:sz w:val="28"/>
          <w:szCs w:val="28"/>
          <w:lang w:val="uk-UA" w:eastAsia="uk-UA"/>
        </w:rPr>
        <w:t>Вольтмана</w:t>
      </w:r>
      <w:proofErr w:type="spellEnd"/>
      <w:r w:rsidRPr="00B812F6">
        <w:rPr>
          <w:rStyle w:val="FontStyle47"/>
          <w:b/>
          <w:color w:val="000000" w:themeColor="text1"/>
          <w:sz w:val="28"/>
          <w:szCs w:val="28"/>
          <w:lang w:val="uk-UA" w:eastAsia="uk-UA"/>
        </w:rPr>
        <w:t xml:space="preserve"> "Політична антропологія" (1902)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Проблема антропологічного походження держави у Л.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Вольтмана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.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Влада в трактуванні Л.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Вольтмана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 як політична  та антропологічна категорія.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 xml:space="preserve">Суперечності в трактуванні походження влади у Л. </w:t>
      </w:r>
      <w:proofErr w:type="spellStart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Вольтмана</w:t>
      </w:r>
      <w:proofErr w:type="spellEnd"/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.</w:t>
      </w:r>
    </w:p>
    <w:p w:rsidR="00B812F6" w:rsidRPr="00B812F6" w:rsidRDefault="00B812F6" w:rsidP="00B812F6">
      <w:pPr>
        <w:pStyle w:val="paragraph"/>
        <w:tabs>
          <w:tab w:val="left" w:pos="1101"/>
        </w:tabs>
        <w:spacing w:after="0"/>
        <w:ind w:firstLine="0"/>
        <w:rPr>
          <w:rStyle w:val="FontStyle47"/>
          <w:color w:val="000000" w:themeColor="text1"/>
          <w:sz w:val="28"/>
          <w:szCs w:val="28"/>
          <w:lang w:val="uk-UA"/>
        </w:rPr>
      </w:pPr>
      <w:proofErr w:type="spellStart"/>
      <w:r w:rsidRPr="00B812F6">
        <w:rPr>
          <w:color w:val="000000" w:themeColor="text1"/>
          <w:sz w:val="28"/>
          <w:szCs w:val="28"/>
        </w:rPr>
        <w:t>Джерела</w:t>
      </w:r>
      <w:proofErr w:type="spellEnd"/>
      <w:r w:rsidRPr="00B812F6">
        <w:rPr>
          <w:color w:val="000000" w:themeColor="text1"/>
          <w:sz w:val="28"/>
          <w:szCs w:val="28"/>
        </w:rPr>
        <w:t>:[</w:t>
      </w:r>
      <w:r w:rsidRPr="00B812F6">
        <w:rPr>
          <w:color w:val="000000" w:themeColor="text1"/>
          <w:sz w:val="28"/>
          <w:szCs w:val="28"/>
          <w:lang w:val="uk-UA"/>
        </w:rPr>
        <w:t>78, 24-31, 82, 46- 76, 87, 111- 141, 92, 8- 36, 94, 101- 164</w:t>
      </w:r>
      <w:proofErr w:type="gramStart"/>
      <w:r w:rsidRPr="00B812F6">
        <w:rPr>
          <w:color w:val="000000" w:themeColor="text1"/>
          <w:sz w:val="28"/>
          <w:szCs w:val="28"/>
          <w:lang w:val="uk-UA"/>
        </w:rPr>
        <w:t xml:space="preserve"> </w:t>
      </w:r>
      <w:r w:rsidRPr="00B812F6">
        <w:rPr>
          <w:color w:val="000000" w:themeColor="text1"/>
          <w:sz w:val="28"/>
          <w:szCs w:val="28"/>
        </w:rPr>
        <w:t>]</w:t>
      </w:r>
      <w:proofErr w:type="gramEnd"/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b/>
          <w:color w:val="000000" w:themeColor="text1"/>
          <w:sz w:val="28"/>
          <w:szCs w:val="28"/>
          <w:lang w:val="uk-UA" w:eastAsia="uk-UA"/>
        </w:rPr>
      </w:pP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b/>
          <w:color w:val="000000" w:themeColor="text1"/>
          <w:sz w:val="28"/>
          <w:szCs w:val="28"/>
          <w:lang w:val="uk-UA" w:eastAsia="uk-UA"/>
        </w:rPr>
      </w:pPr>
      <w:r w:rsidRPr="00B812F6">
        <w:rPr>
          <w:b/>
          <w:color w:val="000000" w:themeColor="text1"/>
          <w:sz w:val="28"/>
          <w:szCs w:val="28"/>
          <w:lang w:val="uk-UA"/>
        </w:rPr>
        <w:t>Тема</w:t>
      </w:r>
      <w:r w:rsidRPr="00B812F6">
        <w:rPr>
          <w:b/>
          <w:color w:val="000000" w:themeColor="text1"/>
          <w:sz w:val="28"/>
          <w:szCs w:val="28"/>
        </w:rPr>
        <w:t xml:space="preserve"> 6.</w:t>
      </w:r>
      <w:r w:rsidRPr="00B812F6">
        <w:rPr>
          <w:b/>
          <w:color w:val="000000" w:themeColor="text1"/>
          <w:sz w:val="28"/>
          <w:szCs w:val="28"/>
        </w:rPr>
        <w:tab/>
      </w:r>
      <w:r w:rsidRPr="00B812F6">
        <w:rPr>
          <w:rStyle w:val="FontStyle47"/>
          <w:b/>
          <w:color w:val="000000" w:themeColor="text1"/>
          <w:sz w:val="28"/>
          <w:szCs w:val="28"/>
          <w:lang w:val="uk-UA" w:eastAsia="uk-UA"/>
        </w:rPr>
        <w:t xml:space="preserve">Праця "Політична антропологія" </w:t>
      </w:r>
      <w:r w:rsidRPr="00B812F6">
        <w:rPr>
          <w:rStyle w:val="FontStyle42"/>
          <w:color w:val="000000" w:themeColor="text1"/>
          <w:sz w:val="28"/>
          <w:szCs w:val="28"/>
          <w:lang w:val="uk-UA" w:eastAsia="uk-UA"/>
        </w:rPr>
        <w:t xml:space="preserve">(За </w:t>
      </w:r>
      <w:r w:rsidRPr="00B812F6">
        <w:rPr>
          <w:rStyle w:val="FontStyle47"/>
          <w:b/>
          <w:color w:val="000000" w:themeColor="text1"/>
          <w:sz w:val="28"/>
          <w:szCs w:val="28"/>
          <w:lang w:val="uk-UA" w:eastAsia="uk-UA"/>
        </w:rPr>
        <w:t>ред. В.Ільїна; М., 1995)</w:t>
      </w:r>
    </w:p>
    <w:p w:rsidR="00B812F6" w:rsidRPr="00B812F6" w:rsidRDefault="00B812F6" w:rsidP="00B812F6">
      <w:pPr>
        <w:pStyle w:val="Style19"/>
        <w:widowControl/>
        <w:tabs>
          <w:tab w:val="left" w:pos="1101"/>
        </w:tabs>
        <w:jc w:val="both"/>
        <w:rPr>
          <w:rStyle w:val="FontStyle47"/>
          <w:color w:val="000000" w:themeColor="text1"/>
          <w:sz w:val="28"/>
          <w:szCs w:val="28"/>
          <w:lang w:val="uk-UA" w:eastAsia="uk-UA"/>
        </w:rPr>
      </w:pPr>
      <w:r w:rsidRPr="00B812F6">
        <w:rPr>
          <w:rStyle w:val="FontStyle47"/>
          <w:color w:val="000000" w:themeColor="text1"/>
          <w:sz w:val="28"/>
          <w:szCs w:val="28"/>
          <w:lang w:val="uk-UA" w:eastAsia="uk-UA"/>
        </w:rPr>
        <w:t>Співвідношення ідей походження влади та держави в концептах європейських антропологічних шкіл(французька. німецька).Криза антропологічного концепту походження держави та влади на межі  20 - 21ст.</w:t>
      </w:r>
    </w:p>
    <w:p w:rsid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Джерела:[118, 56- 68, 111, 27-54, 109, 66-69, 106, 12-51, 97, 4- 48 ]</w:t>
      </w:r>
    </w:p>
    <w:p w:rsid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812F6" w:rsidRPr="00B812F6" w:rsidRDefault="00B812F6" w:rsidP="00B812F6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V.</w:t>
      </w:r>
      <w:r w:rsidRPr="00B812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B812F6">
        <w:rPr>
          <w:rFonts w:ascii="Times New Roman" w:hAnsi="Times New Roman" w:cs="Times New Roman"/>
          <w:b/>
          <w:sz w:val="28"/>
          <w:szCs w:val="28"/>
        </w:rPr>
        <w:t xml:space="preserve"> для самоконтролю </w:t>
      </w:r>
      <w:proofErr w:type="spellStart"/>
      <w:r w:rsidRPr="00B812F6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</w:p>
    <w:p w:rsidR="00B812F6" w:rsidRPr="00B812F6" w:rsidRDefault="00B812F6" w:rsidP="00B812F6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Предмет та завдання курсу.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Взаємозв'язок політичної антропології з іншими науками.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Методи політичної антропології.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Витоки політичної антропології.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Британський функціоналізм.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Французький структуралізм.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 xml:space="preserve">Американський 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неоеволюціонізм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>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 xml:space="preserve">Теорії 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політогенезу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>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 xml:space="preserve">Політична антропологія в СРСР та Російській Федерації. 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Територіальна поведінка як підстава нерівності та влади.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proofErr w:type="spellStart"/>
      <w:r w:rsidRPr="00B812F6">
        <w:rPr>
          <w:rStyle w:val="FontStyle47"/>
          <w:sz w:val="28"/>
          <w:szCs w:val="28"/>
          <w:lang w:val="uk-UA" w:eastAsia="uk-UA"/>
        </w:rPr>
        <w:t>Соціобіологічна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 xml:space="preserve"> дихотомія "свої-чужі".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Агресивна поведінка.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Статева та гендерна нерівність.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lastRenderedPageBreak/>
        <w:t>Вікова нерівність.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Поняття раси.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Расова класифікація народів світу.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Расово-антропологічна концепція Л.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Вольтмана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>: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а) політичні властивості рас;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б) соціальні вияви міжрасових контактів;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в) антропологія соціальної стратифікації суспільств;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г) антропологічні аспекти цивілізаційного розвитку.</w:t>
      </w:r>
    </w:p>
    <w:p w:rsidR="00B812F6" w:rsidRPr="00B812F6" w:rsidRDefault="00B812F6" w:rsidP="00B812F6">
      <w:pPr>
        <w:pStyle w:val="Style15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Поняття "нерівність" та "соціальна ієрархія".</w:t>
      </w:r>
    </w:p>
    <w:p w:rsidR="00B812F6" w:rsidRPr="00B812F6" w:rsidRDefault="00B812F6" w:rsidP="00B812F6">
      <w:pPr>
        <w:pStyle w:val="Style15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Ієрархія в архаїчних та модерних суспільствах.</w:t>
      </w:r>
    </w:p>
    <w:p w:rsidR="00B812F6" w:rsidRPr="00B812F6" w:rsidRDefault="00B812F6" w:rsidP="00B812F6">
      <w:pPr>
        <w:pStyle w:val="Style15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Чи можлива рівність?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Сутність влади та панування.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Традиційне панування.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Організаційно-управлінські функції влади.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proofErr w:type="spellStart"/>
      <w:r w:rsidRPr="00B812F6">
        <w:rPr>
          <w:rStyle w:val="FontStyle47"/>
          <w:sz w:val="28"/>
          <w:szCs w:val="28"/>
          <w:lang w:val="uk-UA" w:eastAsia="uk-UA"/>
        </w:rPr>
        <w:t>Перерозподільчі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 xml:space="preserve"> функції влади. 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Редистрибуція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>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Військово-організаційні функції влади.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Сакральні функції влади.</w:t>
      </w:r>
    </w:p>
    <w:p w:rsidR="00B812F6" w:rsidRPr="00B812F6" w:rsidRDefault="00B812F6" w:rsidP="00B812F6">
      <w:pPr>
        <w:pStyle w:val="Style39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Символіка влади.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 xml:space="preserve">Лідерство в 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ранньоземлеробських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 xml:space="preserve"> суспільствах. 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Бігмен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>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 xml:space="preserve">Феномен </w:t>
      </w:r>
      <w:r w:rsidRPr="00B812F6">
        <w:rPr>
          <w:rStyle w:val="FontStyle47"/>
          <w:sz w:val="28"/>
          <w:szCs w:val="28"/>
          <w:lang w:eastAsia="uk-UA"/>
        </w:rPr>
        <w:t xml:space="preserve">вождизму </w:t>
      </w:r>
      <w:r w:rsidRPr="00B812F6">
        <w:rPr>
          <w:rStyle w:val="FontStyle47"/>
          <w:sz w:val="28"/>
          <w:szCs w:val="28"/>
          <w:lang w:val="uk-UA" w:eastAsia="uk-UA"/>
        </w:rPr>
        <w:t xml:space="preserve">в працях 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політантропологів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>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proofErr w:type="spellStart"/>
      <w:r w:rsidRPr="00B812F6">
        <w:rPr>
          <w:rStyle w:val="FontStyle47"/>
          <w:sz w:val="28"/>
          <w:szCs w:val="28"/>
          <w:lang w:val="uk-UA" w:eastAsia="uk-UA"/>
        </w:rPr>
        <w:t>Вождизм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>: сутність та типологія.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 xml:space="preserve">Альтернативи </w:t>
      </w:r>
      <w:r w:rsidRPr="00B812F6">
        <w:rPr>
          <w:rStyle w:val="FontStyle47"/>
          <w:sz w:val="28"/>
          <w:szCs w:val="28"/>
          <w:lang w:eastAsia="uk-UA"/>
        </w:rPr>
        <w:t>вождизму.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Теорії виникнення держави.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Сутність та основні ознаки держави (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інтефативний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 xml:space="preserve"> та конфліктний підходи)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proofErr w:type="spellStart"/>
      <w:r w:rsidRPr="00B812F6">
        <w:rPr>
          <w:rStyle w:val="FontStyle47"/>
          <w:sz w:val="28"/>
          <w:szCs w:val="28"/>
          <w:lang w:val="uk-UA" w:eastAsia="uk-UA"/>
        </w:rPr>
        <w:t>Ранньодержавні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 xml:space="preserve"> утворення.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Первинні та вторинні держави.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Шляхи еволюції державних утворень.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Альтернативи державним утворенням.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Традиціоналізм та модернізація на сучасному етапі.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 xml:space="preserve">Традиційний тип панування (досвід XX - поч. XXI </w:t>
      </w:r>
      <w:r w:rsidRPr="00B812F6">
        <w:rPr>
          <w:rStyle w:val="FontStyle47"/>
          <w:sz w:val="28"/>
          <w:szCs w:val="28"/>
          <w:lang w:eastAsia="uk-UA"/>
        </w:rPr>
        <w:t>ст.).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 xml:space="preserve">Особистісний характер влади сучасних 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політій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>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proofErr w:type="spellStart"/>
      <w:r w:rsidRPr="00B812F6">
        <w:rPr>
          <w:rStyle w:val="FontStyle47"/>
          <w:sz w:val="28"/>
          <w:szCs w:val="28"/>
          <w:lang w:val="uk-UA" w:eastAsia="uk-UA"/>
        </w:rPr>
        <w:t>Етнонаціональні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 xml:space="preserve"> чинники 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політогенезу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 xml:space="preserve"> в кінці XX - на початку XXI ст.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Корупція, хабарництво та протекціонізм як механізми сучасної політичної поведінки.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Кланові структури та місництво на сучасному етапі.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Сучасна міфологія сакралізації влади.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>Атрибутика сучасної влади.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 xml:space="preserve">Політико-антропологічні ідеї в праці Ф.Енгельса "Походження сім'ї,приватної власності та держави". </w:t>
      </w:r>
    </w:p>
    <w:p w:rsidR="00B812F6" w:rsidRPr="00B812F6" w:rsidRDefault="00B812F6" w:rsidP="00B812F6">
      <w:pPr>
        <w:pStyle w:val="Style7"/>
        <w:widowControl/>
        <w:numPr>
          <w:ilvl w:val="0"/>
          <w:numId w:val="2"/>
        </w:numPr>
        <w:ind w:left="0"/>
        <w:jc w:val="both"/>
        <w:rPr>
          <w:rStyle w:val="FontStyle47"/>
          <w:sz w:val="28"/>
          <w:szCs w:val="28"/>
          <w:lang w:val="uk-UA" w:eastAsia="uk-UA"/>
        </w:rPr>
      </w:pPr>
      <w:r w:rsidRPr="00B812F6">
        <w:rPr>
          <w:rStyle w:val="FontStyle47"/>
          <w:sz w:val="28"/>
          <w:szCs w:val="28"/>
          <w:lang w:val="uk-UA" w:eastAsia="uk-UA"/>
        </w:rPr>
        <w:t xml:space="preserve"> Концепція "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Но</w:t>
      </w:r>
      <w:proofErr w:type="spellEnd"/>
      <w:r w:rsidRPr="00B812F6">
        <w:rPr>
          <w:rStyle w:val="FontStyle47"/>
          <w:sz w:val="28"/>
          <w:szCs w:val="28"/>
          <w:lang w:val="en-US" w:eastAsia="uk-UA"/>
        </w:rPr>
        <w:t>m</w:t>
      </w:r>
      <w:r w:rsidRPr="00B812F6">
        <w:rPr>
          <w:rStyle w:val="FontStyle47"/>
          <w:sz w:val="28"/>
          <w:szCs w:val="28"/>
          <w:lang w:val="uk-UA" w:eastAsia="uk-UA"/>
        </w:rPr>
        <w:t xml:space="preserve">о 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Ро</w:t>
      </w:r>
      <w:r w:rsidRPr="00B812F6">
        <w:rPr>
          <w:rStyle w:val="FontStyle47"/>
          <w:sz w:val="28"/>
          <w:szCs w:val="28"/>
          <w:lang w:val="en-US" w:eastAsia="uk-UA"/>
        </w:rPr>
        <w:t>liticus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 xml:space="preserve">" в праці "Політична антропологія" (За </w:t>
      </w:r>
      <w:proofErr w:type="spellStart"/>
      <w:r w:rsidRPr="00B812F6">
        <w:rPr>
          <w:rStyle w:val="FontStyle47"/>
          <w:sz w:val="28"/>
          <w:szCs w:val="28"/>
          <w:lang w:val="uk-UA" w:eastAsia="uk-UA"/>
        </w:rPr>
        <w:t>ред.В.Ільїна</w:t>
      </w:r>
      <w:proofErr w:type="spellEnd"/>
      <w:r w:rsidRPr="00B812F6">
        <w:rPr>
          <w:rStyle w:val="FontStyle47"/>
          <w:sz w:val="28"/>
          <w:szCs w:val="28"/>
          <w:lang w:val="uk-UA" w:eastAsia="uk-UA"/>
        </w:rPr>
        <w:t>; М., 1995).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812F6" w:rsidRPr="00B812F6" w:rsidRDefault="00B812F6" w:rsidP="00B812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VI</w:t>
      </w: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Рекомендована </w:t>
      </w:r>
      <w:proofErr w:type="spellStart"/>
      <w:r w:rsidRPr="00B812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література</w:t>
      </w:r>
      <w:proofErr w:type="spellEnd"/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812F6" w:rsidRPr="00B812F6" w:rsidRDefault="00B812F6" w:rsidP="00B812F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Базова</w:t>
      </w:r>
      <w:proofErr w:type="spellEnd"/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Абдулатипов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Р.Г.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Этнополитология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СПб.: Питер, 2004. - 313 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2. Авторитаризм и демократия в развивающихся странах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О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тв. ред. В.Г.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Хорос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- М.: Наука, 1996.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Азаров А.И. Традиционные мужские союзы Меланезии: Конец XIX -начало XX в.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Авторефер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... канд. ист. наук. - Л., 1985.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Алексеев В.П.,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Першиц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А.И. История первобытного общества. - М.: Высшая школа, 1990.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5. Альтернативные пути к цивилизации. - М., 2000.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6. Архаическое общество: Узловые проблемы социологии развития. Ч. 1-2.-м., 1991.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Афанасьев М.Н. Генезис и социальная сущность бюрократии в СССР.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Автореф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... канд. филос. наук. - М., 1989.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Афанасьев М.Н.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Клиентарные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отношения в динамике российской государственности: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Автореф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... д-ра соц. наук. - М., 1997.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Афанасьев М.Н.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Клиентелизм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российская государственность. - М.: Московский общественный научный фонд, 1997.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11.Барникот Н. Биология человека. - М.: Мир, 1979.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П.Барулин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В.С. Социально-философская антропология. - М., 1994.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Батенко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Королі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СНД: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Портрети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дванадцяти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президентів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тенденції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закономірності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пострадянському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просторі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-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Львів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:К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альварія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2000.-216 с. 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13.Березкин Ю.Е. Инки. Исторический опыт империи. - Л.: Наука, 1991. И.Бочаров В.В. Антропология возраста. - СПб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2000. 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15.Бочаров В.В. Власть. Традиции. Управление. - М., 1992.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Іб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асильев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 История Востока. Т.1-2. - М., 1993. 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17.Вольтман Людвиг. Политическая антропология / Издание второе исправленное и дополненное. Серия "Библиотека расовой мысли"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еревод с немецкого. Предисловие Авдеева В.Б. - М: Белые альвы,2000. - 448 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18.Восленский М.С. Номенклатура. - М., 1991. 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19.Геллнер Э. Нации и национализм. - М.: Прогресс, 1991. 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20.Гуляев В.И. Города-государства майя (Структура и функции города в раннеклассовом обществе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- : 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Наука, 1979. 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21.Гумилев Л.Н. Этногенез и биосфера Земли. - Л.: Изд-во ЛГУ, 1989.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22.Гуревич А.Я. Исторический синтез и Школа «Анналов». - М.: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Индрик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1993.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23.Гуревич А.Я. Категории средневековой культуры. - М.: Искусство, 1983.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24.Гуревич А.Я. Проблемы генезиса феодализма в Западной Европе. - М.: Высшая школа, 1970.</w:t>
      </w: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812F6" w:rsidRPr="00B812F6" w:rsidRDefault="00B812F6" w:rsidP="00B812F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proofErr w:type="spellStart"/>
      <w:r w:rsidRPr="00B812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Додаткова</w:t>
      </w:r>
      <w:proofErr w:type="spellEnd"/>
    </w:p>
    <w:p w:rsidR="00B812F6" w:rsidRPr="00B812F6" w:rsidRDefault="00B812F6" w:rsidP="00B812F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Панарин А.С. Философия политики. – М., 1996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Панарин А.С. В.В.Ильин Философия политики. 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–М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., 1994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Кравченко И.И. Введение в исследование политики. – М., 1998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Гаевский Б.А.  Философия политики. – К., 1993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Гобозов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 Философия политики. – М., 1998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лементьі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теории политики. – Ростов-на-Дону., 1991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Капустин Б.Г. О “методе” политической философии.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Проблема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артикуляции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//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Полис, 1996, № 7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Денисенко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раціоналізму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ірраціоналізму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політичних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теоріях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Нового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часу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історії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–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1997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Політологія</w:t>
      </w:r>
      <w:proofErr w:type="spellEnd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ред.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О.І.Семківа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,- Л. 1994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Капустин Б.Г. Что такое “политическая философия”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Полис, 1996, № 6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Гегель Г.В.Ф. Наука логики. Соч. Т.У. – М., 1937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Кант И. Критика чистого разума. – М., 1994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Аристотель. 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Большая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єтика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Соч. в 4-х т. – Т.4. –М., 1984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Манхейм К. Идеология и утопия. //Манхейм К. Диагноз нашего времени – М., 1994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Манхейм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Ideoloqy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Utopia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N.Y.Harvest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Book,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n.d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1994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Geertz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Ideoloqyas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Cultural System //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Ideology. Ed.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T.Eagleton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L –N.Y.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: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Longman, 1994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Ницше Ф. Воля к власти. </w:t>
      </w:r>
      <w:proofErr w:type="spellStart"/>
      <w:r w:rsidRPr="00B812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Избр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произведения в 3-х т. – Т.1. – М., 1994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Ницше Ф. Веселая наука. Соч. в 2-х т. – Т.1. – М., 1990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Кант И. Метафизики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правов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Соч. в 6-и т. – Т. 4, 4.2 – М., 1965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КантИ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Религия в пределах только разума // Кант И.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Трактатьі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письма. – М., 1980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Arendt H. Lectures on Kant`s Political Philosophy.  -  Chicago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:1982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Habermas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J. Justification and Application Remarks on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Dicourse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Ethnics. -  Cambridge,-1993.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Гоббс Т. О гражданине. Соч. в 2-х т. Т.1. – М. 1964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Августин А. Исповедь Блаженного Августина, епископа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Гиппонского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М., 1991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Гегель Г.В.Ф. Лекции по философии истории. – СПб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1993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Бекон Ф.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Новьій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органон // Сочинения в 2-х т. Т.1. – М., 1973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Гадамер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Х.-Г. Истина и метод. – М., 1988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Декарт Р.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Размьішления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методе //Сочинения в 2-х т. – Т.1., - М., 1989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Жильсон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 Философ и теология. – М., 1995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Кун Т. Структура научной </w:t>
      </w:r>
      <w:proofErr w:type="spellStart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революціии</w:t>
      </w:r>
      <w:proofErr w:type="spellEnd"/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М., 1975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Ліотар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Ж.Ф.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Ситуація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постмодернізму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//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Філософська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соц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іологічна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думка. – 1995, № 5-6 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Сартр Ж.-П.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Екзистенционализм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ето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гуманизм // Сумерки богов. – М., 1990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Хайдеггер М. Время и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битие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М., 1993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Бердяев Н.А. Философия неравенства. – Париж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1970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Ролз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Дж. Теория справедливости. – Новосибирск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1995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Шпенглер О. Закат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Европьі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: Очерк морфологии мировой истории. – М., 1993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Гайденко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П.П. Давидов Ю.Н. История и рациональность. – М., 1991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Ясперс К.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Смьісл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назначение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истирии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М., 1991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Борг А.М.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Епохи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идеи: становление историзма. – М., 1987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Джордж Г.,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Себайн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Томас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Л.Торсон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Історія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політичної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думки. – К., 1997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Гумплович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Общее учение о государстве. – </w:t>
      </w:r>
      <w:proofErr w:type="spellStart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С-Пб</w:t>
      </w:r>
      <w:proofErr w:type="spellEnd"/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, 1910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Гьоффе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Теорії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справедливості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Вибрані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статті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К., 1998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Гьоффе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Політична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антропологія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особливому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полі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уваги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//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Вибрані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статті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К., 1998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Гьоффе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Субсидіарність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принцип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філософії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урядування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Вибрані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статті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К., 1998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Гьоффе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Індивід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почуття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солідарності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К., 1998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Walzer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 Spheres of justice – N.Y., 1983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Rawls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Jheory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justice –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Harvarol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– 1971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Hart H.L.A. The Concept of law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.-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Oxford. – 1988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Вебер М. 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Протестантская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етика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дух капитализма // 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Избранньіе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произведения. – М., 1990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Єременко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О.М.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Багатомірність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історії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соц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іологічних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досліджень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Філософія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соціологічна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думка. № 12.1991.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Февр</w:t>
      </w:r>
      <w:proofErr w:type="spellEnd"/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Бои за историю. – М., 1991.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Тойнби А. Дж. Постижение истории. – М., 1991.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Бродель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Время  мира.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Материальние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цивилизация,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економика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капитализм. 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В 3-х т. – 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М.,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1986. – 1992.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Адлер А. Понять природу человека. – СПб, 1997.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Маркузе Г.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Одномерний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 – М., 1987.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Тейяр де Шарден П. Феномен человека. – М., 1987.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Франкл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ЧСеловек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поисках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смисла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М., 1991.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Головко Б.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А.Філософська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антропологія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К., 1997.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Кассирер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Опьіт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человеке: введение в философию  человеческой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культурьі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Проблема человека в современной западной философии. 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–М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., 1988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Камю А. бунтующий человек. – М., 1990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Унамуно Мигель де. О трагическом чувстве жизни у людей и народов. Агония христианства. – К., 1997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Хайдеггер М. Европейский нигилизм // Хайдеггер М. Время и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бьітие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М., 1993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Донцов Д. Дух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нашої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давнини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Дрогобич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, 1991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Ерасов Б.С. 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культурология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М., 1997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Забужко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Філософія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ідеї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європейський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контекст. – К., 1993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Цивилизация. Вип.1., - М., 1992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Чавчавадзе Н.З.  Культура и ценности. – Тбилиси, 1984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Шацкий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Утопия и традиция. – М., 1990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Гаврилишин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Дороговкази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майбутн</w:t>
      </w:r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К., 1990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Дюркгейм Е. Самоубийство: социологический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етюд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М., 1994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Захарченко М.В.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Погорілий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Історія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соц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іології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К., 1993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Корпус В.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Нігілізм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сьогодні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терплячість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ітової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історії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– К., 1994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Манхейм К. Диагноз нашего времени. – М., 1994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Цимбурский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В.Л. Идея суверенитета  в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посттоталитарном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контексте // Полис, 1993, № 2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Разуваев В.В. Геополитика постсоветского пространства. – М., 1993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Панарин А.С.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Революционньіе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кочевника и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цивилизованньіе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предприниматели.- М.Вестник РАН, 1991 № 10-11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Геополитика: теория и практика. - М., 1993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Соловьев Е.Ю. Личность и право //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Вопр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. Философии, 1989, № 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Constant B. Oeuvres.- P. 1957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Гелбрейт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Дж. Новое индустриальное общество. – М., 1969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Пияшева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Л.И., Пинскер Б.С.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Економический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консерватизм: теория и международная практика. – М., 1988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Новиков Н.В. Мираж “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организованого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общества”. – М., 1974</w:t>
      </w:r>
    </w:p>
    <w:p w:rsidR="00B812F6" w:rsidRPr="00B812F6" w:rsidRDefault="00B812F6" w:rsidP="00B812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Лютер М. О рабстве воли // </w:t>
      </w:r>
      <w:proofErr w:type="spellStart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>Роттердамский</w:t>
      </w:r>
      <w:proofErr w:type="spellEnd"/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Филос. Произведения. – М., 1987</w:t>
      </w:r>
    </w:p>
    <w:p w:rsidR="00B812F6" w:rsidRPr="00B812F6" w:rsidRDefault="00B812F6" w:rsidP="00B812F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B812F6" w:rsidRPr="00B812F6" w:rsidRDefault="00B812F6" w:rsidP="00B812F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pacing w:val="-20"/>
          <w:sz w:val="28"/>
          <w:szCs w:val="28"/>
        </w:rPr>
      </w:pPr>
      <w:proofErr w:type="spellStart"/>
      <w:r w:rsidRPr="00B812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Інформаційні</w:t>
      </w:r>
      <w:proofErr w:type="spellEnd"/>
      <w:r w:rsidRPr="00B812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812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ресурси</w:t>
      </w:r>
      <w:proofErr w:type="spellEnd"/>
    </w:p>
    <w:p w:rsidR="00B812F6" w:rsidRPr="00B812F6" w:rsidRDefault="00B812F6" w:rsidP="00B81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</w:pP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1. </w:t>
      </w: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Національна бібліотека України імені В. І. Вернадського, електронні фахові видання // </w:t>
      </w:r>
      <w:hyperlink r:id="rId5" w:history="1"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  <w:lang w:val="en-US"/>
          </w:rPr>
          <w:t>www</w:t>
        </w:r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.</w:t>
        </w:r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  <w:lang w:val="en-US"/>
          </w:rPr>
          <w:t>nbuv</w:t>
        </w:r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.</w:t>
        </w:r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  <w:lang w:val="en-US"/>
          </w:rPr>
          <w:t>gov</w:t>
        </w:r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.</w:t>
        </w:r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  <w:lang w:val="en-US"/>
          </w:rPr>
          <w:t>ua</w:t>
        </w:r>
      </w:hyperlink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2. </w:t>
      </w: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Львівська національна наукова бібліотека імені В. Стефаника // </w:t>
      </w:r>
      <w:hyperlink r:id="rId6" w:history="1"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http://www.library.lviv.ua/</w:t>
        </w:r>
      </w:hyperlink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3. </w:t>
      </w: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Національна історична бібліотека України :// </w:t>
      </w:r>
      <w:hyperlink r:id="rId7" w:history="1"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http://www.dibu.kiev.ua/</w:t>
        </w:r>
      </w:hyperlink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4. </w:t>
      </w: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Національна парламентська бібліотека України //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http://www.nplu.org/</w:t>
        </w:r>
      </w:hyperlink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5. </w:t>
      </w: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Харківська державна наукова бібіліотека України імені В. Короленка // </w:t>
      </w:r>
      <w:hyperlink r:id="rId9" w:history="1"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http://korolenko.kharkov.com/</w:t>
        </w:r>
      </w:hyperlink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6. </w:t>
      </w: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Наукова бібліотека ім.В. Максимовича Київського національного університету імені Тараса Шевченка // </w:t>
      </w:r>
      <w:hyperlink r:id="rId10" w:history="1"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http://lib-gw.univ.kiev.ua/</w:t>
        </w:r>
      </w:hyperlink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7. </w:t>
      </w: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Наукова бібліотека Львівського національного університету імені Івана Франка //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http://library.lnu.edu.ua/bibl/</w:t>
        </w:r>
      </w:hyperlink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812F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Книжкова палата України імені Івана Федорова //</w:t>
      </w:r>
      <w:r w:rsidRPr="00B81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Pr="00B812F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u w:val="none"/>
          </w:rPr>
          <w:t>http://www.ukrbook.net/</w:t>
        </w:r>
      </w:hyperlink>
    </w:p>
    <w:p w:rsidR="00B812F6" w:rsidRPr="00B812F6" w:rsidRDefault="00B812F6" w:rsidP="00B812F6">
      <w:pPr>
        <w:pStyle w:val="Style12"/>
        <w:widowControl/>
        <w:ind w:firstLine="709"/>
        <w:jc w:val="both"/>
        <w:rPr>
          <w:rStyle w:val="FontStyle47"/>
          <w:color w:val="000000" w:themeColor="text1"/>
          <w:sz w:val="28"/>
          <w:szCs w:val="28"/>
        </w:rPr>
      </w:pPr>
    </w:p>
    <w:p w:rsidR="00B812F6" w:rsidRPr="00B812F6" w:rsidRDefault="00B812F6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7454" w:rsidRPr="00B812F6" w:rsidRDefault="00727454" w:rsidP="00B81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7454" w:rsidRPr="00B812F6" w:rsidSect="0022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6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C6D488B"/>
    <w:multiLevelType w:val="hybridMultilevel"/>
    <w:tmpl w:val="97D67D76"/>
    <w:lvl w:ilvl="0" w:tplc="AB462E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86D9E"/>
    <w:rsid w:val="00222C7D"/>
    <w:rsid w:val="00685FC5"/>
    <w:rsid w:val="00727454"/>
    <w:rsid w:val="00786D9E"/>
    <w:rsid w:val="00905C8A"/>
    <w:rsid w:val="00984507"/>
    <w:rsid w:val="00B812F6"/>
    <w:rsid w:val="00C6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05C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05C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05C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rsid w:val="00905C8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7">
    <w:name w:val="Font Style47"/>
    <w:basedOn w:val="a0"/>
    <w:rsid w:val="00905C8A"/>
    <w:rPr>
      <w:rFonts w:ascii="Times New Roman" w:hAnsi="Times New Roman" w:cs="Times New Roman"/>
      <w:sz w:val="16"/>
      <w:szCs w:val="16"/>
    </w:rPr>
  </w:style>
  <w:style w:type="paragraph" w:customStyle="1" w:styleId="Ch6">
    <w:name w:val="Основной текст (Ch_6 Міністерства)"/>
    <w:basedOn w:val="a"/>
    <w:rsid w:val="00727454"/>
    <w:pPr>
      <w:widowControl w:val="0"/>
      <w:tabs>
        <w:tab w:val="right" w:pos="7767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C" w:eastAsia="Times New Roman" w:hAnsi="PragmaticaC" w:cs="PragmaticaC"/>
      <w:color w:val="000000"/>
      <w:w w:val="90"/>
      <w:sz w:val="18"/>
      <w:szCs w:val="18"/>
      <w:lang w:val="uk-UA" w:eastAsia="ru-RU"/>
    </w:rPr>
  </w:style>
  <w:style w:type="paragraph" w:customStyle="1" w:styleId="NoParagraphStyle">
    <w:name w:val="[No Paragraph Style]"/>
    <w:rsid w:val="007274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TableTABL">
    <w:name w:val="Table (TABL)"/>
    <w:basedOn w:val="a"/>
    <w:rsid w:val="00727454"/>
    <w:pPr>
      <w:widowControl w:val="0"/>
      <w:tabs>
        <w:tab w:val="right" w:pos="7767"/>
      </w:tabs>
      <w:autoSpaceDE w:val="0"/>
      <w:autoSpaceDN w:val="0"/>
      <w:adjustRightInd w:val="0"/>
      <w:spacing w:after="0" w:line="252" w:lineRule="auto"/>
      <w:textAlignment w:val="center"/>
    </w:pPr>
    <w:rPr>
      <w:rFonts w:ascii="HeliosCondC" w:eastAsia="Times New Roman" w:hAnsi="HeliosCondC" w:cs="HeliosCondC"/>
      <w:color w:val="000000"/>
      <w:sz w:val="17"/>
      <w:szCs w:val="17"/>
      <w:lang w:val="uk-UA" w:eastAsia="ru-RU"/>
    </w:rPr>
  </w:style>
  <w:style w:type="paragraph" w:customStyle="1" w:styleId="TableshapkaTABL">
    <w:name w:val="Table_shapka (TABL)"/>
    <w:basedOn w:val="a"/>
    <w:rsid w:val="00727454"/>
    <w:pPr>
      <w:widowControl w:val="0"/>
      <w:tabs>
        <w:tab w:val="right" w:pos="7767"/>
      </w:tabs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sz w:val="15"/>
      <w:szCs w:val="15"/>
      <w:lang w:val="uk-UA" w:eastAsia="ru-RU"/>
    </w:rPr>
  </w:style>
  <w:style w:type="paragraph" w:customStyle="1" w:styleId="Style19">
    <w:name w:val="Style19"/>
    <w:basedOn w:val="a"/>
    <w:rsid w:val="00B81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812F6"/>
    <w:pPr>
      <w:spacing w:after="294" w:line="240" w:lineRule="auto"/>
      <w:ind w:firstLine="7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81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B812F6"/>
    <w:rPr>
      <w:color w:val="0000FF"/>
      <w:u w:val="single"/>
    </w:rPr>
  </w:style>
  <w:style w:type="paragraph" w:customStyle="1" w:styleId="Style7">
    <w:name w:val="Style7"/>
    <w:basedOn w:val="a"/>
    <w:rsid w:val="00B81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B81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B81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lu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bu.kiev.ua/" TargetMode="External"/><Relationship Id="rId12" Type="http://schemas.openxmlformats.org/officeDocument/2006/relationships/hyperlink" Target="http://www.ukrboo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lviv.ua/" TargetMode="External"/><Relationship Id="rId11" Type="http://schemas.openxmlformats.org/officeDocument/2006/relationships/hyperlink" Target="http://library.lnu.edu.ua/bibl/" TargetMode="External"/><Relationship Id="rId5" Type="http://schemas.openxmlformats.org/officeDocument/2006/relationships/hyperlink" Target="http://www.nbuv.gov.ua" TargetMode="External"/><Relationship Id="rId10" Type="http://schemas.openxmlformats.org/officeDocument/2006/relationships/hyperlink" Target="http://lib-gw.univ.kie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rolenko.kharkov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3034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2</cp:revision>
  <dcterms:created xsi:type="dcterms:W3CDTF">2017-12-11T12:39:00Z</dcterms:created>
  <dcterms:modified xsi:type="dcterms:W3CDTF">2017-12-11T12:39:00Z</dcterms:modified>
</cp:coreProperties>
</file>