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b/>
          <w:sz w:val="28"/>
          <w:szCs w:val="28"/>
          <w:u w:val="single"/>
        </w:rPr>
      </w:pPr>
      <w:r w:rsidRPr="0006458F">
        <w:rPr>
          <w:b/>
          <w:sz w:val="28"/>
          <w:szCs w:val="28"/>
          <w:u w:val="single"/>
        </w:rPr>
        <w:t>Монографії</w:t>
      </w: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sz w:val="28"/>
          <w:szCs w:val="28"/>
        </w:rPr>
      </w:pP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sz w:val="28"/>
          <w:szCs w:val="28"/>
          <w:lang w:val="en-US"/>
        </w:rPr>
      </w:pPr>
      <w:r w:rsidRPr="0006458F">
        <w:rPr>
          <w:sz w:val="28"/>
          <w:szCs w:val="28"/>
          <w:lang w:val="en-US"/>
        </w:rPr>
        <w:t xml:space="preserve">Decentralization of power as the basis of European integration of Ukraine /Local government of Eastern Poland and challenges of regional </w:t>
      </w:r>
      <w:proofErr w:type="gramStart"/>
      <w:r w:rsidRPr="0006458F">
        <w:rPr>
          <w:sz w:val="28"/>
          <w:szCs w:val="28"/>
          <w:lang w:val="en-US"/>
        </w:rPr>
        <w:t>development .</w:t>
      </w:r>
      <w:proofErr w:type="gramEnd"/>
      <w:r w:rsidRPr="0006458F">
        <w:rPr>
          <w:sz w:val="28"/>
          <w:szCs w:val="28"/>
          <w:lang w:val="en-US"/>
        </w:rPr>
        <w:t xml:space="preserve"> </w:t>
      </w:r>
      <w:proofErr w:type="gramStart"/>
      <w:r w:rsidRPr="0006458F">
        <w:rPr>
          <w:sz w:val="28"/>
          <w:szCs w:val="28"/>
          <w:lang w:val="en-US"/>
        </w:rPr>
        <w:t>Experience of Poland and conclusions for Ukraine.</w:t>
      </w:r>
      <w:proofErr w:type="gramEnd"/>
      <w:r w:rsidRPr="0006458F">
        <w:rPr>
          <w:sz w:val="28"/>
          <w:szCs w:val="28"/>
          <w:lang w:val="en-US"/>
        </w:rPr>
        <w:t xml:space="preserve"> Editor </w:t>
      </w:r>
      <w:proofErr w:type="spellStart"/>
      <w:r w:rsidRPr="0006458F">
        <w:rPr>
          <w:sz w:val="28"/>
          <w:szCs w:val="28"/>
          <w:lang w:val="en-US"/>
        </w:rPr>
        <w:t>Iwona</w:t>
      </w:r>
      <w:proofErr w:type="spellEnd"/>
      <w:r w:rsidRPr="0006458F">
        <w:rPr>
          <w:sz w:val="28"/>
          <w:szCs w:val="28"/>
          <w:lang w:val="en-US"/>
        </w:rPr>
        <w:t xml:space="preserve"> </w:t>
      </w:r>
      <w:proofErr w:type="spellStart"/>
      <w:r w:rsidRPr="0006458F">
        <w:rPr>
          <w:sz w:val="28"/>
          <w:szCs w:val="28"/>
          <w:lang w:val="en-US"/>
        </w:rPr>
        <w:t>Lasek-Surowiec</w:t>
      </w:r>
      <w:proofErr w:type="spellEnd"/>
      <w:r w:rsidRPr="0006458F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06458F">
        <w:rPr>
          <w:sz w:val="28"/>
          <w:szCs w:val="28"/>
          <w:lang w:val="en-US"/>
        </w:rPr>
        <w:t>Chelm</w:t>
      </w:r>
      <w:proofErr w:type="spellEnd"/>
      <w:r w:rsidRPr="0006458F">
        <w:rPr>
          <w:sz w:val="28"/>
          <w:szCs w:val="28"/>
          <w:lang w:val="en-US"/>
        </w:rPr>
        <w:t>.</w:t>
      </w:r>
      <w:proofErr w:type="gramEnd"/>
      <w:r w:rsidRPr="0006458F">
        <w:rPr>
          <w:sz w:val="28"/>
          <w:szCs w:val="28"/>
          <w:lang w:val="en-US"/>
        </w:rPr>
        <w:t xml:space="preserve"> 2017. – P.178-185.</w:t>
      </w:r>
    </w:p>
    <w:p w:rsidR="004925E1" w:rsidRPr="0006458F" w:rsidRDefault="004925E1">
      <w:pPr>
        <w:rPr>
          <w:sz w:val="28"/>
          <w:szCs w:val="28"/>
        </w:rPr>
      </w:pPr>
    </w:p>
    <w:p w:rsidR="0006458F" w:rsidRPr="0006458F" w:rsidRDefault="0006458F">
      <w:pPr>
        <w:rPr>
          <w:sz w:val="28"/>
          <w:szCs w:val="28"/>
        </w:rPr>
      </w:pPr>
    </w:p>
    <w:p w:rsidR="0006458F" w:rsidRPr="0006458F" w:rsidRDefault="0006458F">
      <w:pPr>
        <w:rPr>
          <w:sz w:val="28"/>
          <w:szCs w:val="28"/>
        </w:rPr>
      </w:pP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b/>
          <w:sz w:val="28"/>
          <w:szCs w:val="28"/>
          <w:u w:val="single"/>
        </w:rPr>
      </w:pPr>
      <w:r w:rsidRPr="0006458F">
        <w:rPr>
          <w:b/>
          <w:sz w:val="28"/>
          <w:szCs w:val="28"/>
          <w:u w:val="single"/>
        </w:rPr>
        <w:t>Навчальні посібники</w:t>
      </w: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sz w:val="28"/>
          <w:szCs w:val="28"/>
        </w:rPr>
      </w:pPr>
    </w:p>
    <w:p w:rsidR="0006458F" w:rsidRPr="0006458F" w:rsidRDefault="0006458F" w:rsidP="0006458F">
      <w:pPr>
        <w:ind w:firstLine="360"/>
        <w:jc w:val="both"/>
        <w:rPr>
          <w:sz w:val="28"/>
          <w:szCs w:val="28"/>
        </w:rPr>
      </w:pPr>
      <w:proofErr w:type="spellStart"/>
      <w:r w:rsidRPr="0006458F">
        <w:rPr>
          <w:sz w:val="28"/>
          <w:szCs w:val="28"/>
        </w:rPr>
        <w:t>Доцяк</w:t>
      </w:r>
      <w:proofErr w:type="spellEnd"/>
      <w:r w:rsidRPr="0006458F">
        <w:rPr>
          <w:sz w:val="28"/>
          <w:szCs w:val="28"/>
        </w:rPr>
        <w:t xml:space="preserve"> І.І. Методика і техніка політологічних досліджень: Навчально-методичний посібник для студентів. Напрям підготовки 052 «Політологія» -  Івано-Франківськ : ВДВ ЦІТ Прикарпатського національного університету імені Василя Стефаника, 2017. – 38 с.</w:t>
      </w: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b/>
          <w:sz w:val="28"/>
          <w:szCs w:val="28"/>
          <w:u w:val="single"/>
        </w:rPr>
      </w:pP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b/>
          <w:sz w:val="28"/>
          <w:szCs w:val="28"/>
          <w:u w:val="single"/>
        </w:rPr>
      </w:pPr>
      <w:r w:rsidRPr="0006458F">
        <w:rPr>
          <w:b/>
          <w:sz w:val="28"/>
          <w:szCs w:val="28"/>
          <w:u w:val="single"/>
        </w:rPr>
        <w:t>Статті</w:t>
      </w: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sz w:val="28"/>
          <w:szCs w:val="28"/>
        </w:rPr>
      </w:pPr>
    </w:p>
    <w:p w:rsidR="0006458F" w:rsidRPr="0006458F" w:rsidRDefault="0006458F" w:rsidP="0006458F">
      <w:pPr>
        <w:ind w:firstLine="360"/>
        <w:jc w:val="both"/>
        <w:rPr>
          <w:sz w:val="28"/>
          <w:szCs w:val="28"/>
        </w:rPr>
      </w:pPr>
      <w:proofErr w:type="spellStart"/>
      <w:r w:rsidRPr="0006458F">
        <w:rPr>
          <w:sz w:val="28"/>
          <w:szCs w:val="28"/>
        </w:rPr>
        <w:t>Етнополітичні</w:t>
      </w:r>
      <w:proofErr w:type="spellEnd"/>
      <w:r w:rsidRPr="0006458F">
        <w:rPr>
          <w:sz w:val="28"/>
          <w:szCs w:val="28"/>
        </w:rPr>
        <w:t xml:space="preserve"> процеси на території Галичини в контексті глобалізації / Наукові записки Інституту політичних і </w:t>
      </w:r>
      <w:proofErr w:type="spellStart"/>
      <w:r w:rsidRPr="0006458F">
        <w:rPr>
          <w:sz w:val="28"/>
          <w:szCs w:val="28"/>
        </w:rPr>
        <w:t>етнонаціональних</w:t>
      </w:r>
      <w:proofErr w:type="spellEnd"/>
      <w:r w:rsidRPr="0006458F">
        <w:rPr>
          <w:sz w:val="28"/>
          <w:szCs w:val="28"/>
        </w:rPr>
        <w:t xml:space="preserve"> досліджень ім. І.Ф. Кураса НАН України, 2017 / 1 (87) (січень-лютий) -  С.190-199.</w:t>
      </w:r>
    </w:p>
    <w:p w:rsidR="0006458F" w:rsidRPr="0006458F" w:rsidRDefault="0006458F" w:rsidP="0006458F">
      <w:pPr>
        <w:jc w:val="both"/>
        <w:rPr>
          <w:sz w:val="28"/>
          <w:szCs w:val="28"/>
        </w:rPr>
      </w:pPr>
    </w:p>
    <w:p w:rsidR="0006458F" w:rsidRPr="0006458F" w:rsidRDefault="0006458F" w:rsidP="0006458F">
      <w:pPr>
        <w:ind w:firstLine="360"/>
        <w:rPr>
          <w:sz w:val="28"/>
          <w:szCs w:val="28"/>
        </w:rPr>
      </w:pPr>
      <w:r w:rsidRPr="0006458F">
        <w:rPr>
          <w:b/>
          <w:sz w:val="28"/>
          <w:szCs w:val="28"/>
        </w:rPr>
        <w:t xml:space="preserve"> </w:t>
      </w:r>
      <w:r w:rsidRPr="0006458F">
        <w:rPr>
          <w:sz w:val="28"/>
          <w:szCs w:val="28"/>
        </w:rPr>
        <w:t xml:space="preserve">Політичні партії у місцевих  виборах 2015 року (регіональний вимір)/. Збірник статей і тез за результати конференції «Політичні партії і вибори: українські і світові практики» (пам’яті Юрія Романовича Шведи), 08 жовтня 2016р./ За </w:t>
      </w:r>
      <w:proofErr w:type="spellStart"/>
      <w:r w:rsidRPr="0006458F">
        <w:rPr>
          <w:sz w:val="28"/>
          <w:szCs w:val="28"/>
        </w:rPr>
        <w:t>заг</w:t>
      </w:r>
      <w:proofErr w:type="spellEnd"/>
      <w:r w:rsidRPr="0006458F">
        <w:rPr>
          <w:sz w:val="28"/>
          <w:szCs w:val="28"/>
        </w:rPr>
        <w:t xml:space="preserve">. Редакцією Ю.Романюка.  – Львів, </w:t>
      </w:r>
      <w:proofErr w:type="spellStart"/>
      <w:r w:rsidRPr="0006458F">
        <w:rPr>
          <w:sz w:val="28"/>
          <w:szCs w:val="28"/>
        </w:rPr>
        <w:t>Простор-М</w:t>
      </w:r>
      <w:proofErr w:type="spellEnd"/>
      <w:r w:rsidRPr="0006458F">
        <w:rPr>
          <w:sz w:val="28"/>
          <w:szCs w:val="28"/>
        </w:rPr>
        <w:t>, 2017. С. 59- 65.</w:t>
      </w:r>
    </w:p>
    <w:p w:rsidR="0006458F" w:rsidRPr="0006458F" w:rsidRDefault="0006458F">
      <w:pPr>
        <w:rPr>
          <w:b/>
          <w:sz w:val="28"/>
          <w:szCs w:val="28"/>
          <w:u w:val="single"/>
        </w:rPr>
      </w:pP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b/>
          <w:sz w:val="28"/>
          <w:szCs w:val="28"/>
          <w:u w:val="single"/>
        </w:rPr>
      </w:pPr>
      <w:r w:rsidRPr="0006458F">
        <w:rPr>
          <w:b/>
          <w:sz w:val="28"/>
          <w:szCs w:val="28"/>
          <w:u w:val="single"/>
        </w:rPr>
        <w:t>Тези доповідей на конференціях.</w:t>
      </w: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sz w:val="28"/>
          <w:szCs w:val="28"/>
        </w:rPr>
      </w:pPr>
    </w:p>
    <w:p w:rsidR="0006458F" w:rsidRPr="0006458F" w:rsidRDefault="0006458F" w:rsidP="0006458F">
      <w:pPr>
        <w:tabs>
          <w:tab w:val="left" w:pos="720"/>
        </w:tabs>
        <w:ind w:firstLine="360"/>
        <w:jc w:val="both"/>
        <w:rPr>
          <w:sz w:val="28"/>
          <w:szCs w:val="28"/>
        </w:rPr>
      </w:pPr>
      <w:proofErr w:type="spellStart"/>
      <w:r w:rsidRPr="0006458F">
        <w:rPr>
          <w:sz w:val="28"/>
          <w:szCs w:val="28"/>
        </w:rPr>
        <w:t>Доцяк</w:t>
      </w:r>
      <w:proofErr w:type="spellEnd"/>
      <w:r w:rsidRPr="0006458F">
        <w:rPr>
          <w:sz w:val="28"/>
          <w:szCs w:val="28"/>
        </w:rPr>
        <w:t xml:space="preserve"> І.І. Теоретичні моделі ефективності політико-економічних систем / Політичні процеси сучасності: глобальний та регіональні виміри. Збірник матеріалів Всеукраїнської науково-практичної конференції (м. </w:t>
      </w:r>
      <w:proofErr w:type="spellStart"/>
      <w:r w:rsidRPr="0006458F">
        <w:rPr>
          <w:sz w:val="28"/>
          <w:szCs w:val="28"/>
        </w:rPr>
        <w:t>Івано-</w:t>
      </w:r>
      <w:proofErr w:type="spellEnd"/>
      <w:r w:rsidRPr="0006458F">
        <w:rPr>
          <w:sz w:val="28"/>
          <w:szCs w:val="28"/>
        </w:rPr>
        <w:t xml:space="preserve"> </w:t>
      </w:r>
      <w:proofErr w:type="spellStart"/>
      <w:r w:rsidRPr="0006458F">
        <w:rPr>
          <w:sz w:val="28"/>
          <w:szCs w:val="28"/>
        </w:rPr>
        <w:t>Франківськ</w:t>
      </w:r>
      <w:proofErr w:type="spellEnd"/>
      <w:r w:rsidRPr="0006458F">
        <w:rPr>
          <w:sz w:val="28"/>
          <w:szCs w:val="28"/>
        </w:rPr>
        <w:t>, 12-13 жовтня 2017 р.). – Івано-Франківськ, 2017.- с..29 – 32.</w:t>
      </w:r>
    </w:p>
    <w:p w:rsidR="0006458F" w:rsidRPr="0006458F" w:rsidRDefault="0006458F">
      <w:pPr>
        <w:rPr>
          <w:sz w:val="28"/>
          <w:szCs w:val="28"/>
        </w:rPr>
      </w:pPr>
    </w:p>
    <w:sectPr w:rsidR="0006458F" w:rsidRPr="0006458F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458F"/>
    <w:rsid w:val="0006458F"/>
    <w:rsid w:val="004925E1"/>
    <w:rsid w:val="00671C03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09B0-8B76-4608-9647-1C1227E2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2018-03-28T06:38:00Z</dcterms:created>
  <dcterms:modified xsi:type="dcterms:W3CDTF">2018-03-28T06:41:00Z</dcterms:modified>
</cp:coreProperties>
</file>